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E7D6" w14:textId="77777777" w:rsidR="00DF150F" w:rsidRDefault="00DB2BA7">
      <w:r>
        <w:rPr>
          <w:noProof/>
          <w:lang w:val="en-GB" w:eastAsia="en-GB"/>
        </w:rPr>
        <w:drawing>
          <wp:anchor distT="0" distB="0" distL="114300" distR="114300" simplePos="0" relativeHeight="251665408" behindDoc="1" locked="0" layoutInCell="1" allowOverlap="1" wp14:anchorId="5379F3B4" wp14:editId="08871E5B">
            <wp:simplePos x="0" y="0"/>
            <wp:positionH relativeFrom="page">
              <wp:posOffset>-635</wp:posOffset>
            </wp:positionH>
            <wp:positionV relativeFrom="page">
              <wp:posOffset>25400</wp:posOffset>
            </wp:positionV>
            <wp:extent cx="7562108" cy="10688105"/>
            <wp:effectExtent l="0" t="0" r="1270" b="0"/>
            <wp:wrapNone/>
            <wp:docPr id="1705129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129664"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62108" cy="10688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2C5CC" w14:textId="77777777" w:rsidR="004041B3" w:rsidRDefault="004041B3"/>
    <w:p w14:paraId="0F0B00C6" w14:textId="77777777" w:rsidR="004041B3" w:rsidRDefault="004041B3"/>
    <w:p w14:paraId="3429615B" w14:textId="77777777" w:rsidR="004041B3" w:rsidRDefault="004041B3"/>
    <w:p w14:paraId="3288A717" w14:textId="77777777" w:rsidR="004041B3" w:rsidRDefault="004041B3"/>
    <w:p w14:paraId="3F7EFEB0" w14:textId="77777777" w:rsidR="004041B3" w:rsidRDefault="004041B3"/>
    <w:p w14:paraId="05FD7DE8" w14:textId="77777777" w:rsidR="004041B3" w:rsidRDefault="004041B3"/>
    <w:p w14:paraId="68D3EA32" w14:textId="77777777" w:rsidR="004041B3" w:rsidRDefault="004041B3"/>
    <w:p w14:paraId="24CC73DB" w14:textId="77777777" w:rsidR="004041B3" w:rsidRDefault="004041B3"/>
    <w:p w14:paraId="52855D6B" w14:textId="77777777" w:rsidR="004041B3" w:rsidRDefault="004041B3"/>
    <w:p w14:paraId="615DA8F0" w14:textId="77777777" w:rsidR="004041B3" w:rsidRDefault="004041B3"/>
    <w:p w14:paraId="6126DB93" w14:textId="77777777" w:rsidR="004041B3" w:rsidRDefault="004041B3"/>
    <w:p w14:paraId="2AC26ED2" w14:textId="77777777" w:rsidR="004041B3" w:rsidRDefault="004041B3"/>
    <w:p w14:paraId="00222EA8" w14:textId="77777777" w:rsidR="004041B3" w:rsidRDefault="004041B3"/>
    <w:p w14:paraId="3A6497A2" w14:textId="77777777" w:rsidR="004041B3" w:rsidRDefault="004041B3"/>
    <w:p w14:paraId="4019E8F6" w14:textId="77777777" w:rsidR="004041B3" w:rsidRDefault="004041B3"/>
    <w:p w14:paraId="3D0AF5B1" w14:textId="77777777" w:rsidR="004041B3" w:rsidRDefault="004041B3"/>
    <w:p w14:paraId="68805659" w14:textId="77777777" w:rsidR="004041B3" w:rsidRDefault="004041B3"/>
    <w:p w14:paraId="1E7D8660" w14:textId="77777777" w:rsidR="004041B3" w:rsidRDefault="004041B3"/>
    <w:p w14:paraId="5098D5E2" w14:textId="77777777" w:rsidR="004041B3" w:rsidRDefault="004041B3"/>
    <w:p w14:paraId="1252241C" w14:textId="77777777" w:rsidR="004041B3" w:rsidRDefault="004041B3"/>
    <w:p w14:paraId="743FF3F3" w14:textId="77777777" w:rsidR="004041B3" w:rsidRDefault="004041B3"/>
    <w:p w14:paraId="547EB0CE" w14:textId="77777777" w:rsidR="004041B3" w:rsidRDefault="004041B3"/>
    <w:p w14:paraId="1B51AEAC" w14:textId="77777777" w:rsidR="004041B3" w:rsidRDefault="004041B3"/>
    <w:p w14:paraId="27A6BC2D" w14:textId="77777777" w:rsidR="004041B3" w:rsidRDefault="004041B3"/>
    <w:p w14:paraId="428DCCF6" w14:textId="77777777" w:rsidR="004041B3" w:rsidRDefault="004041B3"/>
    <w:p w14:paraId="54FCBF33" w14:textId="77777777" w:rsidR="004041B3" w:rsidRDefault="004041B3"/>
    <w:p w14:paraId="7F3FEC74" w14:textId="77777777" w:rsidR="004041B3" w:rsidRDefault="004041B3"/>
    <w:p w14:paraId="525F11AE" w14:textId="77777777" w:rsidR="004041B3" w:rsidRDefault="004041B3"/>
    <w:p w14:paraId="24361DA6" w14:textId="77777777" w:rsidR="004041B3" w:rsidRDefault="004041B3"/>
    <w:p w14:paraId="4B1C3030" w14:textId="77777777" w:rsidR="004041B3" w:rsidRDefault="004041B3"/>
    <w:p w14:paraId="137174D6" w14:textId="77777777" w:rsidR="00C4124D" w:rsidRDefault="007F3910" w:rsidP="00CC5AE7">
      <w:pPr>
        <w:rPr>
          <w:rFonts w:ascii="Futura PT Bold" w:hAnsi="Futura PT Bold"/>
          <w:color w:val="2933D6"/>
          <w:sz w:val="72"/>
          <w:szCs w:val="72"/>
        </w:rPr>
      </w:pPr>
      <w:r>
        <w:rPr>
          <w:rFonts w:ascii="Futura PT Bold" w:hAnsi="Futura PT Bold"/>
          <w:noProof/>
          <w:color w:val="2933D6"/>
          <w:sz w:val="72"/>
          <w:szCs w:val="72"/>
          <w:lang w:val="en-GB" w:eastAsia="en-GB"/>
        </w:rPr>
        <w:lastRenderedPageBreak/>
        <w:drawing>
          <wp:anchor distT="0" distB="0" distL="114300" distR="114300" simplePos="0" relativeHeight="251657215" behindDoc="1" locked="0" layoutInCell="1" allowOverlap="1" wp14:anchorId="42A433FE" wp14:editId="306B7430">
            <wp:simplePos x="0" y="0"/>
            <wp:positionH relativeFrom="page">
              <wp:posOffset>19050</wp:posOffset>
            </wp:positionH>
            <wp:positionV relativeFrom="page">
              <wp:posOffset>4227</wp:posOffset>
            </wp:positionV>
            <wp:extent cx="7548641" cy="10669070"/>
            <wp:effectExtent l="0" t="0" r="0" b="0"/>
            <wp:wrapNone/>
            <wp:docPr id="15064270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427011"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48641" cy="10669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9BEF97" w14:textId="77777777" w:rsidR="007F3910" w:rsidRPr="004D750C" w:rsidRDefault="001A4A27" w:rsidP="007F3910">
      <w:pPr>
        <w:spacing w:line="240" w:lineRule="auto"/>
        <w:rPr>
          <w:rFonts w:ascii="Futura PT Bold" w:hAnsi="Futura PT Bold"/>
          <w:color w:val="2933D6"/>
          <w:sz w:val="130"/>
          <w:szCs w:val="130"/>
        </w:rPr>
      </w:pPr>
      <w:r>
        <w:rPr>
          <w:rFonts w:ascii="Futura PT Bold" w:hAnsi="Futura PT Bold"/>
          <w:color w:val="2933D6"/>
          <w:sz w:val="130"/>
          <w:szCs w:val="130"/>
        </w:rPr>
        <w:t>Smernice za primenu okvirnog sporazuma</w:t>
      </w:r>
    </w:p>
    <w:p w14:paraId="33433006" w14:textId="77777777" w:rsidR="007F3910" w:rsidRDefault="007F3910" w:rsidP="00CC5AE7">
      <w:pPr>
        <w:rPr>
          <w:rFonts w:ascii="Futura PT Bold" w:hAnsi="Futura PT Bold"/>
          <w:color w:val="2933D6"/>
          <w:sz w:val="72"/>
          <w:szCs w:val="72"/>
        </w:rPr>
      </w:pPr>
    </w:p>
    <w:p w14:paraId="33962A8D" w14:textId="77777777" w:rsidR="007F3910" w:rsidRDefault="007F3910" w:rsidP="00CC5AE7">
      <w:pPr>
        <w:rPr>
          <w:rFonts w:ascii="Futura PT Bold" w:hAnsi="Futura PT Bold"/>
          <w:color w:val="2933D6"/>
          <w:sz w:val="72"/>
          <w:szCs w:val="72"/>
        </w:rPr>
      </w:pPr>
    </w:p>
    <w:p w14:paraId="22EB41EF" w14:textId="77777777" w:rsidR="007F3910" w:rsidRDefault="007F3910" w:rsidP="00CC5AE7">
      <w:pPr>
        <w:rPr>
          <w:rFonts w:ascii="Futura PT Bold" w:hAnsi="Futura PT Bold"/>
          <w:color w:val="2933D6"/>
          <w:sz w:val="72"/>
          <w:szCs w:val="72"/>
        </w:rPr>
      </w:pPr>
    </w:p>
    <w:p w14:paraId="364D3814" w14:textId="77777777" w:rsidR="007F3910" w:rsidRDefault="007F3910" w:rsidP="00CC5AE7">
      <w:pPr>
        <w:rPr>
          <w:rFonts w:ascii="Futura PT Bold" w:hAnsi="Futura PT Bold"/>
          <w:color w:val="2933D6"/>
          <w:sz w:val="72"/>
          <w:szCs w:val="72"/>
        </w:rPr>
      </w:pPr>
    </w:p>
    <w:p w14:paraId="4B6D3154" w14:textId="77777777" w:rsidR="007F3910" w:rsidRDefault="007F3910" w:rsidP="00CC5AE7">
      <w:pPr>
        <w:rPr>
          <w:rFonts w:ascii="Futura PT Bold" w:hAnsi="Futura PT Bold"/>
          <w:color w:val="2933D6"/>
          <w:sz w:val="72"/>
          <w:szCs w:val="72"/>
        </w:rPr>
      </w:pPr>
    </w:p>
    <w:p w14:paraId="370A4A18" w14:textId="77777777" w:rsidR="00F279B0" w:rsidRDefault="00F279B0" w:rsidP="00F279B0">
      <w:pPr>
        <w:rPr>
          <w:rFonts w:ascii="Segoe UI Emoji" w:hAnsi="Segoe UI Emoji" w:cs="Gill Sans"/>
          <w:b/>
          <w:sz w:val="24"/>
          <w:szCs w:val="24"/>
          <w:lang w:val="en-US"/>
        </w:rPr>
      </w:pPr>
    </w:p>
    <w:sdt>
      <w:sdtPr>
        <w:rPr>
          <w:rFonts w:asciiTheme="minorHAnsi" w:eastAsiaTheme="minorHAnsi" w:hAnsiTheme="minorHAnsi" w:cstheme="minorBidi"/>
          <w:color w:val="auto"/>
          <w:kern w:val="2"/>
          <w:sz w:val="22"/>
          <w:szCs w:val="22"/>
          <w:lang w:val="sr-Latn-RS"/>
          <w14:ligatures w14:val="standardContextual"/>
        </w:rPr>
        <w:id w:val="-2076956716"/>
        <w:docPartObj>
          <w:docPartGallery w:val="Table of Contents"/>
          <w:docPartUnique/>
        </w:docPartObj>
      </w:sdtPr>
      <w:sdtEndPr>
        <w:rPr>
          <w:b/>
          <w:bCs/>
          <w:noProof/>
        </w:rPr>
      </w:sdtEndPr>
      <w:sdtContent>
        <w:p w14:paraId="20C947BF" w14:textId="77777777" w:rsidR="00345237" w:rsidRPr="0080718C" w:rsidRDefault="0080718C">
          <w:pPr>
            <w:pStyle w:val="TOCHeading"/>
            <w:rPr>
              <w:rFonts w:ascii="Segoe UI" w:hAnsi="Segoe UI" w:cs="Segoe UI"/>
              <w:color w:val="auto"/>
              <w:sz w:val="24"/>
              <w:szCs w:val="24"/>
            </w:rPr>
          </w:pPr>
          <w:r w:rsidRPr="0080718C">
            <w:rPr>
              <w:rFonts w:ascii="Segoe UI" w:hAnsi="Segoe UI" w:cs="Segoe UI"/>
              <w:color w:val="auto"/>
              <w:sz w:val="24"/>
              <w:szCs w:val="24"/>
            </w:rPr>
            <w:t>SADRŽAJ</w:t>
          </w:r>
        </w:p>
        <w:p w14:paraId="64D239BC" w14:textId="77777777" w:rsidR="0080718C" w:rsidRPr="0080718C" w:rsidRDefault="0080718C" w:rsidP="0080718C">
          <w:pPr>
            <w:rPr>
              <w:rFonts w:ascii="Segoe UI" w:hAnsi="Segoe UI" w:cs="Segoe UI"/>
              <w:sz w:val="24"/>
              <w:szCs w:val="24"/>
              <w:lang w:val="en-US"/>
            </w:rPr>
          </w:pPr>
        </w:p>
        <w:p w14:paraId="6FFDC8D8" w14:textId="77777777" w:rsidR="0080718C" w:rsidRPr="0080718C" w:rsidRDefault="00345237">
          <w:pPr>
            <w:pStyle w:val="TOC1"/>
            <w:tabs>
              <w:tab w:val="right" w:leader="dot" w:pos="9016"/>
            </w:tabs>
            <w:rPr>
              <w:rFonts w:ascii="Segoe UI" w:eastAsiaTheme="minorEastAsia" w:hAnsi="Segoe UI" w:cs="Segoe UI"/>
              <w:noProof/>
              <w:kern w:val="0"/>
              <w:sz w:val="24"/>
              <w:szCs w:val="24"/>
              <w:lang w:val="en-US"/>
              <w14:ligatures w14:val="none"/>
            </w:rPr>
          </w:pPr>
          <w:r w:rsidRPr="0080718C">
            <w:rPr>
              <w:rFonts w:ascii="Segoe UI" w:hAnsi="Segoe UI" w:cs="Segoe UI"/>
              <w:sz w:val="24"/>
              <w:szCs w:val="24"/>
            </w:rPr>
            <w:fldChar w:fldCharType="begin"/>
          </w:r>
          <w:r w:rsidRPr="0080718C">
            <w:rPr>
              <w:rFonts w:ascii="Segoe UI" w:hAnsi="Segoe UI" w:cs="Segoe UI"/>
              <w:sz w:val="24"/>
              <w:szCs w:val="24"/>
            </w:rPr>
            <w:instrText xml:space="preserve"> TOC \o "1-3" \h \z \u </w:instrText>
          </w:r>
          <w:r w:rsidRPr="0080718C">
            <w:rPr>
              <w:rFonts w:ascii="Segoe UI" w:hAnsi="Segoe UI" w:cs="Segoe UI"/>
              <w:sz w:val="24"/>
              <w:szCs w:val="24"/>
            </w:rPr>
            <w:fldChar w:fldCharType="separate"/>
          </w:r>
          <w:hyperlink w:anchor="_Toc182402421" w:history="1">
            <w:r w:rsidR="0080718C" w:rsidRPr="0080718C">
              <w:rPr>
                <w:rStyle w:val="Hyperlink"/>
                <w:rFonts w:ascii="Segoe UI" w:hAnsi="Segoe UI" w:cs="Segoe UI"/>
                <w:noProof/>
                <w:sz w:val="24"/>
                <w:szCs w:val="24"/>
              </w:rPr>
              <w:t>Uvod</w:t>
            </w:r>
            <w:r w:rsidR="0080718C" w:rsidRPr="0080718C">
              <w:rPr>
                <w:rFonts w:ascii="Segoe UI" w:hAnsi="Segoe UI" w:cs="Segoe UI"/>
                <w:noProof/>
                <w:webHidden/>
                <w:sz w:val="24"/>
                <w:szCs w:val="24"/>
              </w:rPr>
              <w:tab/>
            </w:r>
            <w:r w:rsidR="0080718C" w:rsidRPr="0080718C">
              <w:rPr>
                <w:rFonts w:ascii="Segoe UI" w:hAnsi="Segoe UI" w:cs="Segoe UI"/>
                <w:noProof/>
                <w:webHidden/>
                <w:sz w:val="24"/>
                <w:szCs w:val="24"/>
              </w:rPr>
              <w:fldChar w:fldCharType="begin"/>
            </w:r>
            <w:r w:rsidR="0080718C" w:rsidRPr="0080718C">
              <w:rPr>
                <w:rFonts w:ascii="Segoe UI" w:hAnsi="Segoe UI" w:cs="Segoe UI"/>
                <w:noProof/>
                <w:webHidden/>
                <w:sz w:val="24"/>
                <w:szCs w:val="24"/>
              </w:rPr>
              <w:instrText xml:space="preserve"> PAGEREF _Toc182402421 \h </w:instrText>
            </w:r>
            <w:r w:rsidR="0080718C" w:rsidRPr="0080718C">
              <w:rPr>
                <w:rFonts w:ascii="Segoe UI" w:hAnsi="Segoe UI" w:cs="Segoe UI"/>
                <w:noProof/>
                <w:webHidden/>
                <w:sz w:val="24"/>
                <w:szCs w:val="24"/>
              </w:rPr>
            </w:r>
            <w:r w:rsidR="0080718C" w:rsidRPr="0080718C">
              <w:rPr>
                <w:rFonts w:ascii="Segoe UI" w:hAnsi="Segoe UI" w:cs="Segoe UI"/>
                <w:noProof/>
                <w:webHidden/>
                <w:sz w:val="24"/>
                <w:szCs w:val="24"/>
              </w:rPr>
              <w:fldChar w:fldCharType="separate"/>
            </w:r>
            <w:r w:rsidR="0080718C" w:rsidRPr="0080718C">
              <w:rPr>
                <w:rFonts w:ascii="Segoe UI" w:hAnsi="Segoe UI" w:cs="Segoe UI"/>
                <w:noProof/>
                <w:webHidden/>
                <w:sz w:val="24"/>
                <w:szCs w:val="24"/>
              </w:rPr>
              <w:t>4</w:t>
            </w:r>
            <w:r w:rsidR="0080718C" w:rsidRPr="0080718C">
              <w:rPr>
                <w:rFonts w:ascii="Segoe UI" w:hAnsi="Segoe UI" w:cs="Segoe UI"/>
                <w:noProof/>
                <w:webHidden/>
                <w:sz w:val="24"/>
                <w:szCs w:val="24"/>
              </w:rPr>
              <w:fldChar w:fldCharType="end"/>
            </w:r>
          </w:hyperlink>
        </w:p>
        <w:p w14:paraId="760F07B8" w14:textId="77777777" w:rsidR="0080718C" w:rsidRPr="0080718C" w:rsidRDefault="00F17AB7">
          <w:pPr>
            <w:pStyle w:val="TOC1"/>
            <w:tabs>
              <w:tab w:val="right" w:leader="dot" w:pos="9016"/>
            </w:tabs>
            <w:rPr>
              <w:rFonts w:ascii="Segoe UI" w:eastAsiaTheme="minorEastAsia" w:hAnsi="Segoe UI" w:cs="Segoe UI"/>
              <w:noProof/>
              <w:kern w:val="0"/>
              <w:sz w:val="24"/>
              <w:szCs w:val="24"/>
              <w:lang w:val="en-US"/>
              <w14:ligatures w14:val="none"/>
            </w:rPr>
          </w:pPr>
          <w:hyperlink w:anchor="_Toc182402422" w:history="1">
            <w:r w:rsidR="0080718C" w:rsidRPr="0080718C">
              <w:rPr>
                <w:rStyle w:val="Hyperlink"/>
                <w:rFonts w:ascii="Segoe UI" w:hAnsi="Segoe UI" w:cs="Segoe UI"/>
                <w:noProof/>
                <w:sz w:val="24"/>
                <w:szCs w:val="24"/>
              </w:rPr>
              <w:t>Osnovna pravila i principi OS</w:t>
            </w:r>
            <w:r w:rsidR="0080718C" w:rsidRPr="0080718C">
              <w:rPr>
                <w:rFonts w:ascii="Segoe UI" w:hAnsi="Segoe UI" w:cs="Segoe UI"/>
                <w:noProof/>
                <w:webHidden/>
                <w:sz w:val="24"/>
                <w:szCs w:val="24"/>
              </w:rPr>
              <w:tab/>
            </w:r>
            <w:r w:rsidR="0080718C" w:rsidRPr="0080718C">
              <w:rPr>
                <w:rFonts w:ascii="Segoe UI" w:hAnsi="Segoe UI" w:cs="Segoe UI"/>
                <w:noProof/>
                <w:webHidden/>
                <w:sz w:val="24"/>
                <w:szCs w:val="24"/>
              </w:rPr>
              <w:fldChar w:fldCharType="begin"/>
            </w:r>
            <w:r w:rsidR="0080718C" w:rsidRPr="0080718C">
              <w:rPr>
                <w:rFonts w:ascii="Segoe UI" w:hAnsi="Segoe UI" w:cs="Segoe UI"/>
                <w:noProof/>
                <w:webHidden/>
                <w:sz w:val="24"/>
                <w:szCs w:val="24"/>
              </w:rPr>
              <w:instrText xml:space="preserve"> PAGEREF _Toc182402422 \h </w:instrText>
            </w:r>
            <w:r w:rsidR="0080718C" w:rsidRPr="0080718C">
              <w:rPr>
                <w:rFonts w:ascii="Segoe UI" w:hAnsi="Segoe UI" w:cs="Segoe UI"/>
                <w:noProof/>
                <w:webHidden/>
                <w:sz w:val="24"/>
                <w:szCs w:val="24"/>
              </w:rPr>
            </w:r>
            <w:r w:rsidR="0080718C" w:rsidRPr="0080718C">
              <w:rPr>
                <w:rFonts w:ascii="Segoe UI" w:hAnsi="Segoe UI" w:cs="Segoe UI"/>
                <w:noProof/>
                <w:webHidden/>
                <w:sz w:val="24"/>
                <w:szCs w:val="24"/>
              </w:rPr>
              <w:fldChar w:fldCharType="separate"/>
            </w:r>
            <w:r w:rsidR="0080718C" w:rsidRPr="0080718C">
              <w:rPr>
                <w:rFonts w:ascii="Segoe UI" w:hAnsi="Segoe UI" w:cs="Segoe UI"/>
                <w:noProof/>
                <w:webHidden/>
                <w:sz w:val="24"/>
                <w:szCs w:val="24"/>
              </w:rPr>
              <w:t>5</w:t>
            </w:r>
            <w:r w:rsidR="0080718C" w:rsidRPr="0080718C">
              <w:rPr>
                <w:rFonts w:ascii="Segoe UI" w:hAnsi="Segoe UI" w:cs="Segoe UI"/>
                <w:noProof/>
                <w:webHidden/>
                <w:sz w:val="24"/>
                <w:szCs w:val="24"/>
              </w:rPr>
              <w:fldChar w:fldCharType="end"/>
            </w:r>
          </w:hyperlink>
        </w:p>
        <w:p w14:paraId="39A8046C" w14:textId="77777777" w:rsidR="0080718C" w:rsidRPr="0080718C" w:rsidRDefault="00F17AB7">
          <w:pPr>
            <w:pStyle w:val="TOC2"/>
            <w:tabs>
              <w:tab w:val="right" w:leader="dot" w:pos="9016"/>
            </w:tabs>
            <w:rPr>
              <w:rFonts w:ascii="Segoe UI" w:eastAsiaTheme="minorEastAsia" w:hAnsi="Segoe UI" w:cs="Segoe UI"/>
              <w:noProof/>
              <w:kern w:val="0"/>
              <w:sz w:val="24"/>
              <w:szCs w:val="24"/>
              <w:lang w:val="en-US"/>
              <w14:ligatures w14:val="none"/>
            </w:rPr>
          </w:pPr>
          <w:hyperlink w:anchor="_Toc182402423" w:history="1">
            <w:r w:rsidR="0080718C" w:rsidRPr="0080718C">
              <w:rPr>
                <w:rStyle w:val="Hyperlink"/>
                <w:rFonts w:ascii="Segoe UI" w:hAnsi="Segoe UI" w:cs="Segoe UI"/>
                <w:noProof/>
                <w:sz w:val="24"/>
                <w:szCs w:val="24"/>
              </w:rPr>
              <w:t>1. Razumevanje OS</w:t>
            </w:r>
            <w:r w:rsidR="0080718C" w:rsidRPr="0080718C">
              <w:rPr>
                <w:rFonts w:ascii="Segoe UI" w:hAnsi="Segoe UI" w:cs="Segoe UI"/>
                <w:noProof/>
                <w:webHidden/>
                <w:sz w:val="24"/>
                <w:szCs w:val="24"/>
              </w:rPr>
              <w:tab/>
            </w:r>
            <w:r w:rsidR="0080718C" w:rsidRPr="0080718C">
              <w:rPr>
                <w:rFonts w:ascii="Segoe UI" w:hAnsi="Segoe UI" w:cs="Segoe UI"/>
                <w:noProof/>
                <w:webHidden/>
                <w:sz w:val="24"/>
                <w:szCs w:val="24"/>
              </w:rPr>
              <w:fldChar w:fldCharType="begin"/>
            </w:r>
            <w:r w:rsidR="0080718C" w:rsidRPr="0080718C">
              <w:rPr>
                <w:rFonts w:ascii="Segoe UI" w:hAnsi="Segoe UI" w:cs="Segoe UI"/>
                <w:noProof/>
                <w:webHidden/>
                <w:sz w:val="24"/>
                <w:szCs w:val="24"/>
              </w:rPr>
              <w:instrText xml:space="preserve"> PAGEREF _Toc182402423 \h </w:instrText>
            </w:r>
            <w:r w:rsidR="0080718C" w:rsidRPr="0080718C">
              <w:rPr>
                <w:rFonts w:ascii="Segoe UI" w:hAnsi="Segoe UI" w:cs="Segoe UI"/>
                <w:noProof/>
                <w:webHidden/>
                <w:sz w:val="24"/>
                <w:szCs w:val="24"/>
              </w:rPr>
            </w:r>
            <w:r w:rsidR="0080718C" w:rsidRPr="0080718C">
              <w:rPr>
                <w:rFonts w:ascii="Segoe UI" w:hAnsi="Segoe UI" w:cs="Segoe UI"/>
                <w:noProof/>
                <w:webHidden/>
                <w:sz w:val="24"/>
                <w:szCs w:val="24"/>
              </w:rPr>
              <w:fldChar w:fldCharType="separate"/>
            </w:r>
            <w:r w:rsidR="0080718C" w:rsidRPr="0080718C">
              <w:rPr>
                <w:rFonts w:ascii="Segoe UI" w:hAnsi="Segoe UI" w:cs="Segoe UI"/>
                <w:noProof/>
                <w:webHidden/>
                <w:sz w:val="24"/>
                <w:szCs w:val="24"/>
              </w:rPr>
              <w:t>5</w:t>
            </w:r>
            <w:r w:rsidR="0080718C" w:rsidRPr="0080718C">
              <w:rPr>
                <w:rFonts w:ascii="Segoe UI" w:hAnsi="Segoe UI" w:cs="Segoe UI"/>
                <w:noProof/>
                <w:webHidden/>
                <w:sz w:val="24"/>
                <w:szCs w:val="24"/>
              </w:rPr>
              <w:fldChar w:fldCharType="end"/>
            </w:r>
          </w:hyperlink>
        </w:p>
        <w:p w14:paraId="7DBE7055" w14:textId="77777777" w:rsidR="0080718C" w:rsidRPr="0080718C" w:rsidRDefault="00F17AB7">
          <w:pPr>
            <w:pStyle w:val="TOC2"/>
            <w:tabs>
              <w:tab w:val="right" w:leader="dot" w:pos="9016"/>
            </w:tabs>
            <w:rPr>
              <w:rFonts w:ascii="Segoe UI" w:eastAsiaTheme="minorEastAsia" w:hAnsi="Segoe UI" w:cs="Segoe UI"/>
              <w:noProof/>
              <w:kern w:val="0"/>
              <w:sz w:val="24"/>
              <w:szCs w:val="24"/>
              <w:lang w:val="en-US"/>
              <w14:ligatures w14:val="none"/>
            </w:rPr>
          </w:pPr>
          <w:hyperlink w:anchor="_Toc182402424" w:history="1">
            <w:r w:rsidR="0080718C" w:rsidRPr="0080718C">
              <w:rPr>
                <w:rStyle w:val="Hyperlink"/>
                <w:rFonts w:ascii="Segoe UI" w:hAnsi="Segoe UI" w:cs="Segoe UI"/>
                <w:noProof/>
                <w:sz w:val="24"/>
                <w:szCs w:val="24"/>
              </w:rPr>
              <w:t>2. Prednosti i potencijalni izazovi OS</w:t>
            </w:r>
            <w:r w:rsidR="0080718C" w:rsidRPr="0080718C">
              <w:rPr>
                <w:rFonts w:ascii="Segoe UI" w:hAnsi="Segoe UI" w:cs="Segoe UI"/>
                <w:noProof/>
                <w:webHidden/>
                <w:sz w:val="24"/>
                <w:szCs w:val="24"/>
              </w:rPr>
              <w:tab/>
            </w:r>
            <w:r w:rsidR="0080718C" w:rsidRPr="0080718C">
              <w:rPr>
                <w:rFonts w:ascii="Segoe UI" w:hAnsi="Segoe UI" w:cs="Segoe UI"/>
                <w:noProof/>
                <w:webHidden/>
                <w:sz w:val="24"/>
                <w:szCs w:val="24"/>
              </w:rPr>
              <w:fldChar w:fldCharType="begin"/>
            </w:r>
            <w:r w:rsidR="0080718C" w:rsidRPr="0080718C">
              <w:rPr>
                <w:rFonts w:ascii="Segoe UI" w:hAnsi="Segoe UI" w:cs="Segoe UI"/>
                <w:noProof/>
                <w:webHidden/>
                <w:sz w:val="24"/>
                <w:szCs w:val="24"/>
              </w:rPr>
              <w:instrText xml:space="preserve"> PAGEREF _Toc182402424 \h </w:instrText>
            </w:r>
            <w:r w:rsidR="0080718C" w:rsidRPr="0080718C">
              <w:rPr>
                <w:rFonts w:ascii="Segoe UI" w:hAnsi="Segoe UI" w:cs="Segoe UI"/>
                <w:noProof/>
                <w:webHidden/>
                <w:sz w:val="24"/>
                <w:szCs w:val="24"/>
              </w:rPr>
            </w:r>
            <w:r w:rsidR="0080718C" w:rsidRPr="0080718C">
              <w:rPr>
                <w:rFonts w:ascii="Segoe UI" w:hAnsi="Segoe UI" w:cs="Segoe UI"/>
                <w:noProof/>
                <w:webHidden/>
                <w:sz w:val="24"/>
                <w:szCs w:val="24"/>
              </w:rPr>
              <w:fldChar w:fldCharType="separate"/>
            </w:r>
            <w:r w:rsidR="0080718C" w:rsidRPr="0080718C">
              <w:rPr>
                <w:rFonts w:ascii="Segoe UI" w:hAnsi="Segoe UI" w:cs="Segoe UI"/>
                <w:noProof/>
                <w:webHidden/>
                <w:sz w:val="24"/>
                <w:szCs w:val="24"/>
              </w:rPr>
              <w:t>8</w:t>
            </w:r>
            <w:r w:rsidR="0080718C" w:rsidRPr="0080718C">
              <w:rPr>
                <w:rFonts w:ascii="Segoe UI" w:hAnsi="Segoe UI" w:cs="Segoe UI"/>
                <w:noProof/>
                <w:webHidden/>
                <w:sz w:val="24"/>
                <w:szCs w:val="24"/>
              </w:rPr>
              <w:fldChar w:fldCharType="end"/>
            </w:r>
          </w:hyperlink>
        </w:p>
        <w:p w14:paraId="0DE86990" w14:textId="77777777" w:rsidR="0080718C" w:rsidRPr="0080718C" w:rsidRDefault="00F17AB7">
          <w:pPr>
            <w:pStyle w:val="TOC2"/>
            <w:tabs>
              <w:tab w:val="right" w:leader="dot" w:pos="9016"/>
            </w:tabs>
            <w:rPr>
              <w:rFonts w:ascii="Segoe UI" w:eastAsiaTheme="minorEastAsia" w:hAnsi="Segoe UI" w:cs="Segoe UI"/>
              <w:noProof/>
              <w:kern w:val="0"/>
              <w:sz w:val="24"/>
              <w:szCs w:val="24"/>
              <w:lang w:val="en-US"/>
              <w14:ligatures w14:val="none"/>
            </w:rPr>
          </w:pPr>
          <w:hyperlink w:anchor="_Toc182402425" w:history="1">
            <w:r w:rsidR="0080718C" w:rsidRPr="0080718C">
              <w:rPr>
                <w:rStyle w:val="Hyperlink"/>
                <w:rFonts w:ascii="Segoe UI" w:hAnsi="Segoe UI" w:cs="Segoe UI"/>
                <w:noProof/>
                <w:sz w:val="24"/>
                <w:szCs w:val="24"/>
              </w:rPr>
              <w:t>3. Uloga OS u centralizovanim javnim nabavkama</w:t>
            </w:r>
            <w:r w:rsidR="0080718C" w:rsidRPr="0080718C">
              <w:rPr>
                <w:rFonts w:ascii="Segoe UI" w:hAnsi="Segoe UI" w:cs="Segoe UI"/>
                <w:noProof/>
                <w:webHidden/>
                <w:sz w:val="24"/>
                <w:szCs w:val="24"/>
              </w:rPr>
              <w:tab/>
            </w:r>
            <w:r w:rsidR="0080718C" w:rsidRPr="0080718C">
              <w:rPr>
                <w:rFonts w:ascii="Segoe UI" w:hAnsi="Segoe UI" w:cs="Segoe UI"/>
                <w:noProof/>
                <w:webHidden/>
                <w:sz w:val="24"/>
                <w:szCs w:val="24"/>
              </w:rPr>
              <w:fldChar w:fldCharType="begin"/>
            </w:r>
            <w:r w:rsidR="0080718C" w:rsidRPr="0080718C">
              <w:rPr>
                <w:rFonts w:ascii="Segoe UI" w:hAnsi="Segoe UI" w:cs="Segoe UI"/>
                <w:noProof/>
                <w:webHidden/>
                <w:sz w:val="24"/>
                <w:szCs w:val="24"/>
              </w:rPr>
              <w:instrText xml:space="preserve"> PAGEREF _Toc182402425 \h </w:instrText>
            </w:r>
            <w:r w:rsidR="0080718C" w:rsidRPr="0080718C">
              <w:rPr>
                <w:rFonts w:ascii="Segoe UI" w:hAnsi="Segoe UI" w:cs="Segoe UI"/>
                <w:noProof/>
                <w:webHidden/>
                <w:sz w:val="24"/>
                <w:szCs w:val="24"/>
              </w:rPr>
            </w:r>
            <w:r w:rsidR="0080718C" w:rsidRPr="0080718C">
              <w:rPr>
                <w:rFonts w:ascii="Segoe UI" w:hAnsi="Segoe UI" w:cs="Segoe UI"/>
                <w:noProof/>
                <w:webHidden/>
                <w:sz w:val="24"/>
                <w:szCs w:val="24"/>
              </w:rPr>
              <w:fldChar w:fldCharType="separate"/>
            </w:r>
            <w:r w:rsidR="0080718C" w:rsidRPr="0080718C">
              <w:rPr>
                <w:rFonts w:ascii="Segoe UI" w:hAnsi="Segoe UI" w:cs="Segoe UI"/>
                <w:noProof/>
                <w:webHidden/>
                <w:sz w:val="24"/>
                <w:szCs w:val="24"/>
              </w:rPr>
              <w:t>9</w:t>
            </w:r>
            <w:r w:rsidR="0080718C" w:rsidRPr="0080718C">
              <w:rPr>
                <w:rFonts w:ascii="Segoe UI" w:hAnsi="Segoe UI" w:cs="Segoe UI"/>
                <w:noProof/>
                <w:webHidden/>
                <w:sz w:val="24"/>
                <w:szCs w:val="24"/>
              </w:rPr>
              <w:fldChar w:fldCharType="end"/>
            </w:r>
          </w:hyperlink>
        </w:p>
        <w:p w14:paraId="28267661" w14:textId="77777777" w:rsidR="0080718C" w:rsidRPr="0080718C" w:rsidRDefault="00F17AB7">
          <w:pPr>
            <w:pStyle w:val="TOC2"/>
            <w:tabs>
              <w:tab w:val="right" w:leader="dot" w:pos="9016"/>
            </w:tabs>
            <w:rPr>
              <w:rFonts w:ascii="Segoe UI" w:eastAsiaTheme="minorEastAsia" w:hAnsi="Segoe UI" w:cs="Segoe UI"/>
              <w:noProof/>
              <w:kern w:val="0"/>
              <w:sz w:val="24"/>
              <w:szCs w:val="24"/>
              <w:lang w:val="en-US"/>
              <w14:ligatures w14:val="none"/>
            </w:rPr>
          </w:pPr>
          <w:hyperlink w:anchor="_Toc182402426" w:history="1">
            <w:r w:rsidR="0080718C" w:rsidRPr="0080718C">
              <w:rPr>
                <w:rStyle w:val="Hyperlink"/>
                <w:rFonts w:ascii="Segoe UI" w:hAnsi="Segoe UI" w:cs="Segoe UI"/>
                <w:noProof/>
                <w:sz w:val="24"/>
                <w:szCs w:val="24"/>
              </w:rPr>
              <w:t>4. Tipovi OS</w:t>
            </w:r>
            <w:r w:rsidR="0080718C" w:rsidRPr="0080718C">
              <w:rPr>
                <w:rFonts w:ascii="Segoe UI" w:hAnsi="Segoe UI" w:cs="Segoe UI"/>
                <w:noProof/>
                <w:webHidden/>
                <w:sz w:val="24"/>
                <w:szCs w:val="24"/>
              </w:rPr>
              <w:tab/>
            </w:r>
            <w:r w:rsidR="0080718C" w:rsidRPr="0080718C">
              <w:rPr>
                <w:rFonts w:ascii="Segoe UI" w:hAnsi="Segoe UI" w:cs="Segoe UI"/>
                <w:noProof/>
                <w:webHidden/>
                <w:sz w:val="24"/>
                <w:szCs w:val="24"/>
              </w:rPr>
              <w:fldChar w:fldCharType="begin"/>
            </w:r>
            <w:r w:rsidR="0080718C" w:rsidRPr="0080718C">
              <w:rPr>
                <w:rFonts w:ascii="Segoe UI" w:hAnsi="Segoe UI" w:cs="Segoe UI"/>
                <w:noProof/>
                <w:webHidden/>
                <w:sz w:val="24"/>
                <w:szCs w:val="24"/>
              </w:rPr>
              <w:instrText xml:space="preserve"> PAGEREF _Toc182402426 \h </w:instrText>
            </w:r>
            <w:r w:rsidR="0080718C" w:rsidRPr="0080718C">
              <w:rPr>
                <w:rFonts w:ascii="Segoe UI" w:hAnsi="Segoe UI" w:cs="Segoe UI"/>
                <w:noProof/>
                <w:webHidden/>
                <w:sz w:val="24"/>
                <w:szCs w:val="24"/>
              </w:rPr>
            </w:r>
            <w:r w:rsidR="0080718C" w:rsidRPr="0080718C">
              <w:rPr>
                <w:rFonts w:ascii="Segoe UI" w:hAnsi="Segoe UI" w:cs="Segoe UI"/>
                <w:noProof/>
                <w:webHidden/>
                <w:sz w:val="24"/>
                <w:szCs w:val="24"/>
              </w:rPr>
              <w:fldChar w:fldCharType="separate"/>
            </w:r>
            <w:r w:rsidR="0080718C" w:rsidRPr="0080718C">
              <w:rPr>
                <w:rFonts w:ascii="Segoe UI" w:hAnsi="Segoe UI" w:cs="Segoe UI"/>
                <w:noProof/>
                <w:webHidden/>
                <w:sz w:val="24"/>
                <w:szCs w:val="24"/>
              </w:rPr>
              <w:t>10</w:t>
            </w:r>
            <w:r w:rsidR="0080718C" w:rsidRPr="0080718C">
              <w:rPr>
                <w:rFonts w:ascii="Segoe UI" w:hAnsi="Segoe UI" w:cs="Segoe UI"/>
                <w:noProof/>
                <w:webHidden/>
                <w:sz w:val="24"/>
                <w:szCs w:val="24"/>
              </w:rPr>
              <w:fldChar w:fldCharType="end"/>
            </w:r>
          </w:hyperlink>
        </w:p>
        <w:p w14:paraId="66984280" w14:textId="77777777" w:rsidR="0080718C" w:rsidRPr="0080718C" w:rsidRDefault="00F17AB7">
          <w:pPr>
            <w:pStyle w:val="TOC2"/>
            <w:tabs>
              <w:tab w:val="right" w:leader="dot" w:pos="9016"/>
            </w:tabs>
            <w:rPr>
              <w:rFonts w:ascii="Segoe UI" w:eastAsiaTheme="minorEastAsia" w:hAnsi="Segoe UI" w:cs="Segoe UI"/>
              <w:noProof/>
              <w:kern w:val="0"/>
              <w:sz w:val="24"/>
              <w:szCs w:val="24"/>
              <w:lang w:val="en-US"/>
              <w14:ligatures w14:val="none"/>
            </w:rPr>
          </w:pPr>
          <w:hyperlink w:anchor="_Toc182402427" w:history="1">
            <w:r w:rsidR="0080718C" w:rsidRPr="0080718C">
              <w:rPr>
                <w:rStyle w:val="Hyperlink"/>
                <w:rFonts w:ascii="Segoe UI" w:hAnsi="Segoe UI" w:cs="Segoe UI"/>
                <w:noProof/>
                <w:sz w:val="24"/>
                <w:szCs w:val="24"/>
              </w:rPr>
              <w:t>5. Kada koristiti OS</w:t>
            </w:r>
            <w:r w:rsidR="0080718C" w:rsidRPr="0080718C">
              <w:rPr>
                <w:rFonts w:ascii="Segoe UI" w:hAnsi="Segoe UI" w:cs="Segoe UI"/>
                <w:noProof/>
                <w:webHidden/>
                <w:sz w:val="24"/>
                <w:szCs w:val="24"/>
              </w:rPr>
              <w:tab/>
            </w:r>
            <w:r w:rsidR="0080718C" w:rsidRPr="0080718C">
              <w:rPr>
                <w:rFonts w:ascii="Segoe UI" w:hAnsi="Segoe UI" w:cs="Segoe UI"/>
                <w:noProof/>
                <w:webHidden/>
                <w:sz w:val="24"/>
                <w:szCs w:val="24"/>
              </w:rPr>
              <w:fldChar w:fldCharType="begin"/>
            </w:r>
            <w:r w:rsidR="0080718C" w:rsidRPr="0080718C">
              <w:rPr>
                <w:rFonts w:ascii="Segoe UI" w:hAnsi="Segoe UI" w:cs="Segoe UI"/>
                <w:noProof/>
                <w:webHidden/>
                <w:sz w:val="24"/>
                <w:szCs w:val="24"/>
              </w:rPr>
              <w:instrText xml:space="preserve"> PAGEREF _Toc182402427 \h </w:instrText>
            </w:r>
            <w:r w:rsidR="0080718C" w:rsidRPr="0080718C">
              <w:rPr>
                <w:rFonts w:ascii="Segoe UI" w:hAnsi="Segoe UI" w:cs="Segoe UI"/>
                <w:noProof/>
                <w:webHidden/>
                <w:sz w:val="24"/>
                <w:szCs w:val="24"/>
              </w:rPr>
            </w:r>
            <w:r w:rsidR="0080718C" w:rsidRPr="0080718C">
              <w:rPr>
                <w:rFonts w:ascii="Segoe UI" w:hAnsi="Segoe UI" w:cs="Segoe UI"/>
                <w:noProof/>
                <w:webHidden/>
                <w:sz w:val="24"/>
                <w:szCs w:val="24"/>
              </w:rPr>
              <w:fldChar w:fldCharType="separate"/>
            </w:r>
            <w:r w:rsidR="0080718C" w:rsidRPr="0080718C">
              <w:rPr>
                <w:rFonts w:ascii="Segoe UI" w:hAnsi="Segoe UI" w:cs="Segoe UI"/>
                <w:noProof/>
                <w:webHidden/>
                <w:sz w:val="24"/>
                <w:szCs w:val="24"/>
              </w:rPr>
              <w:t>12</w:t>
            </w:r>
            <w:r w:rsidR="0080718C" w:rsidRPr="0080718C">
              <w:rPr>
                <w:rFonts w:ascii="Segoe UI" w:hAnsi="Segoe UI" w:cs="Segoe UI"/>
                <w:noProof/>
                <w:webHidden/>
                <w:sz w:val="24"/>
                <w:szCs w:val="24"/>
              </w:rPr>
              <w:fldChar w:fldCharType="end"/>
            </w:r>
          </w:hyperlink>
        </w:p>
        <w:p w14:paraId="7A3C0B7A" w14:textId="77777777" w:rsidR="0080718C" w:rsidRPr="0080718C" w:rsidRDefault="00F17AB7">
          <w:pPr>
            <w:pStyle w:val="TOC2"/>
            <w:tabs>
              <w:tab w:val="right" w:leader="dot" w:pos="9016"/>
            </w:tabs>
            <w:rPr>
              <w:rFonts w:ascii="Segoe UI" w:eastAsiaTheme="minorEastAsia" w:hAnsi="Segoe UI" w:cs="Segoe UI"/>
              <w:noProof/>
              <w:kern w:val="0"/>
              <w:sz w:val="24"/>
              <w:szCs w:val="24"/>
              <w:lang w:val="en-US"/>
              <w14:ligatures w14:val="none"/>
            </w:rPr>
          </w:pPr>
          <w:hyperlink w:anchor="_Toc182402428" w:history="1">
            <w:r w:rsidR="0080718C" w:rsidRPr="0080718C">
              <w:rPr>
                <w:rStyle w:val="Hyperlink"/>
                <w:rFonts w:ascii="Segoe UI" w:hAnsi="Segoe UI" w:cs="Segoe UI"/>
                <w:noProof/>
                <w:sz w:val="24"/>
                <w:szCs w:val="24"/>
              </w:rPr>
              <w:t>6. Načela i osnovna pravila za primenu OS</w:t>
            </w:r>
            <w:r w:rsidR="0080718C" w:rsidRPr="0080718C">
              <w:rPr>
                <w:rFonts w:ascii="Segoe UI" w:hAnsi="Segoe UI" w:cs="Segoe UI"/>
                <w:noProof/>
                <w:webHidden/>
                <w:sz w:val="24"/>
                <w:szCs w:val="24"/>
              </w:rPr>
              <w:tab/>
            </w:r>
            <w:r w:rsidR="0080718C" w:rsidRPr="0080718C">
              <w:rPr>
                <w:rFonts w:ascii="Segoe UI" w:hAnsi="Segoe UI" w:cs="Segoe UI"/>
                <w:noProof/>
                <w:webHidden/>
                <w:sz w:val="24"/>
                <w:szCs w:val="24"/>
              </w:rPr>
              <w:fldChar w:fldCharType="begin"/>
            </w:r>
            <w:r w:rsidR="0080718C" w:rsidRPr="0080718C">
              <w:rPr>
                <w:rFonts w:ascii="Segoe UI" w:hAnsi="Segoe UI" w:cs="Segoe UI"/>
                <w:noProof/>
                <w:webHidden/>
                <w:sz w:val="24"/>
                <w:szCs w:val="24"/>
              </w:rPr>
              <w:instrText xml:space="preserve"> PAGEREF _Toc182402428 \h </w:instrText>
            </w:r>
            <w:r w:rsidR="0080718C" w:rsidRPr="0080718C">
              <w:rPr>
                <w:rFonts w:ascii="Segoe UI" w:hAnsi="Segoe UI" w:cs="Segoe UI"/>
                <w:noProof/>
                <w:webHidden/>
                <w:sz w:val="24"/>
                <w:szCs w:val="24"/>
              </w:rPr>
            </w:r>
            <w:r w:rsidR="0080718C" w:rsidRPr="0080718C">
              <w:rPr>
                <w:rFonts w:ascii="Segoe UI" w:hAnsi="Segoe UI" w:cs="Segoe UI"/>
                <w:noProof/>
                <w:webHidden/>
                <w:sz w:val="24"/>
                <w:szCs w:val="24"/>
              </w:rPr>
              <w:fldChar w:fldCharType="separate"/>
            </w:r>
            <w:r w:rsidR="0080718C" w:rsidRPr="0080718C">
              <w:rPr>
                <w:rFonts w:ascii="Segoe UI" w:hAnsi="Segoe UI" w:cs="Segoe UI"/>
                <w:noProof/>
                <w:webHidden/>
                <w:sz w:val="24"/>
                <w:szCs w:val="24"/>
              </w:rPr>
              <w:t>14</w:t>
            </w:r>
            <w:r w:rsidR="0080718C" w:rsidRPr="0080718C">
              <w:rPr>
                <w:rFonts w:ascii="Segoe UI" w:hAnsi="Segoe UI" w:cs="Segoe UI"/>
                <w:noProof/>
                <w:webHidden/>
                <w:sz w:val="24"/>
                <w:szCs w:val="24"/>
              </w:rPr>
              <w:fldChar w:fldCharType="end"/>
            </w:r>
          </w:hyperlink>
        </w:p>
        <w:p w14:paraId="6C91457F" w14:textId="77777777" w:rsidR="0080718C" w:rsidRPr="0080718C" w:rsidRDefault="00F17AB7">
          <w:pPr>
            <w:pStyle w:val="TOC1"/>
            <w:tabs>
              <w:tab w:val="right" w:leader="dot" w:pos="9016"/>
            </w:tabs>
            <w:rPr>
              <w:rFonts w:ascii="Segoe UI" w:eastAsiaTheme="minorEastAsia" w:hAnsi="Segoe UI" w:cs="Segoe UI"/>
              <w:noProof/>
              <w:kern w:val="0"/>
              <w:sz w:val="24"/>
              <w:szCs w:val="24"/>
              <w:lang w:val="en-US"/>
              <w14:ligatures w14:val="none"/>
            </w:rPr>
          </w:pPr>
          <w:hyperlink w:anchor="_Toc182402429" w:history="1">
            <w:r w:rsidR="0080718C" w:rsidRPr="0080718C">
              <w:rPr>
                <w:rStyle w:val="Hyperlink"/>
                <w:rFonts w:ascii="Segoe UI" w:hAnsi="Segoe UI" w:cs="Segoe UI"/>
                <w:noProof/>
                <w:sz w:val="24"/>
                <w:szCs w:val="24"/>
              </w:rPr>
              <w:t>Postupak javne nabavke i realizacija OS</w:t>
            </w:r>
            <w:r w:rsidR="0080718C" w:rsidRPr="0080718C">
              <w:rPr>
                <w:rFonts w:ascii="Segoe UI" w:hAnsi="Segoe UI" w:cs="Segoe UI"/>
                <w:noProof/>
                <w:webHidden/>
                <w:sz w:val="24"/>
                <w:szCs w:val="24"/>
              </w:rPr>
              <w:tab/>
            </w:r>
            <w:r w:rsidR="0080718C" w:rsidRPr="0080718C">
              <w:rPr>
                <w:rFonts w:ascii="Segoe UI" w:hAnsi="Segoe UI" w:cs="Segoe UI"/>
                <w:noProof/>
                <w:webHidden/>
                <w:sz w:val="24"/>
                <w:szCs w:val="24"/>
              </w:rPr>
              <w:fldChar w:fldCharType="begin"/>
            </w:r>
            <w:r w:rsidR="0080718C" w:rsidRPr="0080718C">
              <w:rPr>
                <w:rFonts w:ascii="Segoe UI" w:hAnsi="Segoe UI" w:cs="Segoe UI"/>
                <w:noProof/>
                <w:webHidden/>
                <w:sz w:val="24"/>
                <w:szCs w:val="24"/>
              </w:rPr>
              <w:instrText xml:space="preserve"> PAGEREF _Toc182402429 \h </w:instrText>
            </w:r>
            <w:r w:rsidR="0080718C" w:rsidRPr="0080718C">
              <w:rPr>
                <w:rFonts w:ascii="Segoe UI" w:hAnsi="Segoe UI" w:cs="Segoe UI"/>
                <w:noProof/>
                <w:webHidden/>
                <w:sz w:val="24"/>
                <w:szCs w:val="24"/>
              </w:rPr>
            </w:r>
            <w:r w:rsidR="0080718C" w:rsidRPr="0080718C">
              <w:rPr>
                <w:rFonts w:ascii="Segoe UI" w:hAnsi="Segoe UI" w:cs="Segoe UI"/>
                <w:noProof/>
                <w:webHidden/>
                <w:sz w:val="24"/>
                <w:szCs w:val="24"/>
              </w:rPr>
              <w:fldChar w:fldCharType="separate"/>
            </w:r>
            <w:r w:rsidR="0080718C" w:rsidRPr="0080718C">
              <w:rPr>
                <w:rFonts w:ascii="Segoe UI" w:hAnsi="Segoe UI" w:cs="Segoe UI"/>
                <w:noProof/>
                <w:webHidden/>
                <w:sz w:val="24"/>
                <w:szCs w:val="24"/>
              </w:rPr>
              <w:t>18</w:t>
            </w:r>
            <w:r w:rsidR="0080718C" w:rsidRPr="0080718C">
              <w:rPr>
                <w:rFonts w:ascii="Segoe UI" w:hAnsi="Segoe UI" w:cs="Segoe UI"/>
                <w:noProof/>
                <w:webHidden/>
                <w:sz w:val="24"/>
                <w:szCs w:val="24"/>
              </w:rPr>
              <w:fldChar w:fldCharType="end"/>
            </w:r>
          </w:hyperlink>
        </w:p>
        <w:p w14:paraId="1C2414D9" w14:textId="77777777" w:rsidR="0080718C" w:rsidRPr="0080718C" w:rsidRDefault="00F17AB7">
          <w:pPr>
            <w:pStyle w:val="TOC2"/>
            <w:tabs>
              <w:tab w:val="right" w:leader="dot" w:pos="9016"/>
            </w:tabs>
            <w:rPr>
              <w:rFonts w:ascii="Segoe UI" w:eastAsiaTheme="minorEastAsia" w:hAnsi="Segoe UI" w:cs="Segoe UI"/>
              <w:noProof/>
              <w:kern w:val="0"/>
              <w:sz w:val="24"/>
              <w:szCs w:val="24"/>
              <w:lang w:val="en-US"/>
              <w14:ligatures w14:val="none"/>
            </w:rPr>
          </w:pPr>
          <w:hyperlink w:anchor="_Toc182402430" w:history="1">
            <w:r w:rsidR="0080718C" w:rsidRPr="0080718C">
              <w:rPr>
                <w:rStyle w:val="Hyperlink"/>
                <w:rFonts w:ascii="Segoe UI" w:hAnsi="Segoe UI" w:cs="Segoe UI"/>
                <w:noProof/>
                <w:sz w:val="24"/>
                <w:szCs w:val="24"/>
              </w:rPr>
              <w:t>1. Postupak javne nabavke</w:t>
            </w:r>
            <w:r w:rsidR="0080718C" w:rsidRPr="0080718C">
              <w:rPr>
                <w:rFonts w:ascii="Segoe UI" w:hAnsi="Segoe UI" w:cs="Segoe UI"/>
                <w:noProof/>
                <w:webHidden/>
                <w:sz w:val="24"/>
                <w:szCs w:val="24"/>
              </w:rPr>
              <w:tab/>
            </w:r>
            <w:r w:rsidR="0080718C" w:rsidRPr="0080718C">
              <w:rPr>
                <w:rFonts w:ascii="Segoe UI" w:hAnsi="Segoe UI" w:cs="Segoe UI"/>
                <w:noProof/>
                <w:webHidden/>
                <w:sz w:val="24"/>
                <w:szCs w:val="24"/>
              </w:rPr>
              <w:fldChar w:fldCharType="begin"/>
            </w:r>
            <w:r w:rsidR="0080718C" w:rsidRPr="0080718C">
              <w:rPr>
                <w:rFonts w:ascii="Segoe UI" w:hAnsi="Segoe UI" w:cs="Segoe UI"/>
                <w:noProof/>
                <w:webHidden/>
                <w:sz w:val="24"/>
                <w:szCs w:val="24"/>
              </w:rPr>
              <w:instrText xml:space="preserve"> PAGEREF _Toc182402430 \h </w:instrText>
            </w:r>
            <w:r w:rsidR="0080718C" w:rsidRPr="0080718C">
              <w:rPr>
                <w:rFonts w:ascii="Segoe UI" w:hAnsi="Segoe UI" w:cs="Segoe UI"/>
                <w:noProof/>
                <w:webHidden/>
                <w:sz w:val="24"/>
                <w:szCs w:val="24"/>
              </w:rPr>
            </w:r>
            <w:r w:rsidR="0080718C" w:rsidRPr="0080718C">
              <w:rPr>
                <w:rFonts w:ascii="Segoe UI" w:hAnsi="Segoe UI" w:cs="Segoe UI"/>
                <w:noProof/>
                <w:webHidden/>
                <w:sz w:val="24"/>
                <w:szCs w:val="24"/>
              </w:rPr>
              <w:fldChar w:fldCharType="separate"/>
            </w:r>
            <w:r w:rsidR="0080718C" w:rsidRPr="0080718C">
              <w:rPr>
                <w:rFonts w:ascii="Segoe UI" w:hAnsi="Segoe UI" w:cs="Segoe UI"/>
                <w:noProof/>
                <w:webHidden/>
                <w:sz w:val="24"/>
                <w:szCs w:val="24"/>
              </w:rPr>
              <w:t>18</w:t>
            </w:r>
            <w:r w:rsidR="0080718C" w:rsidRPr="0080718C">
              <w:rPr>
                <w:rFonts w:ascii="Segoe UI" w:hAnsi="Segoe UI" w:cs="Segoe UI"/>
                <w:noProof/>
                <w:webHidden/>
                <w:sz w:val="24"/>
                <w:szCs w:val="24"/>
              </w:rPr>
              <w:fldChar w:fldCharType="end"/>
            </w:r>
          </w:hyperlink>
        </w:p>
        <w:p w14:paraId="2F40781D" w14:textId="77777777" w:rsidR="0080718C" w:rsidRPr="0080718C" w:rsidRDefault="00F17AB7">
          <w:pPr>
            <w:pStyle w:val="TOC2"/>
            <w:tabs>
              <w:tab w:val="right" w:leader="dot" w:pos="9016"/>
            </w:tabs>
            <w:rPr>
              <w:rFonts w:ascii="Segoe UI" w:eastAsiaTheme="minorEastAsia" w:hAnsi="Segoe UI" w:cs="Segoe UI"/>
              <w:noProof/>
              <w:kern w:val="0"/>
              <w:sz w:val="24"/>
              <w:szCs w:val="24"/>
              <w:lang w:val="en-US"/>
              <w14:ligatures w14:val="none"/>
            </w:rPr>
          </w:pPr>
          <w:hyperlink w:anchor="_Toc182402431" w:history="1">
            <w:r w:rsidR="0080718C" w:rsidRPr="0080718C">
              <w:rPr>
                <w:rStyle w:val="Hyperlink"/>
                <w:rFonts w:ascii="Segoe UI" w:hAnsi="Segoe UI" w:cs="Segoe UI"/>
                <w:noProof/>
                <w:sz w:val="24"/>
                <w:szCs w:val="24"/>
              </w:rPr>
              <w:t>2. Realizacija OS i pojedinačnih ugovora</w:t>
            </w:r>
            <w:r w:rsidR="0080718C" w:rsidRPr="0080718C">
              <w:rPr>
                <w:rFonts w:ascii="Segoe UI" w:hAnsi="Segoe UI" w:cs="Segoe UI"/>
                <w:noProof/>
                <w:webHidden/>
                <w:sz w:val="24"/>
                <w:szCs w:val="24"/>
              </w:rPr>
              <w:tab/>
            </w:r>
            <w:r w:rsidR="0080718C" w:rsidRPr="0080718C">
              <w:rPr>
                <w:rFonts w:ascii="Segoe UI" w:hAnsi="Segoe UI" w:cs="Segoe UI"/>
                <w:noProof/>
                <w:webHidden/>
                <w:sz w:val="24"/>
                <w:szCs w:val="24"/>
              </w:rPr>
              <w:fldChar w:fldCharType="begin"/>
            </w:r>
            <w:r w:rsidR="0080718C" w:rsidRPr="0080718C">
              <w:rPr>
                <w:rFonts w:ascii="Segoe UI" w:hAnsi="Segoe UI" w:cs="Segoe UI"/>
                <w:noProof/>
                <w:webHidden/>
                <w:sz w:val="24"/>
                <w:szCs w:val="24"/>
              </w:rPr>
              <w:instrText xml:space="preserve"> PAGEREF _Toc182402431 \h </w:instrText>
            </w:r>
            <w:r w:rsidR="0080718C" w:rsidRPr="0080718C">
              <w:rPr>
                <w:rFonts w:ascii="Segoe UI" w:hAnsi="Segoe UI" w:cs="Segoe UI"/>
                <w:noProof/>
                <w:webHidden/>
                <w:sz w:val="24"/>
                <w:szCs w:val="24"/>
              </w:rPr>
            </w:r>
            <w:r w:rsidR="0080718C" w:rsidRPr="0080718C">
              <w:rPr>
                <w:rFonts w:ascii="Segoe UI" w:hAnsi="Segoe UI" w:cs="Segoe UI"/>
                <w:noProof/>
                <w:webHidden/>
                <w:sz w:val="24"/>
                <w:szCs w:val="24"/>
              </w:rPr>
              <w:fldChar w:fldCharType="separate"/>
            </w:r>
            <w:r w:rsidR="0080718C" w:rsidRPr="0080718C">
              <w:rPr>
                <w:rFonts w:ascii="Segoe UI" w:hAnsi="Segoe UI" w:cs="Segoe UI"/>
                <w:noProof/>
                <w:webHidden/>
                <w:sz w:val="24"/>
                <w:szCs w:val="24"/>
              </w:rPr>
              <w:t>24</w:t>
            </w:r>
            <w:r w:rsidR="0080718C" w:rsidRPr="0080718C">
              <w:rPr>
                <w:rFonts w:ascii="Segoe UI" w:hAnsi="Segoe UI" w:cs="Segoe UI"/>
                <w:noProof/>
                <w:webHidden/>
                <w:sz w:val="24"/>
                <w:szCs w:val="24"/>
              </w:rPr>
              <w:fldChar w:fldCharType="end"/>
            </w:r>
          </w:hyperlink>
        </w:p>
        <w:p w14:paraId="574CBB9D" w14:textId="77777777" w:rsidR="0080718C" w:rsidRPr="0080718C" w:rsidRDefault="00F17AB7">
          <w:pPr>
            <w:pStyle w:val="TOC1"/>
            <w:tabs>
              <w:tab w:val="right" w:leader="dot" w:pos="9016"/>
            </w:tabs>
            <w:rPr>
              <w:rFonts w:ascii="Segoe UI" w:eastAsiaTheme="minorEastAsia" w:hAnsi="Segoe UI" w:cs="Segoe UI"/>
              <w:noProof/>
              <w:kern w:val="0"/>
              <w:sz w:val="24"/>
              <w:szCs w:val="24"/>
              <w:lang w:val="en-US"/>
              <w14:ligatures w14:val="none"/>
            </w:rPr>
          </w:pPr>
          <w:hyperlink w:anchor="_Toc182402432" w:history="1">
            <w:r w:rsidR="0080718C" w:rsidRPr="0080718C">
              <w:rPr>
                <w:rStyle w:val="Hyperlink"/>
                <w:rFonts w:ascii="Segoe UI" w:hAnsi="Segoe UI" w:cs="Segoe UI"/>
                <w:noProof/>
                <w:sz w:val="24"/>
                <w:szCs w:val="24"/>
              </w:rPr>
              <w:t>Ključna pitanja i dileme za primenu OS</w:t>
            </w:r>
            <w:r w:rsidR="0080718C" w:rsidRPr="0080718C">
              <w:rPr>
                <w:rFonts w:ascii="Segoe UI" w:hAnsi="Segoe UI" w:cs="Segoe UI"/>
                <w:noProof/>
                <w:webHidden/>
                <w:sz w:val="24"/>
                <w:szCs w:val="24"/>
              </w:rPr>
              <w:tab/>
            </w:r>
            <w:r w:rsidR="0080718C" w:rsidRPr="0080718C">
              <w:rPr>
                <w:rFonts w:ascii="Segoe UI" w:hAnsi="Segoe UI" w:cs="Segoe UI"/>
                <w:noProof/>
                <w:webHidden/>
                <w:sz w:val="24"/>
                <w:szCs w:val="24"/>
              </w:rPr>
              <w:fldChar w:fldCharType="begin"/>
            </w:r>
            <w:r w:rsidR="0080718C" w:rsidRPr="0080718C">
              <w:rPr>
                <w:rFonts w:ascii="Segoe UI" w:hAnsi="Segoe UI" w:cs="Segoe UI"/>
                <w:noProof/>
                <w:webHidden/>
                <w:sz w:val="24"/>
                <w:szCs w:val="24"/>
              </w:rPr>
              <w:instrText xml:space="preserve"> PAGEREF _Toc182402432 \h </w:instrText>
            </w:r>
            <w:r w:rsidR="0080718C" w:rsidRPr="0080718C">
              <w:rPr>
                <w:rFonts w:ascii="Segoe UI" w:hAnsi="Segoe UI" w:cs="Segoe UI"/>
                <w:noProof/>
                <w:webHidden/>
                <w:sz w:val="24"/>
                <w:szCs w:val="24"/>
              </w:rPr>
            </w:r>
            <w:r w:rsidR="0080718C" w:rsidRPr="0080718C">
              <w:rPr>
                <w:rFonts w:ascii="Segoe UI" w:hAnsi="Segoe UI" w:cs="Segoe UI"/>
                <w:noProof/>
                <w:webHidden/>
                <w:sz w:val="24"/>
                <w:szCs w:val="24"/>
              </w:rPr>
              <w:fldChar w:fldCharType="separate"/>
            </w:r>
            <w:r w:rsidR="0080718C" w:rsidRPr="0080718C">
              <w:rPr>
                <w:rFonts w:ascii="Segoe UI" w:hAnsi="Segoe UI" w:cs="Segoe UI"/>
                <w:noProof/>
                <w:webHidden/>
                <w:sz w:val="24"/>
                <w:szCs w:val="24"/>
              </w:rPr>
              <w:t>30</w:t>
            </w:r>
            <w:r w:rsidR="0080718C" w:rsidRPr="0080718C">
              <w:rPr>
                <w:rFonts w:ascii="Segoe UI" w:hAnsi="Segoe UI" w:cs="Segoe UI"/>
                <w:noProof/>
                <w:webHidden/>
                <w:sz w:val="24"/>
                <w:szCs w:val="24"/>
              </w:rPr>
              <w:fldChar w:fldCharType="end"/>
            </w:r>
          </w:hyperlink>
        </w:p>
        <w:p w14:paraId="35C65006" w14:textId="77777777" w:rsidR="0080718C" w:rsidRPr="0080718C" w:rsidRDefault="00F17AB7">
          <w:pPr>
            <w:pStyle w:val="TOC1"/>
            <w:tabs>
              <w:tab w:val="right" w:leader="dot" w:pos="9016"/>
            </w:tabs>
            <w:rPr>
              <w:rFonts w:ascii="Segoe UI" w:eastAsiaTheme="minorEastAsia" w:hAnsi="Segoe UI" w:cs="Segoe UI"/>
              <w:noProof/>
              <w:kern w:val="0"/>
              <w:sz w:val="24"/>
              <w:szCs w:val="24"/>
              <w:lang w:val="en-US"/>
              <w14:ligatures w14:val="none"/>
            </w:rPr>
          </w:pPr>
          <w:hyperlink w:anchor="_Toc182402433" w:history="1">
            <w:r w:rsidR="0080718C" w:rsidRPr="0080718C">
              <w:rPr>
                <w:rStyle w:val="Hyperlink"/>
                <w:rFonts w:ascii="Segoe UI" w:hAnsi="Segoe UI" w:cs="Segoe UI"/>
                <w:noProof/>
                <w:sz w:val="24"/>
                <w:szCs w:val="24"/>
              </w:rPr>
              <w:t>Modeli OS</w:t>
            </w:r>
            <w:r w:rsidR="0080718C" w:rsidRPr="0080718C">
              <w:rPr>
                <w:rFonts w:ascii="Segoe UI" w:hAnsi="Segoe UI" w:cs="Segoe UI"/>
                <w:noProof/>
                <w:webHidden/>
                <w:sz w:val="24"/>
                <w:szCs w:val="24"/>
              </w:rPr>
              <w:tab/>
            </w:r>
            <w:r w:rsidR="0080718C" w:rsidRPr="0080718C">
              <w:rPr>
                <w:rFonts w:ascii="Segoe UI" w:hAnsi="Segoe UI" w:cs="Segoe UI"/>
                <w:noProof/>
                <w:webHidden/>
                <w:sz w:val="24"/>
                <w:szCs w:val="24"/>
              </w:rPr>
              <w:fldChar w:fldCharType="begin"/>
            </w:r>
            <w:r w:rsidR="0080718C" w:rsidRPr="0080718C">
              <w:rPr>
                <w:rFonts w:ascii="Segoe UI" w:hAnsi="Segoe UI" w:cs="Segoe UI"/>
                <w:noProof/>
                <w:webHidden/>
                <w:sz w:val="24"/>
                <w:szCs w:val="24"/>
              </w:rPr>
              <w:instrText xml:space="preserve"> PAGEREF _Toc182402433 \h </w:instrText>
            </w:r>
            <w:r w:rsidR="0080718C" w:rsidRPr="0080718C">
              <w:rPr>
                <w:rFonts w:ascii="Segoe UI" w:hAnsi="Segoe UI" w:cs="Segoe UI"/>
                <w:noProof/>
                <w:webHidden/>
                <w:sz w:val="24"/>
                <w:szCs w:val="24"/>
              </w:rPr>
            </w:r>
            <w:r w:rsidR="0080718C" w:rsidRPr="0080718C">
              <w:rPr>
                <w:rFonts w:ascii="Segoe UI" w:hAnsi="Segoe UI" w:cs="Segoe UI"/>
                <w:noProof/>
                <w:webHidden/>
                <w:sz w:val="24"/>
                <w:szCs w:val="24"/>
              </w:rPr>
              <w:fldChar w:fldCharType="separate"/>
            </w:r>
            <w:r w:rsidR="0080718C" w:rsidRPr="0080718C">
              <w:rPr>
                <w:rFonts w:ascii="Segoe UI" w:hAnsi="Segoe UI" w:cs="Segoe UI"/>
                <w:noProof/>
                <w:webHidden/>
                <w:sz w:val="24"/>
                <w:szCs w:val="24"/>
              </w:rPr>
              <w:t>32</w:t>
            </w:r>
            <w:r w:rsidR="0080718C" w:rsidRPr="0080718C">
              <w:rPr>
                <w:rFonts w:ascii="Segoe UI" w:hAnsi="Segoe UI" w:cs="Segoe UI"/>
                <w:noProof/>
                <w:webHidden/>
                <w:sz w:val="24"/>
                <w:szCs w:val="24"/>
              </w:rPr>
              <w:fldChar w:fldCharType="end"/>
            </w:r>
          </w:hyperlink>
        </w:p>
        <w:p w14:paraId="13F8D5CB" w14:textId="77777777" w:rsidR="0080718C" w:rsidRPr="0080718C" w:rsidRDefault="00F17AB7">
          <w:pPr>
            <w:pStyle w:val="TOC2"/>
            <w:tabs>
              <w:tab w:val="right" w:leader="dot" w:pos="9016"/>
            </w:tabs>
            <w:rPr>
              <w:rFonts w:ascii="Segoe UI" w:eastAsiaTheme="minorEastAsia" w:hAnsi="Segoe UI" w:cs="Segoe UI"/>
              <w:noProof/>
              <w:kern w:val="0"/>
              <w:sz w:val="24"/>
              <w:szCs w:val="24"/>
              <w:lang w:val="en-US"/>
              <w14:ligatures w14:val="none"/>
            </w:rPr>
          </w:pPr>
          <w:hyperlink w:anchor="_Toc182402434" w:history="1">
            <w:r w:rsidR="0080718C" w:rsidRPr="0080718C">
              <w:rPr>
                <w:rStyle w:val="Hyperlink"/>
                <w:rFonts w:ascii="Segoe UI" w:hAnsi="Segoe UI" w:cs="Segoe UI"/>
                <w:noProof/>
                <w:sz w:val="24"/>
                <w:szCs w:val="24"/>
              </w:rPr>
              <w:t xml:space="preserve">1. OS </w:t>
            </w:r>
            <w:r w:rsidR="0080718C">
              <w:rPr>
                <w:rStyle w:val="Hyperlink"/>
                <w:rFonts w:ascii="Segoe UI" w:hAnsi="Segoe UI" w:cs="Segoe UI"/>
                <w:noProof/>
                <w:sz w:val="24"/>
                <w:szCs w:val="24"/>
              </w:rPr>
              <w:t>sa jednim ponuđačem</w:t>
            </w:r>
            <w:r w:rsidR="0080718C" w:rsidRPr="0080718C">
              <w:rPr>
                <w:rFonts w:ascii="Segoe UI" w:hAnsi="Segoe UI" w:cs="Segoe UI"/>
                <w:noProof/>
                <w:webHidden/>
                <w:sz w:val="24"/>
                <w:szCs w:val="24"/>
              </w:rPr>
              <w:tab/>
            </w:r>
            <w:r w:rsidR="0080718C" w:rsidRPr="0080718C">
              <w:rPr>
                <w:rFonts w:ascii="Segoe UI" w:hAnsi="Segoe UI" w:cs="Segoe UI"/>
                <w:noProof/>
                <w:webHidden/>
                <w:sz w:val="24"/>
                <w:szCs w:val="24"/>
              </w:rPr>
              <w:fldChar w:fldCharType="begin"/>
            </w:r>
            <w:r w:rsidR="0080718C" w:rsidRPr="0080718C">
              <w:rPr>
                <w:rFonts w:ascii="Segoe UI" w:hAnsi="Segoe UI" w:cs="Segoe UI"/>
                <w:noProof/>
                <w:webHidden/>
                <w:sz w:val="24"/>
                <w:szCs w:val="24"/>
              </w:rPr>
              <w:instrText xml:space="preserve"> PAGEREF _Toc182402434 \h </w:instrText>
            </w:r>
            <w:r w:rsidR="0080718C" w:rsidRPr="0080718C">
              <w:rPr>
                <w:rFonts w:ascii="Segoe UI" w:hAnsi="Segoe UI" w:cs="Segoe UI"/>
                <w:noProof/>
                <w:webHidden/>
                <w:sz w:val="24"/>
                <w:szCs w:val="24"/>
              </w:rPr>
            </w:r>
            <w:r w:rsidR="0080718C" w:rsidRPr="0080718C">
              <w:rPr>
                <w:rFonts w:ascii="Segoe UI" w:hAnsi="Segoe UI" w:cs="Segoe UI"/>
                <w:noProof/>
                <w:webHidden/>
                <w:sz w:val="24"/>
                <w:szCs w:val="24"/>
              </w:rPr>
              <w:fldChar w:fldCharType="separate"/>
            </w:r>
            <w:r w:rsidR="0080718C" w:rsidRPr="0080718C">
              <w:rPr>
                <w:rFonts w:ascii="Segoe UI" w:hAnsi="Segoe UI" w:cs="Segoe UI"/>
                <w:noProof/>
                <w:webHidden/>
                <w:sz w:val="24"/>
                <w:szCs w:val="24"/>
              </w:rPr>
              <w:t>32</w:t>
            </w:r>
            <w:r w:rsidR="0080718C" w:rsidRPr="0080718C">
              <w:rPr>
                <w:rFonts w:ascii="Segoe UI" w:hAnsi="Segoe UI" w:cs="Segoe UI"/>
                <w:noProof/>
                <w:webHidden/>
                <w:sz w:val="24"/>
                <w:szCs w:val="24"/>
              </w:rPr>
              <w:fldChar w:fldCharType="end"/>
            </w:r>
          </w:hyperlink>
        </w:p>
        <w:p w14:paraId="4C2E7788" w14:textId="77777777" w:rsidR="0080718C" w:rsidRPr="0080718C" w:rsidRDefault="00F17AB7">
          <w:pPr>
            <w:pStyle w:val="TOC2"/>
            <w:tabs>
              <w:tab w:val="right" w:leader="dot" w:pos="9016"/>
            </w:tabs>
            <w:rPr>
              <w:rFonts w:ascii="Segoe UI" w:eastAsiaTheme="minorEastAsia" w:hAnsi="Segoe UI" w:cs="Segoe UI"/>
              <w:noProof/>
              <w:kern w:val="0"/>
              <w:sz w:val="24"/>
              <w:szCs w:val="24"/>
              <w:lang w:val="en-US"/>
              <w14:ligatures w14:val="none"/>
            </w:rPr>
          </w:pPr>
          <w:hyperlink w:anchor="_Toc182402435" w:history="1">
            <w:r w:rsidR="0080718C" w:rsidRPr="0080718C">
              <w:rPr>
                <w:rStyle w:val="Hyperlink"/>
                <w:rFonts w:ascii="Segoe UI" w:hAnsi="Segoe UI" w:cs="Segoe UI"/>
                <w:noProof/>
                <w:sz w:val="24"/>
                <w:szCs w:val="24"/>
              </w:rPr>
              <w:t>2. OS sa više ponuđača bez ponovnog otvaranja konkurencij</w:t>
            </w:r>
            <w:r w:rsidR="0080718C">
              <w:rPr>
                <w:rStyle w:val="Hyperlink"/>
                <w:rFonts w:ascii="Segoe UI" w:hAnsi="Segoe UI" w:cs="Segoe UI"/>
                <w:noProof/>
                <w:sz w:val="24"/>
                <w:szCs w:val="24"/>
              </w:rPr>
              <w:t>e</w:t>
            </w:r>
            <w:r w:rsidR="0080718C" w:rsidRPr="0080718C">
              <w:rPr>
                <w:rFonts w:ascii="Segoe UI" w:hAnsi="Segoe UI" w:cs="Segoe UI"/>
                <w:noProof/>
                <w:webHidden/>
                <w:sz w:val="24"/>
                <w:szCs w:val="24"/>
              </w:rPr>
              <w:tab/>
            </w:r>
            <w:r w:rsidR="0080718C" w:rsidRPr="0080718C">
              <w:rPr>
                <w:rFonts w:ascii="Segoe UI" w:hAnsi="Segoe UI" w:cs="Segoe UI"/>
                <w:noProof/>
                <w:webHidden/>
                <w:sz w:val="24"/>
                <w:szCs w:val="24"/>
              </w:rPr>
              <w:fldChar w:fldCharType="begin"/>
            </w:r>
            <w:r w:rsidR="0080718C" w:rsidRPr="0080718C">
              <w:rPr>
                <w:rFonts w:ascii="Segoe UI" w:hAnsi="Segoe UI" w:cs="Segoe UI"/>
                <w:noProof/>
                <w:webHidden/>
                <w:sz w:val="24"/>
                <w:szCs w:val="24"/>
              </w:rPr>
              <w:instrText xml:space="preserve"> PAGEREF _Toc182402435 \h </w:instrText>
            </w:r>
            <w:r w:rsidR="0080718C" w:rsidRPr="0080718C">
              <w:rPr>
                <w:rFonts w:ascii="Segoe UI" w:hAnsi="Segoe UI" w:cs="Segoe UI"/>
                <w:noProof/>
                <w:webHidden/>
                <w:sz w:val="24"/>
                <w:szCs w:val="24"/>
              </w:rPr>
            </w:r>
            <w:r w:rsidR="0080718C" w:rsidRPr="0080718C">
              <w:rPr>
                <w:rFonts w:ascii="Segoe UI" w:hAnsi="Segoe UI" w:cs="Segoe UI"/>
                <w:noProof/>
                <w:webHidden/>
                <w:sz w:val="24"/>
                <w:szCs w:val="24"/>
              </w:rPr>
              <w:fldChar w:fldCharType="separate"/>
            </w:r>
            <w:r w:rsidR="0080718C" w:rsidRPr="0080718C">
              <w:rPr>
                <w:rFonts w:ascii="Segoe UI" w:hAnsi="Segoe UI" w:cs="Segoe UI"/>
                <w:noProof/>
                <w:webHidden/>
                <w:sz w:val="24"/>
                <w:szCs w:val="24"/>
              </w:rPr>
              <w:t>38</w:t>
            </w:r>
            <w:r w:rsidR="0080718C" w:rsidRPr="0080718C">
              <w:rPr>
                <w:rFonts w:ascii="Segoe UI" w:hAnsi="Segoe UI" w:cs="Segoe UI"/>
                <w:noProof/>
                <w:webHidden/>
                <w:sz w:val="24"/>
                <w:szCs w:val="24"/>
              </w:rPr>
              <w:fldChar w:fldCharType="end"/>
            </w:r>
          </w:hyperlink>
        </w:p>
        <w:p w14:paraId="2DAC6B62" w14:textId="77777777" w:rsidR="0080718C" w:rsidRPr="0080718C" w:rsidRDefault="00F17AB7">
          <w:pPr>
            <w:pStyle w:val="TOC2"/>
            <w:tabs>
              <w:tab w:val="right" w:leader="dot" w:pos="9016"/>
            </w:tabs>
            <w:rPr>
              <w:rFonts w:ascii="Segoe UI" w:eastAsiaTheme="minorEastAsia" w:hAnsi="Segoe UI" w:cs="Segoe UI"/>
              <w:noProof/>
              <w:kern w:val="0"/>
              <w:sz w:val="24"/>
              <w:szCs w:val="24"/>
              <w:lang w:val="en-US"/>
              <w14:ligatures w14:val="none"/>
            </w:rPr>
          </w:pPr>
          <w:hyperlink w:anchor="_Toc182402436" w:history="1">
            <w:r w:rsidR="0080718C" w:rsidRPr="0080718C">
              <w:rPr>
                <w:rStyle w:val="Hyperlink"/>
                <w:rFonts w:ascii="Segoe UI" w:hAnsi="Segoe UI" w:cs="Segoe UI"/>
                <w:noProof/>
                <w:sz w:val="24"/>
                <w:szCs w:val="24"/>
              </w:rPr>
              <w:t xml:space="preserve">3. OS </w:t>
            </w:r>
            <w:r w:rsidR="0080718C">
              <w:rPr>
                <w:rStyle w:val="Hyperlink"/>
                <w:rFonts w:ascii="Segoe UI" w:hAnsi="Segoe UI" w:cs="Segoe UI"/>
                <w:noProof/>
                <w:sz w:val="24"/>
                <w:szCs w:val="24"/>
              </w:rPr>
              <w:t>s</w:t>
            </w:r>
            <w:r w:rsidR="0080718C" w:rsidRPr="0080718C">
              <w:rPr>
                <w:rStyle w:val="Hyperlink"/>
                <w:rFonts w:ascii="Segoe UI" w:hAnsi="Segoe UI" w:cs="Segoe UI"/>
                <w:noProof/>
                <w:sz w:val="24"/>
                <w:szCs w:val="24"/>
              </w:rPr>
              <w:t>a ponovnim otvaranjem konkurencije</w:t>
            </w:r>
            <w:r w:rsidR="0080718C" w:rsidRPr="0080718C">
              <w:rPr>
                <w:rFonts w:ascii="Segoe UI" w:hAnsi="Segoe UI" w:cs="Segoe UI"/>
                <w:noProof/>
                <w:webHidden/>
                <w:sz w:val="24"/>
                <w:szCs w:val="24"/>
              </w:rPr>
              <w:tab/>
            </w:r>
            <w:r w:rsidR="0080718C" w:rsidRPr="0080718C">
              <w:rPr>
                <w:rFonts w:ascii="Segoe UI" w:hAnsi="Segoe UI" w:cs="Segoe UI"/>
                <w:noProof/>
                <w:webHidden/>
                <w:sz w:val="24"/>
                <w:szCs w:val="24"/>
              </w:rPr>
              <w:fldChar w:fldCharType="begin"/>
            </w:r>
            <w:r w:rsidR="0080718C" w:rsidRPr="0080718C">
              <w:rPr>
                <w:rFonts w:ascii="Segoe UI" w:hAnsi="Segoe UI" w:cs="Segoe UI"/>
                <w:noProof/>
                <w:webHidden/>
                <w:sz w:val="24"/>
                <w:szCs w:val="24"/>
              </w:rPr>
              <w:instrText xml:space="preserve"> PAGEREF _Toc182402436 \h </w:instrText>
            </w:r>
            <w:r w:rsidR="0080718C" w:rsidRPr="0080718C">
              <w:rPr>
                <w:rFonts w:ascii="Segoe UI" w:hAnsi="Segoe UI" w:cs="Segoe UI"/>
                <w:noProof/>
                <w:webHidden/>
                <w:sz w:val="24"/>
                <w:szCs w:val="24"/>
              </w:rPr>
            </w:r>
            <w:r w:rsidR="0080718C" w:rsidRPr="0080718C">
              <w:rPr>
                <w:rFonts w:ascii="Segoe UI" w:hAnsi="Segoe UI" w:cs="Segoe UI"/>
                <w:noProof/>
                <w:webHidden/>
                <w:sz w:val="24"/>
                <w:szCs w:val="24"/>
              </w:rPr>
              <w:fldChar w:fldCharType="separate"/>
            </w:r>
            <w:r w:rsidR="0080718C" w:rsidRPr="0080718C">
              <w:rPr>
                <w:rFonts w:ascii="Segoe UI" w:hAnsi="Segoe UI" w:cs="Segoe UI"/>
                <w:noProof/>
                <w:webHidden/>
                <w:sz w:val="24"/>
                <w:szCs w:val="24"/>
              </w:rPr>
              <w:t>45</w:t>
            </w:r>
            <w:r w:rsidR="0080718C" w:rsidRPr="0080718C">
              <w:rPr>
                <w:rFonts w:ascii="Segoe UI" w:hAnsi="Segoe UI" w:cs="Segoe UI"/>
                <w:noProof/>
                <w:webHidden/>
                <w:sz w:val="24"/>
                <w:szCs w:val="24"/>
              </w:rPr>
              <w:fldChar w:fldCharType="end"/>
            </w:r>
          </w:hyperlink>
        </w:p>
        <w:p w14:paraId="4AA0534F" w14:textId="77777777" w:rsidR="0080718C" w:rsidRPr="0080718C" w:rsidRDefault="00F17AB7">
          <w:pPr>
            <w:pStyle w:val="TOC2"/>
            <w:tabs>
              <w:tab w:val="right" w:leader="dot" w:pos="9016"/>
            </w:tabs>
            <w:rPr>
              <w:rFonts w:ascii="Segoe UI" w:eastAsiaTheme="minorEastAsia" w:hAnsi="Segoe UI" w:cs="Segoe UI"/>
              <w:noProof/>
              <w:kern w:val="0"/>
              <w:sz w:val="24"/>
              <w:szCs w:val="24"/>
              <w:lang w:val="en-US"/>
              <w14:ligatures w14:val="none"/>
            </w:rPr>
          </w:pPr>
          <w:hyperlink w:anchor="_Toc182402437" w:history="1">
            <w:r w:rsidR="0080718C" w:rsidRPr="0080718C">
              <w:rPr>
                <w:rStyle w:val="Hyperlink"/>
                <w:rFonts w:ascii="Segoe UI" w:hAnsi="Segoe UI" w:cs="Segoe UI"/>
                <w:noProof/>
                <w:sz w:val="24"/>
                <w:szCs w:val="24"/>
              </w:rPr>
              <w:t xml:space="preserve">4. OS </w:t>
            </w:r>
            <w:r w:rsidR="0080718C">
              <w:rPr>
                <w:rStyle w:val="Hyperlink"/>
                <w:rFonts w:ascii="Segoe UI" w:hAnsi="Segoe UI" w:cs="Segoe UI"/>
                <w:noProof/>
                <w:sz w:val="24"/>
                <w:szCs w:val="24"/>
              </w:rPr>
              <w:t>s</w:t>
            </w:r>
            <w:r w:rsidR="0080718C" w:rsidRPr="0080718C">
              <w:rPr>
                <w:rStyle w:val="Hyperlink"/>
                <w:rFonts w:ascii="Segoe UI" w:hAnsi="Segoe UI" w:cs="Segoe UI"/>
                <w:noProof/>
                <w:sz w:val="24"/>
                <w:szCs w:val="24"/>
              </w:rPr>
              <w:t>a više ponuđača delimično bez a delimično sa ponovnim otvaranjem konkurencije</w:t>
            </w:r>
            <w:r w:rsidR="0080718C" w:rsidRPr="0080718C">
              <w:rPr>
                <w:rFonts w:ascii="Segoe UI" w:hAnsi="Segoe UI" w:cs="Segoe UI"/>
                <w:noProof/>
                <w:webHidden/>
                <w:sz w:val="24"/>
                <w:szCs w:val="24"/>
              </w:rPr>
              <w:tab/>
            </w:r>
            <w:r w:rsidR="0080718C" w:rsidRPr="0080718C">
              <w:rPr>
                <w:rFonts w:ascii="Segoe UI" w:hAnsi="Segoe UI" w:cs="Segoe UI"/>
                <w:noProof/>
                <w:webHidden/>
                <w:sz w:val="24"/>
                <w:szCs w:val="24"/>
              </w:rPr>
              <w:fldChar w:fldCharType="begin"/>
            </w:r>
            <w:r w:rsidR="0080718C" w:rsidRPr="0080718C">
              <w:rPr>
                <w:rFonts w:ascii="Segoe UI" w:hAnsi="Segoe UI" w:cs="Segoe UI"/>
                <w:noProof/>
                <w:webHidden/>
                <w:sz w:val="24"/>
                <w:szCs w:val="24"/>
              </w:rPr>
              <w:instrText xml:space="preserve"> PAGEREF _Toc182402437 \h </w:instrText>
            </w:r>
            <w:r w:rsidR="0080718C" w:rsidRPr="0080718C">
              <w:rPr>
                <w:rFonts w:ascii="Segoe UI" w:hAnsi="Segoe UI" w:cs="Segoe UI"/>
                <w:noProof/>
                <w:webHidden/>
                <w:sz w:val="24"/>
                <w:szCs w:val="24"/>
              </w:rPr>
            </w:r>
            <w:r w:rsidR="0080718C" w:rsidRPr="0080718C">
              <w:rPr>
                <w:rFonts w:ascii="Segoe UI" w:hAnsi="Segoe UI" w:cs="Segoe UI"/>
                <w:noProof/>
                <w:webHidden/>
                <w:sz w:val="24"/>
                <w:szCs w:val="24"/>
              </w:rPr>
              <w:fldChar w:fldCharType="separate"/>
            </w:r>
            <w:r w:rsidR="0080718C" w:rsidRPr="0080718C">
              <w:rPr>
                <w:rFonts w:ascii="Segoe UI" w:hAnsi="Segoe UI" w:cs="Segoe UI"/>
                <w:noProof/>
                <w:webHidden/>
                <w:sz w:val="24"/>
                <w:szCs w:val="24"/>
              </w:rPr>
              <w:t>52</w:t>
            </w:r>
            <w:r w:rsidR="0080718C" w:rsidRPr="0080718C">
              <w:rPr>
                <w:rFonts w:ascii="Segoe UI" w:hAnsi="Segoe UI" w:cs="Segoe UI"/>
                <w:noProof/>
                <w:webHidden/>
                <w:sz w:val="24"/>
                <w:szCs w:val="24"/>
              </w:rPr>
              <w:fldChar w:fldCharType="end"/>
            </w:r>
          </w:hyperlink>
        </w:p>
        <w:p w14:paraId="03A8ED32" w14:textId="77777777" w:rsidR="00345237" w:rsidRDefault="00345237">
          <w:r w:rsidRPr="0080718C">
            <w:rPr>
              <w:rFonts w:ascii="Segoe UI" w:hAnsi="Segoe UI" w:cs="Segoe UI"/>
              <w:b/>
              <w:bCs/>
              <w:noProof/>
              <w:sz w:val="24"/>
              <w:szCs w:val="24"/>
            </w:rPr>
            <w:fldChar w:fldCharType="end"/>
          </w:r>
        </w:p>
      </w:sdtContent>
    </w:sdt>
    <w:p w14:paraId="02A0556F" w14:textId="77777777" w:rsidR="00F21EE9" w:rsidRDefault="00F21EE9" w:rsidP="00CC5AE7">
      <w:pPr>
        <w:rPr>
          <w:rFonts w:ascii="Futura PT Bold" w:hAnsi="Futura PT Bold"/>
          <w:color w:val="2933D6"/>
          <w:sz w:val="80"/>
          <w:szCs w:val="80"/>
        </w:rPr>
      </w:pPr>
    </w:p>
    <w:p w14:paraId="5BFA34A0" w14:textId="77777777" w:rsidR="00F21EE9" w:rsidRDefault="00F21EE9">
      <w:pPr>
        <w:rPr>
          <w:rFonts w:ascii="Futura PT Bold" w:hAnsi="Futura PT Bold"/>
          <w:color w:val="2933D6"/>
          <w:sz w:val="80"/>
          <w:szCs w:val="80"/>
        </w:rPr>
      </w:pPr>
      <w:r>
        <w:rPr>
          <w:rFonts w:ascii="Futura PT Bold" w:hAnsi="Futura PT Bold"/>
          <w:color w:val="2933D6"/>
          <w:sz w:val="80"/>
          <w:szCs w:val="80"/>
        </w:rPr>
        <w:br w:type="page"/>
      </w:r>
    </w:p>
    <w:p w14:paraId="28C1CBE6" w14:textId="77777777" w:rsidR="003D2AC2" w:rsidRPr="003F6EEE" w:rsidRDefault="001A4A27" w:rsidP="00A3414E">
      <w:pPr>
        <w:pStyle w:val="Heading1"/>
        <w:rPr>
          <w:rFonts w:ascii="Futura" w:hAnsi="Futura"/>
          <w:sz w:val="80"/>
          <w:szCs w:val="80"/>
        </w:rPr>
      </w:pPr>
      <w:bookmarkStart w:id="0" w:name="_Toc182402421"/>
      <w:r w:rsidRPr="003F6EEE">
        <w:rPr>
          <w:rFonts w:ascii="Futura" w:hAnsi="Futura"/>
          <w:sz w:val="80"/>
          <w:szCs w:val="80"/>
        </w:rPr>
        <w:lastRenderedPageBreak/>
        <w:t>U</w:t>
      </w:r>
      <w:r w:rsidR="00367CF6" w:rsidRPr="003F6EEE">
        <w:rPr>
          <w:rFonts w:ascii="Futura" w:hAnsi="Futura"/>
          <w:sz w:val="80"/>
          <w:szCs w:val="80"/>
        </w:rPr>
        <w:t>vod</w:t>
      </w:r>
      <w:bookmarkEnd w:id="0"/>
    </w:p>
    <w:p w14:paraId="2DB80502" w14:textId="77777777" w:rsidR="001A4A27" w:rsidRDefault="001A4A27" w:rsidP="001A4A27">
      <w:pPr>
        <w:jc w:val="both"/>
        <w:rPr>
          <w:rFonts w:ascii="Segoe UI" w:eastAsia="Times New Roman" w:hAnsi="Segoe UI" w:cs="Segoe UI"/>
          <w:color w:val="212529"/>
          <w:kern w:val="0"/>
          <w:sz w:val="24"/>
          <w:szCs w:val="24"/>
          <w:lang w:eastAsia="sr-Latn-RS"/>
          <w14:ligatures w14:val="none"/>
        </w:rPr>
      </w:pPr>
      <w:r w:rsidRPr="00D6081C">
        <w:rPr>
          <w:rFonts w:ascii="Segoe UI" w:eastAsia="Times New Roman" w:hAnsi="Segoe UI" w:cs="Segoe UI"/>
          <w:color w:val="212529"/>
          <w:kern w:val="0"/>
          <w:sz w:val="24"/>
          <w:szCs w:val="24"/>
          <w:lang w:eastAsia="sr-Latn-RS"/>
          <w14:ligatures w14:val="none"/>
        </w:rPr>
        <w:t xml:space="preserve">Sistem javnih nabavki u Republici Srbiji uspostavljen je na temeljima direktiva Evropske unije </w:t>
      </w:r>
      <w:r>
        <w:rPr>
          <w:rFonts w:ascii="Segoe UI" w:eastAsia="Times New Roman" w:hAnsi="Segoe UI" w:cs="Segoe UI"/>
          <w:color w:val="212529"/>
          <w:kern w:val="0"/>
          <w:sz w:val="24"/>
          <w:szCs w:val="24"/>
          <w:lang w:eastAsia="sr-Latn-RS"/>
          <w14:ligatures w14:val="none"/>
        </w:rPr>
        <w:t xml:space="preserve">u </w:t>
      </w:r>
      <w:r w:rsidRPr="00D6081C">
        <w:rPr>
          <w:rFonts w:ascii="Segoe UI" w:eastAsia="Times New Roman" w:hAnsi="Segoe UI" w:cs="Segoe UI"/>
          <w:color w:val="212529"/>
          <w:kern w:val="0"/>
          <w:sz w:val="24"/>
          <w:szCs w:val="24"/>
          <w:lang w:eastAsia="sr-Latn-RS"/>
          <w14:ligatures w14:val="none"/>
        </w:rPr>
        <w:t>oblast</w:t>
      </w:r>
      <w:r>
        <w:rPr>
          <w:rFonts w:ascii="Segoe UI" w:eastAsia="Times New Roman" w:hAnsi="Segoe UI" w:cs="Segoe UI"/>
          <w:color w:val="212529"/>
          <w:kern w:val="0"/>
          <w:sz w:val="24"/>
          <w:szCs w:val="24"/>
          <w:lang w:eastAsia="sr-Latn-RS"/>
          <w14:ligatures w14:val="none"/>
        </w:rPr>
        <w:t>i</w:t>
      </w:r>
      <w:r w:rsidRPr="00D6081C">
        <w:rPr>
          <w:rFonts w:ascii="Segoe UI" w:eastAsia="Times New Roman" w:hAnsi="Segoe UI" w:cs="Segoe UI"/>
          <w:color w:val="212529"/>
          <w:kern w:val="0"/>
          <w:sz w:val="24"/>
          <w:szCs w:val="24"/>
          <w:lang w:eastAsia="sr-Latn-RS"/>
          <w14:ligatures w14:val="none"/>
        </w:rPr>
        <w:t xml:space="preserve"> javnih nabavki</w:t>
      </w:r>
      <w:r>
        <w:rPr>
          <w:rFonts w:ascii="Segoe UI" w:eastAsia="Times New Roman" w:hAnsi="Segoe UI" w:cs="Segoe UI"/>
          <w:color w:val="212529"/>
          <w:kern w:val="0"/>
          <w:sz w:val="24"/>
          <w:szCs w:val="24"/>
          <w:lang w:eastAsia="sr-Latn-RS"/>
          <w14:ligatures w14:val="none"/>
        </w:rPr>
        <w:t>,</w:t>
      </w:r>
      <w:r w:rsidRPr="00D6081C">
        <w:rPr>
          <w:rFonts w:ascii="Segoe UI" w:eastAsia="Times New Roman" w:hAnsi="Segoe UI" w:cs="Segoe UI"/>
          <w:color w:val="212529"/>
          <w:kern w:val="0"/>
          <w:sz w:val="24"/>
          <w:szCs w:val="24"/>
          <w:lang w:eastAsia="sr-Latn-RS"/>
          <w14:ligatures w14:val="none"/>
        </w:rPr>
        <w:t xml:space="preserve"> principima transparentnosti, jednakog tretmana, slobodi konkurencije i zabrani diskriminacije</w:t>
      </w:r>
      <w:r>
        <w:rPr>
          <w:rFonts w:ascii="Segoe UI" w:eastAsia="Times New Roman" w:hAnsi="Segoe UI" w:cs="Segoe UI"/>
          <w:color w:val="212529"/>
          <w:kern w:val="0"/>
          <w:sz w:val="24"/>
          <w:szCs w:val="24"/>
          <w:lang w:eastAsia="sr-Latn-RS"/>
          <w14:ligatures w14:val="none"/>
        </w:rPr>
        <w:t xml:space="preserve"> i uređen je odredbama </w:t>
      </w:r>
      <w:r w:rsidR="005E2757">
        <w:rPr>
          <w:rFonts w:ascii="Segoe UI" w:eastAsia="Times New Roman" w:hAnsi="Segoe UI" w:cs="Segoe UI"/>
          <w:color w:val="212529"/>
          <w:kern w:val="0"/>
          <w:sz w:val="24"/>
          <w:szCs w:val="24"/>
          <w:lang w:eastAsia="sr-Latn-RS"/>
          <w14:ligatures w14:val="none"/>
        </w:rPr>
        <w:t xml:space="preserve">Zakona o javnim nabavkama </w:t>
      </w:r>
      <w:r w:rsidR="005E2757" w:rsidRPr="00605B0E">
        <w:rPr>
          <w:rFonts w:ascii="Segoe UI Emoji" w:eastAsia="Times New Roman" w:hAnsi="Segoe UI Emoji" w:cs="Segoe UI"/>
          <w:color w:val="212529"/>
          <w:sz w:val="24"/>
          <w:szCs w:val="24"/>
          <w:lang w:eastAsia="sr-Latn-RS"/>
        </w:rPr>
        <w:t>(„Sl. glasnik RS“, br. 91/19 i 92/23</w:t>
      </w:r>
      <w:r w:rsidR="005E2757">
        <w:rPr>
          <w:rFonts w:ascii="Segoe UI Emoji" w:eastAsia="Times New Roman" w:hAnsi="Segoe UI Emoji" w:cs="Segoe UI"/>
          <w:color w:val="212529"/>
          <w:sz w:val="24"/>
          <w:szCs w:val="24"/>
          <w:lang w:eastAsia="sr-Latn-RS"/>
        </w:rPr>
        <w:t>, u daljem tekstu: ZJN</w:t>
      </w:r>
      <w:r w:rsidR="005E2757" w:rsidRPr="00605B0E">
        <w:rPr>
          <w:rFonts w:ascii="Segoe UI Emoji" w:eastAsia="Times New Roman" w:hAnsi="Segoe UI Emoji" w:cs="Segoe UI"/>
          <w:color w:val="212529"/>
          <w:sz w:val="24"/>
          <w:szCs w:val="24"/>
          <w:lang w:eastAsia="sr-Latn-RS"/>
        </w:rPr>
        <w:t>)</w:t>
      </w:r>
      <w:r>
        <w:rPr>
          <w:rFonts w:ascii="Segoe UI" w:eastAsia="Times New Roman" w:hAnsi="Segoe UI" w:cs="Segoe UI"/>
          <w:color w:val="212529"/>
          <w:kern w:val="0"/>
          <w:sz w:val="24"/>
          <w:szCs w:val="24"/>
          <w:lang w:eastAsia="sr-Latn-RS"/>
          <w14:ligatures w14:val="none"/>
        </w:rPr>
        <w:t xml:space="preserve"> kojima su propisane i vrste postupaka javnih nabavki koje naručioci mogu da sprovode u cilju dodele ugovora o javnoj nabavci dobara, usluga ili radova, kao i tehnike i instrumenti koji se mogu koristiti u postupcima javnih nabavki.</w:t>
      </w:r>
    </w:p>
    <w:p w14:paraId="07A4D806" w14:textId="77777777" w:rsidR="001A4A27" w:rsidRDefault="005E2757" w:rsidP="003E1C12">
      <w:pPr>
        <w:spacing w:before="120" w:after="120"/>
        <w:jc w:val="both"/>
        <w:rPr>
          <w:rFonts w:ascii="Segoe UI" w:eastAsia="Times New Roman" w:hAnsi="Segoe UI" w:cs="Segoe UI"/>
          <w:color w:val="212529"/>
          <w:kern w:val="0"/>
          <w:sz w:val="24"/>
          <w:szCs w:val="24"/>
          <w:lang w:val="sr-Cyrl-RS" w:eastAsia="sr-Latn-RS"/>
          <w14:ligatures w14:val="none"/>
        </w:rPr>
      </w:pPr>
      <w:r>
        <w:rPr>
          <w:rFonts w:ascii="Segoe UI" w:eastAsia="Times New Roman" w:hAnsi="Segoe UI" w:cs="Segoe UI"/>
          <w:color w:val="212529"/>
          <w:kern w:val="0"/>
          <w:sz w:val="24"/>
          <w:szCs w:val="24"/>
          <w:lang w:eastAsia="sr-Latn-RS"/>
          <w14:ligatures w14:val="none"/>
        </w:rPr>
        <w:t>Okvirni sporazum (dalje u tekstu: OS)</w:t>
      </w:r>
      <w:r w:rsidR="001A4A27">
        <w:rPr>
          <w:rFonts w:ascii="Segoe UI" w:eastAsia="Times New Roman" w:hAnsi="Segoe UI" w:cs="Segoe UI"/>
          <w:color w:val="212529"/>
          <w:kern w:val="0"/>
          <w:sz w:val="24"/>
          <w:szCs w:val="24"/>
          <w:lang w:eastAsia="sr-Latn-RS"/>
          <w14:ligatures w14:val="none"/>
        </w:rPr>
        <w:t xml:space="preserve"> </w:t>
      </w:r>
      <w:r w:rsidR="003E1C12">
        <w:rPr>
          <w:rFonts w:ascii="Segoe UI" w:eastAsia="Times New Roman" w:hAnsi="Segoe UI" w:cs="Segoe UI"/>
          <w:color w:val="212529"/>
          <w:kern w:val="0"/>
          <w:sz w:val="24"/>
          <w:szCs w:val="24"/>
          <w:lang w:eastAsia="sr-Latn-RS"/>
          <w14:ligatures w14:val="none"/>
        </w:rPr>
        <w:t>predstavlјa</w:t>
      </w:r>
      <w:r w:rsidR="001A4A27">
        <w:rPr>
          <w:rFonts w:ascii="Segoe UI" w:eastAsia="Times New Roman" w:hAnsi="Segoe UI" w:cs="Segoe UI"/>
          <w:color w:val="212529"/>
          <w:kern w:val="0"/>
          <w:sz w:val="24"/>
          <w:szCs w:val="24"/>
          <w:lang w:eastAsia="sr-Latn-RS"/>
          <w14:ligatures w14:val="none"/>
        </w:rPr>
        <w:t xml:space="preserve"> jednu od tehnika </w:t>
      </w:r>
      <w:r w:rsidR="003E1C12">
        <w:rPr>
          <w:rFonts w:ascii="Segoe UI" w:eastAsia="Times New Roman" w:hAnsi="Segoe UI" w:cs="Segoe UI"/>
          <w:color w:val="212529"/>
          <w:kern w:val="0"/>
          <w:sz w:val="24"/>
          <w:szCs w:val="24"/>
          <w:lang w:eastAsia="sr-Latn-RS"/>
          <w14:ligatures w14:val="none"/>
        </w:rPr>
        <w:t xml:space="preserve">koja može da se primenjuje u postupcima javnih nabavki, </w:t>
      </w:r>
      <w:r w:rsidR="003E1C12">
        <w:rPr>
          <w:rFonts w:ascii="Segoe UI" w:eastAsia="Times New Roman" w:hAnsi="Segoe UI" w:cs="Segoe UI"/>
          <w:color w:val="212529"/>
          <w:kern w:val="0"/>
          <w:sz w:val="24"/>
          <w:szCs w:val="24"/>
          <w:lang w:val="sr-Cyrl-RS" w:eastAsia="sr-Latn-RS"/>
          <w14:ligatures w14:val="none"/>
        </w:rPr>
        <w:t>osmišlјen</w:t>
      </w:r>
      <w:r w:rsidR="001B5EB7">
        <w:rPr>
          <w:rFonts w:ascii="Segoe UI" w:eastAsia="Times New Roman" w:hAnsi="Segoe UI" w:cs="Segoe UI"/>
          <w:color w:val="212529"/>
          <w:kern w:val="0"/>
          <w:sz w:val="24"/>
          <w:szCs w:val="24"/>
          <w:lang w:eastAsia="sr-Latn-RS"/>
          <w14:ligatures w14:val="none"/>
        </w:rPr>
        <w:t>u</w:t>
      </w:r>
      <w:r w:rsidR="003E1C12">
        <w:rPr>
          <w:rFonts w:ascii="Segoe UI" w:eastAsia="Times New Roman" w:hAnsi="Segoe UI" w:cs="Segoe UI"/>
          <w:color w:val="212529"/>
          <w:kern w:val="0"/>
          <w:sz w:val="24"/>
          <w:szCs w:val="24"/>
          <w:lang w:val="sr-Cyrl-RS" w:eastAsia="sr-Latn-RS"/>
          <w14:ligatures w14:val="none"/>
        </w:rPr>
        <w:t xml:space="preserve"> kao ,,alat“ koji </w:t>
      </w:r>
      <w:r w:rsidR="003E1C12">
        <w:rPr>
          <w:rFonts w:ascii="Segoe UI" w:eastAsia="Times New Roman" w:hAnsi="Segoe UI" w:cs="Segoe UI"/>
          <w:color w:val="212529"/>
          <w:kern w:val="0"/>
          <w:sz w:val="24"/>
          <w:szCs w:val="24"/>
          <w:lang w:eastAsia="sr-Latn-RS"/>
          <w14:ligatures w14:val="none"/>
        </w:rPr>
        <w:t>pruža</w:t>
      </w:r>
      <w:r w:rsidR="003E1C12" w:rsidRPr="00F26152">
        <w:rPr>
          <w:rFonts w:ascii="Segoe UI" w:eastAsia="Times New Roman" w:hAnsi="Segoe UI" w:cs="Segoe UI"/>
          <w:color w:val="212529"/>
          <w:kern w:val="0"/>
          <w:sz w:val="24"/>
          <w:szCs w:val="24"/>
          <w:lang w:eastAsia="sr-Latn-RS"/>
          <w14:ligatures w14:val="none"/>
        </w:rPr>
        <w:t xml:space="preserve"> </w:t>
      </w:r>
      <w:r w:rsidR="003E1C12">
        <w:rPr>
          <w:rFonts w:ascii="Segoe UI" w:eastAsia="Times New Roman" w:hAnsi="Segoe UI" w:cs="Segoe UI"/>
          <w:color w:val="212529"/>
          <w:kern w:val="0"/>
          <w:sz w:val="24"/>
          <w:szCs w:val="24"/>
          <w:lang w:eastAsia="sr-Latn-RS"/>
          <w14:ligatures w14:val="none"/>
        </w:rPr>
        <w:t>značajan</w:t>
      </w:r>
      <w:r w:rsidR="003E1C12" w:rsidRPr="00F26152">
        <w:rPr>
          <w:rFonts w:ascii="Segoe UI" w:eastAsia="Times New Roman" w:hAnsi="Segoe UI" w:cs="Segoe UI"/>
          <w:color w:val="212529"/>
          <w:kern w:val="0"/>
          <w:sz w:val="24"/>
          <w:szCs w:val="24"/>
          <w:lang w:eastAsia="sr-Latn-RS"/>
          <w14:ligatures w14:val="none"/>
        </w:rPr>
        <w:t xml:space="preserve"> </w:t>
      </w:r>
      <w:r w:rsidR="003E1C12">
        <w:rPr>
          <w:rFonts w:ascii="Segoe UI" w:eastAsia="Times New Roman" w:hAnsi="Segoe UI" w:cs="Segoe UI"/>
          <w:color w:val="212529"/>
          <w:kern w:val="0"/>
          <w:sz w:val="24"/>
          <w:szCs w:val="24"/>
          <w:lang w:eastAsia="sr-Latn-RS"/>
          <w14:ligatures w14:val="none"/>
        </w:rPr>
        <w:t>doprinos</w:t>
      </w:r>
      <w:r w:rsidR="003E1C12" w:rsidRPr="00F26152">
        <w:rPr>
          <w:rFonts w:ascii="Segoe UI" w:eastAsia="Times New Roman" w:hAnsi="Segoe UI" w:cs="Segoe UI"/>
          <w:color w:val="212529"/>
          <w:kern w:val="0"/>
          <w:sz w:val="24"/>
          <w:szCs w:val="24"/>
          <w:lang w:eastAsia="sr-Latn-RS"/>
          <w14:ligatures w14:val="none"/>
        </w:rPr>
        <w:t xml:space="preserve"> </w:t>
      </w:r>
      <w:r w:rsidR="003E1C12">
        <w:rPr>
          <w:rFonts w:ascii="Segoe UI" w:eastAsia="Times New Roman" w:hAnsi="Segoe UI" w:cs="Segoe UI"/>
          <w:color w:val="212529"/>
          <w:kern w:val="0"/>
          <w:sz w:val="24"/>
          <w:szCs w:val="24"/>
          <w:lang w:eastAsia="sr-Latn-RS"/>
          <w14:ligatures w14:val="none"/>
        </w:rPr>
        <w:t>efikasnosti</w:t>
      </w:r>
      <w:r w:rsidR="003E1C12" w:rsidRPr="00F26152">
        <w:rPr>
          <w:rFonts w:ascii="Segoe UI" w:eastAsia="Times New Roman" w:hAnsi="Segoe UI" w:cs="Segoe UI"/>
          <w:color w:val="212529"/>
          <w:kern w:val="0"/>
          <w:sz w:val="24"/>
          <w:szCs w:val="24"/>
          <w:lang w:eastAsia="sr-Latn-RS"/>
          <w14:ligatures w14:val="none"/>
        </w:rPr>
        <w:t xml:space="preserve">, </w:t>
      </w:r>
      <w:r w:rsidR="003E1C12">
        <w:rPr>
          <w:rFonts w:ascii="Segoe UI" w:eastAsia="Times New Roman" w:hAnsi="Segoe UI" w:cs="Segoe UI"/>
          <w:color w:val="212529"/>
          <w:kern w:val="0"/>
          <w:sz w:val="24"/>
          <w:szCs w:val="24"/>
          <w:lang w:eastAsia="sr-Latn-RS"/>
          <w14:ligatures w14:val="none"/>
        </w:rPr>
        <w:t>ekonomičnosti</w:t>
      </w:r>
      <w:r w:rsidR="003E1C12" w:rsidRPr="00F26152">
        <w:rPr>
          <w:rFonts w:ascii="Segoe UI" w:eastAsia="Times New Roman" w:hAnsi="Segoe UI" w:cs="Segoe UI"/>
          <w:color w:val="212529"/>
          <w:kern w:val="0"/>
          <w:sz w:val="24"/>
          <w:szCs w:val="24"/>
          <w:lang w:eastAsia="sr-Latn-RS"/>
          <w14:ligatures w14:val="none"/>
        </w:rPr>
        <w:t xml:space="preserve"> </w:t>
      </w:r>
      <w:r w:rsidR="003E1C12">
        <w:rPr>
          <w:rFonts w:ascii="Segoe UI" w:eastAsia="Times New Roman" w:hAnsi="Segoe UI" w:cs="Segoe UI"/>
          <w:color w:val="212529"/>
          <w:kern w:val="0"/>
          <w:sz w:val="24"/>
          <w:szCs w:val="24"/>
          <w:lang w:eastAsia="sr-Latn-RS"/>
          <w14:ligatures w14:val="none"/>
        </w:rPr>
        <w:t>i</w:t>
      </w:r>
      <w:r w:rsidR="003E1C12" w:rsidRPr="00F26152">
        <w:rPr>
          <w:rFonts w:ascii="Segoe UI" w:eastAsia="Times New Roman" w:hAnsi="Segoe UI" w:cs="Segoe UI"/>
          <w:color w:val="212529"/>
          <w:kern w:val="0"/>
          <w:sz w:val="24"/>
          <w:szCs w:val="24"/>
          <w:lang w:eastAsia="sr-Latn-RS"/>
          <w14:ligatures w14:val="none"/>
        </w:rPr>
        <w:t xml:space="preserve"> </w:t>
      </w:r>
      <w:r w:rsidR="003E1C12">
        <w:rPr>
          <w:rFonts w:ascii="Segoe UI" w:eastAsia="Times New Roman" w:hAnsi="Segoe UI" w:cs="Segoe UI"/>
          <w:color w:val="212529"/>
          <w:kern w:val="0"/>
          <w:sz w:val="24"/>
          <w:szCs w:val="24"/>
          <w:lang w:eastAsia="sr-Latn-RS"/>
          <w14:ligatures w14:val="none"/>
        </w:rPr>
        <w:t>već</w:t>
      </w:r>
      <w:r w:rsidR="003E1C12">
        <w:rPr>
          <w:rFonts w:ascii="Segoe UI" w:eastAsia="Times New Roman" w:hAnsi="Segoe UI" w:cs="Segoe UI"/>
          <w:color w:val="212529"/>
          <w:kern w:val="0"/>
          <w:sz w:val="24"/>
          <w:szCs w:val="24"/>
          <w:lang w:val="sr-Cyrl-RS" w:eastAsia="sr-Latn-RS"/>
          <w14:ligatures w14:val="none"/>
        </w:rPr>
        <w:t xml:space="preserve">oj </w:t>
      </w:r>
      <w:r w:rsidR="003E1C12">
        <w:rPr>
          <w:rFonts w:ascii="Segoe UI" w:eastAsia="Times New Roman" w:hAnsi="Segoe UI" w:cs="Segoe UI"/>
          <w:color w:val="212529"/>
          <w:kern w:val="0"/>
          <w:sz w:val="24"/>
          <w:szCs w:val="24"/>
          <w:lang w:eastAsia="sr-Latn-RS"/>
          <w14:ligatures w14:val="none"/>
        </w:rPr>
        <w:t>sigurnosti</w:t>
      </w:r>
      <w:r w:rsidR="003E1C12" w:rsidRPr="00F26152">
        <w:rPr>
          <w:rFonts w:ascii="Segoe UI" w:eastAsia="Times New Roman" w:hAnsi="Segoe UI" w:cs="Segoe UI"/>
          <w:color w:val="212529"/>
          <w:kern w:val="0"/>
          <w:sz w:val="24"/>
          <w:szCs w:val="24"/>
          <w:lang w:eastAsia="sr-Latn-RS"/>
          <w14:ligatures w14:val="none"/>
        </w:rPr>
        <w:t xml:space="preserve"> </w:t>
      </w:r>
      <w:r w:rsidR="003E1C12">
        <w:rPr>
          <w:rFonts w:ascii="Segoe UI" w:eastAsia="Times New Roman" w:hAnsi="Segoe UI" w:cs="Segoe UI"/>
          <w:color w:val="212529"/>
          <w:kern w:val="0"/>
          <w:sz w:val="24"/>
          <w:szCs w:val="24"/>
          <w:lang w:eastAsia="sr-Latn-RS"/>
          <w14:ligatures w14:val="none"/>
        </w:rPr>
        <w:t>nabavke.</w:t>
      </w:r>
      <w:r w:rsidR="001A4A27" w:rsidRPr="00F26152">
        <w:rPr>
          <w:rFonts w:ascii="Segoe UI" w:eastAsia="Times New Roman" w:hAnsi="Segoe UI" w:cs="Segoe UI"/>
          <w:color w:val="212529"/>
          <w:kern w:val="0"/>
          <w:sz w:val="24"/>
          <w:szCs w:val="24"/>
          <w:lang w:eastAsia="sr-Latn-RS"/>
          <w14:ligatures w14:val="none"/>
        </w:rPr>
        <w:t xml:space="preserve"> </w:t>
      </w:r>
      <w:r w:rsidR="003E1C12">
        <w:rPr>
          <w:rFonts w:ascii="Segoe UI" w:eastAsia="Times New Roman" w:hAnsi="Segoe UI" w:cs="Segoe UI"/>
          <w:color w:val="212529"/>
          <w:kern w:val="0"/>
          <w:sz w:val="24"/>
          <w:szCs w:val="24"/>
          <w:lang w:val="sr-Cyrl-RS" w:eastAsia="sr-Latn-RS"/>
          <w14:ligatures w14:val="none"/>
        </w:rPr>
        <w:t>Upravo</w:t>
      </w:r>
      <w:r w:rsidR="001A4A27">
        <w:rPr>
          <w:rFonts w:ascii="Segoe UI" w:eastAsia="Times New Roman" w:hAnsi="Segoe UI" w:cs="Segoe UI"/>
          <w:color w:val="212529"/>
          <w:kern w:val="0"/>
          <w:sz w:val="24"/>
          <w:szCs w:val="24"/>
          <w:lang w:val="sr-Cyrl-RS" w:eastAsia="sr-Latn-RS"/>
          <w14:ligatures w14:val="none"/>
        </w:rPr>
        <w:t xml:space="preserve"> </w:t>
      </w:r>
      <w:r w:rsidR="003E1C12">
        <w:rPr>
          <w:rFonts w:ascii="Segoe UI" w:eastAsia="Times New Roman" w:hAnsi="Segoe UI" w:cs="Segoe UI"/>
          <w:color w:val="212529"/>
          <w:kern w:val="0"/>
          <w:sz w:val="24"/>
          <w:szCs w:val="24"/>
          <w:lang w:val="sr-Cyrl-RS" w:eastAsia="sr-Latn-RS"/>
          <w14:ligatures w14:val="none"/>
        </w:rPr>
        <w:t>zbog</w:t>
      </w:r>
      <w:r w:rsidR="001A4A27">
        <w:rPr>
          <w:rFonts w:ascii="Segoe UI" w:eastAsia="Times New Roman" w:hAnsi="Segoe UI" w:cs="Segoe UI"/>
          <w:color w:val="212529"/>
          <w:kern w:val="0"/>
          <w:sz w:val="24"/>
          <w:szCs w:val="24"/>
          <w:lang w:val="sr-Cyrl-RS" w:eastAsia="sr-Latn-RS"/>
          <w14:ligatures w14:val="none"/>
        </w:rPr>
        <w:t xml:space="preserve"> </w:t>
      </w:r>
      <w:r w:rsidR="003E1C12">
        <w:rPr>
          <w:rFonts w:ascii="Segoe UI" w:eastAsia="Times New Roman" w:hAnsi="Segoe UI" w:cs="Segoe UI"/>
          <w:color w:val="212529"/>
          <w:kern w:val="0"/>
          <w:sz w:val="24"/>
          <w:szCs w:val="24"/>
          <w:lang w:val="sr-Cyrl-RS" w:eastAsia="sr-Latn-RS"/>
          <w14:ligatures w14:val="none"/>
        </w:rPr>
        <w:t>takve</w:t>
      </w:r>
      <w:r w:rsidR="001A4A27">
        <w:rPr>
          <w:rFonts w:ascii="Segoe UI" w:eastAsia="Times New Roman" w:hAnsi="Segoe UI" w:cs="Segoe UI"/>
          <w:color w:val="212529"/>
          <w:kern w:val="0"/>
          <w:sz w:val="24"/>
          <w:szCs w:val="24"/>
          <w:lang w:val="sr-Cyrl-RS" w:eastAsia="sr-Latn-RS"/>
          <w14:ligatures w14:val="none"/>
        </w:rPr>
        <w:t xml:space="preserve"> </w:t>
      </w:r>
      <w:r w:rsidR="003E1C12">
        <w:rPr>
          <w:rFonts w:ascii="Segoe UI" w:eastAsia="Times New Roman" w:hAnsi="Segoe UI" w:cs="Segoe UI"/>
          <w:color w:val="212529"/>
          <w:kern w:val="0"/>
          <w:sz w:val="24"/>
          <w:szCs w:val="24"/>
          <w:lang w:val="sr-Cyrl-RS" w:eastAsia="sr-Latn-RS"/>
          <w14:ligatures w14:val="none"/>
        </w:rPr>
        <w:t>prirode</w:t>
      </w:r>
      <w:r w:rsidR="001A4A27">
        <w:rPr>
          <w:rFonts w:ascii="Segoe UI" w:eastAsia="Times New Roman" w:hAnsi="Segoe UI" w:cs="Segoe UI"/>
          <w:color w:val="212529"/>
          <w:kern w:val="0"/>
          <w:sz w:val="24"/>
          <w:szCs w:val="24"/>
          <w:lang w:val="sr-Cyrl-RS" w:eastAsia="sr-Latn-RS"/>
          <w14:ligatures w14:val="none"/>
        </w:rPr>
        <w:t xml:space="preserve"> </w:t>
      </w:r>
      <w:r w:rsidR="003E1C12">
        <w:rPr>
          <w:rFonts w:ascii="Segoe UI" w:eastAsia="Times New Roman" w:hAnsi="Segoe UI" w:cs="Segoe UI"/>
          <w:color w:val="212529"/>
          <w:kern w:val="0"/>
          <w:sz w:val="24"/>
          <w:szCs w:val="24"/>
          <w:lang w:val="sr-Cyrl-RS" w:eastAsia="sr-Latn-RS"/>
          <w14:ligatures w14:val="none"/>
        </w:rPr>
        <w:t>ove</w:t>
      </w:r>
      <w:r w:rsidR="001A4A27">
        <w:rPr>
          <w:rFonts w:ascii="Segoe UI" w:eastAsia="Times New Roman" w:hAnsi="Segoe UI" w:cs="Segoe UI"/>
          <w:color w:val="212529"/>
          <w:kern w:val="0"/>
          <w:sz w:val="24"/>
          <w:szCs w:val="24"/>
          <w:lang w:val="sr-Cyrl-RS" w:eastAsia="sr-Latn-RS"/>
          <w14:ligatures w14:val="none"/>
        </w:rPr>
        <w:t xml:space="preserve"> </w:t>
      </w:r>
      <w:r w:rsidR="003E1C12">
        <w:rPr>
          <w:rFonts w:ascii="Segoe UI" w:eastAsia="Times New Roman" w:hAnsi="Segoe UI" w:cs="Segoe UI"/>
          <w:color w:val="212529"/>
          <w:kern w:val="0"/>
          <w:sz w:val="24"/>
          <w:szCs w:val="24"/>
          <w:lang w:val="sr-Cyrl-RS" w:eastAsia="sr-Latn-RS"/>
          <w14:ligatures w14:val="none"/>
        </w:rPr>
        <w:t>tehnike</w:t>
      </w:r>
      <w:r w:rsidR="001A4A27">
        <w:rPr>
          <w:rFonts w:ascii="Segoe UI" w:eastAsia="Times New Roman" w:hAnsi="Segoe UI" w:cs="Segoe UI"/>
          <w:color w:val="212529"/>
          <w:kern w:val="0"/>
          <w:sz w:val="24"/>
          <w:szCs w:val="24"/>
          <w:lang w:val="sr-Cyrl-RS" w:eastAsia="sr-Latn-RS"/>
          <w14:ligatures w14:val="none"/>
        </w:rPr>
        <w:t>,</w:t>
      </w:r>
      <w:r w:rsidR="001A4A27" w:rsidRPr="00F26152">
        <w:rPr>
          <w:rFonts w:ascii="Segoe UI" w:eastAsia="Times New Roman" w:hAnsi="Segoe UI" w:cs="Segoe UI"/>
          <w:color w:val="212529"/>
          <w:kern w:val="0"/>
          <w:sz w:val="24"/>
          <w:szCs w:val="24"/>
          <w:lang w:val="sr-Cyrl-RS" w:eastAsia="sr-Latn-RS"/>
          <w14:ligatures w14:val="none"/>
        </w:rPr>
        <w:t xml:space="preserve"> </w:t>
      </w:r>
      <w:bookmarkStart w:id="1" w:name="_Hlk133410379"/>
      <w:r w:rsidR="003E1C12">
        <w:rPr>
          <w:rFonts w:ascii="Segoe UI" w:eastAsia="Times New Roman" w:hAnsi="Segoe UI" w:cs="Segoe UI"/>
          <w:color w:val="212529"/>
          <w:kern w:val="0"/>
          <w:sz w:val="24"/>
          <w:szCs w:val="24"/>
          <w:lang w:val="sr-Cyrl-RS" w:eastAsia="sr-Latn-RS"/>
          <w14:ligatures w14:val="none"/>
        </w:rPr>
        <w:t>Direktiva</w:t>
      </w:r>
      <w:r w:rsidR="001A4A27" w:rsidRPr="00F26152">
        <w:rPr>
          <w:rFonts w:ascii="Segoe UI" w:eastAsia="Times New Roman" w:hAnsi="Segoe UI" w:cs="Segoe UI"/>
          <w:color w:val="212529"/>
          <w:kern w:val="0"/>
          <w:sz w:val="24"/>
          <w:szCs w:val="24"/>
          <w:lang w:val="sr-Cyrl-RS" w:eastAsia="sr-Latn-RS"/>
          <w14:ligatures w14:val="none"/>
        </w:rPr>
        <w:t xml:space="preserve"> 2014/24/</w:t>
      </w:r>
      <w:r w:rsidR="003E1C12">
        <w:rPr>
          <w:rFonts w:ascii="Segoe UI" w:eastAsia="Times New Roman" w:hAnsi="Segoe UI" w:cs="Segoe UI"/>
          <w:color w:val="212529"/>
          <w:kern w:val="0"/>
          <w:sz w:val="24"/>
          <w:szCs w:val="24"/>
          <w:lang w:val="sr-Cyrl-RS" w:eastAsia="sr-Latn-RS"/>
          <w14:ligatures w14:val="none"/>
        </w:rPr>
        <w:t>EU</w:t>
      </w:r>
      <w:r w:rsidR="001A4A27">
        <w:rPr>
          <w:rFonts w:ascii="Segoe UI" w:eastAsia="Times New Roman" w:hAnsi="Segoe UI" w:cs="Segoe UI"/>
          <w:color w:val="212529"/>
          <w:kern w:val="0"/>
          <w:sz w:val="24"/>
          <w:szCs w:val="24"/>
          <w:lang w:val="sr-Cyrl-RS" w:eastAsia="sr-Latn-RS"/>
          <w14:ligatures w14:val="none"/>
        </w:rPr>
        <w:t xml:space="preserve"> </w:t>
      </w:r>
      <w:bookmarkEnd w:id="1"/>
      <w:r w:rsidR="003E1C12">
        <w:rPr>
          <w:rFonts w:ascii="Segoe UI" w:eastAsia="Times New Roman" w:hAnsi="Segoe UI" w:cs="Segoe UI"/>
          <w:color w:val="212529"/>
          <w:kern w:val="0"/>
          <w:sz w:val="24"/>
          <w:szCs w:val="24"/>
          <w:lang w:val="sr-Cyrl-RS" w:eastAsia="sr-Latn-RS"/>
          <w14:ligatures w14:val="none"/>
        </w:rPr>
        <w:t>u</w:t>
      </w:r>
      <w:r w:rsidR="001A4A27" w:rsidRPr="00F26152">
        <w:rPr>
          <w:rFonts w:ascii="Segoe UI" w:eastAsia="Times New Roman" w:hAnsi="Segoe UI" w:cs="Segoe UI"/>
          <w:color w:val="212529"/>
          <w:kern w:val="0"/>
          <w:sz w:val="24"/>
          <w:szCs w:val="24"/>
          <w:lang w:val="sr-Cyrl-RS" w:eastAsia="sr-Latn-RS"/>
          <w14:ligatures w14:val="none"/>
        </w:rPr>
        <w:t xml:space="preserve"> </w:t>
      </w:r>
      <w:r w:rsidR="003E1C12">
        <w:rPr>
          <w:rFonts w:ascii="Segoe UI" w:eastAsia="Times New Roman" w:hAnsi="Segoe UI" w:cs="Segoe UI"/>
          <w:color w:val="212529"/>
          <w:kern w:val="0"/>
          <w:sz w:val="24"/>
          <w:szCs w:val="24"/>
          <w:lang w:val="sr-Cyrl-RS" w:eastAsia="sr-Latn-RS"/>
          <w14:ligatures w14:val="none"/>
        </w:rPr>
        <w:t>svojim</w:t>
      </w:r>
      <w:r w:rsidR="001A4A27" w:rsidRPr="00F26152">
        <w:rPr>
          <w:rFonts w:ascii="Segoe UI" w:eastAsia="Times New Roman" w:hAnsi="Segoe UI" w:cs="Segoe UI"/>
          <w:color w:val="212529"/>
          <w:kern w:val="0"/>
          <w:sz w:val="24"/>
          <w:szCs w:val="24"/>
          <w:lang w:val="sr-Cyrl-RS" w:eastAsia="sr-Latn-RS"/>
          <w14:ligatures w14:val="none"/>
        </w:rPr>
        <w:t xml:space="preserve"> </w:t>
      </w:r>
      <w:r w:rsidR="003E1C12">
        <w:rPr>
          <w:rFonts w:ascii="Segoe UI" w:eastAsia="Times New Roman" w:hAnsi="Segoe UI" w:cs="Segoe UI"/>
          <w:color w:val="212529"/>
          <w:kern w:val="0"/>
          <w:sz w:val="24"/>
          <w:szCs w:val="24"/>
          <w:lang w:val="sr-Cyrl-RS" w:eastAsia="sr-Latn-RS"/>
          <w14:ligatures w14:val="none"/>
        </w:rPr>
        <w:t>uvodnim</w:t>
      </w:r>
      <w:r w:rsidR="001A4A27" w:rsidRPr="00F26152">
        <w:rPr>
          <w:rFonts w:ascii="Segoe UI" w:eastAsia="Times New Roman" w:hAnsi="Segoe UI" w:cs="Segoe UI"/>
          <w:color w:val="212529"/>
          <w:kern w:val="0"/>
          <w:sz w:val="24"/>
          <w:szCs w:val="24"/>
          <w:lang w:val="sr-Cyrl-RS" w:eastAsia="sr-Latn-RS"/>
          <w14:ligatures w14:val="none"/>
        </w:rPr>
        <w:t xml:space="preserve"> </w:t>
      </w:r>
      <w:r w:rsidR="003E1C12">
        <w:rPr>
          <w:rFonts w:ascii="Segoe UI" w:eastAsia="Times New Roman" w:hAnsi="Segoe UI" w:cs="Segoe UI"/>
          <w:color w:val="212529"/>
          <w:kern w:val="0"/>
          <w:sz w:val="24"/>
          <w:szCs w:val="24"/>
          <w:lang w:val="sr-Cyrl-RS" w:eastAsia="sr-Latn-RS"/>
          <w14:ligatures w14:val="none"/>
        </w:rPr>
        <w:t>napomenama</w:t>
      </w:r>
      <w:r w:rsidR="00310BA3">
        <w:rPr>
          <w:rStyle w:val="FootnoteReference"/>
          <w:rFonts w:ascii="Segoe UI" w:eastAsia="Times New Roman" w:hAnsi="Segoe UI" w:cs="Segoe UI"/>
          <w:color w:val="212529"/>
          <w:kern w:val="0"/>
          <w:sz w:val="24"/>
          <w:szCs w:val="24"/>
          <w:lang w:val="sr-Cyrl-RS" w:eastAsia="sr-Latn-RS"/>
          <w14:ligatures w14:val="none"/>
        </w:rPr>
        <w:footnoteReference w:id="1"/>
      </w:r>
      <w:r w:rsidR="001A4A27" w:rsidRPr="00F26152">
        <w:rPr>
          <w:rFonts w:ascii="Segoe UI" w:eastAsia="Times New Roman" w:hAnsi="Segoe UI" w:cs="Segoe UI"/>
          <w:color w:val="212529"/>
          <w:kern w:val="0"/>
          <w:sz w:val="24"/>
          <w:szCs w:val="24"/>
          <w:lang w:val="sr-Cyrl-RS" w:eastAsia="sr-Latn-RS"/>
          <w14:ligatures w14:val="none"/>
        </w:rPr>
        <w:t xml:space="preserve"> </w:t>
      </w:r>
      <w:r w:rsidR="003E1C12">
        <w:rPr>
          <w:rFonts w:ascii="Segoe UI" w:eastAsia="Times New Roman" w:hAnsi="Segoe UI" w:cs="Segoe UI"/>
          <w:color w:val="212529"/>
          <w:kern w:val="0"/>
          <w:sz w:val="24"/>
          <w:szCs w:val="24"/>
          <w:lang w:val="sr-Cyrl-RS" w:eastAsia="sr-Latn-RS"/>
          <w14:ligatures w14:val="none"/>
        </w:rPr>
        <w:t>preporučuje</w:t>
      </w:r>
      <w:r w:rsidR="001A4A27" w:rsidRPr="00F26152">
        <w:rPr>
          <w:rFonts w:ascii="Segoe UI" w:eastAsia="Times New Roman" w:hAnsi="Segoe UI" w:cs="Segoe UI"/>
          <w:color w:val="212529"/>
          <w:kern w:val="0"/>
          <w:sz w:val="24"/>
          <w:szCs w:val="24"/>
          <w:lang w:val="sr-Cyrl-RS" w:eastAsia="sr-Latn-RS"/>
          <w14:ligatures w14:val="none"/>
        </w:rPr>
        <w:t xml:space="preserve"> </w:t>
      </w:r>
      <w:r w:rsidR="003E1C12">
        <w:rPr>
          <w:rFonts w:ascii="Segoe UI" w:eastAsia="Times New Roman" w:hAnsi="Segoe UI" w:cs="Segoe UI"/>
          <w:color w:val="212529"/>
          <w:kern w:val="0"/>
          <w:sz w:val="24"/>
          <w:szCs w:val="24"/>
          <w:lang w:val="sr-Cyrl-RS" w:eastAsia="sr-Latn-RS"/>
          <w14:ligatures w14:val="none"/>
        </w:rPr>
        <w:t>širu</w:t>
      </w:r>
      <w:r w:rsidR="001A4A27" w:rsidRPr="00F26152">
        <w:rPr>
          <w:rFonts w:ascii="Segoe UI" w:eastAsia="Times New Roman" w:hAnsi="Segoe UI" w:cs="Segoe UI"/>
          <w:color w:val="212529"/>
          <w:kern w:val="0"/>
          <w:sz w:val="24"/>
          <w:szCs w:val="24"/>
          <w:lang w:val="sr-Cyrl-RS" w:eastAsia="sr-Latn-RS"/>
          <w14:ligatures w14:val="none"/>
        </w:rPr>
        <w:t xml:space="preserve"> </w:t>
      </w:r>
      <w:r w:rsidR="003E1C12">
        <w:rPr>
          <w:rFonts w:ascii="Segoe UI" w:eastAsia="Times New Roman" w:hAnsi="Segoe UI" w:cs="Segoe UI"/>
          <w:color w:val="212529"/>
          <w:kern w:val="0"/>
          <w:sz w:val="24"/>
          <w:szCs w:val="24"/>
          <w:lang w:val="sr-Cyrl-RS" w:eastAsia="sr-Latn-RS"/>
          <w14:ligatures w14:val="none"/>
        </w:rPr>
        <w:t>primenu</w:t>
      </w:r>
      <w:r w:rsidR="001A4A27" w:rsidRPr="00F26152">
        <w:rPr>
          <w:rFonts w:ascii="Segoe UI" w:eastAsia="Times New Roman" w:hAnsi="Segoe UI" w:cs="Segoe UI"/>
          <w:color w:val="212529"/>
          <w:kern w:val="0"/>
          <w:sz w:val="24"/>
          <w:szCs w:val="24"/>
          <w:lang w:val="sr-Cyrl-RS" w:eastAsia="sr-Latn-RS"/>
          <w14:ligatures w14:val="none"/>
        </w:rPr>
        <w:t xml:space="preserve"> </w:t>
      </w:r>
      <w:r w:rsidR="00D75A91">
        <w:rPr>
          <w:rFonts w:ascii="Segoe UI" w:eastAsia="Times New Roman" w:hAnsi="Segoe UI" w:cs="Segoe UI"/>
          <w:color w:val="212529"/>
          <w:kern w:val="0"/>
          <w:sz w:val="24"/>
          <w:szCs w:val="24"/>
          <w:lang w:eastAsia="sr-Latn-RS"/>
          <w14:ligatures w14:val="none"/>
        </w:rPr>
        <w:t xml:space="preserve">OS </w:t>
      </w:r>
      <w:r w:rsidR="003E1C12">
        <w:rPr>
          <w:rFonts w:ascii="Segoe UI" w:eastAsia="Times New Roman" w:hAnsi="Segoe UI" w:cs="Segoe UI"/>
          <w:color w:val="212529"/>
          <w:kern w:val="0"/>
          <w:sz w:val="24"/>
          <w:szCs w:val="24"/>
          <w:lang w:val="sr-Cyrl-RS" w:eastAsia="sr-Latn-RS"/>
          <w14:ligatures w14:val="none"/>
        </w:rPr>
        <w:t>u</w:t>
      </w:r>
      <w:r w:rsidR="001A4A27" w:rsidRPr="00F26152">
        <w:rPr>
          <w:rFonts w:ascii="Segoe UI" w:eastAsia="Times New Roman" w:hAnsi="Segoe UI" w:cs="Segoe UI"/>
          <w:color w:val="212529"/>
          <w:kern w:val="0"/>
          <w:sz w:val="24"/>
          <w:szCs w:val="24"/>
          <w:lang w:val="sr-Cyrl-RS" w:eastAsia="sr-Latn-RS"/>
          <w14:ligatures w14:val="none"/>
        </w:rPr>
        <w:t xml:space="preserve"> </w:t>
      </w:r>
      <w:r w:rsidR="003E1C12">
        <w:rPr>
          <w:rFonts w:ascii="Segoe UI" w:eastAsia="Times New Roman" w:hAnsi="Segoe UI" w:cs="Segoe UI"/>
          <w:color w:val="212529"/>
          <w:kern w:val="0"/>
          <w:sz w:val="24"/>
          <w:szCs w:val="24"/>
          <w:lang w:val="sr-Cyrl-RS" w:eastAsia="sr-Latn-RS"/>
          <w14:ligatures w14:val="none"/>
        </w:rPr>
        <w:t>praksi</w:t>
      </w:r>
      <w:r w:rsidR="001A4A27" w:rsidRPr="00F26152">
        <w:rPr>
          <w:rFonts w:ascii="Segoe UI" w:eastAsia="Times New Roman" w:hAnsi="Segoe UI" w:cs="Segoe UI"/>
          <w:color w:val="212529"/>
          <w:kern w:val="0"/>
          <w:sz w:val="24"/>
          <w:szCs w:val="24"/>
          <w:lang w:val="sr-Cyrl-RS" w:eastAsia="sr-Latn-RS"/>
          <w14:ligatures w14:val="none"/>
        </w:rPr>
        <w:t xml:space="preserve">. </w:t>
      </w:r>
    </w:p>
    <w:p w14:paraId="5A001DCB" w14:textId="77777777" w:rsidR="00F279B0" w:rsidRDefault="00AC34F6" w:rsidP="00F279B0">
      <w:pPr>
        <w:jc w:val="both"/>
        <w:rPr>
          <w:rFonts w:ascii="Segoe UI" w:eastAsia="Times New Roman" w:hAnsi="Segoe UI" w:cs="Segoe UI"/>
          <w:color w:val="212529"/>
          <w:kern w:val="0"/>
          <w:sz w:val="24"/>
          <w:szCs w:val="24"/>
          <w:lang w:eastAsia="sr-Latn-RS"/>
          <w14:ligatures w14:val="none"/>
        </w:rPr>
      </w:pPr>
      <w:r>
        <w:rPr>
          <w:rFonts w:ascii="Segoe UI" w:eastAsia="Times New Roman" w:hAnsi="Segoe UI" w:cs="Segoe UI"/>
          <w:color w:val="212529"/>
          <w:kern w:val="0"/>
          <w:sz w:val="24"/>
          <w:szCs w:val="24"/>
          <w:lang w:eastAsia="sr-Latn-RS"/>
          <w14:ligatures w14:val="none"/>
        </w:rPr>
        <w:t xml:space="preserve">Prema podacima iz </w:t>
      </w:r>
      <w:r w:rsidR="006F303B">
        <w:rPr>
          <w:rFonts w:ascii="Segoe UI" w:eastAsia="Times New Roman" w:hAnsi="Segoe UI" w:cs="Segoe UI"/>
          <w:color w:val="212529"/>
          <w:kern w:val="0"/>
          <w:sz w:val="24"/>
          <w:szCs w:val="24"/>
          <w:lang w:eastAsia="sr-Latn-RS"/>
          <w14:ligatures w14:val="none"/>
        </w:rPr>
        <w:t>G</w:t>
      </w:r>
      <w:r>
        <w:rPr>
          <w:rFonts w:ascii="Segoe UI" w:eastAsia="Times New Roman" w:hAnsi="Segoe UI" w:cs="Segoe UI"/>
          <w:color w:val="212529"/>
          <w:kern w:val="0"/>
          <w:sz w:val="24"/>
          <w:szCs w:val="24"/>
          <w:lang w:eastAsia="sr-Latn-RS"/>
          <w14:ligatures w14:val="none"/>
        </w:rPr>
        <w:t>odišnjeg izveštaja</w:t>
      </w:r>
      <w:r w:rsidR="006F303B">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 xml:space="preserve">o javnim nabavkama </w:t>
      </w:r>
      <w:r w:rsidR="006F303B">
        <w:rPr>
          <w:rFonts w:ascii="Segoe UI" w:eastAsia="Times New Roman" w:hAnsi="Segoe UI" w:cs="Segoe UI"/>
          <w:color w:val="212529"/>
          <w:kern w:val="0"/>
          <w:sz w:val="24"/>
          <w:szCs w:val="24"/>
          <w:lang w:eastAsia="sr-Latn-RS"/>
          <w14:ligatures w14:val="none"/>
        </w:rPr>
        <w:t xml:space="preserve">u Republici Srbiji </w:t>
      </w:r>
      <w:r>
        <w:rPr>
          <w:rFonts w:ascii="Segoe UI" w:eastAsia="Times New Roman" w:hAnsi="Segoe UI" w:cs="Segoe UI"/>
          <w:color w:val="212529"/>
          <w:kern w:val="0"/>
          <w:sz w:val="24"/>
          <w:szCs w:val="24"/>
          <w:lang w:eastAsia="sr-Latn-RS"/>
          <w14:ligatures w14:val="none"/>
        </w:rPr>
        <w:t>z</w:t>
      </w:r>
      <w:r w:rsidR="006F303B">
        <w:rPr>
          <w:rFonts w:ascii="Segoe UI" w:eastAsia="Times New Roman" w:hAnsi="Segoe UI" w:cs="Segoe UI"/>
          <w:color w:val="212529"/>
          <w:kern w:val="0"/>
          <w:sz w:val="24"/>
          <w:szCs w:val="24"/>
          <w:lang w:eastAsia="sr-Latn-RS"/>
          <w14:ligatures w14:val="none"/>
        </w:rPr>
        <w:t>a period 1.1.2023. – 31.12.2023. godine</w:t>
      </w:r>
      <w:r w:rsidR="006F303B">
        <w:rPr>
          <w:rStyle w:val="FootnoteReference"/>
          <w:rFonts w:ascii="Segoe UI" w:eastAsia="Times New Roman" w:hAnsi="Segoe UI" w:cs="Segoe UI"/>
          <w:color w:val="212529"/>
          <w:kern w:val="0"/>
          <w:sz w:val="24"/>
          <w:szCs w:val="24"/>
          <w:lang w:eastAsia="sr-Latn-RS"/>
          <w14:ligatures w14:val="none"/>
        </w:rPr>
        <w:footnoteReference w:id="2"/>
      </w:r>
      <w:r w:rsidR="006F303B">
        <w:rPr>
          <w:rFonts w:ascii="Segoe UI" w:eastAsia="Times New Roman" w:hAnsi="Segoe UI" w:cs="Segoe UI"/>
          <w:color w:val="212529"/>
          <w:kern w:val="0"/>
          <w:sz w:val="24"/>
          <w:szCs w:val="24"/>
          <w:lang w:val="sr-Cyrl-RS" w:eastAsia="sr-Latn-RS"/>
          <w14:ligatures w14:val="none"/>
        </w:rPr>
        <w:t xml:space="preserve">, </w:t>
      </w:r>
      <w:r w:rsidR="006F303B">
        <w:rPr>
          <w:rFonts w:ascii="Segoe UI" w:eastAsia="Times New Roman" w:hAnsi="Segoe UI" w:cs="Segoe UI"/>
          <w:color w:val="212529"/>
          <w:kern w:val="0"/>
          <w:sz w:val="24"/>
          <w:szCs w:val="24"/>
          <w:lang w:eastAsia="sr-Latn-RS"/>
          <w14:ligatures w14:val="none"/>
        </w:rPr>
        <w:t>u</w:t>
      </w:r>
      <w:r w:rsidR="006F303B" w:rsidRPr="006F303B">
        <w:rPr>
          <w:rFonts w:ascii="Segoe UI" w:eastAsia="Times New Roman" w:hAnsi="Segoe UI" w:cs="Segoe UI"/>
          <w:color w:val="212529"/>
          <w:kern w:val="0"/>
          <w:sz w:val="24"/>
          <w:szCs w:val="24"/>
          <w:lang w:eastAsia="sr-Latn-RS"/>
          <w14:ligatures w14:val="none"/>
        </w:rPr>
        <w:t xml:space="preserve"> 2023. </w:t>
      </w:r>
      <w:r w:rsidR="006F303B">
        <w:rPr>
          <w:rFonts w:ascii="Segoe UI" w:eastAsia="Times New Roman" w:hAnsi="Segoe UI" w:cs="Segoe UI"/>
          <w:color w:val="212529"/>
          <w:kern w:val="0"/>
          <w:sz w:val="24"/>
          <w:szCs w:val="24"/>
          <w:lang w:eastAsia="sr-Latn-RS"/>
          <w14:ligatures w14:val="none"/>
        </w:rPr>
        <w:t>godini</w:t>
      </w:r>
      <w:r w:rsidR="006F303B" w:rsidRPr="006F303B">
        <w:rPr>
          <w:rFonts w:ascii="Segoe UI" w:eastAsia="Times New Roman" w:hAnsi="Segoe UI" w:cs="Segoe UI"/>
          <w:color w:val="212529"/>
          <w:kern w:val="0"/>
          <w:sz w:val="24"/>
          <w:szCs w:val="24"/>
          <w:lang w:eastAsia="sr-Latn-RS"/>
          <w14:ligatures w14:val="none"/>
        </w:rPr>
        <w:t xml:space="preserve"> </w:t>
      </w:r>
      <w:r w:rsidR="006F303B">
        <w:rPr>
          <w:rFonts w:ascii="Segoe UI" w:eastAsia="Times New Roman" w:hAnsi="Segoe UI" w:cs="Segoe UI"/>
          <w:color w:val="212529"/>
          <w:kern w:val="0"/>
          <w:sz w:val="24"/>
          <w:szCs w:val="24"/>
          <w:lang w:eastAsia="sr-Latn-RS"/>
          <w14:ligatures w14:val="none"/>
        </w:rPr>
        <w:t>zaklјučeno</w:t>
      </w:r>
      <w:r w:rsidR="006F303B" w:rsidRPr="006F303B">
        <w:rPr>
          <w:rFonts w:ascii="Segoe UI" w:eastAsia="Times New Roman" w:hAnsi="Segoe UI" w:cs="Segoe UI"/>
          <w:color w:val="212529"/>
          <w:kern w:val="0"/>
          <w:sz w:val="24"/>
          <w:szCs w:val="24"/>
          <w:lang w:eastAsia="sr-Latn-RS"/>
          <w14:ligatures w14:val="none"/>
        </w:rPr>
        <w:t xml:space="preserve"> </w:t>
      </w:r>
      <w:r w:rsidR="006F303B">
        <w:rPr>
          <w:rFonts w:ascii="Segoe UI" w:eastAsia="Times New Roman" w:hAnsi="Segoe UI" w:cs="Segoe UI"/>
          <w:color w:val="212529"/>
          <w:kern w:val="0"/>
          <w:sz w:val="24"/>
          <w:szCs w:val="24"/>
          <w:lang w:eastAsia="sr-Latn-RS"/>
          <w14:ligatures w14:val="none"/>
        </w:rPr>
        <w:t>je</w:t>
      </w:r>
      <w:r w:rsidR="006F303B" w:rsidRPr="006F303B">
        <w:rPr>
          <w:rFonts w:ascii="Segoe UI" w:eastAsia="Times New Roman" w:hAnsi="Segoe UI" w:cs="Segoe UI"/>
          <w:color w:val="212529"/>
          <w:kern w:val="0"/>
          <w:sz w:val="24"/>
          <w:szCs w:val="24"/>
          <w:lang w:eastAsia="sr-Latn-RS"/>
          <w14:ligatures w14:val="none"/>
        </w:rPr>
        <w:t xml:space="preserve"> </w:t>
      </w:r>
      <w:r w:rsidR="006F303B">
        <w:rPr>
          <w:rFonts w:ascii="Segoe UI" w:eastAsia="Times New Roman" w:hAnsi="Segoe UI" w:cs="Segoe UI"/>
          <w:color w:val="212529"/>
          <w:kern w:val="0"/>
          <w:sz w:val="24"/>
          <w:szCs w:val="24"/>
          <w:lang w:eastAsia="sr-Latn-RS"/>
          <w14:ligatures w14:val="none"/>
        </w:rPr>
        <w:t>ukupno</w:t>
      </w:r>
      <w:r w:rsidR="006F303B" w:rsidRPr="006F303B">
        <w:rPr>
          <w:rFonts w:ascii="Segoe UI" w:eastAsia="Times New Roman" w:hAnsi="Segoe UI" w:cs="Segoe UI"/>
          <w:color w:val="212529"/>
          <w:kern w:val="0"/>
          <w:sz w:val="24"/>
          <w:szCs w:val="24"/>
          <w:lang w:eastAsia="sr-Latn-RS"/>
          <w14:ligatures w14:val="none"/>
        </w:rPr>
        <w:t xml:space="preserve"> 17.233 </w:t>
      </w:r>
      <w:r w:rsidR="00D75A91">
        <w:rPr>
          <w:rFonts w:ascii="Segoe UI" w:eastAsia="Times New Roman" w:hAnsi="Segoe UI" w:cs="Segoe UI"/>
          <w:color w:val="212529"/>
          <w:kern w:val="0"/>
          <w:sz w:val="24"/>
          <w:szCs w:val="24"/>
          <w:lang w:eastAsia="sr-Latn-RS"/>
          <w14:ligatures w14:val="none"/>
        </w:rPr>
        <w:t xml:space="preserve">OS </w:t>
      </w:r>
      <w:r w:rsidR="006F303B">
        <w:rPr>
          <w:rFonts w:ascii="Segoe UI" w:eastAsia="Times New Roman" w:hAnsi="Segoe UI" w:cs="Segoe UI"/>
          <w:color w:val="212529"/>
          <w:kern w:val="0"/>
          <w:sz w:val="24"/>
          <w:szCs w:val="24"/>
          <w:lang w:eastAsia="sr-Latn-RS"/>
          <w14:ligatures w14:val="none"/>
        </w:rPr>
        <w:t>što</w:t>
      </w:r>
      <w:r w:rsidR="006F303B" w:rsidRPr="006F303B">
        <w:rPr>
          <w:rFonts w:ascii="Segoe UI" w:eastAsia="Times New Roman" w:hAnsi="Segoe UI" w:cs="Segoe UI"/>
          <w:color w:val="212529"/>
          <w:kern w:val="0"/>
          <w:sz w:val="24"/>
          <w:szCs w:val="24"/>
          <w:lang w:eastAsia="sr-Latn-RS"/>
          <w14:ligatures w14:val="none"/>
        </w:rPr>
        <w:t xml:space="preserve"> </w:t>
      </w:r>
      <w:r w:rsidR="006F303B">
        <w:rPr>
          <w:rFonts w:ascii="Segoe UI" w:eastAsia="Times New Roman" w:hAnsi="Segoe UI" w:cs="Segoe UI"/>
          <w:color w:val="212529"/>
          <w:kern w:val="0"/>
          <w:sz w:val="24"/>
          <w:szCs w:val="24"/>
          <w:lang w:eastAsia="sr-Latn-RS"/>
          <w14:ligatures w14:val="none"/>
        </w:rPr>
        <w:t>je</w:t>
      </w:r>
      <w:r w:rsidR="006F303B" w:rsidRPr="006F303B">
        <w:rPr>
          <w:rFonts w:ascii="Segoe UI" w:eastAsia="Times New Roman" w:hAnsi="Segoe UI" w:cs="Segoe UI"/>
          <w:color w:val="212529"/>
          <w:kern w:val="0"/>
          <w:sz w:val="24"/>
          <w:szCs w:val="24"/>
          <w:lang w:eastAsia="sr-Latn-RS"/>
          <w14:ligatures w14:val="none"/>
        </w:rPr>
        <w:t xml:space="preserve"> </w:t>
      </w:r>
      <w:r w:rsidR="006F303B">
        <w:rPr>
          <w:rFonts w:ascii="Segoe UI" w:eastAsia="Times New Roman" w:hAnsi="Segoe UI" w:cs="Segoe UI"/>
          <w:color w:val="212529"/>
          <w:kern w:val="0"/>
          <w:sz w:val="24"/>
          <w:szCs w:val="24"/>
          <w:lang w:eastAsia="sr-Latn-RS"/>
          <w14:ligatures w14:val="none"/>
        </w:rPr>
        <w:t>porast</w:t>
      </w:r>
      <w:r w:rsidR="006F303B" w:rsidRPr="006F303B">
        <w:rPr>
          <w:rFonts w:ascii="Segoe UI" w:eastAsia="Times New Roman" w:hAnsi="Segoe UI" w:cs="Segoe UI"/>
          <w:color w:val="212529"/>
          <w:kern w:val="0"/>
          <w:sz w:val="24"/>
          <w:szCs w:val="24"/>
          <w:lang w:eastAsia="sr-Latn-RS"/>
          <w14:ligatures w14:val="none"/>
        </w:rPr>
        <w:t xml:space="preserve"> </w:t>
      </w:r>
      <w:r w:rsidR="006F303B">
        <w:rPr>
          <w:rFonts w:ascii="Segoe UI" w:eastAsia="Times New Roman" w:hAnsi="Segoe UI" w:cs="Segoe UI"/>
          <w:color w:val="212529"/>
          <w:kern w:val="0"/>
          <w:sz w:val="24"/>
          <w:szCs w:val="24"/>
          <w:lang w:eastAsia="sr-Latn-RS"/>
          <w14:ligatures w14:val="none"/>
        </w:rPr>
        <w:t>od</w:t>
      </w:r>
      <w:r w:rsidR="006F303B" w:rsidRPr="006F303B">
        <w:rPr>
          <w:rFonts w:ascii="Segoe UI" w:eastAsia="Times New Roman" w:hAnsi="Segoe UI" w:cs="Segoe UI"/>
          <w:color w:val="212529"/>
          <w:kern w:val="0"/>
          <w:sz w:val="24"/>
          <w:szCs w:val="24"/>
          <w:lang w:eastAsia="sr-Latn-RS"/>
          <w14:ligatures w14:val="none"/>
        </w:rPr>
        <w:t xml:space="preserve"> 13,5% </w:t>
      </w:r>
      <w:r w:rsidR="006F303B">
        <w:rPr>
          <w:rFonts w:ascii="Segoe UI" w:eastAsia="Times New Roman" w:hAnsi="Segoe UI" w:cs="Segoe UI"/>
          <w:color w:val="212529"/>
          <w:kern w:val="0"/>
          <w:sz w:val="24"/>
          <w:szCs w:val="24"/>
          <w:lang w:eastAsia="sr-Latn-RS"/>
          <w14:ligatures w14:val="none"/>
        </w:rPr>
        <w:t>u</w:t>
      </w:r>
      <w:r w:rsidR="006F303B" w:rsidRPr="006F303B">
        <w:rPr>
          <w:rFonts w:ascii="Segoe UI" w:eastAsia="Times New Roman" w:hAnsi="Segoe UI" w:cs="Segoe UI"/>
          <w:color w:val="212529"/>
          <w:kern w:val="0"/>
          <w:sz w:val="24"/>
          <w:szCs w:val="24"/>
          <w:lang w:eastAsia="sr-Latn-RS"/>
          <w14:ligatures w14:val="none"/>
        </w:rPr>
        <w:t xml:space="preserve"> </w:t>
      </w:r>
      <w:r w:rsidR="006F303B">
        <w:rPr>
          <w:rFonts w:ascii="Segoe UI" w:eastAsia="Times New Roman" w:hAnsi="Segoe UI" w:cs="Segoe UI"/>
          <w:color w:val="212529"/>
          <w:kern w:val="0"/>
          <w:sz w:val="24"/>
          <w:szCs w:val="24"/>
          <w:lang w:eastAsia="sr-Latn-RS"/>
          <w14:ligatures w14:val="none"/>
        </w:rPr>
        <w:t>odnosu</w:t>
      </w:r>
      <w:r w:rsidR="006F303B" w:rsidRPr="006F303B">
        <w:rPr>
          <w:rFonts w:ascii="Segoe UI" w:eastAsia="Times New Roman" w:hAnsi="Segoe UI" w:cs="Segoe UI"/>
          <w:color w:val="212529"/>
          <w:kern w:val="0"/>
          <w:sz w:val="24"/>
          <w:szCs w:val="24"/>
          <w:lang w:eastAsia="sr-Latn-RS"/>
          <w14:ligatures w14:val="none"/>
        </w:rPr>
        <w:t xml:space="preserve"> </w:t>
      </w:r>
      <w:r w:rsidR="006F303B">
        <w:rPr>
          <w:rFonts w:ascii="Segoe UI" w:eastAsia="Times New Roman" w:hAnsi="Segoe UI" w:cs="Segoe UI"/>
          <w:color w:val="212529"/>
          <w:kern w:val="0"/>
          <w:sz w:val="24"/>
          <w:szCs w:val="24"/>
          <w:lang w:eastAsia="sr-Latn-RS"/>
          <w14:ligatures w14:val="none"/>
        </w:rPr>
        <w:t>na</w:t>
      </w:r>
      <w:r w:rsidR="006F303B" w:rsidRPr="006F303B">
        <w:rPr>
          <w:rFonts w:ascii="Segoe UI" w:eastAsia="Times New Roman" w:hAnsi="Segoe UI" w:cs="Segoe UI"/>
          <w:color w:val="212529"/>
          <w:kern w:val="0"/>
          <w:sz w:val="24"/>
          <w:szCs w:val="24"/>
          <w:lang w:eastAsia="sr-Latn-RS"/>
          <w14:ligatures w14:val="none"/>
        </w:rPr>
        <w:t xml:space="preserve"> 2022. </w:t>
      </w:r>
      <w:r w:rsidR="006F303B">
        <w:rPr>
          <w:rFonts w:ascii="Segoe UI" w:eastAsia="Times New Roman" w:hAnsi="Segoe UI" w:cs="Segoe UI"/>
          <w:color w:val="212529"/>
          <w:kern w:val="0"/>
          <w:sz w:val="24"/>
          <w:szCs w:val="24"/>
          <w:lang w:eastAsia="sr-Latn-RS"/>
          <w14:ligatures w14:val="none"/>
        </w:rPr>
        <w:t>godinu</w:t>
      </w:r>
      <w:r w:rsidR="006F303B" w:rsidRPr="006F303B">
        <w:rPr>
          <w:rFonts w:ascii="Segoe UI" w:eastAsia="Times New Roman" w:hAnsi="Segoe UI" w:cs="Segoe UI"/>
          <w:color w:val="212529"/>
          <w:kern w:val="0"/>
          <w:sz w:val="24"/>
          <w:szCs w:val="24"/>
          <w:lang w:eastAsia="sr-Latn-RS"/>
          <w14:ligatures w14:val="none"/>
        </w:rPr>
        <w:t>.</w:t>
      </w:r>
      <w:r w:rsidR="00010C0E">
        <w:rPr>
          <w:rFonts w:ascii="Segoe UI" w:eastAsia="Times New Roman" w:hAnsi="Segoe UI" w:cs="Segoe UI"/>
          <w:color w:val="212529"/>
          <w:kern w:val="0"/>
          <w:sz w:val="24"/>
          <w:szCs w:val="24"/>
          <w:lang w:eastAsia="sr-Latn-RS"/>
          <w14:ligatures w14:val="none"/>
        </w:rPr>
        <w:t xml:space="preserve"> U navedenom izveštaju je</w:t>
      </w:r>
      <w:r w:rsidR="009E6230">
        <w:rPr>
          <w:rFonts w:ascii="Segoe UI" w:eastAsia="Times New Roman" w:hAnsi="Segoe UI" w:cs="Segoe UI"/>
          <w:color w:val="212529"/>
          <w:kern w:val="0"/>
          <w:sz w:val="24"/>
          <w:szCs w:val="24"/>
          <w:lang w:eastAsia="sr-Latn-RS"/>
          <w14:ligatures w14:val="none"/>
        </w:rPr>
        <w:t xml:space="preserve"> </w:t>
      </w:r>
      <w:r w:rsidR="00010C0E">
        <w:rPr>
          <w:rFonts w:ascii="Segoe UI" w:eastAsia="Times New Roman" w:hAnsi="Segoe UI" w:cs="Segoe UI"/>
          <w:color w:val="212529"/>
          <w:kern w:val="0"/>
          <w:sz w:val="24"/>
          <w:szCs w:val="24"/>
          <w:lang w:eastAsia="sr-Latn-RS"/>
          <w14:ligatures w14:val="none"/>
        </w:rPr>
        <w:t>konstatovano</w:t>
      </w:r>
      <w:r w:rsidR="009E6230">
        <w:rPr>
          <w:rFonts w:ascii="Segoe UI" w:eastAsia="Times New Roman" w:hAnsi="Segoe UI" w:cs="Segoe UI"/>
          <w:color w:val="212529"/>
          <w:kern w:val="0"/>
          <w:sz w:val="24"/>
          <w:szCs w:val="24"/>
          <w:lang w:eastAsia="sr-Latn-RS"/>
          <w14:ligatures w14:val="none"/>
        </w:rPr>
        <w:t xml:space="preserve"> i da su naručioci</w:t>
      </w:r>
      <w:r w:rsidR="009E6230" w:rsidRPr="009E6230">
        <w:rPr>
          <w:rFonts w:ascii="Segoe UI" w:eastAsia="Times New Roman" w:hAnsi="Segoe UI" w:cs="Segoe UI"/>
          <w:color w:val="212529"/>
          <w:kern w:val="0"/>
          <w:sz w:val="24"/>
          <w:szCs w:val="24"/>
          <w:lang w:eastAsia="sr-Latn-RS"/>
          <w14:ligatures w14:val="none"/>
        </w:rPr>
        <w:t xml:space="preserve"> </w:t>
      </w:r>
      <w:r w:rsidR="009E6230">
        <w:rPr>
          <w:rFonts w:ascii="Segoe UI" w:eastAsia="Times New Roman" w:hAnsi="Segoe UI" w:cs="Segoe UI"/>
          <w:color w:val="212529"/>
          <w:kern w:val="0"/>
          <w:sz w:val="24"/>
          <w:szCs w:val="24"/>
          <w:lang w:eastAsia="sr-Latn-RS"/>
          <w14:ligatures w14:val="none"/>
        </w:rPr>
        <w:t>propuštali</w:t>
      </w:r>
      <w:r w:rsidR="009E6230" w:rsidRPr="009E6230">
        <w:rPr>
          <w:rFonts w:ascii="Segoe UI" w:eastAsia="Times New Roman" w:hAnsi="Segoe UI" w:cs="Segoe UI"/>
          <w:color w:val="212529"/>
          <w:kern w:val="0"/>
          <w:sz w:val="24"/>
          <w:szCs w:val="24"/>
          <w:lang w:eastAsia="sr-Latn-RS"/>
          <w14:ligatures w14:val="none"/>
        </w:rPr>
        <w:t xml:space="preserve"> </w:t>
      </w:r>
      <w:r w:rsidR="009E6230">
        <w:rPr>
          <w:rFonts w:ascii="Segoe UI" w:eastAsia="Times New Roman" w:hAnsi="Segoe UI" w:cs="Segoe UI"/>
          <w:color w:val="212529"/>
          <w:kern w:val="0"/>
          <w:sz w:val="24"/>
          <w:szCs w:val="24"/>
          <w:lang w:eastAsia="sr-Latn-RS"/>
          <w14:ligatures w14:val="none"/>
        </w:rPr>
        <w:t>da</w:t>
      </w:r>
      <w:r w:rsidR="009E6230" w:rsidRPr="009E6230">
        <w:rPr>
          <w:rFonts w:ascii="Segoe UI" w:eastAsia="Times New Roman" w:hAnsi="Segoe UI" w:cs="Segoe UI"/>
          <w:color w:val="212529"/>
          <w:kern w:val="0"/>
          <w:sz w:val="24"/>
          <w:szCs w:val="24"/>
          <w:lang w:eastAsia="sr-Latn-RS"/>
          <w14:ligatures w14:val="none"/>
        </w:rPr>
        <w:t xml:space="preserve"> </w:t>
      </w:r>
      <w:r w:rsidR="009E6230">
        <w:rPr>
          <w:rFonts w:ascii="Segoe UI" w:eastAsia="Times New Roman" w:hAnsi="Segoe UI" w:cs="Segoe UI"/>
          <w:color w:val="212529"/>
          <w:kern w:val="0"/>
          <w:sz w:val="24"/>
          <w:szCs w:val="24"/>
          <w:lang w:eastAsia="sr-Latn-RS"/>
          <w14:ligatures w14:val="none"/>
        </w:rPr>
        <w:t>predvide</w:t>
      </w:r>
      <w:r w:rsidR="009E6230" w:rsidRPr="009E6230">
        <w:rPr>
          <w:rFonts w:ascii="Segoe UI" w:eastAsia="Times New Roman" w:hAnsi="Segoe UI" w:cs="Segoe UI"/>
          <w:color w:val="212529"/>
          <w:kern w:val="0"/>
          <w:sz w:val="24"/>
          <w:szCs w:val="24"/>
          <w:lang w:eastAsia="sr-Latn-RS"/>
          <w14:ligatures w14:val="none"/>
        </w:rPr>
        <w:t xml:space="preserve"> </w:t>
      </w:r>
      <w:r w:rsidR="009E6230">
        <w:rPr>
          <w:rFonts w:ascii="Segoe UI" w:eastAsia="Times New Roman" w:hAnsi="Segoe UI" w:cs="Segoe UI"/>
          <w:color w:val="212529"/>
          <w:kern w:val="0"/>
          <w:sz w:val="24"/>
          <w:szCs w:val="24"/>
          <w:lang w:eastAsia="sr-Latn-RS"/>
          <w14:ligatures w14:val="none"/>
        </w:rPr>
        <w:t>mogućnost</w:t>
      </w:r>
      <w:r w:rsidR="009E6230" w:rsidRPr="009E6230">
        <w:rPr>
          <w:rFonts w:ascii="Segoe UI" w:eastAsia="Times New Roman" w:hAnsi="Segoe UI" w:cs="Segoe UI"/>
          <w:color w:val="212529"/>
          <w:kern w:val="0"/>
          <w:sz w:val="24"/>
          <w:szCs w:val="24"/>
          <w:lang w:eastAsia="sr-Latn-RS"/>
          <w14:ligatures w14:val="none"/>
        </w:rPr>
        <w:t xml:space="preserve"> </w:t>
      </w:r>
      <w:r w:rsidR="009E6230">
        <w:rPr>
          <w:rFonts w:ascii="Segoe UI" w:eastAsia="Times New Roman" w:hAnsi="Segoe UI" w:cs="Segoe UI"/>
          <w:color w:val="212529"/>
          <w:kern w:val="0"/>
          <w:sz w:val="24"/>
          <w:szCs w:val="24"/>
          <w:lang w:eastAsia="sr-Latn-RS"/>
          <w14:ligatures w14:val="none"/>
        </w:rPr>
        <w:t>zaklјučenja</w:t>
      </w:r>
      <w:r w:rsidR="009E6230" w:rsidRPr="009E6230">
        <w:rPr>
          <w:rFonts w:ascii="Segoe UI" w:eastAsia="Times New Roman" w:hAnsi="Segoe UI" w:cs="Segoe UI"/>
          <w:color w:val="212529"/>
          <w:kern w:val="0"/>
          <w:sz w:val="24"/>
          <w:szCs w:val="24"/>
          <w:lang w:eastAsia="sr-Latn-RS"/>
          <w14:ligatures w14:val="none"/>
        </w:rPr>
        <w:t xml:space="preserve"> </w:t>
      </w:r>
      <w:r w:rsidR="00D75A91">
        <w:rPr>
          <w:rFonts w:ascii="Segoe UI" w:eastAsia="Times New Roman" w:hAnsi="Segoe UI" w:cs="Segoe UI"/>
          <w:color w:val="212529"/>
          <w:kern w:val="0"/>
          <w:sz w:val="24"/>
          <w:szCs w:val="24"/>
          <w:lang w:eastAsia="sr-Latn-RS"/>
          <w14:ligatures w14:val="none"/>
        </w:rPr>
        <w:t>OS</w:t>
      </w:r>
      <w:r w:rsidR="009E6230" w:rsidRPr="009E6230">
        <w:rPr>
          <w:rFonts w:ascii="Segoe UI" w:eastAsia="Times New Roman" w:hAnsi="Segoe UI" w:cs="Segoe UI"/>
          <w:color w:val="212529"/>
          <w:kern w:val="0"/>
          <w:sz w:val="24"/>
          <w:szCs w:val="24"/>
          <w:lang w:eastAsia="sr-Latn-RS"/>
          <w14:ligatures w14:val="none"/>
        </w:rPr>
        <w:t xml:space="preserve"> </w:t>
      </w:r>
      <w:r w:rsidR="009E6230">
        <w:rPr>
          <w:rFonts w:ascii="Segoe UI" w:eastAsia="Times New Roman" w:hAnsi="Segoe UI" w:cs="Segoe UI"/>
          <w:color w:val="212529"/>
          <w:kern w:val="0"/>
          <w:sz w:val="24"/>
          <w:szCs w:val="24"/>
          <w:lang w:eastAsia="sr-Latn-RS"/>
          <w14:ligatures w14:val="none"/>
        </w:rPr>
        <w:t>u</w:t>
      </w:r>
      <w:r w:rsidR="009E6230" w:rsidRPr="009E6230">
        <w:rPr>
          <w:rFonts w:ascii="Segoe UI" w:eastAsia="Times New Roman" w:hAnsi="Segoe UI" w:cs="Segoe UI"/>
          <w:color w:val="212529"/>
          <w:kern w:val="0"/>
          <w:sz w:val="24"/>
          <w:szCs w:val="24"/>
          <w:lang w:eastAsia="sr-Latn-RS"/>
          <w14:ligatures w14:val="none"/>
        </w:rPr>
        <w:t xml:space="preserve"> </w:t>
      </w:r>
      <w:r w:rsidR="009E6230">
        <w:rPr>
          <w:rFonts w:ascii="Segoe UI" w:eastAsia="Times New Roman" w:hAnsi="Segoe UI" w:cs="Segoe UI"/>
          <w:color w:val="212529"/>
          <w:kern w:val="0"/>
          <w:sz w:val="24"/>
          <w:szCs w:val="24"/>
          <w:lang w:eastAsia="sr-Latn-RS"/>
          <w14:ligatures w14:val="none"/>
        </w:rPr>
        <w:t>situaciji</w:t>
      </w:r>
      <w:r w:rsidR="009E6230" w:rsidRPr="009E6230">
        <w:rPr>
          <w:rFonts w:ascii="Segoe UI" w:eastAsia="Times New Roman" w:hAnsi="Segoe UI" w:cs="Segoe UI"/>
          <w:color w:val="212529"/>
          <w:kern w:val="0"/>
          <w:sz w:val="24"/>
          <w:szCs w:val="24"/>
          <w:lang w:eastAsia="sr-Latn-RS"/>
          <w14:ligatures w14:val="none"/>
        </w:rPr>
        <w:t xml:space="preserve"> </w:t>
      </w:r>
      <w:r w:rsidR="009E6230">
        <w:rPr>
          <w:rFonts w:ascii="Segoe UI" w:eastAsia="Times New Roman" w:hAnsi="Segoe UI" w:cs="Segoe UI"/>
          <w:color w:val="212529"/>
          <w:kern w:val="0"/>
          <w:sz w:val="24"/>
          <w:szCs w:val="24"/>
          <w:lang w:eastAsia="sr-Latn-RS"/>
          <w14:ligatures w14:val="none"/>
        </w:rPr>
        <w:t>kada</w:t>
      </w:r>
      <w:r w:rsidR="009E6230" w:rsidRPr="009E6230">
        <w:rPr>
          <w:rFonts w:ascii="Segoe UI" w:eastAsia="Times New Roman" w:hAnsi="Segoe UI" w:cs="Segoe UI"/>
          <w:color w:val="212529"/>
          <w:kern w:val="0"/>
          <w:sz w:val="24"/>
          <w:szCs w:val="24"/>
          <w:lang w:eastAsia="sr-Latn-RS"/>
          <w14:ligatures w14:val="none"/>
        </w:rPr>
        <w:t xml:space="preserve"> </w:t>
      </w:r>
      <w:r w:rsidR="009E6230">
        <w:rPr>
          <w:rFonts w:ascii="Segoe UI" w:eastAsia="Times New Roman" w:hAnsi="Segoe UI" w:cs="Segoe UI"/>
          <w:color w:val="212529"/>
          <w:kern w:val="0"/>
          <w:sz w:val="24"/>
          <w:szCs w:val="24"/>
          <w:lang w:eastAsia="sr-Latn-RS"/>
          <w14:ligatures w14:val="none"/>
        </w:rPr>
        <w:t>nisu</w:t>
      </w:r>
      <w:r w:rsidR="009E6230" w:rsidRPr="009E6230">
        <w:rPr>
          <w:rFonts w:ascii="Segoe UI" w:eastAsia="Times New Roman" w:hAnsi="Segoe UI" w:cs="Segoe UI"/>
          <w:color w:val="212529"/>
          <w:kern w:val="0"/>
          <w:sz w:val="24"/>
          <w:szCs w:val="24"/>
          <w:lang w:eastAsia="sr-Latn-RS"/>
          <w14:ligatures w14:val="none"/>
        </w:rPr>
        <w:t xml:space="preserve"> </w:t>
      </w:r>
      <w:r w:rsidR="009E6230">
        <w:rPr>
          <w:rFonts w:ascii="Segoe UI" w:eastAsia="Times New Roman" w:hAnsi="Segoe UI" w:cs="Segoe UI"/>
          <w:color w:val="212529"/>
          <w:kern w:val="0"/>
          <w:sz w:val="24"/>
          <w:szCs w:val="24"/>
          <w:lang w:eastAsia="sr-Latn-RS"/>
          <w14:ligatures w14:val="none"/>
        </w:rPr>
        <w:t>u</w:t>
      </w:r>
      <w:r w:rsidR="009E6230" w:rsidRPr="009E6230">
        <w:rPr>
          <w:rFonts w:ascii="Segoe UI" w:eastAsia="Times New Roman" w:hAnsi="Segoe UI" w:cs="Segoe UI"/>
          <w:color w:val="212529"/>
          <w:kern w:val="0"/>
          <w:sz w:val="24"/>
          <w:szCs w:val="24"/>
          <w:lang w:eastAsia="sr-Latn-RS"/>
          <w14:ligatures w14:val="none"/>
        </w:rPr>
        <w:t xml:space="preserve"> </w:t>
      </w:r>
      <w:r w:rsidR="009E6230">
        <w:rPr>
          <w:rFonts w:ascii="Segoe UI" w:eastAsia="Times New Roman" w:hAnsi="Segoe UI" w:cs="Segoe UI"/>
          <w:color w:val="212529"/>
          <w:kern w:val="0"/>
          <w:sz w:val="24"/>
          <w:szCs w:val="24"/>
          <w:lang w:eastAsia="sr-Latn-RS"/>
          <w14:ligatures w14:val="none"/>
        </w:rPr>
        <w:t>mogućnosti</w:t>
      </w:r>
      <w:r w:rsidR="009E6230" w:rsidRPr="009E6230">
        <w:rPr>
          <w:rFonts w:ascii="Segoe UI" w:eastAsia="Times New Roman" w:hAnsi="Segoe UI" w:cs="Segoe UI"/>
          <w:color w:val="212529"/>
          <w:kern w:val="0"/>
          <w:sz w:val="24"/>
          <w:szCs w:val="24"/>
          <w:lang w:eastAsia="sr-Latn-RS"/>
          <w14:ligatures w14:val="none"/>
        </w:rPr>
        <w:t xml:space="preserve"> </w:t>
      </w:r>
      <w:r w:rsidR="009E6230">
        <w:rPr>
          <w:rFonts w:ascii="Segoe UI" w:eastAsia="Times New Roman" w:hAnsi="Segoe UI" w:cs="Segoe UI"/>
          <w:color w:val="212529"/>
          <w:kern w:val="0"/>
          <w:sz w:val="24"/>
          <w:szCs w:val="24"/>
          <w:lang w:eastAsia="sr-Latn-RS"/>
          <w14:ligatures w14:val="none"/>
        </w:rPr>
        <w:t>da</w:t>
      </w:r>
      <w:r w:rsidR="009E6230" w:rsidRPr="009E6230">
        <w:rPr>
          <w:rFonts w:ascii="Segoe UI" w:eastAsia="Times New Roman" w:hAnsi="Segoe UI" w:cs="Segoe UI"/>
          <w:color w:val="212529"/>
          <w:kern w:val="0"/>
          <w:sz w:val="24"/>
          <w:szCs w:val="24"/>
          <w:lang w:eastAsia="sr-Latn-RS"/>
          <w14:ligatures w14:val="none"/>
        </w:rPr>
        <w:t xml:space="preserve"> </w:t>
      </w:r>
      <w:r w:rsidR="009E6230">
        <w:rPr>
          <w:rFonts w:ascii="Segoe UI" w:eastAsia="Times New Roman" w:hAnsi="Segoe UI" w:cs="Segoe UI"/>
          <w:color w:val="212529"/>
          <w:kern w:val="0"/>
          <w:sz w:val="24"/>
          <w:szCs w:val="24"/>
          <w:lang w:eastAsia="sr-Latn-RS"/>
          <w14:ligatures w14:val="none"/>
        </w:rPr>
        <w:t>odrede</w:t>
      </w:r>
      <w:r w:rsidR="009E6230" w:rsidRPr="009E6230">
        <w:rPr>
          <w:rFonts w:ascii="Segoe UI" w:eastAsia="Times New Roman" w:hAnsi="Segoe UI" w:cs="Segoe UI"/>
          <w:color w:val="212529"/>
          <w:kern w:val="0"/>
          <w:sz w:val="24"/>
          <w:szCs w:val="24"/>
          <w:lang w:eastAsia="sr-Latn-RS"/>
          <w14:ligatures w14:val="none"/>
        </w:rPr>
        <w:t xml:space="preserve"> </w:t>
      </w:r>
      <w:r w:rsidR="009E6230">
        <w:rPr>
          <w:rFonts w:ascii="Segoe UI" w:eastAsia="Times New Roman" w:hAnsi="Segoe UI" w:cs="Segoe UI"/>
          <w:color w:val="212529"/>
          <w:kern w:val="0"/>
          <w:sz w:val="24"/>
          <w:szCs w:val="24"/>
          <w:lang w:eastAsia="sr-Latn-RS"/>
          <w14:ligatures w14:val="none"/>
        </w:rPr>
        <w:t>tačne</w:t>
      </w:r>
      <w:r w:rsidR="009E6230" w:rsidRPr="009E6230">
        <w:rPr>
          <w:rFonts w:ascii="Segoe UI" w:eastAsia="Times New Roman" w:hAnsi="Segoe UI" w:cs="Segoe UI"/>
          <w:color w:val="212529"/>
          <w:kern w:val="0"/>
          <w:sz w:val="24"/>
          <w:szCs w:val="24"/>
          <w:lang w:eastAsia="sr-Latn-RS"/>
          <w14:ligatures w14:val="none"/>
        </w:rPr>
        <w:t xml:space="preserve"> </w:t>
      </w:r>
      <w:r w:rsidR="009E6230">
        <w:rPr>
          <w:rFonts w:ascii="Segoe UI" w:eastAsia="Times New Roman" w:hAnsi="Segoe UI" w:cs="Segoe UI"/>
          <w:color w:val="212529"/>
          <w:kern w:val="0"/>
          <w:sz w:val="24"/>
          <w:szCs w:val="24"/>
          <w:lang w:eastAsia="sr-Latn-RS"/>
          <w14:ligatures w14:val="none"/>
        </w:rPr>
        <w:t>količine</w:t>
      </w:r>
      <w:r w:rsidR="009E6230" w:rsidRPr="009E6230">
        <w:rPr>
          <w:rFonts w:ascii="Segoe UI" w:eastAsia="Times New Roman" w:hAnsi="Segoe UI" w:cs="Segoe UI"/>
          <w:color w:val="212529"/>
          <w:kern w:val="0"/>
          <w:sz w:val="24"/>
          <w:szCs w:val="24"/>
          <w:lang w:eastAsia="sr-Latn-RS"/>
          <w14:ligatures w14:val="none"/>
        </w:rPr>
        <w:t xml:space="preserve"> </w:t>
      </w:r>
      <w:r w:rsidR="009E6230">
        <w:rPr>
          <w:rFonts w:ascii="Segoe UI" w:eastAsia="Times New Roman" w:hAnsi="Segoe UI" w:cs="Segoe UI"/>
          <w:color w:val="212529"/>
          <w:kern w:val="0"/>
          <w:sz w:val="24"/>
          <w:szCs w:val="24"/>
          <w:lang w:eastAsia="sr-Latn-RS"/>
          <w14:ligatures w14:val="none"/>
        </w:rPr>
        <w:t>predmeta</w:t>
      </w:r>
      <w:r w:rsidR="009E6230" w:rsidRPr="009E6230">
        <w:rPr>
          <w:rFonts w:ascii="Segoe UI" w:eastAsia="Times New Roman" w:hAnsi="Segoe UI" w:cs="Segoe UI"/>
          <w:color w:val="212529"/>
          <w:kern w:val="0"/>
          <w:sz w:val="24"/>
          <w:szCs w:val="24"/>
          <w:lang w:eastAsia="sr-Latn-RS"/>
          <w14:ligatures w14:val="none"/>
        </w:rPr>
        <w:t xml:space="preserve"> </w:t>
      </w:r>
      <w:r w:rsidR="009E6230">
        <w:rPr>
          <w:rFonts w:ascii="Segoe UI" w:eastAsia="Times New Roman" w:hAnsi="Segoe UI" w:cs="Segoe UI"/>
          <w:color w:val="212529"/>
          <w:kern w:val="0"/>
          <w:sz w:val="24"/>
          <w:szCs w:val="24"/>
          <w:lang w:eastAsia="sr-Latn-RS"/>
          <w14:ligatures w14:val="none"/>
        </w:rPr>
        <w:t xml:space="preserve">nabavke, što je jedna od odlika </w:t>
      </w:r>
      <w:r w:rsidR="00D75A91">
        <w:rPr>
          <w:rFonts w:ascii="Segoe UI" w:eastAsia="Times New Roman" w:hAnsi="Segoe UI" w:cs="Segoe UI"/>
          <w:color w:val="212529"/>
          <w:kern w:val="0"/>
          <w:sz w:val="24"/>
          <w:szCs w:val="24"/>
          <w:lang w:eastAsia="sr-Latn-RS"/>
          <w14:ligatures w14:val="none"/>
        </w:rPr>
        <w:t>OS</w:t>
      </w:r>
      <w:r w:rsidR="009E6230">
        <w:rPr>
          <w:rFonts w:ascii="Segoe UI" w:eastAsia="Times New Roman" w:hAnsi="Segoe UI" w:cs="Segoe UI"/>
          <w:color w:val="212529"/>
          <w:kern w:val="0"/>
          <w:sz w:val="24"/>
          <w:szCs w:val="24"/>
          <w:lang w:eastAsia="sr-Latn-RS"/>
          <w14:ligatures w14:val="none"/>
        </w:rPr>
        <w:t xml:space="preserve">, koja ovu tehniku čini izuzetno </w:t>
      </w:r>
      <w:r w:rsidR="00DF106C">
        <w:rPr>
          <w:rFonts w:ascii="Segoe UI" w:eastAsia="Times New Roman" w:hAnsi="Segoe UI" w:cs="Segoe UI"/>
          <w:color w:val="212529"/>
          <w:kern w:val="0"/>
          <w:sz w:val="24"/>
          <w:szCs w:val="24"/>
          <w:lang w:eastAsia="sr-Latn-RS"/>
          <w14:ligatures w14:val="none"/>
        </w:rPr>
        <w:t xml:space="preserve">korisnom. </w:t>
      </w:r>
    </w:p>
    <w:p w14:paraId="5183D6C0" w14:textId="77777777" w:rsidR="001B5EB7" w:rsidRPr="001B5EB7" w:rsidRDefault="001B5EB7" w:rsidP="00F279B0">
      <w:pPr>
        <w:spacing w:before="120" w:after="120"/>
        <w:jc w:val="both"/>
        <w:rPr>
          <w:rFonts w:ascii="Segoe UI" w:eastAsia="Times New Roman" w:hAnsi="Segoe UI" w:cs="Segoe UI"/>
          <w:color w:val="212529"/>
          <w:kern w:val="0"/>
          <w:sz w:val="24"/>
          <w:szCs w:val="24"/>
          <w:lang w:eastAsia="sr-Latn-RS"/>
          <w14:ligatures w14:val="none"/>
        </w:rPr>
      </w:pPr>
      <w:r w:rsidRPr="001B5EB7">
        <w:rPr>
          <w:rFonts w:ascii="Segoe UI" w:eastAsia="Times New Roman" w:hAnsi="Segoe UI" w:cs="Segoe UI"/>
          <w:color w:val="212529"/>
          <w:kern w:val="0"/>
          <w:sz w:val="24"/>
          <w:szCs w:val="24"/>
          <w:lang w:eastAsia="sr-Latn-RS"/>
          <w14:ligatures w14:val="none"/>
        </w:rPr>
        <w:t xml:space="preserve">S obzirom na to da postoji više vrsta </w:t>
      </w:r>
      <w:r>
        <w:rPr>
          <w:rFonts w:ascii="Segoe UI" w:eastAsia="Times New Roman" w:hAnsi="Segoe UI" w:cs="Segoe UI"/>
          <w:color w:val="212529"/>
          <w:kern w:val="0"/>
          <w:sz w:val="24"/>
          <w:szCs w:val="24"/>
          <w:lang w:eastAsia="sr-Latn-RS"/>
          <w14:ligatures w14:val="none"/>
        </w:rPr>
        <w:t>OS</w:t>
      </w:r>
      <w:r w:rsidRPr="001B5EB7">
        <w:rPr>
          <w:rFonts w:ascii="Segoe UI" w:eastAsia="Times New Roman" w:hAnsi="Segoe UI" w:cs="Segoe UI"/>
          <w:color w:val="212529"/>
          <w:kern w:val="0"/>
          <w:sz w:val="24"/>
          <w:szCs w:val="24"/>
          <w:lang w:eastAsia="sr-Latn-RS"/>
          <w14:ligatures w14:val="none"/>
        </w:rPr>
        <w:t>, u zavisnosti od toga da li se zaklјučuju sa jednim ili više ponuđača, kao i na osnovu načina dodelјivanja pojedinačnih ugovora u slučaju sporazuma sa više ponuđača, naručioci su u praksi često birali najjednostavniji model – okvirni sporazum sa jednim ponuđačem, zbog složenosti drugih opcija.</w:t>
      </w:r>
    </w:p>
    <w:p w14:paraId="49D27411" w14:textId="77777777" w:rsidR="00F279B0" w:rsidRDefault="00F279B0" w:rsidP="00F279B0">
      <w:pPr>
        <w:spacing w:before="120" w:after="120"/>
        <w:jc w:val="both"/>
        <w:rPr>
          <w:rFonts w:ascii="Segoe UI" w:eastAsia="Times New Roman" w:hAnsi="Segoe UI" w:cs="Segoe UI"/>
          <w:color w:val="212529"/>
          <w:kern w:val="0"/>
          <w:sz w:val="24"/>
          <w:szCs w:val="24"/>
          <w:lang w:eastAsia="sr-Latn-RS"/>
          <w14:ligatures w14:val="none"/>
        </w:rPr>
      </w:pPr>
      <w:r>
        <w:rPr>
          <w:rFonts w:ascii="Segoe UI" w:eastAsia="Times New Roman" w:hAnsi="Segoe UI" w:cs="Segoe UI"/>
          <w:color w:val="212529"/>
          <w:kern w:val="0"/>
          <w:sz w:val="24"/>
          <w:szCs w:val="24"/>
          <w:lang w:eastAsia="sr-Latn-RS"/>
          <w14:ligatures w14:val="none"/>
        </w:rPr>
        <w:t xml:space="preserve">Imajući u vidu napred navedno, u cilju šire i efektivnije primene </w:t>
      </w:r>
      <w:r w:rsidR="00D75A91">
        <w:rPr>
          <w:rFonts w:ascii="Segoe UI" w:eastAsia="Times New Roman" w:hAnsi="Segoe UI" w:cs="Segoe UI"/>
          <w:color w:val="212529"/>
          <w:kern w:val="0"/>
          <w:sz w:val="24"/>
          <w:szCs w:val="24"/>
          <w:lang w:eastAsia="sr-Latn-RS"/>
          <w14:ligatures w14:val="none"/>
        </w:rPr>
        <w:t>OS</w:t>
      </w:r>
      <w:r>
        <w:rPr>
          <w:rFonts w:ascii="Segoe UI" w:eastAsia="Times New Roman" w:hAnsi="Segoe UI" w:cs="Segoe UI"/>
          <w:color w:val="212529"/>
          <w:kern w:val="0"/>
          <w:sz w:val="24"/>
          <w:szCs w:val="24"/>
          <w:lang w:eastAsia="sr-Latn-RS"/>
          <w14:ligatures w14:val="none"/>
        </w:rPr>
        <w:t xml:space="preserve">,  u okviru projekta </w:t>
      </w:r>
      <w:r w:rsidR="008E5CE0">
        <w:rPr>
          <w:rFonts w:ascii="Segoe UI" w:eastAsia="Times New Roman" w:hAnsi="Segoe UI" w:cs="Segoe UI"/>
          <w:color w:val="212529"/>
          <w:kern w:val="0"/>
          <w:sz w:val="24"/>
          <w:szCs w:val="24"/>
          <w:lang w:eastAsia="sr-Latn-RS"/>
          <w14:ligatures w14:val="none"/>
        </w:rPr>
        <w:t>„</w:t>
      </w:r>
      <w:r w:rsidRPr="00F279B0">
        <w:rPr>
          <w:rFonts w:ascii="Segoe UI" w:eastAsia="Times New Roman" w:hAnsi="Segoe UI" w:cs="Segoe UI"/>
          <w:color w:val="212529"/>
          <w:kern w:val="0"/>
          <w:sz w:val="24"/>
          <w:szCs w:val="24"/>
          <w:lang w:eastAsia="sr-Latn-RS"/>
          <w14:ligatures w14:val="none"/>
        </w:rPr>
        <w:t>Efikasne javne nabavke i održivi lanci snabdevanja (ESG) za unapređenje konkurentnosti”</w:t>
      </w:r>
      <w:r>
        <w:rPr>
          <w:rFonts w:ascii="Segoe UI" w:eastAsia="Times New Roman" w:hAnsi="Segoe UI" w:cs="Segoe UI"/>
          <w:color w:val="212529"/>
          <w:kern w:val="0"/>
          <w:sz w:val="24"/>
          <w:szCs w:val="24"/>
          <w:lang w:eastAsia="sr-Latn-RS"/>
          <w14:ligatures w14:val="none"/>
        </w:rPr>
        <w:t xml:space="preserve"> koji </w:t>
      </w:r>
      <w:r w:rsidRPr="00D6081C">
        <w:rPr>
          <w:rFonts w:ascii="Segoe UI" w:eastAsia="Times New Roman" w:hAnsi="Segoe UI" w:cs="Segoe UI"/>
          <w:color w:val="212529"/>
          <w:kern w:val="0"/>
          <w:sz w:val="24"/>
          <w:szCs w:val="24"/>
          <w:lang w:eastAsia="sr-Latn-RS"/>
          <w14:ligatures w14:val="none"/>
        </w:rPr>
        <w:t>sprovodi NALED uz podršku Švedske agencije za međunarodni razvoj i saradnju</w:t>
      </w:r>
      <w:r>
        <w:rPr>
          <w:rFonts w:ascii="Segoe UI" w:eastAsia="Times New Roman" w:hAnsi="Segoe UI" w:cs="Segoe UI"/>
          <w:color w:val="212529"/>
          <w:kern w:val="0"/>
          <w:sz w:val="24"/>
          <w:szCs w:val="24"/>
          <w:lang w:eastAsia="sr-Latn-RS"/>
          <w14:ligatures w14:val="none"/>
        </w:rPr>
        <w:t xml:space="preserve"> – SIDA, pripremljene su ove smernice, kao alat koji će pomoći naručiocima da bolje razum</w:t>
      </w:r>
      <w:r w:rsidR="009F5BC0">
        <w:rPr>
          <w:rFonts w:ascii="Segoe UI" w:eastAsia="Times New Roman" w:hAnsi="Segoe UI" w:cs="Segoe UI"/>
          <w:color w:val="212529"/>
          <w:kern w:val="0"/>
          <w:sz w:val="24"/>
          <w:szCs w:val="24"/>
          <w:lang w:eastAsia="sr-Latn-RS"/>
          <w14:ligatures w14:val="none"/>
        </w:rPr>
        <w:t>e</w:t>
      </w:r>
      <w:r>
        <w:rPr>
          <w:rFonts w:ascii="Segoe UI" w:eastAsia="Times New Roman" w:hAnsi="Segoe UI" w:cs="Segoe UI"/>
          <w:color w:val="212529"/>
          <w:kern w:val="0"/>
          <w:sz w:val="24"/>
          <w:szCs w:val="24"/>
          <w:lang w:eastAsia="sr-Latn-RS"/>
          <w14:ligatures w14:val="none"/>
        </w:rPr>
        <w:t xml:space="preserve">ju i primene u praksi </w:t>
      </w:r>
      <w:r w:rsidR="00D75A91">
        <w:rPr>
          <w:rFonts w:ascii="Segoe UI" w:eastAsia="Times New Roman" w:hAnsi="Segoe UI" w:cs="Segoe UI"/>
          <w:color w:val="212529"/>
          <w:kern w:val="0"/>
          <w:sz w:val="24"/>
          <w:szCs w:val="24"/>
          <w:lang w:eastAsia="sr-Latn-RS"/>
          <w14:ligatures w14:val="none"/>
        </w:rPr>
        <w:t>OS</w:t>
      </w:r>
      <w:r>
        <w:rPr>
          <w:rFonts w:ascii="Segoe UI" w:eastAsia="Times New Roman" w:hAnsi="Segoe UI" w:cs="Segoe UI"/>
          <w:color w:val="212529"/>
          <w:kern w:val="0"/>
          <w:sz w:val="24"/>
          <w:szCs w:val="24"/>
          <w:lang w:eastAsia="sr-Latn-RS"/>
          <w14:ligatures w14:val="none"/>
        </w:rPr>
        <w:t xml:space="preserve">.  </w:t>
      </w:r>
    </w:p>
    <w:p w14:paraId="29BB94BB" w14:textId="77777777" w:rsidR="00F279B0" w:rsidRPr="00F279B0" w:rsidRDefault="00F279B0" w:rsidP="00F279B0">
      <w:pPr>
        <w:jc w:val="both"/>
        <w:rPr>
          <w:rFonts w:ascii="Segoe UI" w:eastAsia="Times New Roman" w:hAnsi="Segoe UI" w:cs="Segoe UI"/>
          <w:color w:val="212529"/>
          <w:kern w:val="0"/>
          <w:sz w:val="24"/>
          <w:szCs w:val="24"/>
          <w:lang w:eastAsia="sr-Latn-RS"/>
          <w14:ligatures w14:val="none"/>
        </w:rPr>
      </w:pPr>
    </w:p>
    <w:p w14:paraId="1C459AA2" w14:textId="77777777" w:rsidR="001A4A27" w:rsidRPr="006F303B" w:rsidRDefault="001A4A27" w:rsidP="001A4A27">
      <w:pPr>
        <w:jc w:val="both"/>
        <w:rPr>
          <w:rFonts w:ascii="Segoe UI" w:eastAsia="Times New Roman" w:hAnsi="Segoe UI" w:cs="Segoe UI"/>
          <w:color w:val="212529"/>
          <w:kern w:val="0"/>
          <w:sz w:val="24"/>
          <w:szCs w:val="24"/>
          <w:lang w:eastAsia="sr-Latn-RS"/>
          <w14:ligatures w14:val="none"/>
        </w:rPr>
      </w:pPr>
    </w:p>
    <w:p w14:paraId="354A0461" w14:textId="77777777" w:rsidR="0004644B" w:rsidRPr="003F6EEE" w:rsidRDefault="00A4086A" w:rsidP="00A3414E">
      <w:pPr>
        <w:pStyle w:val="Heading1"/>
        <w:rPr>
          <w:rFonts w:ascii="Futura" w:hAnsi="Futura"/>
          <w:sz w:val="80"/>
          <w:szCs w:val="80"/>
        </w:rPr>
      </w:pPr>
      <w:bookmarkStart w:id="2" w:name="_Toc182402422"/>
      <w:r w:rsidRPr="003F6EEE">
        <w:rPr>
          <w:rFonts w:ascii="Futura" w:hAnsi="Futura"/>
          <w:sz w:val="80"/>
          <w:szCs w:val="80"/>
        </w:rPr>
        <w:lastRenderedPageBreak/>
        <w:t>O</w:t>
      </w:r>
      <w:r w:rsidR="00E52F21" w:rsidRPr="003F6EEE">
        <w:rPr>
          <w:rFonts w:ascii="Futura" w:hAnsi="Futura"/>
          <w:sz w:val="80"/>
          <w:szCs w:val="80"/>
        </w:rPr>
        <w:t xml:space="preserve">snovna </w:t>
      </w:r>
      <w:r w:rsidR="001C35AF" w:rsidRPr="003F6EEE">
        <w:rPr>
          <w:rFonts w:ascii="Futura" w:hAnsi="Futura"/>
          <w:sz w:val="80"/>
          <w:szCs w:val="80"/>
        </w:rPr>
        <w:t>pravila</w:t>
      </w:r>
      <w:r w:rsidR="00E52F21" w:rsidRPr="003F6EEE">
        <w:rPr>
          <w:rFonts w:ascii="Futura" w:hAnsi="Futura"/>
          <w:sz w:val="80"/>
          <w:szCs w:val="80"/>
        </w:rPr>
        <w:t xml:space="preserve"> i principi</w:t>
      </w:r>
      <w:r w:rsidR="001C35AF" w:rsidRPr="003F6EEE">
        <w:rPr>
          <w:rFonts w:ascii="Futura" w:hAnsi="Futura"/>
          <w:sz w:val="80"/>
          <w:szCs w:val="80"/>
        </w:rPr>
        <w:t xml:space="preserve"> </w:t>
      </w:r>
      <w:r w:rsidR="00D75A91" w:rsidRPr="003F6EEE">
        <w:rPr>
          <w:rFonts w:ascii="Futura" w:hAnsi="Futura"/>
          <w:sz w:val="80"/>
          <w:szCs w:val="80"/>
        </w:rPr>
        <w:t>OS</w:t>
      </w:r>
      <w:bookmarkEnd w:id="2"/>
    </w:p>
    <w:p w14:paraId="7396DAAC" w14:textId="77777777" w:rsidR="009A07D1" w:rsidRPr="009A07D1" w:rsidRDefault="009A07D1" w:rsidP="009A07D1">
      <w:pPr>
        <w:spacing w:after="0"/>
        <w:rPr>
          <w:rFonts w:ascii="Futura PT Bold" w:hAnsi="Futura PT Bold"/>
          <w:color w:val="2933D6"/>
          <w:sz w:val="24"/>
          <w:szCs w:val="24"/>
        </w:rPr>
      </w:pPr>
    </w:p>
    <w:p w14:paraId="7D4FE5BA" w14:textId="77777777" w:rsidR="00280BDA" w:rsidRPr="003F6EEE" w:rsidRDefault="003D5693" w:rsidP="00A3414E">
      <w:pPr>
        <w:pStyle w:val="Heading2"/>
        <w:rPr>
          <w:rFonts w:ascii="Segoe UI" w:hAnsi="Segoe UI" w:cs="Segoe UI"/>
          <w:b/>
          <w:sz w:val="40"/>
          <w:szCs w:val="40"/>
        </w:rPr>
      </w:pPr>
      <w:r>
        <w:t xml:space="preserve"> </w:t>
      </w:r>
      <w:bookmarkStart w:id="3" w:name="_Toc182402423"/>
      <w:r w:rsidR="003F6EEE">
        <w:rPr>
          <w:rFonts w:ascii="Segoe UI" w:hAnsi="Segoe UI" w:cs="Segoe UI"/>
          <w:b/>
          <w:color w:val="92D050"/>
          <w:sz w:val="40"/>
          <w:szCs w:val="40"/>
        </w:rPr>
        <w:t>1. R</w:t>
      </w:r>
      <w:r w:rsidR="006C4544" w:rsidRPr="003F6EEE">
        <w:rPr>
          <w:rFonts w:ascii="Segoe UI" w:hAnsi="Segoe UI" w:cs="Segoe UI"/>
          <w:b/>
          <w:color w:val="92D050"/>
          <w:sz w:val="40"/>
          <w:szCs w:val="40"/>
        </w:rPr>
        <w:t xml:space="preserve">azumevanje </w:t>
      </w:r>
      <w:r w:rsidR="00D75A91" w:rsidRPr="003F6EEE">
        <w:rPr>
          <w:rFonts w:ascii="Segoe UI" w:hAnsi="Segoe UI" w:cs="Segoe UI"/>
          <w:b/>
          <w:color w:val="92D050"/>
          <w:sz w:val="40"/>
          <w:szCs w:val="40"/>
        </w:rPr>
        <w:t>OS</w:t>
      </w:r>
      <w:bookmarkEnd w:id="3"/>
    </w:p>
    <w:p w14:paraId="7D2D0A7A" w14:textId="77777777" w:rsidR="00E56AF7" w:rsidRPr="00E56AF7" w:rsidRDefault="00E56AF7" w:rsidP="00AE7330">
      <w:pPr>
        <w:spacing w:before="100" w:beforeAutospacing="1" w:after="100" w:afterAutospacing="1" w:line="240" w:lineRule="auto"/>
        <w:jc w:val="both"/>
        <w:rPr>
          <w:rFonts w:ascii="Segoe UI" w:eastAsia="Times New Roman" w:hAnsi="Segoe UI" w:cs="Segoe UI"/>
          <w:color w:val="212529"/>
          <w:kern w:val="0"/>
          <w:sz w:val="24"/>
          <w:szCs w:val="24"/>
          <w:lang w:eastAsia="sr-Latn-RS"/>
          <w14:ligatures w14:val="none"/>
        </w:rPr>
      </w:pPr>
      <w:r w:rsidRPr="00E56AF7">
        <w:rPr>
          <w:rFonts w:ascii="Segoe UI" w:eastAsia="Times New Roman" w:hAnsi="Segoe UI" w:cs="Segoe UI"/>
          <w:color w:val="212529"/>
          <w:kern w:val="0"/>
          <w:sz w:val="24"/>
          <w:szCs w:val="24"/>
          <w:lang w:eastAsia="sr-Latn-RS"/>
          <w14:ligatures w14:val="none"/>
        </w:rPr>
        <w:t xml:space="preserve">OS je jedan od važnih alata u savremenom sistemu javnih nabavki, pre svega zbog svoje fleksibilnosti i efikasnosti. </w:t>
      </w:r>
      <w:r w:rsidR="00207F36">
        <w:rPr>
          <w:rFonts w:ascii="Segoe UI" w:eastAsia="Times New Roman" w:hAnsi="Segoe UI" w:cs="Segoe UI"/>
          <w:color w:val="212529"/>
          <w:kern w:val="0"/>
          <w:sz w:val="24"/>
          <w:szCs w:val="24"/>
          <w:lang w:eastAsia="sr-Latn-RS"/>
          <w14:ligatures w14:val="none"/>
        </w:rPr>
        <w:t>P</w:t>
      </w:r>
      <w:r w:rsidR="0041557D">
        <w:rPr>
          <w:rFonts w:ascii="Segoe UI" w:eastAsia="Times New Roman" w:hAnsi="Segoe UI" w:cs="Segoe UI"/>
          <w:color w:val="212529"/>
          <w:kern w:val="0"/>
          <w:sz w:val="24"/>
          <w:szCs w:val="24"/>
          <w:lang w:eastAsia="sr-Latn-RS"/>
          <w14:ligatures w14:val="none"/>
        </w:rPr>
        <w:t>reporučuje se</w:t>
      </w:r>
      <w:r w:rsidRPr="00E56AF7">
        <w:rPr>
          <w:rFonts w:ascii="Segoe UI" w:eastAsia="Times New Roman" w:hAnsi="Segoe UI" w:cs="Segoe UI"/>
          <w:color w:val="212529"/>
          <w:kern w:val="0"/>
          <w:sz w:val="24"/>
          <w:szCs w:val="24"/>
          <w:lang w:eastAsia="sr-Latn-RS"/>
          <w14:ligatures w14:val="none"/>
        </w:rPr>
        <w:t xml:space="preserve"> kao način da se optimizuje proces nabavke, posebno u situacijama kada nije moguće unapred tačno odrediti potrebe, količine ili </w:t>
      </w:r>
      <w:r w:rsidR="00A91363">
        <w:rPr>
          <w:rFonts w:ascii="Segoe UI" w:eastAsia="Times New Roman" w:hAnsi="Segoe UI" w:cs="Segoe UI"/>
          <w:color w:val="212529"/>
          <w:kern w:val="0"/>
          <w:sz w:val="24"/>
          <w:szCs w:val="24"/>
          <w:lang w:eastAsia="sr-Latn-RS"/>
          <w14:ligatures w14:val="none"/>
        </w:rPr>
        <w:t>vreme kada će po</w:t>
      </w:r>
      <w:r w:rsidR="009F5BC0">
        <w:rPr>
          <w:rFonts w:ascii="Segoe UI" w:eastAsia="Times New Roman" w:hAnsi="Segoe UI" w:cs="Segoe UI"/>
          <w:color w:val="212529"/>
          <w:kern w:val="0"/>
          <w:sz w:val="24"/>
          <w:szCs w:val="24"/>
          <w:lang w:eastAsia="sr-Latn-RS"/>
          <w14:ligatures w14:val="none"/>
        </w:rPr>
        <w:t>t</w:t>
      </w:r>
      <w:r w:rsidR="00A91363">
        <w:rPr>
          <w:rFonts w:ascii="Segoe UI" w:eastAsia="Times New Roman" w:hAnsi="Segoe UI" w:cs="Segoe UI"/>
          <w:color w:val="212529"/>
          <w:kern w:val="0"/>
          <w:sz w:val="24"/>
          <w:szCs w:val="24"/>
          <w:lang w:eastAsia="sr-Latn-RS"/>
          <w14:ligatures w14:val="none"/>
        </w:rPr>
        <w:t>reba nastati</w:t>
      </w:r>
      <w:r w:rsidRPr="00E56AF7">
        <w:rPr>
          <w:rFonts w:ascii="Segoe UI" w:eastAsia="Times New Roman" w:hAnsi="Segoe UI" w:cs="Segoe UI"/>
          <w:color w:val="212529"/>
          <w:kern w:val="0"/>
          <w:sz w:val="24"/>
          <w:szCs w:val="24"/>
          <w:lang w:eastAsia="sr-Latn-RS"/>
          <w14:ligatures w14:val="none"/>
        </w:rPr>
        <w:t xml:space="preserve">.  </w:t>
      </w:r>
    </w:p>
    <w:p w14:paraId="43F7D88A" w14:textId="77777777" w:rsidR="00BF78D7" w:rsidRPr="00BF78D7" w:rsidRDefault="00D75A91" w:rsidP="00AE7330">
      <w:pPr>
        <w:pStyle w:val="NormalWeb"/>
        <w:jc w:val="both"/>
        <w:rPr>
          <w:rFonts w:ascii="Segoe UI" w:hAnsi="Segoe UI" w:cs="Segoe UI"/>
          <w:color w:val="212529"/>
        </w:rPr>
      </w:pPr>
      <w:r>
        <w:rPr>
          <w:rFonts w:ascii="Segoe UI" w:hAnsi="Segoe UI" w:cs="Segoe UI"/>
          <w:color w:val="212529"/>
        </w:rPr>
        <w:t>OS</w:t>
      </w:r>
      <w:r w:rsidR="00F651D6" w:rsidRPr="00F651D6">
        <w:rPr>
          <w:rFonts w:ascii="Segoe UI" w:hAnsi="Segoe UI" w:cs="Segoe UI"/>
          <w:color w:val="212529"/>
        </w:rPr>
        <w:t xml:space="preserve"> je prema ZJN posebna tehnika koja se može koristiti u postupcima javnih nabavki.</w:t>
      </w:r>
      <w:r w:rsidR="00A747EA">
        <w:rPr>
          <w:rFonts w:ascii="Segoe UI" w:hAnsi="Segoe UI" w:cs="Segoe UI"/>
          <w:color w:val="212529"/>
        </w:rPr>
        <w:t xml:space="preserve"> </w:t>
      </w:r>
      <w:r w:rsidR="00E56AF7">
        <w:rPr>
          <w:rFonts w:ascii="Segoe UI" w:hAnsi="Segoe UI" w:cs="Segoe UI"/>
          <w:color w:val="212529"/>
        </w:rPr>
        <w:t>D</w:t>
      </w:r>
      <w:r w:rsidR="00F651D6">
        <w:rPr>
          <w:rFonts w:ascii="Segoe UI" w:hAnsi="Segoe UI" w:cs="Segoe UI"/>
          <w:color w:val="212529"/>
        </w:rPr>
        <w:t>efinisan je kao</w:t>
      </w:r>
      <w:r w:rsidR="00F651D6" w:rsidRPr="00A4086A">
        <w:rPr>
          <w:rFonts w:ascii="Segoe UI" w:hAnsi="Segoe UI" w:cs="Segoe UI"/>
          <w:color w:val="212529"/>
        </w:rPr>
        <w:t xml:space="preserve"> sporazum između jednog ili više naručilaca i jednog ili više ponuđača, kojim se utvrđuju uslovi i način dodele ugovora tokom perioda važenja </w:t>
      </w:r>
      <w:r>
        <w:rPr>
          <w:rFonts w:ascii="Segoe UI" w:hAnsi="Segoe UI" w:cs="Segoe UI"/>
          <w:color w:val="212529"/>
        </w:rPr>
        <w:t>OS</w:t>
      </w:r>
      <w:r w:rsidR="00F651D6" w:rsidRPr="00A4086A">
        <w:rPr>
          <w:rFonts w:ascii="Segoe UI" w:hAnsi="Segoe UI" w:cs="Segoe UI"/>
          <w:color w:val="212529"/>
        </w:rPr>
        <w:t>, posebno u pogledu cene i gde je prikladno količine</w:t>
      </w:r>
      <w:r w:rsidR="00563DDC">
        <w:rPr>
          <w:rStyle w:val="FootnoteReference"/>
          <w:rFonts w:ascii="Segoe UI" w:hAnsi="Segoe UI" w:cs="Segoe UI"/>
          <w:color w:val="212529"/>
        </w:rPr>
        <w:footnoteReference w:id="3"/>
      </w:r>
      <w:r w:rsidR="00F651D6" w:rsidRPr="00A4086A">
        <w:rPr>
          <w:rFonts w:ascii="Segoe UI" w:hAnsi="Segoe UI" w:cs="Segoe UI"/>
          <w:color w:val="212529"/>
        </w:rPr>
        <w:t>.</w:t>
      </w:r>
      <w:r w:rsidR="00F651D6">
        <w:rPr>
          <w:rFonts w:ascii="Segoe UI" w:hAnsi="Segoe UI" w:cs="Segoe UI"/>
          <w:color w:val="212529"/>
        </w:rPr>
        <w:t xml:space="preserve"> </w:t>
      </w:r>
      <w:r w:rsidR="00F651D6" w:rsidRPr="00F651D6">
        <w:rPr>
          <w:rFonts w:ascii="Segoe UI" w:hAnsi="Segoe UI" w:cs="Segoe UI"/>
          <w:color w:val="212529"/>
        </w:rPr>
        <w:t xml:space="preserve">U suštini, </w:t>
      </w:r>
      <w:r>
        <w:rPr>
          <w:rFonts w:ascii="Segoe UI" w:hAnsi="Segoe UI" w:cs="Segoe UI"/>
          <w:color w:val="212529"/>
        </w:rPr>
        <w:t>OS</w:t>
      </w:r>
      <w:r w:rsidR="00F651D6" w:rsidRPr="00F651D6">
        <w:rPr>
          <w:rFonts w:ascii="Segoe UI" w:hAnsi="Segoe UI" w:cs="Segoe UI"/>
          <w:color w:val="212529"/>
        </w:rPr>
        <w:t xml:space="preserve"> služi kao osnova za buduće ugovore koji će se </w:t>
      </w:r>
      <w:r w:rsidR="00563DDC">
        <w:rPr>
          <w:rFonts w:ascii="Segoe UI" w:hAnsi="Segoe UI" w:cs="Segoe UI"/>
          <w:color w:val="212529"/>
        </w:rPr>
        <w:t xml:space="preserve">zaključivati </w:t>
      </w:r>
      <w:r w:rsidR="00F651D6" w:rsidRPr="00F651D6">
        <w:rPr>
          <w:rFonts w:ascii="Segoe UI" w:hAnsi="Segoe UI" w:cs="Segoe UI"/>
          <w:color w:val="212529"/>
        </w:rPr>
        <w:t>na osnovu sporazuma. Umesto da postupak javne nabavke završi ugovorom o javnoj nabavci, u ovom slučaju završava se zaključivanjem</w:t>
      </w:r>
      <w:r w:rsidR="001F7199">
        <w:rPr>
          <w:rFonts w:ascii="Segoe UI" w:hAnsi="Segoe UI" w:cs="Segoe UI"/>
          <w:color w:val="212529"/>
        </w:rPr>
        <w:t xml:space="preserve"> </w:t>
      </w:r>
      <w:r>
        <w:rPr>
          <w:rFonts w:ascii="Segoe UI" w:hAnsi="Segoe UI" w:cs="Segoe UI"/>
          <w:color w:val="212529"/>
        </w:rPr>
        <w:t>OS</w:t>
      </w:r>
      <w:r w:rsidR="00F651D6" w:rsidRPr="00F651D6">
        <w:rPr>
          <w:rFonts w:ascii="Segoe UI" w:hAnsi="Segoe UI" w:cs="Segoe UI"/>
          <w:color w:val="212529"/>
        </w:rPr>
        <w:t>, a</w:t>
      </w:r>
      <w:r w:rsidR="001F7199">
        <w:rPr>
          <w:rFonts w:ascii="Segoe UI" w:hAnsi="Segoe UI" w:cs="Segoe UI"/>
          <w:color w:val="212529"/>
        </w:rPr>
        <w:t xml:space="preserve"> pojedinačnim </w:t>
      </w:r>
      <w:r w:rsidR="00F651D6" w:rsidRPr="00F651D6">
        <w:rPr>
          <w:rFonts w:ascii="Segoe UI" w:hAnsi="Segoe UI" w:cs="Segoe UI"/>
          <w:color w:val="212529"/>
        </w:rPr>
        <w:t xml:space="preserve">ugovorima ili narudžbenicama, </w:t>
      </w:r>
      <w:r w:rsidR="001F7199">
        <w:rPr>
          <w:rFonts w:ascii="Segoe UI" w:hAnsi="Segoe UI" w:cs="Segoe UI"/>
          <w:color w:val="212529"/>
        </w:rPr>
        <w:t>koj</w:t>
      </w:r>
      <w:r w:rsidR="00E56AF7">
        <w:rPr>
          <w:rFonts w:ascii="Segoe UI" w:hAnsi="Segoe UI" w:cs="Segoe UI"/>
          <w:color w:val="212529"/>
        </w:rPr>
        <w:t>e</w:t>
      </w:r>
      <w:r w:rsidR="001F7199">
        <w:rPr>
          <w:rFonts w:ascii="Segoe UI" w:hAnsi="Segoe UI" w:cs="Segoe UI"/>
          <w:color w:val="212529"/>
        </w:rPr>
        <w:t xml:space="preserve"> se zaključuju </w:t>
      </w:r>
      <w:r w:rsidR="00265FBB">
        <w:rPr>
          <w:rFonts w:ascii="Segoe UI" w:hAnsi="Segoe UI" w:cs="Segoe UI"/>
          <w:color w:val="212529"/>
        </w:rPr>
        <w:t xml:space="preserve">na način i pod uslovima definisanim </w:t>
      </w:r>
      <w:r>
        <w:rPr>
          <w:rFonts w:ascii="Segoe UI" w:hAnsi="Segoe UI" w:cs="Segoe UI"/>
          <w:color w:val="212529"/>
        </w:rPr>
        <w:t>OS</w:t>
      </w:r>
      <w:r w:rsidR="00A91363">
        <w:rPr>
          <w:rFonts w:ascii="Segoe UI" w:hAnsi="Segoe UI" w:cs="Segoe UI"/>
          <w:color w:val="212529"/>
        </w:rPr>
        <w:t xml:space="preserve"> </w:t>
      </w:r>
      <w:r w:rsidR="00F651D6" w:rsidRPr="00F651D6">
        <w:rPr>
          <w:rFonts w:ascii="Segoe UI" w:hAnsi="Segoe UI" w:cs="Segoe UI"/>
          <w:color w:val="212529"/>
        </w:rPr>
        <w:t>realizuju se nabavke</w:t>
      </w:r>
      <w:r w:rsidR="00265FBB">
        <w:rPr>
          <w:rFonts w:ascii="Segoe UI" w:hAnsi="Segoe UI" w:cs="Segoe UI"/>
          <w:color w:val="212529"/>
        </w:rPr>
        <w:t xml:space="preserve"> koje su predmet </w:t>
      </w:r>
      <w:r>
        <w:rPr>
          <w:rFonts w:ascii="Segoe UI" w:hAnsi="Segoe UI" w:cs="Segoe UI"/>
          <w:color w:val="212529"/>
        </w:rPr>
        <w:t>tog</w:t>
      </w:r>
      <w:r w:rsidR="00265FBB">
        <w:rPr>
          <w:rFonts w:ascii="Segoe UI" w:hAnsi="Segoe UI" w:cs="Segoe UI"/>
          <w:color w:val="212529"/>
        </w:rPr>
        <w:t xml:space="preserve"> sporazuma</w:t>
      </w:r>
      <w:r w:rsidR="00F651D6" w:rsidRPr="00F651D6">
        <w:rPr>
          <w:rFonts w:ascii="Segoe UI" w:hAnsi="Segoe UI" w:cs="Segoe UI"/>
          <w:color w:val="212529"/>
        </w:rPr>
        <w:t>.</w:t>
      </w:r>
      <w:r w:rsidR="00F651D6">
        <w:rPr>
          <w:rFonts w:ascii="Segoe UI" w:hAnsi="Segoe UI" w:cs="Segoe UI"/>
          <w:color w:val="212529"/>
        </w:rPr>
        <w:t xml:space="preserve"> </w:t>
      </w:r>
    </w:p>
    <w:p w14:paraId="163B0778" w14:textId="77777777" w:rsidR="00E15DE2" w:rsidRDefault="00E15DE2" w:rsidP="00BF78D7">
      <w:pPr>
        <w:pStyle w:val="ListParagraph"/>
        <w:spacing w:before="240" w:after="240" w:line="240" w:lineRule="auto"/>
        <w:ind w:left="360"/>
        <w:jc w:val="center"/>
        <w:rPr>
          <w:rFonts w:ascii="Segoe UI" w:eastAsia="Times New Roman" w:hAnsi="Segoe UI" w:cs="Segoe UI"/>
          <w:color w:val="212529"/>
          <w:kern w:val="0"/>
          <w:sz w:val="24"/>
          <w:szCs w:val="24"/>
          <w:lang w:eastAsia="sr-Latn-RS"/>
          <w14:ligatures w14:val="none"/>
        </w:rPr>
      </w:pPr>
    </w:p>
    <w:p w14:paraId="719A3832" w14:textId="77777777" w:rsidR="00480E5E" w:rsidRPr="009A0952" w:rsidRDefault="00BF78D7" w:rsidP="00BF78D7">
      <w:pPr>
        <w:pStyle w:val="ListParagraph"/>
        <w:spacing w:before="240" w:after="240" w:line="240" w:lineRule="auto"/>
        <w:ind w:left="360"/>
        <w:jc w:val="center"/>
        <w:rPr>
          <w:rFonts w:ascii="Segoe UI" w:eastAsia="Times New Roman" w:hAnsi="Segoe UI" w:cs="Segoe UI"/>
          <w:i/>
          <w:color w:val="212529"/>
          <w:kern w:val="0"/>
          <w:sz w:val="24"/>
          <w:szCs w:val="24"/>
          <w:lang w:eastAsia="sr-Latn-RS"/>
          <w14:ligatures w14:val="none"/>
        </w:rPr>
      </w:pPr>
      <w:r w:rsidRPr="009A0952">
        <w:rPr>
          <w:rFonts w:ascii="Segoe UI" w:eastAsia="Times New Roman" w:hAnsi="Segoe UI" w:cs="Segoe UI"/>
          <w:i/>
          <w:color w:val="212529"/>
          <w:kern w:val="0"/>
          <w:sz w:val="24"/>
          <w:szCs w:val="24"/>
          <w:lang w:eastAsia="sr-Latn-RS"/>
          <w14:ligatures w14:val="none"/>
        </w:rPr>
        <w:t>Ključni koraci u OS</w:t>
      </w:r>
    </w:p>
    <w:p w14:paraId="446AB972" w14:textId="77777777" w:rsidR="00480E5E" w:rsidRDefault="00480E5E" w:rsidP="00D75A91">
      <w:pPr>
        <w:pStyle w:val="ListParagraph"/>
        <w:spacing w:before="240" w:after="240" w:line="240" w:lineRule="auto"/>
        <w:ind w:left="360"/>
        <w:jc w:val="both"/>
        <w:rPr>
          <w:rFonts w:ascii="Segoe UI" w:eastAsia="Times New Roman" w:hAnsi="Segoe UI" w:cs="Segoe UI"/>
          <w:color w:val="212529"/>
          <w:kern w:val="0"/>
          <w:sz w:val="24"/>
          <w:szCs w:val="24"/>
          <w:lang w:eastAsia="sr-Latn-RS"/>
          <w14:ligatures w14:val="none"/>
        </w:rPr>
      </w:pPr>
      <w:r>
        <w:rPr>
          <w:rFonts w:ascii="Segoe UI" w:eastAsia="Times New Roman" w:hAnsi="Segoe UI" w:cs="Segoe UI"/>
          <w:noProof/>
          <w:color w:val="212529"/>
          <w:kern w:val="0"/>
          <w:sz w:val="24"/>
          <w:szCs w:val="24"/>
          <w:lang w:val="en-GB" w:eastAsia="en-GB"/>
        </w:rPr>
        <w:drawing>
          <wp:inline distT="0" distB="0" distL="0" distR="0" wp14:anchorId="255511E8" wp14:editId="4B9CBB29">
            <wp:extent cx="5591175" cy="1876425"/>
            <wp:effectExtent l="0" t="0" r="952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D5917D1" w14:textId="77777777" w:rsidR="007C10C4" w:rsidRDefault="007C10C4" w:rsidP="00D75A91">
      <w:pPr>
        <w:pStyle w:val="ListParagraph"/>
        <w:spacing w:before="240" w:after="240" w:line="240" w:lineRule="auto"/>
        <w:ind w:left="360"/>
        <w:jc w:val="both"/>
        <w:rPr>
          <w:rFonts w:ascii="Segoe UI" w:eastAsia="Times New Roman" w:hAnsi="Segoe UI" w:cs="Segoe UI"/>
          <w:color w:val="212529"/>
          <w:kern w:val="0"/>
          <w:sz w:val="24"/>
          <w:szCs w:val="24"/>
          <w:lang w:eastAsia="sr-Latn-RS"/>
          <w14:ligatures w14:val="none"/>
        </w:rPr>
      </w:pPr>
    </w:p>
    <w:p w14:paraId="6DF378C0" w14:textId="77777777" w:rsidR="00BF78D7" w:rsidRDefault="007C10C4" w:rsidP="00BF78D7">
      <w:pPr>
        <w:pStyle w:val="ListParagraph"/>
        <w:spacing w:before="240" w:after="240" w:line="240" w:lineRule="auto"/>
        <w:ind w:left="360"/>
        <w:jc w:val="both"/>
        <w:rPr>
          <w:rFonts w:ascii="Segoe UI" w:eastAsia="Times New Roman" w:hAnsi="Segoe UI" w:cs="Segoe UI"/>
          <w:color w:val="212529"/>
          <w:kern w:val="0"/>
          <w:sz w:val="24"/>
          <w:szCs w:val="24"/>
          <w:lang w:eastAsia="sr-Latn-RS"/>
          <w14:ligatures w14:val="none"/>
        </w:rPr>
      </w:pPr>
      <w:r>
        <w:rPr>
          <w:rFonts w:ascii="Segoe UI" w:eastAsia="Times New Roman" w:hAnsi="Segoe UI" w:cs="Segoe UI"/>
          <w:color w:val="212529"/>
          <w:kern w:val="0"/>
          <w:sz w:val="24"/>
          <w:szCs w:val="24"/>
          <w:lang w:eastAsia="sr-Latn-RS"/>
          <w14:ligatures w14:val="none"/>
        </w:rPr>
        <w:t>Prva</w:t>
      </w:r>
      <w:r w:rsidRPr="007C10C4">
        <w:rPr>
          <w:rFonts w:ascii="Segoe UI" w:eastAsia="Times New Roman" w:hAnsi="Segoe UI" w:cs="Segoe UI"/>
          <w:color w:val="212529"/>
          <w:kern w:val="0"/>
          <w:sz w:val="24"/>
          <w:szCs w:val="24"/>
          <w:lang w:eastAsia="sr-Latn-RS"/>
          <w14:ligatures w14:val="none"/>
        </w:rPr>
        <w:t xml:space="preserve"> </w:t>
      </w:r>
      <w:r w:rsidR="00DD24DC">
        <w:rPr>
          <w:rFonts w:ascii="Segoe UI" w:eastAsia="Times New Roman" w:hAnsi="Segoe UI" w:cs="Segoe UI"/>
          <w:color w:val="212529"/>
          <w:kern w:val="0"/>
          <w:sz w:val="24"/>
          <w:szCs w:val="24"/>
          <w:lang w:eastAsia="sr-Latn-RS"/>
          <w14:ligatures w14:val="none"/>
        </w:rPr>
        <w:t>faza</w:t>
      </w:r>
      <w:r w:rsidRPr="007C10C4">
        <w:rPr>
          <w:rFonts w:ascii="Segoe UI" w:eastAsia="Times New Roman" w:hAnsi="Segoe UI" w:cs="Segoe UI"/>
          <w:color w:val="212529"/>
          <w:kern w:val="0"/>
          <w:sz w:val="24"/>
          <w:szCs w:val="24"/>
          <w:lang w:eastAsia="sr-Latn-RS"/>
          <w14:ligatures w14:val="none"/>
        </w:rPr>
        <w:t xml:space="preserve"> </w:t>
      </w:r>
      <w:r w:rsidR="00BF78D7">
        <w:rPr>
          <w:rFonts w:ascii="Segoe UI" w:eastAsia="Times New Roman" w:hAnsi="Segoe UI" w:cs="Segoe UI"/>
          <w:color w:val="212529"/>
          <w:kern w:val="0"/>
          <w:sz w:val="24"/>
          <w:szCs w:val="24"/>
          <w:lang w:eastAsia="sr-Latn-RS"/>
          <w14:ligatures w14:val="none"/>
        </w:rPr>
        <w:t xml:space="preserve">OS </w:t>
      </w:r>
      <w:r w:rsidRPr="007C10C4">
        <w:rPr>
          <w:rFonts w:ascii="Segoe UI" w:eastAsia="Times New Roman" w:hAnsi="Segoe UI" w:cs="Segoe UI"/>
          <w:color w:val="212529"/>
          <w:kern w:val="0"/>
          <w:sz w:val="24"/>
          <w:szCs w:val="24"/>
          <w:lang w:eastAsia="sr-Latn-RS"/>
          <w14:ligatures w14:val="none"/>
        </w:rPr>
        <w:t xml:space="preserve"> </w:t>
      </w:r>
      <w:r w:rsidR="00DD24DC">
        <w:rPr>
          <w:rFonts w:ascii="Segoe UI" w:eastAsia="Times New Roman" w:hAnsi="Segoe UI" w:cs="Segoe UI"/>
          <w:color w:val="212529"/>
          <w:kern w:val="0"/>
          <w:sz w:val="24"/>
          <w:szCs w:val="24"/>
          <w:lang w:eastAsia="sr-Latn-RS"/>
          <w14:ligatures w14:val="none"/>
        </w:rPr>
        <w:t>je</w:t>
      </w:r>
      <w:r w:rsidRPr="007C10C4">
        <w:rPr>
          <w:rFonts w:ascii="Segoe UI" w:eastAsia="Times New Roman" w:hAnsi="Segoe UI" w:cs="Segoe UI"/>
          <w:color w:val="212529"/>
          <w:kern w:val="0"/>
          <w:sz w:val="24"/>
          <w:szCs w:val="24"/>
          <w:lang w:eastAsia="sr-Latn-RS"/>
          <w14:ligatures w14:val="none"/>
        </w:rPr>
        <w:t xml:space="preserve"> </w:t>
      </w:r>
      <w:r w:rsidR="00DD24DC">
        <w:rPr>
          <w:rFonts w:ascii="Segoe UI" w:eastAsia="Times New Roman" w:hAnsi="Segoe UI" w:cs="Segoe UI"/>
          <w:color w:val="212529"/>
          <w:kern w:val="0"/>
          <w:sz w:val="24"/>
          <w:szCs w:val="24"/>
          <w:lang w:eastAsia="sr-Latn-RS"/>
          <w14:ligatures w14:val="none"/>
        </w:rPr>
        <w:t>odabir</w:t>
      </w:r>
      <w:r w:rsidRPr="007C10C4">
        <w:rPr>
          <w:rFonts w:ascii="Segoe UI" w:eastAsia="Times New Roman" w:hAnsi="Segoe UI" w:cs="Segoe UI"/>
          <w:color w:val="212529"/>
          <w:kern w:val="0"/>
          <w:sz w:val="24"/>
          <w:szCs w:val="24"/>
          <w:lang w:eastAsia="sr-Latn-RS"/>
          <w14:ligatures w14:val="none"/>
        </w:rPr>
        <w:t xml:space="preserve"> </w:t>
      </w:r>
      <w:r w:rsidR="00480E5E">
        <w:rPr>
          <w:rFonts w:ascii="Segoe UI" w:eastAsia="Times New Roman" w:hAnsi="Segoe UI" w:cs="Segoe UI"/>
          <w:color w:val="212529"/>
          <w:kern w:val="0"/>
          <w:sz w:val="24"/>
          <w:szCs w:val="24"/>
          <w:lang w:eastAsia="sr-Latn-RS"/>
          <w14:ligatures w14:val="none"/>
        </w:rPr>
        <w:t>privrednog subjekta</w:t>
      </w:r>
      <w:r w:rsidRPr="007C10C4">
        <w:rPr>
          <w:rFonts w:ascii="Segoe UI" w:eastAsia="Times New Roman" w:hAnsi="Segoe UI" w:cs="Segoe UI"/>
          <w:color w:val="212529"/>
          <w:kern w:val="0"/>
          <w:sz w:val="24"/>
          <w:szCs w:val="24"/>
          <w:lang w:eastAsia="sr-Latn-RS"/>
          <w14:ligatures w14:val="none"/>
        </w:rPr>
        <w:t xml:space="preserve"> (</w:t>
      </w:r>
      <w:r w:rsidR="00DD24DC">
        <w:rPr>
          <w:rFonts w:ascii="Segoe UI" w:eastAsia="Times New Roman" w:hAnsi="Segoe UI" w:cs="Segoe UI"/>
          <w:color w:val="212529"/>
          <w:kern w:val="0"/>
          <w:sz w:val="24"/>
          <w:szCs w:val="24"/>
          <w:lang w:eastAsia="sr-Latn-RS"/>
          <w14:ligatures w14:val="none"/>
        </w:rPr>
        <w:t>ili</w:t>
      </w:r>
      <w:r w:rsidR="00480E5E">
        <w:rPr>
          <w:rFonts w:ascii="Segoe UI" w:eastAsia="Times New Roman" w:hAnsi="Segoe UI" w:cs="Segoe UI"/>
          <w:color w:val="212529"/>
          <w:kern w:val="0"/>
          <w:sz w:val="24"/>
          <w:szCs w:val="24"/>
          <w:lang w:eastAsia="sr-Latn-RS"/>
          <w14:ligatures w14:val="none"/>
        </w:rPr>
        <w:t xml:space="preserve"> privrednih subjekata</w:t>
      </w:r>
      <w:r w:rsidRPr="007C10C4">
        <w:rPr>
          <w:rFonts w:ascii="Segoe UI" w:eastAsia="Times New Roman" w:hAnsi="Segoe UI" w:cs="Segoe UI"/>
          <w:color w:val="212529"/>
          <w:kern w:val="0"/>
          <w:sz w:val="24"/>
          <w:szCs w:val="24"/>
          <w:lang w:eastAsia="sr-Latn-RS"/>
          <w14:ligatures w14:val="none"/>
        </w:rPr>
        <w:t>)</w:t>
      </w:r>
      <w:r w:rsidR="0041557D">
        <w:rPr>
          <w:rFonts w:ascii="Segoe UI" w:eastAsia="Times New Roman" w:hAnsi="Segoe UI" w:cs="Segoe UI"/>
          <w:color w:val="212529"/>
          <w:kern w:val="0"/>
          <w:sz w:val="24"/>
          <w:szCs w:val="24"/>
          <w:lang w:eastAsia="sr-Latn-RS"/>
          <w14:ligatures w14:val="none"/>
        </w:rPr>
        <w:t xml:space="preserve">, primenom postupka javne nabavke, </w:t>
      </w:r>
      <w:r w:rsidR="00DD24DC">
        <w:rPr>
          <w:rFonts w:ascii="Segoe UI" w:eastAsia="Times New Roman" w:hAnsi="Segoe UI" w:cs="Segoe UI"/>
          <w:color w:val="212529"/>
          <w:kern w:val="0"/>
          <w:sz w:val="24"/>
          <w:szCs w:val="24"/>
          <w:lang w:eastAsia="sr-Latn-RS"/>
          <w14:ligatures w14:val="none"/>
        </w:rPr>
        <w:t>da</w:t>
      </w:r>
      <w:r w:rsidRPr="007C10C4">
        <w:rPr>
          <w:rFonts w:ascii="Segoe UI" w:eastAsia="Times New Roman" w:hAnsi="Segoe UI" w:cs="Segoe UI"/>
          <w:color w:val="212529"/>
          <w:kern w:val="0"/>
          <w:sz w:val="24"/>
          <w:szCs w:val="24"/>
          <w:lang w:eastAsia="sr-Latn-RS"/>
          <w14:ligatures w14:val="none"/>
        </w:rPr>
        <w:t xml:space="preserve"> </w:t>
      </w:r>
      <w:r w:rsidR="00DD24DC">
        <w:rPr>
          <w:rFonts w:ascii="Segoe UI" w:eastAsia="Times New Roman" w:hAnsi="Segoe UI" w:cs="Segoe UI"/>
          <w:color w:val="212529"/>
          <w:kern w:val="0"/>
          <w:sz w:val="24"/>
          <w:szCs w:val="24"/>
          <w:lang w:eastAsia="sr-Latn-RS"/>
          <w14:ligatures w14:val="none"/>
        </w:rPr>
        <w:t>budu</w:t>
      </w:r>
      <w:r w:rsidRPr="007C10C4">
        <w:rPr>
          <w:rFonts w:ascii="Segoe UI" w:eastAsia="Times New Roman" w:hAnsi="Segoe UI" w:cs="Segoe UI"/>
          <w:color w:val="212529"/>
          <w:kern w:val="0"/>
          <w:sz w:val="24"/>
          <w:szCs w:val="24"/>
          <w:lang w:eastAsia="sr-Latn-RS"/>
          <w14:ligatures w14:val="none"/>
        </w:rPr>
        <w:t xml:space="preserve"> </w:t>
      </w:r>
      <w:r w:rsidR="00DD24DC">
        <w:rPr>
          <w:rFonts w:ascii="Segoe UI" w:eastAsia="Times New Roman" w:hAnsi="Segoe UI" w:cs="Segoe UI"/>
          <w:color w:val="212529"/>
          <w:kern w:val="0"/>
          <w:sz w:val="24"/>
          <w:szCs w:val="24"/>
          <w:lang w:eastAsia="sr-Latn-RS"/>
          <w14:ligatures w14:val="none"/>
        </w:rPr>
        <w:t>strana</w:t>
      </w:r>
      <w:r w:rsidRPr="007C10C4">
        <w:rPr>
          <w:rFonts w:ascii="Segoe UI" w:eastAsia="Times New Roman" w:hAnsi="Segoe UI" w:cs="Segoe UI"/>
          <w:color w:val="212529"/>
          <w:kern w:val="0"/>
          <w:sz w:val="24"/>
          <w:szCs w:val="24"/>
          <w:lang w:eastAsia="sr-Latn-RS"/>
          <w14:ligatures w14:val="none"/>
        </w:rPr>
        <w:t xml:space="preserve"> (</w:t>
      </w:r>
      <w:r w:rsidR="00DD24DC">
        <w:rPr>
          <w:rFonts w:ascii="Segoe UI" w:eastAsia="Times New Roman" w:hAnsi="Segoe UI" w:cs="Segoe UI"/>
          <w:color w:val="212529"/>
          <w:kern w:val="0"/>
          <w:sz w:val="24"/>
          <w:szCs w:val="24"/>
          <w:lang w:eastAsia="sr-Latn-RS"/>
          <w14:ligatures w14:val="none"/>
        </w:rPr>
        <w:t>ili</w:t>
      </w:r>
      <w:r w:rsidRPr="007C10C4">
        <w:rPr>
          <w:rFonts w:ascii="Segoe UI" w:eastAsia="Times New Roman" w:hAnsi="Segoe UI" w:cs="Segoe UI"/>
          <w:color w:val="212529"/>
          <w:kern w:val="0"/>
          <w:sz w:val="24"/>
          <w:szCs w:val="24"/>
          <w:lang w:eastAsia="sr-Latn-RS"/>
          <w14:ligatures w14:val="none"/>
        </w:rPr>
        <w:t xml:space="preserve"> </w:t>
      </w:r>
      <w:r w:rsidR="00DD24DC">
        <w:rPr>
          <w:rFonts w:ascii="Segoe UI" w:eastAsia="Times New Roman" w:hAnsi="Segoe UI" w:cs="Segoe UI"/>
          <w:color w:val="212529"/>
          <w:kern w:val="0"/>
          <w:sz w:val="24"/>
          <w:szCs w:val="24"/>
          <w:lang w:eastAsia="sr-Latn-RS"/>
          <w14:ligatures w14:val="none"/>
        </w:rPr>
        <w:t>strane</w:t>
      </w:r>
      <w:r w:rsidRPr="007C10C4">
        <w:rPr>
          <w:rFonts w:ascii="Segoe UI" w:eastAsia="Times New Roman" w:hAnsi="Segoe UI" w:cs="Segoe UI"/>
          <w:color w:val="212529"/>
          <w:kern w:val="0"/>
          <w:sz w:val="24"/>
          <w:szCs w:val="24"/>
          <w:lang w:eastAsia="sr-Latn-RS"/>
          <w14:ligatures w14:val="none"/>
        </w:rPr>
        <w:t xml:space="preserve">) </w:t>
      </w:r>
      <w:r w:rsidR="00DD24DC">
        <w:rPr>
          <w:rFonts w:ascii="Segoe UI" w:eastAsia="Times New Roman" w:hAnsi="Segoe UI" w:cs="Segoe UI"/>
          <w:color w:val="212529"/>
          <w:kern w:val="0"/>
          <w:sz w:val="24"/>
          <w:szCs w:val="24"/>
          <w:lang w:eastAsia="sr-Latn-RS"/>
          <w14:ligatures w14:val="none"/>
        </w:rPr>
        <w:t>u</w:t>
      </w:r>
      <w:r w:rsidRPr="007C10C4">
        <w:rPr>
          <w:rFonts w:ascii="Segoe UI" w:eastAsia="Times New Roman" w:hAnsi="Segoe UI" w:cs="Segoe UI"/>
          <w:color w:val="212529"/>
          <w:kern w:val="0"/>
          <w:sz w:val="24"/>
          <w:szCs w:val="24"/>
          <w:lang w:eastAsia="sr-Latn-RS"/>
          <w14:ligatures w14:val="none"/>
        </w:rPr>
        <w:t xml:space="preserve"> </w:t>
      </w:r>
      <w:r w:rsidR="00BF78D7">
        <w:rPr>
          <w:rFonts w:ascii="Segoe UI" w:eastAsia="Times New Roman" w:hAnsi="Segoe UI" w:cs="Segoe UI"/>
          <w:color w:val="212529"/>
          <w:kern w:val="0"/>
          <w:sz w:val="24"/>
          <w:szCs w:val="24"/>
          <w:lang w:eastAsia="sr-Latn-RS"/>
          <w14:ligatures w14:val="none"/>
        </w:rPr>
        <w:t>OS</w:t>
      </w:r>
      <w:r w:rsidR="00480E5E">
        <w:rPr>
          <w:rFonts w:ascii="Segoe UI" w:eastAsia="Times New Roman" w:hAnsi="Segoe UI" w:cs="Segoe UI"/>
          <w:color w:val="212529"/>
          <w:kern w:val="0"/>
          <w:sz w:val="24"/>
          <w:szCs w:val="24"/>
          <w:lang w:eastAsia="sr-Latn-RS"/>
          <w14:ligatures w14:val="none"/>
        </w:rPr>
        <w:t xml:space="preserve">. </w:t>
      </w:r>
      <w:r w:rsidR="00DD24DC">
        <w:rPr>
          <w:rFonts w:ascii="Segoe UI" w:eastAsia="Times New Roman" w:hAnsi="Segoe UI" w:cs="Segoe UI"/>
          <w:color w:val="212529"/>
          <w:kern w:val="0"/>
          <w:sz w:val="24"/>
          <w:szCs w:val="24"/>
          <w:lang w:eastAsia="sr-Latn-RS"/>
          <w14:ligatures w14:val="none"/>
        </w:rPr>
        <w:t>Druga</w:t>
      </w:r>
      <w:r w:rsidRPr="007C10C4">
        <w:rPr>
          <w:rFonts w:ascii="Segoe UI" w:eastAsia="Times New Roman" w:hAnsi="Segoe UI" w:cs="Segoe UI"/>
          <w:color w:val="212529"/>
          <w:kern w:val="0"/>
          <w:sz w:val="24"/>
          <w:szCs w:val="24"/>
          <w:lang w:eastAsia="sr-Latn-RS"/>
          <w14:ligatures w14:val="none"/>
        </w:rPr>
        <w:t xml:space="preserve"> </w:t>
      </w:r>
      <w:r w:rsidR="00DD24DC">
        <w:rPr>
          <w:rFonts w:ascii="Segoe UI" w:eastAsia="Times New Roman" w:hAnsi="Segoe UI" w:cs="Segoe UI"/>
          <w:color w:val="212529"/>
          <w:kern w:val="0"/>
          <w:sz w:val="24"/>
          <w:szCs w:val="24"/>
          <w:lang w:eastAsia="sr-Latn-RS"/>
          <w14:ligatures w14:val="none"/>
        </w:rPr>
        <w:t>faza</w:t>
      </w:r>
      <w:r w:rsidRPr="007C10C4">
        <w:rPr>
          <w:rFonts w:ascii="Segoe UI" w:eastAsia="Times New Roman" w:hAnsi="Segoe UI" w:cs="Segoe UI"/>
          <w:color w:val="212529"/>
          <w:kern w:val="0"/>
          <w:sz w:val="24"/>
          <w:szCs w:val="24"/>
          <w:lang w:eastAsia="sr-Latn-RS"/>
          <w14:ligatures w14:val="none"/>
        </w:rPr>
        <w:t xml:space="preserve"> </w:t>
      </w:r>
      <w:r w:rsidR="00DD24DC">
        <w:rPr>
          <w:rFonts w:ascii="Segoe UI" w:eastAsia="Times New Roman" w:hAnsi="Segoe UI" w:cs="Segoe UI"/>
          <w:color w:val="212529"/>
          <w:kern w:val="0"/>
          <w:sz w:val="24"/>
          <w:szCs w:val="24"/>
          <w:lang w:eastAsia="sr-Latn-RS"/>
          <w14:ligatures w14:val="none"/>
        </w:rPr>
        <w:t>je</w:t>
      </w:r>
      <w:r w:rsidRPr="007C10C4">
        <w:rPr>
          <w:rFonts w:ascii="Segoe UI" w:eastAsia="Times New Roman" w:hAnsi="Segoe UI" w:cs="Segoe UI"/>
          <w:color w:val="212529"/>
          <w:kern w:val="0"/>
          <w:sz w:val="24"/>
          <w:szCs w:val="24"/>
          <w:lang w:eastAsia="sr-Latn-RS"/>
          <w14:ligatures w14:val="none"/>
        </w:rPr>
        <w:t xml:space="preserve"> </w:t>
      </w:r>
      <w:r w:rsidR="00DD24DC">
        <w:rPr>
          <w:rFonts w:ascii="Segoe UI" w:eastAsia="Times New Roman" w:hAnsi="Segoe UI" w:cs="Segoe UI"/>
          <w:color w:val="212529"/>
          <w:kern w:val="0"/>
          <w:sz w:val="24"/>
          <w:szCs w:val="24"/>
          <w:lang w:eastAsia="sr-Latn-RS"/>
          <w14:ligatures w14:val="none"/>
        </w:rPr>
        <w:t>dodela</w:t>
      </w:r>
      <w:r w:rsidRPr="007C10C4">
        <w:rPr>
          <w:rFonts w:ascii="Segoe UI" w:eastAsia="Times New Roman" w:hAnsi="Segoe UI" w:cs="Segoe UI"/>
          <w:color w:val="212529"/>
          <w:kern w:val="0"/>
          <w:sz w:val="24"/>
          <w:szCs w:val="24"/>
          <w:lang w:eastAsia="sr-Latn-RS"/>
          <w14:ligatures w14:val="none"/>
        </w:rPr>
        <w:t xml:space="preserve"> </w:t>
      </w:r>
      <w:r w:rsidR="00DD24DC">
        <w:rPr>
          <w:rFonts w:ascii="Segoe UI" w:eastAsia="Times New Roman" w:hAnsi="Segoe UI" w:cs="Segoe UI"/>
          <w:color w:val="212529"/>
          <w:kern w:val="0"/>
          <w:sz w:val="24"/>
          <w:szCs w:val="24"/>
          <w:lang w:eastAsia="sr-Latn-RS"/>
          <w14:ligatures w14:val="none"/>
        </w:rPr>
        <w:t>ugovora</w:t>
      </w:r>
      <w:r w:rsidRPr="007C10C4">
        <w:rPr>
          <w:rFonts w:ascii="Segoe UI" w:eastAsia="Times New Roman" w:hAnsi="Segoe UI" w:cs="Segoe UI"/>
          <w:color w:val="212529"/>
          <w:kern w:val="0"/>
          <w:sz w:val="24"/>
          <w:szCs w:val="24"/>
          <w:lang w:eastAsia="sr-Latn-RS"/>
          <w14:ligatures w14:val="none"/>
        </w:rPr>
        <w:t xml:space="preserve"> </w:t>
      </w:r>
      <w:r w:rsidR="00DD24DC">
        <w:rPr>
          <w:rFonts w:ascii="Segoe UI" w:eastAsia="Times New Roman" w:hAnsi="Segoe UI" w:cs="Segoe UI"/>
          <w:color w:val="212529"/>
          <w:kern w:val="0"/>
          <w:sz w:val="24"/>
          <w:szCs w:val="24"/>
          <w:lang w:eastAsia="sr-Latn-RS"/>
          <w14:ligatures w14:val="none"/>
        </w:rPr>
        <w:t>o</w:t>
      </w:r>
      <w:r w:rsidRPr="007C10C4">
        <w:rPr>
          <w:rFonts w:ascii="Segoe UI" w:eastAsia="Times New Roman" w:hAnsi="Segoe UI" w:cs="Segoe UI"/>
          <w:color w:val="212529"/>
          <w:kern w:val="0"/>
          <w:sz w:val="24"/>
          <w:szCs w:val="24"/>
          <w:lang w:eastAsia="sr-Latn-RS"/>
          <w14:ligatures w14:val="none"/>
        </w:rPr>
        <w:t xml:space="preserve"> </w:t>
      </w:r>
      <w:r w:rsidR="00DD24DC">
        <w:rPr>
          <w:rFonts w:ascii="Segoe UI" w:eastAsia="Times New Roman" w:hAnsi="Segoe UI" w:cs="Segoe UI"/>
          <w:color w:val="212529"/>
          <w:kern w:val="0"/>
          <w:sz w:val="24"/>
          <w:szCs w:val="24"/>
          <w:lang w:eastAsia="sr-Latn-RS"/>
          <w14:ligatures w14:val="none"/>
        </w:rPr>
        <w:t>nabavci</w:t>
      </w:r>
      <w:r w:rsidR="0041557D">
        <w:rPr>
          <w:rFonts w:ascii="Segoe UI" w:eastAsia="Times New Roman" w:hAnsi="Segoe UI" w:cs="Segoe UI"/>
          <w:color w:val="212529"/>
          <w:kern w:val="0"/>
          <w:sz w:val="24"/>
          <w:szCs w:val="24"/>
          <w:lang w:eastAsia="sr-Latn-RS"/>
          <w14:ligatures w14:val="none"/>
        </w:rPr>
        <w:t xml:space="preserve"> (ili izdavanje narudžbenica)</w:t>
      </w:r>
      <w:r w:rsidR="00480E5E">
        <w:rPr>
          <w:rFonts w:ascii="Segoe UI" w:eastAsia="Times New Roman" w:hAnsi="Segoe UI" w:cs="Segoe UI"/>
          <w:color w:val="212529"/>
          <w:kern w:val="0"/>
          <w:sz w:val="24"/>
          <w:szCs w:val="24"/>
          <w:lang w:eastAsia="sr-Latn-RS"/>
          <w14:ligatures w14:val="none"/>
        </w:rPr>
        <w:t xml:space="preserve"> </w:t>
      </w:r>
      <w:r w:rsidR="0041557D">
        <w:rPr>
          <w:rFonts w:ascii="Segoe UI" w:eastAsia="Times New Roman" w:hAnsi="Segoe UI" w:cs="Segoe UI"/>
          <w:color w:val="212529"/>
          <w:kern w:val="0"/>
          <w:sz w:val="24"/>
          <w:szCs w:val="24"/>
          <w:lang w:eastAsia="sr-Latn-RS"/>
          <w14:ligatures w14:val="none"/>
        </w:rPr>
        <w:t>privrednom subjektu koji je</w:t>
      </w:r>
      <w:r w:rsidR="0041557D" w:rsidRPr="007C10C4">
        <w:rPr>
          <w:rFonts w:ascii="Segoe UI" w:eastAsia="Times New Roman" w:hAnsi="Segoe UI" w:cs="Segoe UI"/>
          <w:color w:val="212529"/>
          <w:kern w:val="0"/>
          <w:sz w:val="24"/>
          <w:szCs w:val="24"/>
          <w:lang w:eastAsia="sr-Latn-RS"/>
          <w14:ligatures w14:val="none"/>
        </w:rPr>
        <w:t xml:space="preserve"> </w:t>
      </w:r>
      <w:r w:rsidR="0041557D">
        <w:rPr>
          <w:rFonts w:ascii="Segoe UI" w:eastAsia="Times New Roman" w:hAnsi="Segoe UI" w:cs="Segoe UI"/>
          <w:color w:val="212529"/>
          <w:kern w:val="0"/>
          <w:sz w:val="24"/>
          <w:szCs w:val="24"/>
          <w:lang w:eastAsia="sr-Latn-RS"/>
          <w14:ligatures w14:val="none"/>
        </w:rPr>
        <w:t xml:space="preserve">strana u OS, primenom pravila i uslova definisanih odredbama </w:t>
      </w:r>
      <w:r w:rsidR="00E56AF7">
        <w:rPr>
          <w:rFonts w:ascii="Segoe UI" w:eastAsia="Times New Roman" w:hAnsi="Segoe UI" w:cs="Segoe UI"/>
          <w:color w:val="212529"/>
          <w:kern w:val="0"/>
          <w:sz w:val="24"/>
          <w:szCs w:val="24"/>
          <w:lang w:eastAsia="sr-Latn-RS"/>
          <w14:ligatures w14:val="none"/>
        </w:rPr>
        <w:t>OS</w:t>
      </w:r>
      <w:r w:rsidRPr="007C10C4">
        <w:rPr>
          <w:rFonts w:ascii="Segoe UI" w:eastAsia="Times New Roman" w:hAnsi="Segoe UI" w:cs="Segoe UI"/>
          <w:color w:val="212529"/>
          <w:kern w:val="0"/>
          <w:sz w:val="24"/>
          <w:szCs w:val="24"/>
          <w:lang w:eastAsia="sr-Latn-RS"/>
          <w14:ligatures w14:val="none"/>
        </w:rPr>
        <w:t>.</w:t>
      </w:r>
    </w:p>
    <w:p w14:paraId="306C570F" w14:textId="77777777" w:rsidR="00BF78D7" w:rsidRPr="00474775" w:rsidRDefault="00BF78D7" w:rsidP="00BF78D7">
      <w:pPr>
        <w:pStyle w:val="ListParagraph"/>
        <w:spacing w:before="240" w:after="240" w:line="240" w:lineRule="auto"/>
        <w:ind w:left="360"/>
        <w:jc w:val="both"/>
        <w:rPr>
          <w:rFonts w:ascii="Segoe UI" w:eastAsia="Times New Roman" w:hAnsi="Segoe UI" w:cs="Segoe UI"/>
          <w:color w:val="212529"/>
          <w:kern w:val="0"/>
          <w:sz w:val="24"/>
          <w:szCs w:val="24"/>
          <w:lang w:eastAsia="sr-Latn-RS"/>
          <w14:ligatures w14:val="none"/>
        </w:rPr>
      </w:pPr>
    </w:p>
    <w:p w14:paraId="4754B749" w14:textId="77777777" w:rsidR="00F32191" w:rsidRDefault="00BF78D7" w:rsidP="00AE7330">
      <w:pPr>
        <w:pStyle w:val="ListParagraph"/>
        <w:spacing w:before="100" w:beforeAutospacing="1" w:after="100" w:afterAutospacing="1" w:line="240" w:lineRule="auto"/>
        <w:ind w:left="0"/>
        <w:jc w:val="both"/>
        <w:rPr>
          <w:rFonts w:ascii="Segoe UI" w:eastAsia="Times New Roman" w:hAnsi="Segoe UI" w:cs="Segoe UI"/>
          <w:color w:val="212529"/>
          <w:kern w:val="0"/>
          <w:sz w:val="24"/>
          <w:szCs w:val="24"/>
          <w:lang w:eastAsia="sr-Latn-RS"/>
          <w14:ligatures w14:val="none"/>
        </w:rPr>
      </w:pPr>
      <w:r>
        <w:rPr>
          <w:rFonts w:ascii="Segoe UI" w:eastAsia="Times New Roman" w:hAnsi="Segoe UI" w:cs="Segoe UI"/>
          <w:color w:val="212529"/>
          <w:kern w:val="0"/>
          <w:sz w:val="24"/>
          <w:szCs w:val="24"/>
          <w:lang w:eastAsia="sr-Latn-RS"/>
          <w14:ligatures w14:val="none"/>
        </w:rPr>
        <w:lastRenderedPageBreak/>
        <w:t>Treba</w:t>
      </w:r>
      <w:r w:rsidR="00674DA1" w:rsidRPr="00674DA1">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napomenuti</w:t>
      </w:r>
      <w:r w:rsidR="00674DA1" w:rsidRPr="00674DA1">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da</w:t>
      </w:r>
      <w:r w:rsidR="00674DA1" w:rsidRPr="00674DA1">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OS načelno</w:t>
      </w:r>
      <w:r w:rsidR="00674DA1" w:rsidRPr="00674DA1">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ne</w:t>
      </w:r>
      <w:r w:rsidR="00674DA1" w:rsidRPr="00674DA1">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uspostavlјa</w:t>
      </w:r>
      <w:r w:rsidR="00674DA1" w:rsidRPr="00674DA1">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pravno</w:t>
      </w:r>
      <w:r w:rsidR="00674DA1" w:rsidRPr="00674DA1">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obavezujući</w:t>
      </w:r>
      <w:r w:rsidR="00674DA1" w:rsidRPr="00674DA1">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ugovor</w:t>
      </w:r>
      <w:r w:rsidR="00674DA1">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između</w:t>
      </w:r>
      <w:r w:rsidR="00674DA1" w:rsidRPr="00674DA1">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stranaka</w:t>
      </w:r>
      <w:r w:rsidR="00674DA1" w:rsidRPr="00674DA1">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Umesto</w:t>
      </w:r>
      <w:r w:rsidR="00674DA1" w:rsidRPr="00674DA1">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toga</w:t>
      </w:r>
      <w:r w:rsidR="00674DA1" w:rsidRPr="00674DA1">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to</w:t>
      </w:r>
      <w:r w:rsidR="00674DA1" w:rsidRPr="00674DA1">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je</w:t>
      </w:r>
      <w:r w:rsidR="00674DA1" w:rsidRPr="00674DA1">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aranžman</w:t>
      </w:r>
      <w:r w:rsidR="00674DA1" w:rsidRPr="00674DA1">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koji</w:t>
      </w:r>
      <w:r w:rsidR="00674DA1" w:rsidRPr="00674DA1">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opisuje</w:t>
      </w:r>
      <w:r w:rsidR="00674DA1" w:rsidRPr="00674DA1">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uslove</w:t>
      </w:r>
      <w:r w:rsidR="00674DA1" w:rsidRPr="00674DA1">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i</w:t>
      </w:r>
      <w:r w:rsidR="00674DA1" w:rsidRPr="00674DA1">
        <w:rPr>
          <w:rFonts w:ascii="Segoe UI" w:eastAsia="Times New Roman" w:hAnsi="Segoe UI" w:cs="Segoe UI"/>
          <w:color w:val="212529"/>
          <w:kern w:val="0"/>
          <w:sz w:val="24"/>
          <w:szCs w:val="24"/>
          <w:lang w:eastAsia="sr-Latn-RS"/>
          <w14:ligatures w14:val="none"/>
        </w:rPr>
        <w:t xml:space="preserve"> </w:t>
      </w:r>
      <w:r w:rsidR="00E56AF7">
        <w:rPr>
          <w:rFonts w:ascii="Segoe UI" w:eastAsia="Times New Roman" w:hAnsi="Segoe UI" w:cs="Segoe UI"/>
          <w:color w:val="212529"/>
          <w:kern w:val="0"/>
          <w:sz w:val="24"/>
          <w:szCs w:val="24"/>
          <w:lang w:eastAsia="sr-Latn-RS"/>
          <w14:ligatures w14:val="none"/>
        </w:rPr>
        <w:t>pravila</w:t>
      </w:r>
      <w:r w:rsidR="00674DA1">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koje će naručilac primeniti kada želi</w:t>
      </w:r>
      <w:r w:rsidR="00674DA1" w:rsidRPr="00674DA1">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da</w:t>
      </w:r>
      <w:r w:rsidR="00674DA1" w:rsidRPr="00674DA1">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nabavi</w:t>
      </w:r>
      <w:r w:rsidR="00674DA1" w:rsidRPr="00674DA1">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dobra</w:t>
      </w:r>
      <w:r w:rsidR="00674DA1" w:rsidRPr="00674DA1">
        <w:rPr>
          <w:rFonts w:ascii="Segoe UI" w:eastAsia="Times New Roman" w:hAnsi="Segoe UI" w:cs="Segoe UI"/>
          <w:color w:val="212529"/>
          <w:kern w:val="0"/>
          <w:sz w:val="24"/>
          <w:szCs w:val="24"/>
          <w:lang w:eastAsia="sr-Latn-RS"/>
          <w14:ligatures w14:val="none"/>
        </w:rPr>
        <w:t xml:space="preserve">, </w:t>
      </w:r>
      <w:r w:rsidR="00A91363">
        <w:rPr>
          <w:rFonts w:ascii="Segoe UI" w:eastAsia="Times New Roman" w:hAnsi="Segoe UI" w:cs="Segoe UI"/>
          <w:color w:val="212529"/>
          <w:kern w:val="0"/>
          <w:sz w:val="24"/>
          <w:szCs w:val="24"/>
          <w:lang w:eastAsia="sr-Latn-RS"/>
          <w14:ligatures w14:val="none"/>
        </w:rPr>
        <w:t xml:space="preserve">usluge </w:t>
      </w:r>
      <w:r>
        <w:rPr>
          <w:rFonts w:ascii="Segoe UI" w:eastAsia="Times New Roman" w:hAnsi="Segoe UI" w:cs="Segoe UI"/>
          <w:color w:val="212529"/>
          <w:kern w:val="0"/>
          <w:sz w:val="24"/>
          <w:szCs w:val="24"/>
          <w:lang w:eastAsia="sr-Latn-RS"/>
          <w14:ligatures w14:val="none"/>
        </w:rPr>
        <w:t>ili</w:t>
      </w:r>
      <w:r w:rsidR="00674DA1" w:rsidRPr="00674DA1">
        <w:rPr>
          <w:rFonts w:ascii="Segoe UI" w:eastAsia="Times New Roman" w:hAnsi="Segoe UI" w:cs="Segoe UI"/>
          <w:color w:val="212529"/>
          <w:kern w:val="0"/>
          <w:sz w:val="24"/>
          <w:szCs w:val="24"/>
          <w:lang w:eastAsia="sr-Latn-RS"/>
          <w14:ligatures w14:val="none"/>
        </w:rPr>
        <w:t xml:space="preserve"> </w:t>
      </w:r>
      <w:r w:rsidR="00A91363">
        <w:rPr>
          <w:rFonts w:ascii="Segoe UI" w:eastAsia="Times New Roman" w:hAnsi="Segoe UI" w:cs="Segoe UI"/>
          <w:color w:val="212529"/>
          <w:kern w:val="0"/>
          <w:sz w:val="24"/>
          <w:szCs w:val="24"/>
          <w:lang w:eastAsia="sr-Latn-RS"/>
          <w14:ligatures w14:val="none"/>
        </w:rPr>
        <w:t xml:space="preserve">radove </w:t>
      </w:r>
      <w:r>
        <w:rPr>
          <w:rFonts w:ascii="Segoe UI" w:eastAsia="Times New Roman" w:hAnsi="Segoe UI" w:cs="Segoe UI"/>
          <w:color w:val="212529"/>
          <w:kern w:val="0"/>
          <w:sz w:val="24"/>
          <w:szCs w:val="24"/>
          <w:lang w:eastAsia="sr-Latn-RS"/>
          <w14:ligatures w14:val="none"/>
        </w:rPr>
        <w:t>koj</w:t>
      </w:r>
      <w:r w:rsidR="00A91363">
        <w:rPr>
          <w:rFonts w:ascii="Segoe UI" w:eastAsia="Times New Roman" w:hAnsi="Segoe UI" w:cs="Segoe UI"/>
          <w:color w:val="212529"/>
          <w:kern w:val="0"/>
          <w:sz w:val="24"/>
          <w:szCs w:val="24"/>
          <w:lang w:eastAsia="sr-Latn-RS"/>
          <w14:ligatures w14:val="none"/>
        </w:rPr>
        <w:t>i</w:t>
      </w:r>
      <w:r>
        <w:rPr>
          <w:rFonts w:ascii="Segoe UI" w:eastAsia="Times New Roman" w:hAnsi="Segoe UI" w:cs="Segoe UI"/>
          <w:color w:val="212529"/>
          <w:kern w:val="0"/>
          <w:sz w:val="24"/>
          <w:szCs w:val="24"/>
          <w:lang w:eastAsia="sr-Latn-RS"/>
          <w14:ligatures w14:val="none"/>
        </w:rPr>
        <w:t xml:space="preserve"> su predmet OS od privrednih subjekata</w:t>
      </w:r>
      <w:r w:rsidR="00674DA1" w:rsidRPr="00674DA1">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koji</w:t>
      </w:r>
      <w:r w:rsidR="00674DA1" w:rsidRPr="00674DA1">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su strana u OS</w:t>
      </w:r>
      <w:r w:rsidR="00674DA1" w:rsidRPr="00674DA1">
        <w:rPr>
          <w:rFonts w:ascii="Segoe UI" w:eastAsia="Times New Roman" w:hAnsi="Segoe UI" w:cs="Segoe UI"/>
          <w:color w:val="212529"/>
          <w:kern w:val="0"/>
          <w:sz w:val="24"/>
          <w:szCs w:val="24"/>
          <w:lang w:eastAsia="sr-Latn-RS"/>
          <w14:ligatures w14:val="none"/>
        </w:rPr>
        <w:t>.</w:t>
      </w:r>
    </w:p>
    <w:p w14:paraId="18084762" w14:textId="77777777" w:rsidR="00BF78D7" w:rsidRPr="00BF78D7" w:rsidRDefault="00BF78D7" w:rsidP="00AE7330">
      <w:pPr>
        <w:pStyle w:val="ListParagraph"/>
        <w:spacing w:before="100" w:beforeAutospacing="1" w:after="100" w:afterAutospacing="1" w:line="240" w:lineRule="auto"/>
        <w:ind w:left="0"/>
        <w:jc w:val="both"/>
        <w:rPr>
          <w:rFonts w:ascii="Segoe UI" w:eastAsia="Times New Roman" w:hAnsi="Segoe UI" w:cs="Segoe UI"/>
          <w:color w:val="212529"/>
          <w:kern w:val="0"/>
          <w:sz w:val="24"/>
          <w:szCs w:val="24"/>
          <w:lang w:eastAsia="sr-Latn-RS"/>
          <w14:ligatures w14:val="none"/>
        </w:rPr>
      </w:pPr>
    </w:p>
    <w:p w14:paraId="10A7489B" w14:textId="77777777" w:rsidR="00810017" w:rsidRDefault="00265FBB" w:rsidP="00AE7330">
      <w:pPr>
        <w:pStyle w:val="ListParagraph"/>
        <w:spacing w:before="100" w:beforeAutospacing="1" w:after="100" w:afterAutospacing="1" w:line="240" w:lineRule="auto"/>
        <w:ind w:left="0"/>
        <w:jc w:val="both"/>
        <w:rPr>
          <w:rFonts w:ascii="Segoe UI" w:eastAsia="Times New Roman" w:hAnsi="Segoe UI" w:cs="Segoe UI"/>
          <w:b/>
          <w:color w:val="212529"/>
          <w:kern w:val="0"/>
          <w:sz w:val="24"/>
          <w:szCs w:val="24"/>
          <w:lang w:eastAsia="sr-Latn-RS"/>
          <w14:ligatures w14:val="none"/>
        </w:rPr>
      </w:pPr>
      <w:r w:rsidRPr="00265FBB">
        <w:rPr>
          <w:rFonts w:ascii="Segoe UI" w:eastAsia="Times New Roman" w:hAnsi="Segoe UI" w:cs="Segoe UI"/>
          <w:color w:val="212529"/>
          <w:kern w:val="0"/>
          <w:sz w:val="24"/>
          <w:szCs w:val="24"/>
          <w:lang w:eastAsia="sr-Latn-RS"/>
          <w14:ligatures w14:val="none"/>
        </w:rPr>
        <w:t xml:space="preserve">Jedna od najčešćih dilema jeste </w:t>
      </w:r>
      <w:r w:rsidR="0041557D">
        <w:rPr>
          <w:rFonts w:ascii="Segoe UI" w:eastAsia="Times New Roman" w:hAnsi="Segoe UI" w:cs="Segoe UI"/>
          <w:color w:val="212529"/>
          <w:kern w:val="0"/>
          <w:sz w:val="24"/>
          <w:szCs w:val="24"/>
          <w:lang w:eastAsia="sr-Latn-RS"/>
          <w14:ligatures w14:val="none"/>
        </w:rPr>
        <w:t xml:space="preserve">upravo </w:t>
      </w:r>
      <w:r w:rsidRPr="00265FBB">
        <w:rPr>
          <w:rFonts w:ascii="Segoe UI" w:eastAsia="Times New Roman" w:hAnsi="Segoe UI" w:cs="Segoe UI"/>
          <w:color w:val="212529"/>
          <w:kern w:val="0"/>
          <w:sz w:val="24"/>
          <w:szCs w:val="24"/>
          <w:lang w:eastAsia="sr-Latn-RS"/>
          <w14:ligatures w14:val="none"/>
        </w:rPr>
        <w:t xml:space="preserve">razlika između </w:t>
      </w:r>
      <w:r w:rsidR="00831B51">
        <w:rPr>
          <w:rFonts w:ascii="Segoe UI" w:eastAsia="Times New Roman" w:hAnsi="Segoe UI" w:cs="Segoe UI"/>
          <w:color w:val="212529"/>
          <w:kern w:val="0"/>
          <w:sz w:val="24"/>
          <w:szCs w:val="24"/>
          <w:lang w:eastAsia="sr-Latn-RS"/>
          <w14:ligatures w14:val="none"/>
        </w:rPr>
        <w:t>OS</w:t>
      </w:r>
      <w:r w:rsidRPr="00265FBB">
        <w:rPr>
          <w:rFonts w:ascii="Segoe UI" w:eastAsia="Times New Roman" w:hAnsi="Segoe UI" w:cs="Segoe UI"/>
          <w:color w:val="212529"/>
          <w:kern w:val="0"/>
          <w:sz w:val="24"/>
          <w:szCs w:val="24"/>
          <w:lang w:eastAsia="sr-Latn-RS"/>
          <w14:ligatures w14:val="none"/>
        </w:rPr>
        <w:t xml:space="preserve"> i ugovora o javnoj nabavci. </w:t>
      </w:r>
      <w:r w:rsidR="00810017" w:rsidRPr="008C1562">
        <w:rPr>
          <w:rFonts w:ascii="Segoe UI" w:eastAsia="Times New Roman" w:hAnsi="Segoe UI" w:cs="Segoe UI"/>
          <w:color w:val="212529"/>
          <w:kern w:val="0"/>
          <w:sz w:val="24"/>
          <w:szCs w:val="24"/>
          <w:lang w:eastAsia="sr-Latn-RS"/>
          <w14:ligatures w14:val="none"/>
        </w:rPr>
        <w:t xml:space="preserve">U cilju boljeg razumevanja </w:t>
      </w:r>
      <w:r w:rsidR="00831B51" w:rsidRPr="008C1562">
        <w:rPr>
          <w:rFonts w:ascii="Segoe UI" w:eastAsia="Times New Roman" w:hAnsi="Segoe UI" w:cs="Segoe UI"/>
          <w:color w:val="212529"/>
          <w:kern w:val="0"/>
          <w:sz w:val="24"/>
          <w:szCs w:val="24"/>
          <w:lang w:eastAsia="sr-Latn-RS"/>
          <w14:ligatures w14:val="none"/>
        </w:rPr>
        <w:t>OS</w:t>
      </w:r>
      <w:r w:rsidR="00810017" w:rsidRPr="008C1562">
        <w:rPr>
          <w:rFonts w:ascii="Segoe UI" w:eastAsia="Times New Roman" w:hAnsi="Segoe UI" w:cs="Segoe UI"/>
          <w:color w:val="212529"/>
          <w:kern w:val="0"/>
          <w:sz w:val="24"/>
          <w:szCs w:val="24"/>
          <w:lang w:eastAsia="sr-Latn-RS"/>
          <w14:ligatures w14:val="none"/>
        </w:rPr>
        <w:t xml:space="preserve">, u </w:t>
      </w:r>
      <w:r w:rsidR="0056154A" w:rsidRPr="008C1562">
        <w:rPr>
          <w:rFonts w:ascii="Segoe UI" w:eastAsia="Times New Roman" w:hAnsi="Segoe UI" w:cs="Segoe UI"/>
          <w:color w:val="212529"/>
          <w:kern w:val="0"/>
          <w:sz w:val="24"/>
          <w:szCs w:val="24"/>
          <w:lang w:eastAsia="sr-Latn-RS"/>
          <w14:ligatures w14:val="none"/>
        </w:rPr>
        <w:t xml:space="preserve">nastavku </w:t>
      </w:r>
      <w:r w:rsidR="00810017" w:rsidRPr="008C1562">
        <w:rPr>
          <w:rFonts w:ascii="Segoe UI" w:eastAsia="Times New Roman" w:hAnsi="Segoe UI" w:cs="Segoe UI"/>
          <w:color w:val="212529"/>
          <w:kern w:val="0"/>
          <w:sz w:val="24"/>
          <w:szCs w:val="24"/>
          <w:lang w:eastAsia="sr-Latn-RS"/>
          <w14:ligatures w14:val="none"/>
        </w:rPr>
        <w:t>su izdvojene</w:t>
      </w:r>
      <w:r w:rsidR="00A73F66">
        <w:rPr>
          <w:rFonts w:ascii="Segoe UI" w:eastAsia="Times New Roman" w:hAnsi="Segoe UI" w:cs="Segoe UI"/>
          <w:color w:val="212529"/>
          <w:kern w:val="0"/>
          <w:sz w:val="24"/>
          <w:szCs w:val="24"/>
          <w:lang w:eastAsia="sr-Latn-RS"/>
          <w14:ligatures w14:val="none"/>
        </w:rPr>
        <w:t xml:space="preserve"> </w:t>
      </w:r>
      <w:r w:rsidR="00A73F66" w:rsidRPr="00207F36">
        <w:rPr>
          <w:rFonts w:ascii="Segoe UI" w:eastAsia="Times New Roman" w:hAnsi="Segoe UI" w:cs="Segoe UI"/>
          <w:b/>
          <w:color w:val="212529"/>
          <w:kern w:val="0"/>
          <w:sz w:val="24"/>
          <w:szCs w:val="24"/>
          <w:lang w:eastAsia="sr-Latn-RS"/>
          <w14:ligatures w14:val="none"/>
        </w:rPr>
        <w:t xml:space="preserve">neke od </w:t>
      </w:r>
      <w:r w:rsidR="00810017" w:rsidRPr="00207F36">
        <w:rPr>
          <w:rFonts w:ascii="Segoe UI" w:eastAsia="Times New Roman" w:hAnsi="Segoe UI" w:cs="Segoe UI"/>
          <w:b/>
          <w:color w:val="212529"/>
          <w:kern w:val="0"/>
          <w:sz w:val="24"/>
          <w:szCs w:val="24"/>
          <w:lang w:eastAsia="sr-Latn-RS"/>
          <w14:ligatures w14:val="none"/>
        </w:rPr>
        <w:t>ključn</w:t>
      </w:r>
      <w:r w:rsidR="00A73F66" w:rsidRPr="00207F36">
        <w:rPr>
          <w:rFonts w:ascii="Segoe UI" w:eastAsia="Times New Roman" w:hAnsi="Segoe UI" w:cs="Segoe UI"/>
          <w:b/>
          <w:color w:val="212529"/>
          <w:kern w:val="0"/>
          <w:sz w:val="24"/>
          <w:szCs w:val="24"/>
          <w:lang w:eastAsia="sr-Latn-RS"/>
          <w14:ligatures w14:val="none"/>
        </w:rPr>
        <w:t>ih</w:t>
      </w:r>
      <w:r w:rsidR="00810017" w:rsidRPr="00207F36">
        <w:rPr>
          <w:rFonts w:ascii="Segoe UI" w:eastAsia="Times New Roman" w:hAnsi="Segoe UI" w:cs="Segoe UI"/>
          <w:b/>
          <w:color w:val="212529"/>
          <w:kern w:val="0"/>
          <w:sz w:val="24"/>
          <w:szCs w:val="24"/>
          <w:lang w:eastAsia="sr-Latn-RS"/>
          <w14:ligatures w14:val="none"/>
        </w:rPr>
        <w:t xml:space="preserve"> razlik</w:t>
      </w:r>
      <w:r w:rsidR="00A73F66" w:rsidRPr="00207F36">
        <w:rPr>
          <w:rFonts w:ascii="Segoe UI" w:eastAsia="Times New Roman" w:hAnsi="Segoe UI" w:cs="Segoe UI"/>
          <w:b/>
          <w:color w:val="212529"/>
          <w:kern w:val="0"/>
          <w:sz w:val="24"/>
          <w:szCs w:val="24"/>
          <w:lang w:eastAsia="sr-Latn-RS"/>
          <w14:ligatures w14:val="none"/>
        </w:rPr>
        <w:t>a</w:t>
      </w:r>
      <w:r w:rsidR="00810017" w:rsidRPr="00207F36">
        <w:rPr>
          <w:rFonts w:ascii="Segoe UI" w:eastAsia="Times New Roman" w:hAnsi="Segoe UI" w:cs="Segoe UI"/>
          <w:b/>
          <w:color w:val="212529"/>
          <w:kern w:val="0"/>
          <w:sz w:val="24"/>
          <w:szCs w:val="24"/>
          <w:lang w:eastAsia="sr-Latn-RS"/>
          <w14:ligatures w14:val="none"/>
        </w:rPr>
        <w:t xml:space="preserve"> između ugovora o javnoj nabavci i </w:t>
      </w:r>
      <w:r w:rsidR="00831B51" w:rsidRPr="00207F36">
        <w:rPr>
          <w:rFonts w:ascii="Segoe UI" w:eastAsia="Times New Roman" w:hAnsi="Segoe UI" w:cs="Segoe UI"/>
          <w:b/>
          <w:color w:val="212529"/>
          <w:kern w:val="0"/>
          <w:sz w:val="24"/>
          <w:szCs w:val="24"/>
          <w:lang w:eastAsia="sr-Latn-RS"/>
          <w14:ligatures w14:val="none"/>
        </w:rPr>
        <w:t>OS</w:t>
      </w:r>
      <w:r w:rsidR="00810017" w:rsidRPr="00207F36">
        <w:rPr>
          <w:rFonts w:ascii="Segoe UI" w:eastAsia="Times New Roman" w:hAnsi="Segoe UI" w:cs="Segoe UI"/>
          <w:b/>
          <w:color w:val="212529"/>
          <w:kern w:val="0"/>
          <w:sz w:val="24"/>
          <w:szCs w:val="24"/>
          <w:lang w:eastAsia="sr-Latn-RS"/>
          <w14:ligatures w14:val="none"/>
        </w:rPr>
        <w:t>.</w:t>
      </w:r>
    </w:p>
    <w:p w14:paraId="7C991927" w14:textId="77777777" w:rsidR="00755000" w:rsidRDefault="00755000" w:rsidP="00AE7330">
      <w:pPr>
        <w:pStyle w:val="ListParagraph"/>
        <w:spacing w:before="100" w:beforeAutospacing="1" w:after="100" w:afterAutospacing="1" w:line="240" w:lineRule="auto"/>
        <w:ind w:left="0"/>
        <w:jc w:val="both"/>
        <w:rPr>
          <w:rFonts w:ascii="Segoe UI" w:eastAsia="Times New Roman" w:hAnsi="Segoe UI" w:cs="Segoe UI"/>
          <w:b/>
          <w:color w:val="212529"/>
          <w:kern w:val="0"/>
          <w:sz w:val="24"/>
          <w:szCs w:val="24"/>
          <w:lang w:eastAsia="sr-Latn-RS"/>
          <w14:ligatures w14:val="none"/>
        </w:rPr>
      </w:pPr>
    </w:p>
    <w:p w14:paraId="1866EBE0" w14:textId="77777777" w:rsidR="00755000" w:rsidRDefault="00755000" w:rsidP="008C1562">
      <w:pPr>
        <w:pStyle w:val="ListParagraph"/>
        <w:spacing w:before="240" w:after="240" w:line="240" w:lineRule="auto"/>
        <w:ind w:left="360"/>
        <w:jc w:val="both"/>
        <w:rPr>
          <w:rFonts w:ascii="Segoe UI" w:eastAsia="Times New Roman" w:hAnsi="Segoe UI" w:cs="Segoe UI"/>
          <w:b/>
          <w:color w:val="212529"/>
          <w:kern w:val="0"/>
          <w:sz w:val="24"/>
          <w:szCs w:val="24"/>
          <w:lang w:eastAsia="sr-Latn-RS"/>
          <w14:ligatures w14:val="none"/>
        </w:rPr>
      </w:pPr>
    </w:p>
    <w:tbl>
      <w:tblPr>
        <w:tblStyle w:val="TableGrid"/>
        <w:tblW w:w="9072" w:type="dxa"/>
        <w:tblInd w:w="-5" w:type="dxa"/>
        <w:tblLook w:val="04A0" w:firstRow="1" w:lastRow="0" w:firstColumn="1" w:lastColumn="0" w:noHBand="0" w:noVBand="1"/>
      </w:tblPr>
      <w:tblGrid>
        <w:gridCol w:w="846"/>
        <w:gridCol w:w="3832"/>
        <w:gridCol w:w="4394"/>
      </w:tblGrid>
      <w:tr w:rsidR="00B87682" w:rsidRPr="00D805AF" w14:paraId="7F3F3C4A" w14:textId="77777777" w:rsidTr="00755000">
        <w:tc>
          <w:tcPr>
            <w:tcW w:w="846" w:type="dxa"/>
            <w:shd w:val="clear" w:color="auto" w:fill="C4F0C2" w:themeFill="accent3" w:themeFillTint="66"/>
          </w:tcPr>
          <w:p w14:paraId="3F73A9D8" w14:textId="77777777" w:rsidR="00B87682" w:rsidRPr="00D805AF" w:rsidRDefault="00B87682" w:rsidP="00004A5E">
            <w:pPr>
              <w:pStyle w:val="ListParagraph"/>
              <w:spacing w:before="100" w:beforeAutospacing="1" w:after="100" w:afterAutospacing="1"/>
              <w:ind w:left="0"/>
              <w:jc w:val="both"/>
              <w:rPr>
                <w:rFonts w:ascii="Segoe UI" w:eastAsia="Times New Roman" w:hAnsi="Segoe UI" w:cs="Segoe UI"/>
                <w:b/>
                <w:color w:val="212529"/>
                <w:kern w:val="0"/>
                <w:sz w:val="24"/>
                <w:szCs w:val="24"/>
                <w:lang w:eastAsia="sr-Latn-RS"/>
                <w14:ligatures w14:val="none"/>
              </w:rPr>
            </w:pPr>
            <w:r w:rsidRPr="00D805AF">
              <w:rPr>
                <w:rFonts w:ascii="Segoe UI" w:eastAsia="Times New Roman" w:hAnsi="Segoe UI" w:cs="Segoe UI"/>
                <w:b/>
                <w:color w:val="212529"/>
                <w:kern w:val="0"/>
                <w:sz w:val="24"/>
                <w:szCs w:val="24"/>
                <w:lang w:eastAsia="sr-Latn-RS"/>
                <w14:ligatures w14:val="none"/>
              </w:rPr>
              <w:t>1.</w:t>
            </w:r>
          </w:p>
        </w:tc>
        <w:tc>
          <w:tcPr>
            <w:tcW w:w="8226" w:type="dxa"/>
            <w:gridSpan w:val="2"/>
            <w:shd w:val="clear" w:color="auto" w:fill="C4F0C2" w:themeFill="accent3" w:themeFillTint="66"/>
          </w:tcPr>
          <w:p w14:paraId="5347A985" w14:textId="77777777" w:rsidR="00B87682" w:rsidRPr="00D805AF" w:rsidRDefault="00B87682" w:rsidP="00004A5E">
            <w:pPr>
              <w:spacing w:before="100" w:beforeAutospacing="1" w:after="100" w:afterAutospacing="1"/>
              <w:jc w:val="center"/>
              <w:rPr>
                <w:rFonts w:ascii="Segoe UI" w:eastAsia="Times New Roman" w:hAnsi="Segoe UI" w:cs="Segoe UI"/>
                <w:bCs/>
                <w:color w:val="212529"/>
                <w:kern w:val="0"/>
                <w:sz w:val="24"/>
                <w:szCs w:val="24"/>
                <w:lang w:eastAsia="sr-Latn-RS"/>
                <w14:ligatures w14:val="none"/>
              </w:rPr>
            </w:pPr>
            <w:r w:rsidRPr="00D805AF">
              <w:rPr>
                <w:rFonts w:ascii="Segoe UI" w:eastAsia="Times New Roman" w:hAnsi="Segoe UI" w:cs="Segoe UI"/>
                <w:b/>
                <w:bCs/>
                <w:color w:val="212529"/>
                <w:kern w:val="0"/>
                <w:sz w:val="24"/>
                <w:szCs w:val="24"/>
                <w:lang w:eastAsia="sr-Latn-RS"/>
                <w14:ligatures w14:val="none"/>
              </w:rPr>
              <w:t>PRIRODA</w:t>
            </w:r>
          </w:p>
        </w:tc>
      </w:tr>
      <w:tr w:rsidR="00B87682" w:rsidRPr="00D805AF" w14:paraId="5FDFA657" w14:textId="77777777" w:rsidTr="006A0F6D">
        <w:trPr>
          <w:trHeight w:val="461"/>
        </w:trPr>
        <w:tc>
          <w:tcPr>
            <w:tcW w:w="4678" w:type="dxa"/>
            <w:gridSpan w:val="2"/>
            <w:shd w:val="clear" w:color="auto" w:fill="C4F0C2" w:themeFill="accent3" w:themeFillTint="66"/>
          </w:tcPr>
          <w:p w14:paraId="37F8CF15" w14:textId="77777777" w:rsidR="00B87682" w:rsidRPr="00D805AF" w:rsidRDefault="00B87682" w:rsidP="00004A5E">
            <w:pPr>
              <w:pStyle w:val="ListParagraph"/>
              <w:spacing w:before="100" w:beforeAutospacing="1" w:after="100" w:afterAutospacing="1"/>
              <w:ind w:left="0"/>
              <w:jc w:val="center"/>
              <w:rPr>
                <w:rFonts w:ascii="Segoe UI" w:eastAsia="Times New Roman" w:hAnsi="Segoe UI" w:cs="Segoe UI"/>
                <w:b/>
                <w:bCs/>
                <w:color w:val="212529"/>
                <w:kern w:val="0"/>
                <w:sz w:val="24"/>
                <w:szCs w:val="24"/>
                <w:lang w:eastAsia="sr-Latn-RS"/>
                <w14:ligatures w14:val="none"/>
              </w:rPr>
            </w:pPr>
            <w:r w:rsidRPr="00D805AF">
              <w:rPr>
                <w:rFonts w:ascii="Segoe UI" w:eastAsia="Times New Roman" w:hAnsi="Segoe UI" w:cs="Segoe UI"/>
                <w:b/>
                <w:bCs/>
                <w:color w:val="212529"/>
                <w:kern w:val="0"/>
                <w:sz w:val="24"/>
                <w:szCs w:val="24"/>
                <w:lang w:eastAsia="sr-Latn-RS"/>
                <w14:ligatures w14:val="none"/>
              </w:rPr>
              <w:t>Ugovor o javnoj nabavci</w:t>
            </w:r>
          </w:p>
        </w:tc>
        <w:tc>
          <w:tcPr>
            <w:tcW w:w="4394" w:type="dxa"/>
            <w:shd w:val="clear" w:color="auto" w:fill="C4F0C2" w:themeFill="accent3" w:themeFillTint="66"/>
          </w:tcPr>
          <w:p w14:paraId="5F2D1731" w14:textId="77777777" w:rsidR="00B87682" w:rsidRPr="00D805AF" w:rsidRDefault="00B87682" w:rsidP="00004A5E">
            <w:pPr>
              <w:pStyle w:val="ListParagraph"/>
              <w:spacing w:before="100" w:beforeAutospacing="1" w:after="100" w:afterAutospacing="1"/>
              <w:ind w:left="0"/>
              <w:jc w:val="center"/>
              <w:rPr>
                <w:rFonts w:ascii="Segoe UI" w:eastAsia="Times New Roman" w:hAnsi="Segoe UI" w:cs="Segoe UI"/>
                <w:b/>
                <w:bCs/>
                <w:color w:val="212529"/>
                <w:kern w:val="0"/>
                <w:sz w:val="24"/>
                <w:szCs w:val="24"/>
                <w:lang w:eastAsia="sr-Latn-RS"/>
                <w14:ligatures w14:val="none"/>
              </w:rPr>
            </w:pPr>
            <w:r w:rsidRPr="00D805AF">
              <w:rPr>
                <w:rFonts w:ascii="Segoe UI" w:eastAsia="Times New Roman" w:hAnsi="Segoe UI" w:cs="Segoe UI"/>
                <w:b/>
                <w:bCs/>
                <w:color w:val="212529"/>
                <w:kern w:val="0"/>
                <w:sz w:val="24"/>
                <w:szCs w:val="24"/>
                <w:lang w:eastAsia="sr-Latn-RS"/>
                <w14:ligatures w14:val="none"/>
              </w:rPr>
              <w:t>O</w:t>
            </w:r>
            <w:r w:rsidR="00EE42C2" w:rsidRPr="00D805AF">
              <w:rPr>
                <w:rFonts w:ascii="Segoe UI" w:eastAsia="Times New Roman" w:hAnsi="Segoe UI" w:cs="Segoe UI"/>
                <w:b/>
                <w:bCs/>
                <w:color w:val="212529"/>
                <w:kern w:val="0"/>
                <w:sz w:val="24"/>
                <w:szCs w:val="24"/>
                <w:lang w:eastAsia="sr-Latn-RS"/>
                <w14:ligatures w14:val="none"/>
              </w:rPr>
              <w:t>S</w:t>
            </w:r>
          </w:p>
        </w:tc>
      </w:tr>
      <w:tr w:rsidR="00B87682" w:rsidRPr="00004A5E" w14:paraId="5BB0E35A" w14:textId="77777777" w:rsidTr="006A0F6D">
        <w:tc>
          <w:tcPr>
            <w:tcW w:w="4678" w:type="dxa"/>
            <w:gridSpan w:val="2"/>
          </w:tcPr>
          <w:p w14:paraId="21FD34E5" w14:textId="77777777" w:rsidR="00B87682" w:rsidRPr="00D805AF" w:rsidRDefault="00B87682" w:rsidP="00EE42C2">
            <w:pPr>
              <w:spacing w:before="100" w:beforeAutospacing="1" w:after="100" w:afterAutospacing="1"/>
              <w:jc w:val="both"/>
              <w:rPr>
                <w:rFonts w:ascii="Segoe UI" w:eastAsia="Times New Roman" w:hAnsi="Segoe UI" w:cs="Segoe UI"/>
                <w:color w:val="212529"/>
                <w:kern w:val="0"/>
                <w:lang w:eastAsia="sr-Latn-RS"/>
                <w14:ligatures w14:val="none"/>
              </w:rPr>
            </w:pPr>
            <w:r w:rsidRPr="00D805AF">
              <w:rPr>
                <w:rFonts w:ascii="Segoe UI" w:eastAsia="Times New Roman" w:hAnsi="Segoe UI" w:cs="Segoe UI"/>
                <w:color w:val="212529"/>
                <w:kern w:val="0"/>
                <w:lang w:eastAsia="sr-Latn-RS"/>
                <w14:ligatures w14:val="none"/>
              </w:rPr>
              <w:t xml:space="preserve">Zaključuje se radi isporuke određenih dobara, usluga ili radova po unapred ugovorenim uslovima, nakon sprovedenog postupka javne nabavke. Ugovor direktno obavezuje ugovorne strane da realizuju posao u skladu sa dogovorenim uslovima, što znači da je </w:t>
            </w:r>
            <w:r w:rsidRPr="00D805AF">
              <w:rPr>
                <w:rFonts w:ascii="Segoe UI" w:eastAsia="Times New Roman" w:hAnsi="Segoe UI" w:cs="Segoe UI"/>
                <w:b/>
                <w:color w:val="212529"/>
                <w:kern w:val="0"/>
                <w:u w:val="single"/>
                <w:lang w:eastAsia="sr-Latn-RS"/>
                <w14:ligatures w14:val="none"/>
              </w:rPr>
              <w:t>ispunjenje ugovornih obaveza obavezujuće za obe strane</w:t>
            </w:r>
            <w:r w:rsidRPr="00D805AF">
              <w:rPr>
                <w:rFonts w:ascii="Segoe UI" w:eastAsia="Times New Roman" w:hAnsi="Segoe UI" w:cs="Segoe UI"/>
                <w:color w:val="212529"/>
                <w:kern w:val="0"/>
                <w:lang w:eastAsia="sr-Latn-RS"/>
                <w14:ligatures w14:val="none"/>
              </w:rPr>
              <w:t>.</w:t>
            </w:r>
            <w:r w:rsidRPr="00D805AF">
              <w:rPr>
                <w:rFonts w:ascii="Segoe UI" w:eastAsia="Times New Roman" w:hAnsi="Segoe UI" w:cs="Segoe UI"/>
                <w:bCs/>
                <w:color w:val="212529"/>
                <w:kern w:val="0"/>
                <w:lang w:eastAsia="sr-Latn-RS"/>
                <w14:ligatures w14:val="none"/>
              </w:rPr>
              <w:t xml:space="preserve">  </w:t>
            </w:r>
            <w:r w:rsidRPr="00D805AF">
              <w:rPr>
                <w:rFonts w:ascii="Segoe UI" w:eastAsia="Times New Roman" w:hAnsi="Segoe UI" w:cs="Segoe UI"/>
                <w:color w:val="212529"/>
                <w:kern w:val="0"/>
                <w:lang w:eastAsia="sr-Latn-RS"/>
                <w14:ligatures w14:val="none"/>
              </w:rPr>
              <w:t xml:space="preserve">Naime, ugovor o javnoj nabavci je dvostrano obavezujući pravni posao, u kojem naručilac plaća ugovorenu cenu za isporučena dobra, pružene usluge ili izvedene radove, drugoj ugovornoj strani. ZJN </w:t>
            </w:r>
            <w:r w:rsidR="00AE7330">
              <w:rPr>
                <w:rFonts w:ascii="Segoe UI" w:eastAsia="Times New Roman" w:hAnsi="Segoe UI" w:cs="Segoe UI"/>
                <w:color w:val="212529"/>
                <w:kern w:val="0"/>
                <w:lang w:eastAsia="sr-Latn-RS"/>
                <w14:ligatures w14:val="none"/>
              </w:rPr>
              <w:t>ga definiše</w:t>
            </w:r>
            <w:r w:rsidRPr="00D805AF">
              <w:rPr>
                <w:rFonts w:ascii="Segoe UI" w:eastAsia="Times New Roman" w:hAnsi="Segoe UI" w:cs="Segoe UI"/>
                <w:color w:val="212529"/>
                <w:kern w:val="0"/>
                <w:lang w:eastAsia="sr-Latn-RS"/>
                <w14:ligatures w14:val="none"/>
              </w:rPr>
              <w:t xml:space="preserve"> kao teretni ugovor zaključen u pisanoj formi između jednog ili više ponuđača i jednog ili više naručilaca koji za predmet ima nabavku dobara, pružanje usluga ili izvođenje radova.</w:t>
            </w:r>
          </w:p>
          <w:p w14:paraId="09E2EE24" w14:textId="77777777" w:rsidR="00B87682" w:rsidRPr="00D805AF" w:rsidRDefault="00B87682" w:rsidP="008C1562">
            <w:pPr>
              <w:pStyle w:val="ListParagraph"/>
              <w:spacing w:before="240" w:after="240"/>
              <w:ind w:left="0"/>
              <w:jc w:val="both"/>
              <w:rPr>
                <w:rFonts w:ascii="Segoe UI" w:eastAsia="Times New Roman" w:hAnsi="Segoe UI" w:cs="Segoe UI"/>
                <w:b/>
                <w:color w:val="212529"/>
                <w:kern w:val="0"/>
                <w:lang w:eastAsia="sr-Latn-RS"/>
                <w14:ligatures w14:val="none"/>
              </w:rPr>
            </w:pPr>
          </w:p>
        </w:tc>
        <w:tc>
          <w:tcPr>
            <w:tcW w:w="4394" w:type="dxa"/>
          </w:tcPr>
          <w:p w14:paraId="61D6905A" w14:textId="77777777" w:rsidR="00B87682" w:rsidRDefault="00EE42C2" w:rsidP="00004A5E">
            <w:pPr>
              <w:spacing w:before="100" w:beforeAutospacing="1" w:after="100" w:afterAutospacing="1"/>
              <w:jc w:val="both"/>
              <w:rPr>
                <w:rFonts w:ascii="Segoe UI" w:eastAsia="Times New Roman" w:hAnsi="Segoe UI" w:cs="Segoe UI"/>
                <w:color w:val="212529"/>
                <w:kern w:val="0"/>
                <w:lang w:eastAsia="sr-Latn-RS"/>
                <w14:ligatures w14:val="none"/>
              </w:rPr>
            </w:pPr>
            <w:r w:rsidRPr="00D805AF">
              <w:rPr>
                <w:rFonts w:ascii="Segoe UI" w:eastAsia="Times New Roman" w:hAnsi="Segoe UI" w:cs="Segoe UI"/>
                <w:color w:val="212529"/>
                <w:kern w:val="0"/>
                <w:lang w:eastAsia="sr-Latn-RS"/>
                <w14:ligatures w14:val="none"/>
              </w:rPr>
              <w:t>Ne dovodi odmah do izvršenja predmeta nabavke, već služi kao osnov za kasnije zaključivanje pojedinačnih ugovora/</w:t>
            </w:r>
            <w:r w:rsidR="00AE7330">
              <w:rPr>
                <w:rFonts w:ascii="Segoe UI" w:eastAsia="Times New Roman" w:hAnsi="Segoe UI" w:cs="Segoe UI"/>
                <w:color w:val="212529"/>
                <w:kern w:val="0"/>
                <w:lang w:eastAsia="sr-Latn-RS"/>
                <w14:ligatures w14:val="none"/>
              </w:rPr>
              <w:t xml:space="preserve"> </w:t>
            </w:r>
            <w:r w:rsidRPr="00D805AF">
              <w:rPr>
                <w:rFonts w:ascii="Segoe UI" w:eastAsia="Times New Roman" w:hAnsi="Segoe UI" w:cs="Segoe UI"/>
                <w:color w:val="212529"/>
                <w:kern w:val="0"/>
                <w:lang w:eastAsia="sr-Latn-RS"/>
                <w14:ligatures w14:val="none"/>
              </w:rPr>
              <w:t>izdavanje narudžbenica na osnovu kojih će se izvršavati predmet nabavke (isporučivati dobra, pružati usluge ili izvoditi radovi).</w:t>
            </w:r>
            <w:r w:rsidRPr="00D805AF">
              <w:rPr>
                <w:rFonts w:ascii="Segoe UI" w:eastAsia="Times New Roman" w:hAnsi="Segoe UI" w:cs="Segoe UI"/>
                <w:b/>
                <w:bCs/>
                <w:color w:val="212529"/>
                <w:kern w:val="0"/>
                <w:lang w:eastAsia="sr-Latn-RS"/>
                <w14:ligatures w14:val="none"/>
              </w:rPr>
              <w:t xml:space="preserve"> </w:t>
            </w:r>
            <w:r w:rsidRPr="00D805AF">
              <w:rPr>
                <w:rFonts w:ascii="Segoe UI" w:eastAsia="Times New Roman" w:hAnsi="Segoe UI" w:cs="Segoe UI"/>
                <w:bCs/>
                <w:color w:val="212529"/>
                <w:kern w:val="0"/>
                <w:lang w:eastAsia="sr-Latn-RS"/>
                <w14:ligatures w14:val="none"/>
              </w:rPr>
              <w:t>Kao takav postavlja okvir za buduće ugovore, ali direktno ne obavezuje naručioca na nabavku.</w:t>
            </w:r>
            <w:r w:rsidRPr="00D805AF">
              <w:t xml:space="preserve"> </w:t>
            </w:r>
            <w:r w:rsidRPr="00D805AF">
              <w:rPr>
                <w:rFonts w:ascii="Segoe UI" w:eastAsia="Times New Roman" w:hAnsi="Segoe UI" w:cs="Segoe UI"/>
                <w:bCs/>
                <w:color w:val="212529"/>
                <w:kern w:val="0"/>
                <w:lang w:eastAsia="sr-Latn-RS"/>
                <w14:ligatures w14:val="none"/>
              </w:rPr>
              <w:t xml:space="preserve">Dakle, </w:t>
            </w:r>
            <w:r w:rsidRPr="00D805AF">
              <w:rPr>
                <w:rFonts w:ascii="Segoe UI" w:eastAsia="Times New Roman" w:hAnsi="Segoe UI" w:cs="Segoe UI"/>
                <w:b/>
                <w:bCs/>
                <w:color w:val="212529"/>
                <w:kern w:val="0"/>
                <w:u w:val="single"/>
                <w:lang w:eastAsia="sr-Latn-RS"/>
                <w14:ligatures w14:val="none"/>
              </w:rPr>
              <w:t>nije obavezujući</w:t>
            </w:r>
            <w:r w:rsidRPr="00D805AF">
              <w:rPr>
                <w:rFonts w:ascii="Segoe UI" w:eastAsia="Times New Roman" w:hAnsi="Segoe UI" w:cs="Segoe UI"/>
                <w:bCs/>
                <w:color w:val="212529"/>
                <w:kern w:val="0"/>
                <w:lang w:eastAsia="sr-Latn-RS"/>
                <w14:ligatures w14:val="none"/>
              </w:rPr>
              <w:t xml:space="preserve"> u pogledu izvršenja predmeta nabavke sve dok se ne zaključi pojedinačni ugovor. </w:t>
            </w:r>
            <w:r w:rsidRPr="00D805AF">
              <w:rPr>
                <w:rFonts w:ascii="Segoe UI" w:eastAsia="Times New Roman" w:hAnsi="Segoe UI" w:cs="Segoe UI"/>
                <w:color w:val="212529"/>
                <w:kern w:val="0"/>
                <w:lang w:eastAsia="sr-Latn-RS"/>
                <w14:ligatures w14:val="none"/>
              </w:rPr>
              <w:t>Valja napomenuti da se OS uglavnom zaključuju bez obaveze da se na osnovu njih zaključi ijedan pojedanični ugovor (tzv. neobavezujući OS). Međutim, moguće je zaključiti i obavezujući ili delimično obavezujući OS, jer u ZJN-u nema odredbe koja to zabranjuje. Tako OS mogu da budu obavezujući u svom određenom delu, obimu, samo za ponuđača ili za obe strane i sl. Međutim, u praksi mnogo su ređi obavezujući OS od neobavezujućih. S tim u vezi treba razumeti da ova obaveznost i dalje ne isključuje zaključenje pojedinačnog ugov</w:t>
            </w:r>
            <w:r w:rsidR="009F5BC0">
              <w:rPr>
                <w:rFonts w:ascii="Segoe UI" w:eastAsia="Times New Roman" w:hAnsi="Segoe UI" w:cs="Segoe UI"/>
                <w:color w:val="212529"/>
                <w:kern w:val="0"/>
                <w:lang w:eastAsia="sr-Latn-RS"/>
                <w14:ligatures w14:val="none"/>
              </w:rPr>
              <w:t>o</w:t>
            </w:r>
            <w:r w:rsidRPr="00D805AF">
              <w:rPr>
                <w:rFonts w:ascii="Segoe UI" w:eastAsia="Times New Roman" w:hAnsi="Segoe UI" w:cs="Segoe UI"/>
                <w:color w:val="212529"/>
                <w:kern w:val="0"/>
                <w:lang w:eastAsia="sr-Latn-RS"/>
                <w14:ligatures w14:val="none"/>
              </w:rPr>
              <w:t>ra na osnovu OS, već samo utvrđenu obavezu za zaključenje pojedinačnog ugovora o nabavci koja je predmet tog sporazuma.</w:t>
            </w:r>
          </w:p>
          <w:p w14:paraId="7F6CAC27" w14:textId="77777777" w:rsidR="006A0F6D" w:rsidRDefault="006A0F6D" w:rsidP="00004A5E">
            <w:pPr>
              <w:spacing w:before="100" w:beforeAutospacing="1" w:after="100" w:afterAutospacing="1"/>
              <w:jc w:val="both"/>
              <w:rPr>
                <w:rFonts w:ascii="Segoe UI" w:eastAsia="Times New Roman" w:hAnsi="Segoe UI" w:cs="Segoe UI"/>
                <w:b/>
                <w:color w:val="212529"/>
                <w:kern w:val="0"/>
                <w:lang w:eastAsia="sr-Latn-RS"/>
                <w14:ligatures w14:val="none"/>
              </w:rPr>
            </w:pPr>
          </w:p>
          <w:p w14:paraId="07153DBF" w14:textId="77777777" w:rsidR="006A0F6D" w:rsidRDefault="006A0F6D" w:rsidP="00004A5E">
            <w:pPr>
              <w:spacing w:before="100" w:beforeAutospacing="1" w:after="100" w:afterAutospacing="1"/>
              <w:jc w:val="both"/>
              <w:rPr>
                <w:rFonts w:ascii="Segoe UI" w:eastAsia="Times New Roman" w:hAnsi="Segoe UI" w:cs="Segoe UI"/>
                <w:b/>
                <w:color w:val="212529"/>
                <w:kern w:val="0"/>
                <w:lang w:eastAsia="sr-Latn-RS"/>
                <w14:ligatures w14:val="none"/>
              </w:rPr>
            </w:pPr>
          </w:p>
          <w:p w14:paraId="54EE7950" w14:textId="77777777" w:rsidR="006A0F6D" w:rsidRPr="00D805AF" w:rsidRDefault="006A0F6D" w:rsidP="00004A5E">
            <w:pPr>
              <w:spacing w:before="100" w:beforeAutospacing="1" w:after="100" w:afterAutospacing="1"/>
              <w:jc w:val="both"/>
              <w:rPr>
                <w:rFonts w:ascii="Segoe UI" w:eastAsia="Times New Roman" w:hAnsi="Segoe UI" w:cs="Segoe UI"/>
                <w:b/>
                <w:color w:val="212529"/>
                <w:kern w:val="0"/>
                <w:lang w:eastAsia="sr-Latn-RS"/>
                <w14:ligatures w14:val="none"/>
              </w:rPr>
            </w:pPr>
          </w:p>
        </w:tc>
      </w:tr>
      <w:tr w:rsidR="00004A5E" w:rsidRPr="00D805AF" w14:paraId="2BA0BE94" w14:textId="77777777" w:rsidTr="00755000">
        <w:tc>
          <w:tcPr>
            <w:tcW w:w="846" w:type="dxa"/>
            <w:shd w:val="clear" w:color="auto" w:fill="C4F0C2" w:themeFill="accent3" w:themeFillTint="66"/>
          </w:tcPr>
          <w:p w14:paraId="2C0EE61D" w14:textId="77777777" w:rsidR="00004A5E" w:rsidRPr="00D805AF" w:rsidRDefault="00004A5E" w:rsidP="00295A3D">
            <w:pPr>
              <w:pStyle w:val="ListParagraph"/>
              <w:spacing w:before="100" w:beforeAutospacing="1" w:after="100" w:afterAutospacing="1"/>
              <w:ind w:left="0"/>
              <w:jc w:val="both"/>
              <w:rPr>
                <w:rFonts w:ascii="Segoe UI" w:eastAsia="Times New Roman" w:hAnsi="Segoe UI" w:cs="Segoe UI"/>
                <w:b/>
                <w:color w:val="212529"/>
                <w:kern w:val="0"/>
                <w:sz w:val="24"/>
                <w:szCs w:val="24"/>
                <w:lang w:eastAsia="sr-Latn-RS"/>
                <w14:ligatures w14:val="none"/>
              </w:rPr>
            </w:pPr>
            <w:r w:rsidRPr="00D805AF">
              <w:rPr>
                <w:rFonts w:ascii="Segoe UI" w:eastAsia="Times New Roman" w:hAnsi="Segoe UI" w:cs="Segoe UI"/>
                <w:b/>
                <w:color w:val="212529"/>
                <w:kern w:val="0"/>
                <w:sz w:val="24"/>
                <w:szCs w:val="24"/>
                <w:lang w:eastAsia="sr-Latn-RS"/>
                <w14:ligatures w14:val="none"/>
              </w:rPr>
              <w:lastRenderedPageBreak/>
              <w:t>2.</w:t>
            </w:r>
          </w:p>
        </w:tc>
        <w:tc>
          <w:tcPr>
            <w:tcW w:w="8226" w:type="dxa"/>
            <w:gridSpan w:val="2"/>
            <w:shd w:val="clear" w:color="auto" w:fill="C4F0C2" w:themeFill="accent3" w:themeFillTint="66"/>
          </w:tcPr>
          <w:p w14:paraId="529EA806" w14:textId="77777777" w:rsidR="00004A5E" w:rsidRPr="00D805AF" w:rsidRDefault="00004A5E" w:rsidP="00295A3D">
            <w:pPr>
              <w:spacing w:before="100" w:beforeAutospacing="1" w:after="100" w:afterAutospacing="1"/>
              <w:jc w:val="center"/>
              <w:rPr>
                <w:rFonts w:ascii="Segoe UI" w:eastAsia="Times New Roman" w:hAnsi="Segoe UI" w:cs="Segoe UI"/>
                <w:bCs/>
                <w:color w:val="212529"/>
                <w:kern w:val="0"/>
                <w:sz w:val="24"/>
                <w:szCs w:val="24"/>
                <w:lang w:eastAsia="sr-Latn-RS"/>
                <w14:ligatures w14:val="none"/>
              </w:rPr>
            </w:pPr>
            <w:r w:rsidRPr="00D805AF">
              <w:rPr>
                <w:rFonts w:ascii="Segoe UI" w:eastAsia="Times New Roman" w:hAnsi="Segoe UI" w:cs="Segoe UI"/>
                <w:b/>
                <w:bCs/>
                <w:color w:val="212529"/>
                <w:kern w:val="0"/>
                <w:sz w:val="24"/>
                <w:szCs w:val="24"/>
                <w:lang w:eastAsia="sr-Latn-RS"/>
                <w14:ligatures w14:val="none"/>
              </w:rPr>
              <w:t>FINANSIJSKE OBAVEZE</w:t>
            </w:r>
          </w:p>
        </w:tc>
      </w:tr>
      <w:tr w:rsidR="00EE42C2" w:rsidRPr="00D805AF" w14:paraId="45249226" w14:textId="77777777" w:rsidTr="006A0F6D">
        <w:trPr>
          <w:trHeight w:val="364"/>
        </w:trPr>
        <w:tc>
          <w:tcPr>
            <w:tcW w:w="4678" w:type="dxa"/>
            <w:gridSpan w:val="2"/>
            <w:shd w:val="clear" w:color="auto" w:fill="C4F0C2" w:themeFill="accent3" w:themeFillTint="66"/>
          </w:tcPr>
          <w:p w14:paraId="50BC09C8" w14:textId="77777777" w:rsidR="00EE42C2" w:rsidRPr="00D805AF" w:rsidRDefault="00EE42C2" w:rsidP="00295A3D">
            <w:pPr>
              <w:pStyle w:val="ListParagraph"/>
              <w:spacing w:before="100" w:beforeAutospacing="1" w:after="100" w:afterAutospacing="1"/>
              <w:ind w:left="0"/>
              <w:jc w:val="center"/>
              <w:rPr>
                <w:rFonts w:ascii="Segoe UI" w:eastAsia="Times New Roman" w:hAnsi="Segoe UI" w:cs="Segoe UI"/>
                <w:b/>
                <w:bCs/>
                <w:color w:val="212529"/>
                <w:kern w:val="0"/>
                <w:sz w:val="24"/>
                <w:szCs w:val="24"/>
                <w:lang w:eastAsia="sr-Latn-RS"/>
                <w14:ligatures w14:val="none"/>
              </w:rPr>
            </w:pPr>
            <w:r w:rsidRPr="00D805AF">
              <w:rPr>
                <w:rFonts w:ascii="Segoe UI" w:eastAsia="Times New Roman" w:hAnsi="Segoe UI" w:cs="Segoe UI"/>
                <w:b/>
                <w:bCs/>
                <w:color w:val="212529"/>
                <w:kern w:val="0"/>
                <w:sz w:val="24"/>
                <w:szCs w:val="24"/>
                <w:lang w:eastAsia="sr-Latn-RS"/>
                <w14:ligatures w14:val="none"/>
              </w:rPr>
              <w:t>Ugovor o javnoj nabavci</w:t>
            </w:r>
          </w:p>
        </w:tc>
        <w:tc>
          <w:tcPr>
            <w:tcW w:w="4394" w:type="dxa"/>
            <w:shd w:val="clear" w:color="auto" w:fill="C4F0C2" w:themeFill="accent3" w:themeFillTint="66"/>
          </w:tcPr>
          <w:p w14:paraId="58D02B93" w14:textId="77777777" w:rsidR="00EE42C2" w:rsidRPr="00D805AF" w:rsidRDefault="00EE42C2" w:rsidP="00295A3D">
            <w:pPr>
              <w:pStyle w:val="ListParagraph"/>
              <w:spacing w:before="100" w:beforeAutospacing="1" w:after="100" w:afterAutospacing="1"/>
              <w:ind w:left="0"/>
              <w:jc w:val="center"/>
              <w:rPr>
                <w:rFonts w:ascii="Segoe UI" w:eastAsia="Times New Roman" w:hAnsi="Segoe UI" w:cs="Segoe UI"/>
                <w:b/>
                <w:bCs/>
                <w:color w:val="212529"/>
                <w:kern w:val="0"/>
                <w:sz w:val="24"/>
                <w:szCs w:val="24"/>
                <w:lang w:eastAsia="sr-Latn-RS"/>
                <w14:ligatures w14:val="none"/>
              </w:rPr>
            </w:pPr>
            <w:r w:rsidRPr="00D805AF">
              <w:rPr>
                <w:rFonts w:ascii="Segoe UI" w:eastAsia="Times New Roman" w:hAnsi="Segoe UI" w:cs="Segoe UI"/>
                <w:b/>
                <w:bCs/>
                <w:color w:val="212529"/>
                <w:kern w:val="0"/>
                <w:sz w:val="24"/>
                <w:szCs w:val="24"/>
                <w:lang w:eastAsia="sr-Latn-RS"/>
                <w14:ligatures w14:val="none"/>
              </w:rPr>
              <w:t>OS</w:t>
            </w:r>
          </w:p>
        </w:tc>
      </w:tr>
      <w:tr w:rsidR="00EE42C2" w:rsidRPr="00EE42C2" w14:paraId="636D0D45" w14:textId="77777777" w:rsidTr="006A0F6D">
        <w:tc>
          <w:tcPr>
            <w:tcW w:w="4678" w:type="dxa"/>
            <w:gridSpan w:val="2"/>
          </w:tcPr>
          <w:p w14:paraId="27079D4A" w14:textId="77777777" w:rsidR="00EE42C2" w:rsidRPr="00D805AF" w:rsidRDefault="00EE42C2" w:rsidP="00004A5E">
            <w:pPr>
              <w:pStyle w:val="FootnoteText"/>
              <w:spacing w:before="100" w:beforeAutospacing="1" w:after="100" w:afterAutospacing="1"/>
              <w:jc w:val="both"/>
              <w:rPr>
                <w:rFonts w:ascii="Segoe UI" w:eastAsia="Times New Roman" w:hAnsi="Segoe UI" w:cs="Segoe UI"/>
                <w:b/>
                <w:color w:val="212529"/>
                <w:kern w:val="0"/>
                <w:sz w:val="22"/>
                <w:szCs w:val="22"/>
                <w:lang w:eastAsia="sr-Latn-RS"/>
                <w14:ligatures w14:val="none"/>
              </w:rPr>
            </w:pPr>
            <w:r w:rsidRPr="00D805AF">
              <w:rPr>
                <w:rFonts w:ascii="Segoe UI" w:eastAsia="Times New Roman" w:hAnsi="Segoe UI" w:cs="Segoe UI"/>
                <w:color w:val="212529"/>
                <w:kern w:val="0"/>
                <w:sz w:val="22"/>
                <w:szCs w:val="22"/>
                <w:lang w:eastAsia="sr-Latn-RS"/>
                <w14:ligatures w14:val="none"/>
              </w:rPr>
              <w:t xml:space="preserve">Zaključivanjem ugovora nastaje finansijska obaveza naručioca da izvrši plaćanja za isporučena dobra, pružene usluge ili izvršene radove, prema utvrđenim rokovima. ZJN u članu 152. stav 7. propisuje da </w:t>
            </w:r>
            <w:r w:rsidRPr="00D805AF">
              <w:rPr>
                <w:rFonts w:ascii="Segoe UI" w:eastAsia="Times New Roman" w:hAnsi="Segoe UI" w:cs="Segoe UI"/>
                <w:b/>
                <w:color w:val="212529"/>
                <w:kern w:val="0"/>
                <w:sz w:val="22"/>
                <w:szCs w:val="22"/>
                <w:u w:val="single"/>
                <w:lang w:eastAsia="sr-Latn-RS"/>
                <w14:ligatures w14:val="none"/>
              </w:rPr>
              <w:t>obaveze preuzete ugovorom o javnoj nabavci moraju biti u skladu sa budžetskim propisima, odnosno sa pravilima o raspolaganju finansijskim sredstvima</w:t>
            </w:r>
            <w:r w:rsidRPr="00D805AF">
              <w:rPr>
                <w:rFonts w:ascii="Segoe UI" w:eastAsia="Times New Roman" w:hAnsi="Segoe UI" w:cs="Segoe UI"/>
                <w:color w:val="212529"/>
                <w:kern w:val="0"/>
                <w:sz w:val="22"/>
                <w:szCs w:val="22"/>
                <w:lang w:eastAsia="sr-Latn-RS"/>
                <w14:ligatures w14:val="none"/>
              </w:rPr>
              <w:t xml:space="preserve">. </w:t>
            </w:r>
          </w:p>
        </w:tc>
        <w:tc>
          <w:tcPr>
            <w:tcW w:w="4394" w:type="dxa"/>
          </w:tcPr>
          <w:p w14:paraId="6A29DF6B" w14:textId="77777777" w:rsidR="00EE42C2" w:rsidRPr="00D805AF" w:rsidRDefault="00EE42C2" w:rsidP="00E42C65">
            <w:pPr>
              <w:pStyle w:val="FootnoteText"/>
              <w:spacing w:before="100" w:beforeAutospacing="1" w:after="100" w:afterAutospacing="1"/>
              <w:jc w:val="both"/>
              <w:rPr>
                <w:rFonts w:ascii="Segoe UI" w:eastAsia="Times New Roman" w:hAnsi="Segoe UI" w:cs="Segoe UI"/>
                <w:color w:val="212529"/>
                <w:kern w:val="0"/>
                <w:sz w:val="22"/>
                <w:szCs w:val="22"/>
                <w:lang w:eastAsia="sr-Latn-RS"/>
                <w14:ligatures w14:val="none"/>
              </w:rPr>
            </w:pPr>
            <w:r w:rsidRPr="00D805AF">
              <w:rPr>
                <w:rFonts w:ascii="Segoe UI" w:eastAsia="Times New Roman" w:hAnsi="Segoe UI" w:cs="Segoe UI"/>
                <w:color w:val="212529"/>
                <w:kern w:val="0"/>
                <w:sz w:val="22"/>
                <w:szCs w:val="22"/>
                <w:lang w:eastAsia="sr-Latn-RS"/>
                <w14:ligatures w14:val="none"/>
              </w:rPr>
              <w:t xml:space="preserve">Ne podrazumeva preuzimanje finansijskih obaveza. Finansijske obaveze nastaju tek kada se zaključi pojedinačni ugovor/izda narudžbenica na osnovu OS. Ovo upućuje na jasan zaključak da </w:t>
            </w:r>
            <w:r w:rsidRPr="00D805AF">
              <w:rPr>
                <w:rFonts w:ascii="Segoe UI" w:eastAsia="Times New Roman" w:hAnsi="Segoe UI" w:cs="Segoe UI"/>
                <w:b/>
                <w:color w:val="212529"/>
                <w:kern w:val="0"/>
                <w:sz w:val="22"/>
                <w:szCs w:val="22"/>
                <w:u w:val="single"/>
                <w:lang w:eastAsia="sr-Latn-RS"/>
                <w14:ligatures w14:val="none"/>
              </w:rPr>
              <w:t>naručilac u trenutku pokretanja postupka javne nabavke sa ciljem zaključivanja OS</w:t>
            </w:r>
            <w:r w:rsidR="00DF0554">
              <w:rPr>
                <w:rFonts w:ascii="Segoe UI" w:eastAsia="Times New Roman" w:hAnsi="Segoe UI" w:cs="Segoe UI"/>
                <w:b/>
                <w:color w:val="212529"/>
                <w:kern w:val="0"/>
                <w:sz w:val="22"/>
                <w:szCs w:val="22"/>
                <w:u w:val="single"/>
                <w:lang w:eastAsia="sr-Latn-RS"/>
                <w14:ligatures w14:val="none"/>
              </w:rPr>
              <w:t xml:space="preserve"> i zaključivanja OS</w:t>
            </w:r>
            <w:r w:rsidRPr="00D805AF">
              <w:rPr>
                <w:rFonts w:ascii="Segoe UI" w:eastAsia="Times New Roman" w:hAnsi="Segoe UI" w:cs="Segoe UI"/>
                <w:b/>
                <w:color w:val="212529"/>
                <w:kern w:val="0"/>
                <w:sz w:val="22"/>
                <w:szCs w:val="22"/>
                <w:u w:val="single"/>
                <w:lang w:eastAsia="sr-Latn-RS"/>
                <w14:ligatures w14:val="none"/>
              </w:rPr>
              <w:t xml:space="preserve"> ne mora da raspolaže finansijskim sredstvima,</w:t>
            </w:r>
            <w:r w:rsidRPr="00D805AF">
              <w:rPr>
                <w:rFonts w:ascii="Segoe UI" w:eastAsia="Times New Roman" w:hAnsi="Segoe UI" w:cs="Segoe UI"/>
                <w:color w:val="212529"/>
                <w:kern w:val="0"/>
                <w:sz w:val="22"/>
                <w:szCs w:val="22"/>
                <w:lang w:eastAsia="sr-Latn-RS"/>
                <w14:ligatures w14:val="none"/>
              </w:rPr>
              <w:t xml:space="preserve"> već ta obaveza nastaje kada zaključi ugovor na osnovu OS. </w:t>
            </w:r>
          </w:p>
        </w:tc>
      </w:tr>
      <w:tr w:rsidR="00004A5E" w:rsidRPr="00D805AF" w14:paraId="052B5338" w14:textId="77777777" w:rsidTr="00755000">
        <w:tc>
          <w:tcPr>
            <w:tcW w:w="846" w:type="dxa"/>
            <w:shd w:val="clear" w:color="auto" w:fill="C4F0C2" w:themeFill="accent3" w:themeFillTint="66"/>
          </w:tcPr>
          <w:p w14:paraId="69A30481" w14:textId="77777777" w:rsidR="00004A5E" w:rsidRPr="00D805AF" w:rsidRDefault="00004A5E" w:rsidP="00295A3D">
            <w:pPr>
              <w:pStyle w:val="ListParagraph"/>
              <w:spacing w:before="100" w:beforeAutospacing="1" w:after="100" w:afterAutospacing="1"/>
              <w:ind w:left="0"/>
              <w:jc w:val="both"/>
              <w:rPr>
                <w:rFonts w:ascii="Segoe UI" w:eastAsia="Times New Roman" w:hAnsi="Segoe UI" w:cs="Segoe UI"/>
                <w:b/>
                <w:color w:val="212529"/>
                <w:kern w:val="0"/>
                <w:sz w:val="24"/>
                <w:szCs w:val="24"/>
                <w:lang w:eastAsia="sr-Latn-RS"/>
                <w14:ligatures w14:val="none"/>
              </w:rPr>
            </w:pPr>
            <w:r w:rsidRPr="00D805AF">
              <w:rPr>
                <w:rFonts w:ascii="Segoe UI" w:eastAsia="Times New Roman" w:hAnsi="Segoe UI" w:cs="Segoe UI"/>
                <w:b/>
                <w:color w:val="212529"/>
                <w:kern w:val="0"/>
                <w:sz w:val="24"/>
                <w:szCs w:val="24"/>
                <w:lang w:eastAsia="sr-Latn-RS"/>
                <w14:ligatures w14:val="none"/>
              </w:rPr>
              <w:t>3.</w:t>
            </w:r>
          </w:p>
        </w:tc>
        <w:tc>
          <w:tcPr>
            <w:tcW w:w="8226" w:type="dxa"/>
            <w:gridSpan w:val="2"/>
            <w:shd w:val="clear" w:color="auto" w:fill="C4F0C2" w:themeFill="accent3" w:themeFillTint="66"/>
          </w:tcPr>
          <w:p w14:paraId="2DF0AD0B" w14:textId="77777777" w:rsidR="00004A5E" w:rsidRPr="00D805AF" w:rsidRDefault="00004A5E" w:rsidP="00295A3D">
            <w:pPr>
              <w:spacing w:before="100" w:beforeAutospacing="1" w:after="100" w:afterAutospacing="1"/>
              <w:jc w:val="center"/>
              <w:rPr>
                <w:rFonts w:ascii="Segoe UI" w:eastAsia="Times New Roman" w:hAnsi="Segoe UI" w:cs="Segoe UI"/>
                <w:b/>
                <w:bCs/>
                <w:color w:val="212529"/>
                <w:kern w:val="0"/>
                <w:sz w:val="24"/>
                <w:szCs w:val="24"/>
                <w:lang w:eastAsia="sr-Latn-RS"/>
                <w14:ligatures w14:val="none"/>
              </w:rPr>
            </w:pPr>
            <w:r w:rsidRPr="00D805AF">
              <w:rPr>
                <w:rFonts w:ascii="Segoe UI" w:eastAsia="Times New Roman" w:hAnsi="Segoe UI" w:cs="Segoe UI"/>
                <w:b/>
                <w:bCs/>
                <w:color w:val="212529"/>
                <w:kern w:val="0"/>
                <w:sz w:val="24"/>
                <w:szCs w:val="24"/>
                <w:lang w:eastAsia="sr-Latn-RS"/>
                <w14:ligatures w14:val="none"/>
              </w:rPr>
              <w:t>FLEKSIBILNOST</w:t>
            </w:r>
          </w:p>
        </w:tc>
      </w:tr>
      <w:tr w:rsidR="00EE42C2" w:rsidRPr="00D805AF" w14:paraId="1673A893" w14:textId="77777777" w:rsidTr="006A0F6D">
        <w:trPr>
          <w:trHeight w:val="408"/>
        </w:trPr>
        <w:tc>
          <w:tcPr>
            <w:tcW w:w="4678" w:type="dxa"/>
            <w:gridSpan w:val="2"/>
            <w:shd w:val="clear" w:color="auto" w:fill="C4F0C2" w:themeFill="accent3" w:themeFillTint="66"/>
          </w:tcPr>
          <w:p w14:paraId="6A24451C" w14:textId="77777777" w:rsidR="00EE42C2" w:rsidRPr="00D805AF" w:rsidRDefault="00EE42C2" w:rsidP="00295A3D">
            <w:pPr>
              <w:pStyle w:val="ListParagraph"/>
              <w:spacing w:before="100" w:beforeAutospacing="1" w:after="100" w:afterAutospacing="1"/>
              <w:ind w:left="0"/>
              <w:jc w:val="center"/>
              <w:rPr>
                <w:rFonts w:ascii="Segoe UI" w:eastAsia="Times New Roman" w:hAnsi="Segoe UI" w:cs="Segoe UI"/>
                <w:b/>
                <w:bCs/>
                <w:color w:val="212529"/>
                <w:kern w:val="0"/>
                <w:sz w:val="24"/>
                <w:szCs w:val="24"/>
                <w:lang w:eastAsia="sr-Latn-RS"/>
                <w14:ligatures w14:val="none"/>
              </w:rPr>
            </w:pPr>
            <w:r w:rsidRPr="00D805AF">
              <w:rPr>
                <w:rFonts w:ascii="Segoe UI" w:eastAsia="Times New Roman" w:hAnsi="Segoe UI" w:cs="Segoe UI"/>
                <w:b/>
                <w:bCs/>
                <w:color w:val="212529"/>
                <w:kern w:val="0"/>
                <w:sz w:val="24"/>
                <w:szCs w:val="24"/>
                <w:lang w:eastAsia="sr-Latn-RS"/>
                <w14:ligatures w14:val="none"/>
              </w:rPr>
              <w:t>Ugovor o javnoj nabavci</w:t>
            </w:r>
          </w:p>
        </w:tc>
        <w:tc>
          <w:tcPr>
            <w:tcW w:w="4394" w:type="dxa"/>
            <w:shd w:val="clear" w:color="auto" w:fill="C4F0C2" w:themeFill="accent3" w:themeFillTint="66"/>
          </w:tcPr>
          <w:p w14:paraId="0C7C451A" w14:textId="77777777" w:rsidR="00EE42C2" w:rsidRPr="00D805AF" w:rsidRDefault="00EE42C2" w:rsidP="00295A3D">
            <w:pPr>
              <w:pStyle w:val="ListParagraph"/>
              <w:spacing w:before="100" w:beforeAutospacing="1" w:after="100" w:afterAutospacing="1"/>
              <w:ind w:left="0"/>
              <w:jc w:val="center"/>
              <w:rPr>
                <w:rFonts w:ascii="Segoe UI" w:eastAsia="Times New Roman" w:hAnsi="Segoe UI" w:cs="Segoe UI"/>
                <w:b/>
                <w:bCs/>
                <w:color w:val="212529"/>
                <w:kern w:val="0"/>
                <w:sz w:val="24"/>
                <w:szCs w:val="24"/>
                <w:lang w:eastAsia="sr-Latn-RS"/>
                <w14:ligatures w14:val="none"/>
              </w:rPr>
            </w:pPr>
            <w:r w:rsidRPr="00D805AF">
              <w:rPr>
                <w:rFonts w:ascii="Segoe UI" w:eastAsia="Times New Roman" w:hAnsi="Segoe UI" w:cs="Segoe UI"/>
                <w:b/>
                <w:bCs/>
                <w:color w:val="212529"/>
                <w:kern w:val="0"/>
                <w:sz w:val="24"/>
                <w:szCs w:val="24"/>
                <w:lang w:eastAsia="sr-Latn-RS"/>
                <w14:ligatures w14:val="none"/>
              </w:rPr>
              <w:t>OS</w:t>
            </w:r>
          </w:p>
        </w:tc>
      </w:tr>
      <w:tr w:rsidR="00EE42C2" w:rsidRPr="00EE42C2" w14:paraId="5A53B7AC" w14:textId="77777777" w:rsidTr="006A0F6D">
        <w:tc>
          <w:tcPr>
            <w:tcW w:w="4678" w:type="dxa"/>
            <w:gridSpan w:val="2"/>
          </w:tcPr>
          <w:p w14:paraId="6E16D6BB" w14:textId="6651AEF8" w:rsidR="00EE42C2" w:rsidRDefault="00EE42C2" w:rsidP="00EE42C2">
            <w:pPr>
              <w:spacing w:before="100" w:beforeAutospacing="1" w:after="100" w:afterAutospacing="1"/>
              <w:jc w:val="both"/>
              <w:rPr>
                <w:rFonts w:ascii="Segoe UI" w:eastAsia="Times New Roman" w:hAnsi="Segoe UI" w:cs="Segoe UI"/>
                <w:color w:val="212529"/>
                <w:kern w:val="0"/>
                <w:lang w:eastAsia="sr-Latn-RS"/>
                <w14:ligatures w14:val="none"/>
              </w:rPr>
            </w:pPr>
            <w:r w:rsidRPr="00D805AF">
              <w:rPr>
                <w:rFonts w:ascii="Segoe UI" w:eastAsia="Times New Roman" w:hAnsi="Segoe UI" w:cs="Segoe UI"/>
                <w:color w:val="212529"/>
                <w:kern w:val="0"/>
                <w:lang w:eastAsia="sr-Latn-RS"/>
                <w14:ligatures w14:val="none"/>
              </w:rPr>
              <w:t xml:space="preserve">Ugovor ima </w:t>
            </w:r>
            <w:r w:rsidRPr="00D805AF">
              <w:rPr>
                <w:rFonts w:ascii="Segoe UI" w:eastAsia="Times New Roman" w:hAnsi="Segoe UI" w:cs="Segoe UI"/>
                <w:b/>
                <w:color w:val="212529"/>
                <w:kern w:val="0"/>
                <w:u w:val="single"/>
                <w:lang w:eastAsia="sr-Latn-RS"/>
                <w14:ligatures w14:val="none"/>
              </w:rPr>
              <w:t>manje fleksibilnosti</w:t>
            </w:r>
            <w:r w:rsidRPr="00D805AF">
              <w:rPr>
                <w:rFonts w:ascii="Segoe UI" w:eastAsia="Times New Roman" w:hAnsi="Segoe UI" w:cs="Segoe UI"/>
                <w:color w:val="212529"/>
                <w:kern w:val="0"/>
                <w:lang w:eastAsia="sr-Latn-RS"/>
                <w14:ligatures w14:val="none"/>
              </w:rPr>
              <w:t xml:space="preserve"> jer </w:t>
            </w:r>
            <w:r w:rsidR="00A97B45" w:rsidRPr="00A97B45">
              <w:rPr>
                <w:rFonts w:ascii="Segoe UI" w:eastAsia="Times New Roman" w:hAnsi="Segoe UI" w:cs="Segoe UI"/>
                <w:color w:val="212529"/>
                <w:kern w:val="0"/>
                <w:lang w:eastAsia="sr-Latn-RS"/>
                <w14:ligatures w14:val="none"/>
              </w:rPr>
              <w:t>sadrži precizno definisane uslove, količine, rokove i cene. Kada se zaključi, njegova primena je obavezujuća i fiksna.</w:t>
            </w:r>
            <w:r w:rsidR="00A97B45">
              <w:t xml:space="preserve"> </w:t>
            </w:r>
            <w:r w:rsidRPr="00D805AF">
              <w:rPr>
                <w:rFonts w:ascii="Segoe UI" w:eastAsia="Times New Roman" w:hAnsi="Segoe UI" w:cs="Segoe UI"/>
                <w:color w:val="212529"/>
                <w:kern w:val="0"/>
                <w:lang w:eastAsia="sr-Latn-RS"/>
                <w14:ligatures w14:val="none"/>
              </w:rPr>
              <w:t>Njegova priroda karakteristična je za nabavku jasno definisanih dobara, usluga ili radova kada su naručiocu poznate tačne količine i rokovi.</w:t>
            </w:r>
          </w:p>
          <w:p w14:paraId="7D38C123" w14:textId="77777777" w:rsidR="00EE42C2" w:rsidRPr="00D805AF" w:rsidRDefault="00EE42C2" w:rsidP="00A97B45">
            <w:pPr>
              <w:spacing w:before="100" w:beforeAutospacing="1" w:after="100" w:afterAutospacing="1"/>
              <w:jc w:val="both"/>
              <w:rPr>
                <w:rFonts w:ascii="Segoe UI" w:eastAsia="Times New Roman" w:hAnsi="Segoe UI" w:cs="Segoe UI"/>
                <w:b/>
                <w:color w:val="212529"/>
                <w:kern w:val="0"/>
                <w:lang w:eastAsia="sr-Latn-RS"/>
                <w14:ligatures w14:val="none"/>
              </w:rPr>
            </w:pPr>
          </w:p>
        </w:tc>
        <w:tc>
          <w:tcPr>
            <w:tcW w:w="4394" w:type="dxa"/>
          </w:tcPr>
          <w:p w14:paraId="055649A3" w14:textId="1E99F0BC" w:rsidR="00EE42C2" w:rsidRPr="00A97B45" w:rsidRDefault="00EE42C2" w:rsidP="00295A3D">
            <w:pPr>
              <w:spacing w:before="100" w:beforeAutospacing="1" w:after="120" w:afterAutospacing="1"/>
              <w:jc w:val="both"/>
              <w:rPr>
                <w:rFonts w:ascii="Segoe UI" w:eastAsia="Times New Roman" w:hAnsi="Segoe UI" w:cs="Segoe UI"/>
                <w:color w:val="212529"/>
                <w:kern w:val="0"/>
                <w:lang w:eastAsia="sr-Latn-RS"/>
                <w14:ligatures w14:val="none"/>
              </w:rPr>
            </w:pPr>
            <w:r w:rsidRPr="00D805AF">
              <w:rPr>
                <w:rFonts w:ascii="Segoe UI" w:eastAsia="Times New Roman" w:hAnsi="Segoe UI" w:cs="Segoe UI"/>
                <w:color w:val="212529"/>
                <w:kern w:val="0"/>
                <w:lang w:eastAsia="sr-Latn-RS"/>
                <w14:ligatures w14:val="none"/>
              </w:rPr>
              <w:t xml:space="preserve">Omogućava </w:t>
            </w:r>
            <w:r w:rsidRPr="00A97B45">
              <w:rPr>
                <w:rFonts w:ascii="Segoe UI" w:eastAsia="Times New Roman" w:hAnsi="Segoe UI" w:cs="Segoe UI"/>
                <w:b/>
                <w:color w:val="212529"/>
                <w:kern w:val="0"/>
                <w:u w:val="single"/>
                <w:lang w:eastAsia="sr-Latn-RS"/>
                <w14:ligatures w14:val="none"/>
              </w:rPr>
              <w:t>veću fleksibilnost</w:t>
            </w:r>
            <w:r w:rsidRPr="00D805AF">
              <w:rPr>
                <w:rFonts w:ascii="Segoe UI" w:eastAsia="Times New Roman" w:hAnsi="Segoe UI" w:cs="Segoe UI"/>
                <w:color w:val="212529"/>
                <w:kern w:val="0"/>
                <w:lang w:eastAsia="sr-Latn-RS"/>
                <w14:ligatures w14:val="none"/>
              </w:rPr>
              <w:t xml:space="preserve"> jer </w:t>
            </w:r>
            <w:r w:rsidR="00A97B45">
              <w:rPr>
                <w:rFonts w:ascii="Segoe UI" w:eastAsia="Times New Roman" w:hAnsi="Segoe UI" w:cs="Segoe UI"/>
                <w:color w:val="212529"/>
                <w:kern w:val="0"/>
                <w:lang w:eastAsia="sr-Latn-RS"/>
                <w14:ligatures w14:val="none"/>
              </w:rPr>
              <w:t xml:space="preserve">se </w:t>
            </w:r>
            <w:r w:rsidR="00A97B45" w:rsidRPr="00A97B45">
              <w:rPr>
                <w:rFonts w:ascii="Segoe UI" w:eastAsia="Times New Roman" w:hAnsi="Segoe UI" w:cs="Segoe UI"/>
                <w:color w:val="212529"/>
                <w:kern w:val="0"/>
                <w:lang w:eastAsia="sr-Latn-RS"/>
                <w14:ligatures w14:val="none"/>
              </w:rPr>
              <w:t>ne mora</w:t>
            </w:r>
            <w:r w:rsidR="00A97B45">
              <w:rPr>
                <w:rFonts w:ascii="Segoe UI" w:eastAsia="Times New Roman" w:hAnsi="Segoe UI" w:cs="Segoe UI"/>
                <w:color w:val="212529"/>
                <w:kern w:val="0"/>
                <w:lang w:eastAsia="sr-Latn-RS"/>
                <w14:ligatures w14:val="none"/>
              </w:rPr>
              <w:t>ju</w:t>
            </w:r>
            <w:r w:rsidR="00A97B45" w:rsidRPr="00A97B45">
              <w:rPr>
                <w:rFonts w:ascii="Segoe UI" w:eastAsia="Times New Roman" w:hAnsi="Segoe UI" w:cs="Segoe UI"/>
                <w:color w:val="212529"/>
                <w:kern w:val="0"/>
                <w:lang w:eastAsia="sr-Latn-RS"/>
                <w14:ligatures w14:val="none"/>
              </w:rPr>
              <w:t xml:space="preserve"> unapred precizno definisati sv</w:t>
            </w:r>
            <w:r w:rsidR="00A97B45">
              <w:rPr>
                <w:rFonts w:ascii="Segoe UI" w:eastAsia="Times New Roman" w:hAnsi="Segoe UI" w:cs="Segoe UI"/>
                <w:color w:val="212529"/>
                <w:kern w:val="0"/>
                <w:lang w:eastAsia="sr-Latn-RS"/>
                <w14:ligatures w14:val="none"/>
              </w:rPr>
              <w:t>i</w:t>
            </w:r>
            <w:r w:rsidR="00A97B45" w:rsidRPr="00A97B45">
              <w:rPr>
                <w:rFonts w:ascii="Segoe UI" w:eastAsia="Times New Roman" w:hAnsi="Segoe UI" w:cs="Segoe UI"/>
                <w:color w:val="212529"/>
                <w:kern w:val="0"/>
                <w:lang w:eastAsia="sr-Latn-RS"/>
                <w14:ligatures w14:val="none"/>
              </w:rPr>
              <w:t xml:space="preserve"> uslov</w:t>
            </w:r>
            <w:r w:rsidR="00A97B45">
              <w:rPr>
                <w:rFonts w:ascii="Segoe UI" w:eastAsia="Times New Roman" w:hAnsi="Segoe UI" w:cs="Segoe UI"/>
                <w:color w:val="212529"/>
                <w:kern w:val="0"/>
                <w:lang w:eastAsia="sr-Latn-RS"/>
                <w14:ligatures w14:val="none"/>
              </w:rPr>
              <w:t>i</w:t>
            </w:r>
            <w:r w:rsidR="00A97B45" w:rsidRPr="00A97B45">
              <w:rPr>
                <w:rFonts w:ascii="Segoe UI" w:eastAsia="Times New Roman" w:hAnsi="Segoe UI" w:cs="Segoe UI"/>
                <w:color w:val="212529"/>
                <w:kern w:val="0"/>
                <w:lang w:eastAsia="sr-Latn-RS"/>
                <w14:ligatures w14:val="none"/>
              </w:rPr>
              <w:t>, količine ili tačn</w:t>
            </w:r>
            <w:r w:rsidR="00A97B45">
              <w:rPr>
                <w:rFonts w:ascii="Segoe UI" w:eastAsia="Times New Roman" w:hAnsi="Segoe UI" w:cs="Segoe UI"/>
                <w:color w:val="212529"/>
                <w:kern w:val="0"/>
                <w:lang w:eastAsia="sr-Latn-RS"/>
                <w14:ligatures w14:val="none"/>
              </w:rPr>
              <w:t>i</w:t>
            </w:r>
            <w:r w:rsidR="00A97B45" w:rsidRPr="00A97B45">
              <w:rPr>
                <w:rFonts w:ascii="Segoe UI" w:eastAsia="Times New Roman" w:hAnsi="Segoe UI" w:cs="Segoe UI"/>
                <w:color w:val="212529"/>
                <w:kern w:val="0"/>
                <w:lang w:eastAsia="sr-Latn-RS"/>
                <w14:ligatures w14:val="none"/>
              </w:rPr>
              <w:t xml:space="preserve"> rokov</w:t>
            </w:r>
            <w:r w:rsidR="00A97B45">
              <w:rPr>
                <w:rFonts w:ascii="Segoe UI" w:eastAsia="Times New Roman" w:hAnsi="Segoe UI" w:cs="Segoe UI"/>
                <w:color w:val="212529"/>
                <w:kern w:val="0"/>
                <w:lang w:eastAsia="sr-Latn-RS"/>
                <w14:ligatures w14:val="none"/>
              </w:rPr>
              <w:t>i</w:t>
            </w:r>
            <w:r w:rsidR="00A97B45" w:rsidRPr="00A97B45">
              <w:rPr>
                <w:rFonts w:ascii="Segoe UI" w:eastAsia="Times New Roman" w:hAnsi="Segoe UI" w:cs="Segoe UI"/>
                <w:color w:val="212529"/>
                <w:kern w:val="0"/>
                <w:lang w:eastAsia="sr-Latn-RS"/>
                <w14:ligatures w14:val="none"/>
              </w:rPr>
              <w:t>.</w:t>
            </w:r>
            <w:r w:rsidR="00A97B45">
              <w:rPr>
                <w:rFonts w:ascii="Segoe UI" w:eastAsia="Times New Roman" w:hAnsi="Segoe UI" w:cs="Segoe UI"/>
                <w:color w:val="212529"/>
                <w:kern w:val="0"/>
                <w:lang w:eastAsia="sr-Latn-RS"/>
                <w14:ligatures w14:val="none"/>
              </w:rPr>
              <w:t xml:space="preserve"> </w:t>
            </w:r>
            <w:r w:rsidR="00A97B45" w:rsidRPr="00A97B45">
              <w:rPr>
                <w:rFonts w:ascii="Segoe UI" w:eastAsia="Times New Roman" w:hAnsi="Segoe UI" w:cs="Segoe UI"/>
                <w:color w:val="212529"/>
                <w:kern w:val="0"/>
                <w:lang w:eastAsia="sr-Latn-RS"/>
                <w14:ligatures w14:val="none"/>
              </w:rPr>
              <w:t xml:space="preserve">On postavlja okvirne uslove za buduće </w:t>
            </w:r>
            <w:r w:rsidR="00016D2C">
              <w:rPr>
                <w:rFonts w:ascii="Segoe UI" w:eastAsia="Times New Roman" w:hAnsi="Segoe UI" w:cs="Segoe UI"/>
                <w:color w:val="212529"/>
                <w:kern w:val="0"/>
                <w:lang w:eastAsia="sr-Latn-RS"/>
                <w14:ligatures w14:val="none"/>
              </w:rPr>
              <w:t>pojedinačne ugovore</w:t>
            </w:r>
            <w:r w:rsidR="00A97B45" w:rsidRPr="00A97B45">
              <w:rPr>
                <w:rFonts w:ascii="Segoe UI" w:eastAsia="Times New Roman" w:hAnsi="Segoe UI" w:cs="Segoe UI"/>
                <w:color w:val="212529"/>
                <w:kern w:val="0"/>
                <w:lang w:eastAsia="sr-Latn-RS"/>
                <w14:ligatures w14:val="none"/>
              </w:rPr>
              <w:t xml:space="preserve"> (količine, cene, rokove isporuke</w:t>
            </w:r>
            <w:r w:rsidR="00016D2C">
              <w:rPr>
                <w:rFonts w:ascii="Segoe UI" w:eastAsia="Times New Roman" w:hAnsi="Segoe UI" w:cs="Segoe UI"/>
                <w:color w:val="212529"/>
                <w:kern w:val="0"/>
                <w:lang w:eastAsia="sr-Latn-RS"/>
                <w14:ligatures w14:val="none"/>
              </w:rPr>
              <w:t xml:space="preserve"> i sl</w:t>
            </w:r>
            <w:r w:rsidR="00A97B45" w:rsidRPr="00A97B45">
              <w:rPr>
                <w:rFonts w:ascii="Segoe UI" w:eastAsia="Times New Roman" w:hAnsi="Segoe UI" w:cs="Segoe UI"/>
                <w:color w:val="212529"/>
                <w:kern w:val="0"/>
                <w:lang w:eastAsia="sr-Latn-RS"/>
                <w14:ligatures w14:val="none"/>
              </w:rPr>
              <w:t>), ali omogućava da se konkretn</w:t>
            </w:r>
            <w:r w:rsidR="00016D2C">
              <w:rPr>
                <w:rFonts w:ascii="Segoe UI" w:eastAsia="Times New Roman" w:hAnsi="Segoe UI" w:cs="Segoe UI"/>
                <w:color w:val="212529"/>
                <w:kern w:val="0"/>
                <w:lang w:eastAsia="sr-Latn-RS"/>
                <w14:ligatures w14:val="none"/>
              </w:rPr>
              <w:t>i uslovi</w:t>
            </w:r>
            <w:r w:rsidR="00A97B45" w:rsidRPr="00A97B45">
              <w:rPr>
                <w:rFonts w:ascii="Segoe UI" w:eastAsia="Times New Roman" w:hAnsi="Segoe UI" w:cs="Segoe UI"/>
                <w:color w:val="212529"/>
                <w:kern w:val="0"/>
                <w:lang w:eastAsia="sr-Latn-RS"/>
                <w14:ligatures w14:val="none"/>
              </w:rPr>
              <w:t xml:space="preserve"> definišu kasnije, u zavisnosti od trenutnih potreba.</w:t>
            </w:r>
            <w:r w:rsidR="00A97B45">
              <w:rPr>
                <w:rFonts w:ascii="Segoe UI" w:eastAsia="Times New Roman" w:hAnsi="Segoe UI" w:cs="Segoe UI"/>
                <w:color w:val="212529"/>
                <w:kern w:val="0"/>
                <w:lang w:eastAsia="sr-Latn-RS"/>
                <w14:ligatures w14:val="none"/>
              </w:rPr>
              <w:t xml:space="preserve"> </w:t>
            </w:r>
            <w:r w:rsidRPr="00D805AF">
              <w:rPr>
                <w:rFonts w:ascii="Segoe UI" w:eastAsia="Times New Roman" w:hAnsi="Segoe UI" w:cs="Segoe UI"/>
                <w:color w:val="212529"/>
                <w:kern w:val="0"/>
                <w:lang w:eastAsia="sr-Latn-RS"/>
                <w14:ligatures w14:val="none"/>
              </w:rPr>
              <w:t xml:space="preserve">Stoga je OS pogodan za situacije kada naručilac ne može unapred precizno da odredi količine ili vreme potrebe za predmetom nabavke, kao što su nabavke koje se ponavljaju iz godine u godinu ili nabavke neizvesnog obima. Kada je reč o okvirnim količinama u OS, stvarna realizacija količina kroz pojedinačne ugovore može varirati u zavisnosti od potreba naručioca, </w:t>
            </w:r>
            <w:r w:rsidRPr="008F2837">
              <w:rPr>
                <w:rFonts w:ascii="Segoe UI" w:eastAsia="Times New Roman" w:hAnsi="Segoe UI" w:cs="Segoe UI"/>
                <w:color w:val="212529"/>
                <w:kern w:val="0"/>
                <w:lang w:eastAsia="sr-Latn-RS"/>
                <w14:ligatures w14:val="none"/>
              </w:rPr>
              <w:t>te može biti manja ili veća od količina opredeljenih u OS.</w:t>
            </w:r>
            <w:r w:rsidRPr="00D805AF">
              <w:rPr>
                <w:rFonts w:ascii="Segoe UI" w:eastAsia="Times New Roman" w:hAnsi="Segoe UI" w:cs="Segoe UI"/>
                <w:color w:val="212529"/>
                <w:kern w:val="0"/>
                <w:lang w:eastAsia="sr-Latn-RS"/>
                <w14:ligatures w14:val="none"/>
              </w:rPr>
              <w:t xml:space="preserve"> </w:t>
            </w:r>
          </w:p>
        </w:tc>
      </w:tr>
      <w:tr w:rsidR="00004A5E" w14:paraId="67AFF0B8" w14:textId="77777777" w:rsidTr="00755000">
        <w:tc>
          <w:tcPr>
            <w:tcW w:w="846" w:type="dxa"/>
            <w:shd w:val="clear" w:color="auto" w:fill="C4F0C2" w:themeFill="accent3" w:themeFillTint="66"/>
          </w:tcPr>
          <w:p w14:paraId="58BA29EF" w14:textId="77777777" w:rsidR="00004A5E" w:rsidRDefault="00004A5E" w:rsidP="00295A3D">
            <w:pPr>
              <w:pStyle w:val="ListParagraph"/>
              <w:spacing w:before="100" w:beforeAutospacing="1" w:after="100" w:afterAutospacing="1"/>
              <w:ind w:left="0"/>
              <w:jc w:val="both"/>
              <w:rPr>
                <w:rFonts w:ascii="Segoe UI" w:eastAsia="Times New Roman" w:hAnsi="Segoe UI" w:cs="Segoe UI"/>
                <w:b/>
                <w:color w:val="212529"/>
                <w:kern w:val="0"/>
                <w:sz w:val="24"/>
                <w:szCs w:val="24"/>
                <w:lang w:eastAsia="sr-Latn-RS"/>
                <w14:ligatures w14:val="none"/>
              </w:rPr>
            </w:pPr>
            <w:r>
              <w:rPr>
                <w:rFonts w:ascii="Segoe UI" w:eastAsia="Times New Roman" w:hAnsi="Segoe UI" w:cs="Segoe UI"/>
                <w:b/>
                <w:color w:val="212529"/>
                <w:kern w:val="0"/>
                <w:sz w:val="24"/>
                <w:szCs w:val="24"/>
                <w:lang w:eastAsia="sr-Latn-RS"/>
                <w14:ligatures w14:val="none"/>
              </w:rPr>
              <w:t>4.</w:t>
            </w:r>
          </w:p>
        </w:tc>
        <w:tc>
          <w:tcPr>
            <w:tcW w:w="8226" w:type="dxa"/>
            <w:gridSpan w:val="2"/>
            <w:shd w:val="clear" w:color="auto" w:fill="C4F0C2" w:themeFill="accent3" w:themeFillTint="66"/>
          </w:tcPr>
          <w:p w14:paraId="78E7979A" w14:textId="77777777" w:rsidR="00004A5E" w:rsidRPr="00004A5E" w:rsidRDefault="00004A5E" w:rsidP="00295A3D">
            <w:pPr>
              <w:spacing w:before="100" w:beforeAutospacing="1" w:after="100" w:afterAutospacing="1"/>
              <w:jc w:val="center"/>
              <w:rPr>
                <w:rFonts w:ascii="Segoe UI" w:eastAsia="Times New Roman" w:hAnsi="Segoe UI" w:cs="Segoe UI"/>
                <w:b/>
                <w:bCs/>
                <w:color w:val="212529"/>
                <w:kern w:val="0"/>
                <w:sz w:val="24"/>
                <w:szCs w:val="24"/>
                <w:lang w:eastAsia="sr-Latn-RS"/>
                <w14:ligatures w14:val="none"/>
              </w:rPr>
            </w:pPr>
            <w:r>
              <w:rPr>
                <w:rFonts w:ascii="Segoe UI" w:eastAsia="Times New Roman" w:hAnsi="Segoe UI" w:cs="Segoe UI"/>
                <w:b/>
                <w:bCs/>
                <w:color w:val="212529"/>
                <w:kern w:val="0"/>
                <w:sz w:val="24"/>
                <w:szCs w:val="24"/>
                <w:lang w:eastAsia="sr-Latn-RS"/>
                <w14:ligatures w14:val="none"/>
              </w:rPr>
              <w:t>TRAJANJE</w:t>
            </w:r>
          </w:p>
        </w:tc>
      </w:tr>
      <w:tr w:rsidR="009001BC" w14:paraId="79072B99" w14:textId="77777777" w:rsidTr="006A0F6D">
        <w:trPr>
          <w:trHeight w:val="470"/>
        </w:trPr>
        <w:tc>
          <w:tcPr>
            <w:tcW w:w="4678" w:type="dxa"/>
            <w:gridSpan w:val="2"/>
            <w:shd w:val="clear" w:color="auto" w:fill="C4F0C2" w:themeFill="accent3" w:themeFillTint="66"/>
          </w:tcPr>
          <w:p w14:paraId="63B2B3C2" w14:textId="77777777" w:rsidR="00E42C65" w:rsidRPr="00EE42C2" w:rsidRDefault="00E42C65" w:rsidP="00295A3D">
            <w:pPr>
              <w:pStyle w:val="ListParagraph"/>
              <w:spacing w:before="100" w:beforeAutospacing="1" w:after="100" w:afterAutospacing="1"/>
              <w:ind w:left="0"/>
              <w:jc w:val="center"/>
              <w:rPr>
                <w:rFonts w:ascii="Segoe UI" w:eastAsia="Times New Roman" w:hAnsi="Segoe UI" w:cs="Segoe UI"/>
                <w:b/>
                <w:bCs/>
                <w:color w:val="212529"/>
                <w:kern w:val="0"/>
                <w:sz w:val="24"/>
                <w:szCs w:val="24"/>
                <w:lang w:eastAsia="sr-Latn-RS"/>
                <w14:ligatures w14:val="none"/>
              </w:rPr>
            </w:pPr>
            <w:r w:rsidRPr="007E7F52">
              <w:rPr>
                <w:rFonts w:ascii="Segoe UI" w:eastAsia="Times New Roman" w:hAnsi="Segoe UI" w:cs="Segoe UI"/>
                <w:b/>
                <w:bCs/>
                <w:color w:val="212529"/>
                <w:kern w:val="0"/>
                <w:sz w:val="24"/>
                <w:szCs w:val="24"/>
                <w:lang w:eastAsia="sr-Latn-RS"/>
                <w14:ligatures w14:val="none"/>
              </w:rPr>
              <w:t>Ugovor o javnoj nabavci</w:t>
            </w:r>
          </w:p>
        </w:tc>
        <w:tc>
          <w:tcPr>
            <w:tcW w:w="4394" w:type="dxa"/>
            <w:shd w:val="clear" w:color="auto" w:fill="C4F0C2" w:themeFill="accent3" w:themeFillTint="66"/>
          </w:tcPr>
          <w:p w14:paraId="59A70F6A" w14:textId="77777777" w:rsidR="00E42C65" w:rsidRPr="00EE42C2" w:rsidRDefault="00E42C65" w:rsidP="00295A3D">
            <w:pPr>
              <w:pStyle w:val="ListParagraph"/>
              <w:spacing w:before="100" w:beforeAutospacing="1" w:after="100" w:afterAutospacing="1"/>
              <w:ind w:left="0"/>
              <w:jc w:val="center"/>
              <w:rPr>
                <w:rFonts w:ascii="Segoe UI" w:eastAsia="Times New Roman" w:hAnsi="Segoe UI" w:cs="Segoe UI"/>
                <w:b/>
                <w:bCs/>
                <w:color w:val="212529"/>
                <w:kern w:val="0"/>
                <w:sz w:val="24"/>
                <w:szCs w:val="24"/>
                <w:lang w:eastAsia="sr-Latn-RS"/>
                <w14:ligatures w14:val="none"/>
              </w:rPr>
            </w:pPr>
            <w:r w:rsidRPr="00EE42C2">
              <w:rPr>
                <w:rFonts w:ascii="Segoe UI" w:eastAsia="Times New Roman" w:hAnsi="Segoe UI" w:cs="Segoe UI"/>
                <w:b/>
                <w:bCs/>
                <w:color w:val="212529"/>
                <w:kern w:val="0"/>
                <w:sz w:val="24"/>
                <w:szCs w:val="24"/>
                <w:lang w:eastAsia="sr-Latn-RS"/>
                <w14:ligatures w14:val="none"/>
              </w:rPr>
              <w:t>O</w:t>
            </w:r>
            <w:r>
              <w:rPr>
                <w:rFonts w:ascii="Segoe UI" w:eastAsia="Times New Roman" w:hAnsi="Segoe UI" w:cs="Segoe UI"/>
                <w:b/>
                <w:bCs/>
                <w:color w:val="212529"/>
                <w:kern w:val="0"/>
                <w:sz w:val="24"/>
                <w:szCs w:val="24"/>
                <w:lang w:eastAsia="sr-Latn-RS"/>
                <w14:ligatures w14:val="none"/>
              </w:rPr>
              <w:t>S</w:t>
            </w:r>
          </w:p>
        </w:tc>
      </w:tr>
      <w:tr w:rsidR="00E42C65" w:rsidRPr="00E42C65" w14:paraId="5DC20633" w14:textId="77777777" w:rsidTr="006A0F6D">
        <w:tc>
          <w:tcPr>
            <w:tcW w:w="4678" w:type="dxa"/>
            <w:gridSpan w:val="2"/>
          </w:tcPr>
          <w:p w14:paraId="23208179" w14:textId="77777777" w:rsidR="00E42C65" w:rsidRPr="00E42C65" w:rsidRDefault="00E42C65" w:rsidP="00E42C65">
            <w:pPr>
              <w:spacing w:before="100" w:beforeAutospacing="1" w:after="100" w:afterAutospacing="1"/>
              <w:jc w:val="both"/>
              <w:rPr>
                <w:rFonts w:ascii="Segoe UI" w:eastAsia="Times New Roman" w:hAnsi="Segoe UI" w:cs="Segoe UI"/>
                <w:color w:val="212529"/>
                <w:kern w:val="0"/>
                <w:lang w:eastAsia="sr-Latn-RS"/>
                <w14:ligatures w14:val="none"/>
              </w:rPr>
            </w:pPr>
            <w:r w:rsidRPr="00E42C65">
              <w:rPr>
                <w:rFonts w:ascii="Segoe UI" w:eastAsia="Times New Roman" w:hAnsi="Segoe UI" w:cs="Segoe UI"/>
                <w:color w:val="212529"/>
                <w:kern w:val="0"/>
                <w:lang w:eastAsia="sr-Latn-RS"/>
                <w14:ligatures w14:val="none"/>
              </w:rPr>
              <w:t xml:space="preserve">ZJN </w:t>
            </w:r>
            <w:r w:rsidRPr="00E42C65">
              <w:rPr>
                <w:rFonts w:ascii="Segoe UI" w:eastAsia="Times New Roman" w:hAnsi="Segoe UI" w:cs="Segoe UI"/>
                <w:b/>
                <w:color w:val="212529"/>
                <w:kern w:val="0"/>
                <w:u w:val="single"/>
                <w:lang w:eastAsia="sr-Latn-RS"/>
                <w14:ligatures w14:val="none"/>
              </w:rPr>
              <w:t>ne defini</w:t>
            </w:r>
            <w:r w:rsidR="00A97B45">
              <w:rPr>
                <w:rFonts w:ascii="Segoe UI" w:eastAsia="Times New Roman" w:hAnsi="Segoe UI" w:cs="Segoe UI"/>
                <w:b/>
                <w:color w:val="212529"/>
                <w:kern w:val="0"/>
                <w:u w:val="single"/>
                <w:lang w:eastAsia="sr-Latn-RS"/>
                <w14:ligatures w14:val="none"/>
              </w:rPr>
              <w:t>še</w:t>
            </w:r>
            <w:r w:rsidRPr="00E42C65">
              <w:rPr>
                <w:rFonts w:ascii="Segoe UI" w:eastAsia="Times New Roman" w:hAnsi="Segoe UI" w:cs="Segoe UI"/>
                <w:b/>
                <w:color w:val="212529"/>
                <w:kern w:val="0"/>
                <w:u w:val="single"/>
                <w:lang w:eastAsia="sr-Latn-RS"/>
                <w14:ligatures w14:val="none"/>
              </w:rPr>
              <w:t xml:space="preserve"> koliko može da traje</w:t>
            </w:r>
            <w:r w:rsidRPr="00E42C65">
              <w:rPr>
                <w:rFonts w:ascii="Segoe UI" w:eastAsia="Times New Roman" w:hAnsi="Segoe UI" w:cs="Segoe UI"/>
                <w:color w:val="212529"/>
                <w:kern w:val="0"/>
                <w:lang w:eastAsia="sr-Latn-RS"/>
                <w14:ligatures w14:val="none"/>
              </w:rPr>
              <w:t xml:space="preserve"> ugovor o javnoj nabavci</w:t>
            </w:r>
            <w:r w:rsidR="00755000">
              <w:rPr>
                <w:rFonts w:ascii="Segoe UI" w:eastAsia="Times New Roman" w:hAnsi="Segoe UI" w:cs="Segoe UI"/>
                <w:color w:val="212529"/>
                <w:kern w:val="0"/>
                <w:lang w:eastAsia="sr-Latn-RS"/>
                <w14:ligatures w14:val="none"/>
              </w:rPr>
              <w:t xml:space="preserve">, on </w:t>
            </w:r>
            <w:r w:rsidR="00755000" w:rsidRPr="00755000">
              <w:rPr>
                <w:rFonts w:ascii="Segoe UI" w:eastAsia="Times New Roman" w:hAnsi="Segoe UI" w:cs="Segoe UI"/>
                <w:color w:val="212529"/>
                <w:kern w:val="0"/>
                <w:lang w:eastAsia="sr-Latn-RS"/>
                <w14:ligatures w14:val="none"/>
              </w:rPr>
              <w:t>važ</w:t>
            </w:r>
            <w:r w:rsidR="00755000">
              <w:rPr>
                <w:rFonts w:ascii="Segoe UI" w:eastAsia="Times New Roman" w:hAnsi="Segoe UI" w:cs="Segoe UI"/>
                <w:color w:val="212529"/>
                <w:kern w:val="0"/>
                <w:lang w:eastAsia="sr-Latn-RS"/>
                <w14:ligatures w14:val="none"/>
              </w:rPr>
              <w:t>i</w:t>
            </w:r>
            <w:r w:rsidR="00755000" w:rsidRPr="00755000">
              <w:rPr>
                <w:rFonts w:ascii="Segoe UI" w:eastAsia="Times New Roman" w:hAnsi="Segoe UI" w:cs="Segoe UI"/>
                <w:color w:val="212529"/>
                <w:kern w:val="0"/>
                <w:lang w:eastAsia="sr-Latn-RS"/>
                <w14:ligatures w14:val="none"/>
              </w:rPr>
              <w:t xml:space="preserve"> do izvršenja ugovorene obaveze (isporuke </w:t>
            </w:r>
            <w:r w:rsidR="00755000">
              <w:rPr>
                <w:rFonts w:ascii="Segoe UI" w:eastAsia="Times New Roman" w:hAnsi="Segoe UI" w:cs="Segoe UI"/>
                <w:color w:val="212529"/>
                <w:kern w:val="0"/>
                <w:lang w:eastAsia="sr-Latn-RS"/>
                <w14:ligatures w14:val="none"/>
              </w:rPr>
              <w:t>dobara</w:t>
            </w:r>
            <w:r w:rsidR="00755000" w:rsidRPr="00755000">
              <w:rPr>
                <w:rFonts w:ascii="Segoe UI" w:eastAsia="Times New Roman" w:hAnsi="Segoe UI" w:cs="Segoe UI"/>
                <w:color w:val="212529"/>
                <w:kern w:val="0"/>
                <w:lang w:eastAsia="sr-Latn-RS"/>
                <w14:ligatures w14:val="none"/>
              </w:rPr>
              <w:t xml:space="preserve">, završetka usluge, radova </w:t>
            </w:r>
            <w:r w:rsidR="00755000">
              <w:rPr>
                <w:rFonts w:ascii="Segoe UI" w:eastAsia="Times New Roman" w:hAnsi="Segoe UI" w:cs="Segoe UI"/>
                <w:color w:val="212529"/>
                <w:kern w:val="0"/>
                <w:lang w:eastAsia="sr-Latn-RS"/>
                <w14:ligatures w14:val="none"/>
              </w:rPr>
              <w:t>itd.</w:t>
            </w:r>
            <w:r w:rsidR="00755000" w:rsidRPr="00755000">
              <w:rPr>
                <w:rFonts w:ascii="Segoe UI" w:eastAsia="Times New Roman" w:hAnsi="Segoe UI" w:cs="Segoe UI"/>
                <w:color w:val="212529"/>
                <w:kern w:val="0"/>
                <w:lang w:eastAsia="sr-Latn-RS"/>
                <w14:ligatures w14:val="none"/>
              </w:rPr>
              <w:t>)</w:t>
            </w:r>
            <w:r w:rsidR="00755000">
              <w:rPr>
                <w:rFonts w:ascii="Segoe UI" w:eastAsia="Times New Roman" w:hAnsi="Segoe UI" w:cs="Segoe UI"/>
                <w:color w:val="212529"/>
                <w:kern w:val="0"/>
                <w:lang w:eastAsia="sr-Latn-RS"/>
                <w14:ligatures w14:val="none"/>
              </w:rPr>
              <w:t xml:space="preserve">, tako da se samim ugovorom </w:t>
            </w:r>
            <w:r w:rsidRPr="00E42C65">
              <w:rPr>
                <w:rFonts w:ascii="Segoe UI" w:eastAsia="Times New Roman" w:hAnsi="Segoe UI" w:cs="Segoe UI"/>
                <w:color w:val="212529"/>
                <w:kern w:val="0"/>
                <w:lang w:eastAsia="sr-Latn-RS"/>
                <w14:ligatures w14:val="none"/>
              </w:rPr>
              <w:t>određuje njegovo trajanje, koje je povezano sa isporukom dobara, završetkom radova ili izvršenjem usluga.</w:t>
            </w:r>
          </w:p>
        </w:tc>
        <w:tc>
          <w:tcPr>
            <w:tcW w:w="4394" w:type="dxa"/>
          </w:tcPr>
          <w:p w14:paraId="3113C039" w14:textId="77777777" w:rsidR="00E42C65" w:rsidRPr="00E42C65" w:rsidRDefault="00E42C65" w:rsidP="00E42C65">
            <w:pPr>
              <w:spacing w:before="100" w:beforeAutospacing="1" w:after="100" w:afterAutospacing="1"/>
              <w:jc w:val="both"/>
              <w:rPr>
                <w:rFonts w:ascii="Segoe UI" w:eastAsia="Times New Roman" w:hAnsi="Segoe UI" w:cs="Segoe UI"/>
                <w:color w:val="212529"/>
                <w:kern w:val="0"/>
                <w:lang w:eastAsia="sr-Latn-RS"/>
                <w14:ligatures w14:val="none"/>
              </w:rPr>
            </w:pPr>
            <w:r w:rsidRPr="00E42C65">
              <w:rPr>
                <w:rFonts w:ascii="Segoe UI" w:eastAsia="Times New Roman" w:hAnsi="Segoe UI" w:cs="Segoe UI"/>
                <w:color w:val="212529"/>
                <w:kern w:val="0"/>
                <w:lang w:eastAsia="sr-Latn-RS"/>
                <w14:ligatures w14:val="none"/>
              </w:rPr>
              <w:t xml:space="preserve">Može da se zaključi na period do </w:t>
            </w:r>
            <w:r w:rsidRPr="00E42C65">
              <w:rPr>
                <w:rFonts w:ascii="Segoe UI" w:eastAsia="Times New Roman" w:hAnsi="Segoe UI" w:cs="Segoe UI"/>
                <w:b/>
                <w:color w:val="212529"/>
                <w:kern w:val="0"/>
                <w:u w:val="single"/>
                <w:lang w:eastAsia="sr-Latn-RS"/>
                <w14:ligatures w14:val="none"/>
              </w:rPr>
              <w:t>najviše četiri godine</w:t>
            </w:r>
            <w:r w:rsidRPr="00E42C65">
              <w:rPr>
                <w:rFonts w:ascii="Segoe UI" w:eastAsia="Times New Roman" w:hAnsi="Segoe UI" w:cs="Segoe UI"/>
                <w:color w:val="212529"/>
                <w:kern w:val="0"/>
                <w:lang w:eastAsia="sr-Latn-RS"/>
                <w14:ligatures w14:val="none"/>
              </w:rPr>
              <w:t>, tokom kojeg se mogu više puta zaključivati pojedinačni ugovori prema potrebama naručioca. Izuzetak je moguć, te može biti zaključen i na duži vremenski period kada je to opravdano prirodom predmeta nabavke, ali u tom slučaju naručilac mora navesti obrazloženje u javnom pozivu</w:t>
            </w:r>
            <w:r w:rsidRPr="00E42C65">
              <w:rPr>
                <w:rStyle w:val="FootnoteReference"/>
                <w:rFonts w:ascii="Segoe UI" w:eastAsia="Times New Roman" w:hAnsi="Segoe UI" w:cs="Segoe UI"/>
                <w:color w:val="212529"/>
                <w:kern w:val="0"/>
                <w:lang w:eastAsia="sr-Latn-RS"/>
                <w14:ligatures w14:val="none"/>
              </w:rPr>
              <w:footnoteReference w:id="4"/>
            </w:r>
            <w:r w:rsidRPr="00E42C65">
              <w:rPr>
                <w:rFonts w:ascii="Segoe UI" w:eastAsia="Times New Roman" w:hAnsi="Segoe UI" w:cs="Segoe UI"/>
                <w:color w:val="212529"/>
                <w:kern w:val="0"/>
                <w:lang w:eastAsia="sr-Latn-RS"/>
                <w14:ligatures w14:val="none"/>
              </w:rPr>
              <w:t>.</w:t>
            </w:r>
          </w:p>
        </w:tc>
      </w:tr>
    </w:tbl>
    <w:p w14:paraId="7774B4E8" w14:textId="77777777" w:rsidR="00312444" w:rsidRPr="003F6EEE" w:rsidRDefault="003F6EEE" w:rsidP="003F6EEE">
      <w:pPr>
        <w:pStyle w:val="Heading2"/>
        <w:spacing w:after="240"/>
        <w:rPr>
          <w:rFonts w:ascii="Segoe UI" w:hAnsi="Segoe UI" w:cs="Segoe UI"/>
          <w:b/>
          <w:color w:val="92D050"/>
          <w:sz w:val="40"/>
          <w:szCs w:val="40"/>
        </w:rPr>
      </w:pPr>
      <w:bookmarkStart w:id="4" w:name="_Toc182402424"/>
      <w:r>
        <w:rPr>
          <w:rFonts w:ascii="Segoe UI" w:hAnsi="Segoe UI" w:cs="Segoe UI"/>
          <w:b/>
          <w:color w:val="92D050"/>
          <w:sz w:val="40"/>
          <w:szCs w:val="40"/>
        </w:rPr>
        <w:lastRenderedPageBreak/>
        <w:t xml:space="preserve">2. </w:t>
      </w:r>
      <w:r w:rsidR="00B65C76" w:rsidRPr="003F6EEE">
        <w:rPr>
          <w:rFonts w:ascii="Segoe UI" w:hAnsi="Segoe UI" w:cs="Segoe UI"/>
          <w:b/>
          <w:color w:val="92D050"/>
          <w:sz w:val="40"/>
          <w:szCs w:val="40"/>
        </w:rPr>
        <w:t xml:space="preserve">Prednosti i </w:t>
      </w:r>
      <w:r w:rsidR="00CA598E" w:rsidRPr="003F6EEE">
        <w:rPr>
          <w:rFonts w:ascii="Segoe UI" w:hAnsi="Segoe UI" w:cs="Segoe UI"/>
          <w:b/>
          <w:color w:val="92D050"/>
          <w:sz w:val="40"/>
          <w:szCs w:val="40"/>
        </w:rPr>
        <w:t xml:space="preserve">potencijalni </w:t>
      </w:r>
      <w:r w:rsidR="00B65C76" w:rsidRPr="003F6EEE">
        <w:rPr>
          <w:rFonts w:ascii="Segoe UI" w:hAnsi="Segoe UI" w:cs="Segoe UI"/>
          <w:b/>
          <w:color w:val="92D050"/>
          <w:sz w:val="40"/>
          <w:szCs w:val="40"/>
        </w:rPr>
        <w:t xml:space="preserve">izazovi </w:t>
      </w:r>
      <w:r w:rsidR="0003387A" w:rsidRPr="003F6EEE">
        <w:rPr>
          <w:rFonts w:ascii="Segoe UI" w:hAnsi="Segoe UI" w:cs="Segoe UI"/>
          <w:b/>
          <w:color w:val="92D050"/>
          <w:sz w:val="40"/>
          <w:szCs w:val="40"/>
        </w:rPr>
        <w:t>OS</w:t>
      </w:r>
      <w:bookmarkEnd w:id="4"/>
    </w:p>
    <w:p w14:paraId="534D1514" w14:textId="77777777" w:rsidR="00BF78D7" w:rsidRDefault="0003387A" w:rsidP="00BF78D7">
      <w:pPr>
        <w:pStyle w:val="NormalWeb"/>
        <w:spacing w:before="0" w:beforeAutospacing="0"/>
        <w:jc w:val="both"/>
        <w:rPr>
          <w:rFonts w:ascii="Segoe UI" w:hAnsi="Segoe UI" w:cs="Segoe UI"/>
          <w:color w:val="212529"/>
        </w:rPr>
      </w:pPr>
      <w:r>
        <w:rPr>
          <w:rFonts w:ascii="Segoe UI" w:hAnsi="Segoe UI" w:cs="Segoe UI"/>
          <w:color w:val="212529"/>
        </w:rPr>
        <w:t>OS</w:t>
      </w:r>
      <w:r w:rsidR="008F2115" w:rsidRPr="008F2115">
        <w:rPr>
          <w:rFonts w:ascii="Segoe UI" w:hAnsi="Segoe UI" w:cs="Segoe UI"/>
          <w:color w:val="212529"/>
        </w:rPr>
        <w:t xml:space="preserve"> imaju mnogobrojne prednosti, ali zahtevaju pažljivo upravljanje kako bi se izbegli potencijalni problemi. Pravilnom primenom mogu značajno unaprediti sistem javnih nabavki, obezbediti efikasnost i smanjenje troškova, ali je važno da naručioci prepoznaju izazove kako bi maksimiz</w:t>
      </w:r>
      <w:r w:rsidR="00202F2C">
        <w:rPr>
          <w:rFonts w:ascii="Segoe UI" w:hAnsi="Segoe UI" w:cs="Segoe UI"/>
          <w:color w:val="212529"/>
        </w:rPr>
        <w:t>ir</w:t>
      </w:r>
      <w:r w:rsidR="008F2115" w:rsidRPr="008F2115">
        <w:rPr>
          <w:rFonts w:ascii="Segoe UI" w:hAnsi="Segoe UI" w:cs="Segoe UI"/>
          <w:color w:val="212529"/>
        </w:rPr>
        <w:t>ali koristi.</w:t>
      </w:r>
      <w:r w:rsidR="00BF78D7">
        <w:rPr>
          <w:rFonts w:ascii="Segoe UI" w:hAnsi="Segoe UI" w:cs="Segoe UI"/>
          <w:color w:val="212529"/>
        </w:rPr>
        <w:t xml:space="preserve"> </w:t>
      </w:r>
    </w:p>
    <w:p w14:paraId="4F2E7037" w14:textId="77777777" w:rsidR="009C1B62" w:rsidRPr="009C1B62" w:rsidRDefault="009C1B62" w:rsidP="00712DC6">
      <w:pPr>
        <w:pStyle w:val="NormalWeb"/>
        <w:numPr>
          <w:ilvl w:val="0"/>
          <w:numId w:val="11"/>
        </w:numPr>
        <w:spacing w:before="0" w:beforeAutospacing="0"/>
        <w:jc w:val="both"/>
        <w:rPr>
          <w:rFonts w:ascii="Segoe UI" w:hAnsi="Segoe UI" w:cs="Segoe UI"/>
          <w:b/>
          <w:color w:val="212529"/>
        </w:rPr>
      </w:pPr>
      <w:r w:rsidRPr="009C1B62">
        <w:rPr>
          <w:rFonts w:ascii="Segoe UI" w:hAnsi="Segoe UI" w:cs="Segoe UI"/>
          <w:b/>
          <w:color w:val="212529"/>
        </w:rPr>
        <w:t>Prednosti OS</w:t>
      </w:r>
    </w:p>
    <w:p w14:paraId="4393C08D" w14:textId="77777777" w:rsidR="005E068C" w:rsidRPr="008F2115" w:rsidRDefault="00563DDC" w:rsidP="00BF78D7">
      <w:pPr>
        <w:pStyle w:val="NormalWeb"/>
        <w:spacing w:before="0" w:beforeAutospacing="0"/>
        <w:jc w:val="both"/>
        <w:rPr>
          <w:rFonts w:ascii="Segoe UI" w:hAnsi="Segoe UI" w:cs="Segoe UI"/>
          <w:color w:val="212529"/>
        </w:rPr>
      </w:pPr>
      <w:r>
        <w:rPr>
          <w:rFonts w:ascii="Segoe UI" w:hAnsi="Segoe UI" w:cs="Segoe UI"/>
          <w:color w:val="212529"/>
        </w:rPr>
        <w:t xml:space="preserve">Prednost </w:t>
      </w:r>
      <w:r w:rsidR="0003387A">
        <w:rPr>
          <w:rFonts w:ascii="Segoe UI" w:hAnsi="Segoe UI" w:cs="Segoe UI"/>
          <w:color w:val="212529"/>
        </w:rPr>
        <w:t>OS</w:t>
      </w:r>
      <w:r>
        <w:rPr>
          <w:rFonts w:ascii="Segoe UI" w:hAnsi="Segoe UI" w:cs="Segoe UI"/>
          <w:color w:val="212529"/>
        </w:rPr>
        <w:t>, k</w:t>
      </w:r>
      <w:r w:rsidR="00CC7D72">
        <w:rPr>
          <w:rFonts w:ascii="Segoe UI" w:hAnsi="Segoe UI" w:cs="Segoe UI"/>
          <w:color w:val="212529"/>
        </w:rPr>
        <w:t>ako je već bilo reči</w:t>
      </w:r>
      <w:r>
        <w:rPr>
          <w:rFonts w:ascii="Segoe UI" w:hAnsi="Segoe UI" w:cs="Segoe UI"/>
          <w:color w:val="212529"/>
        </w:rPr>
        <w:t xml:space="preserve">, </w:t>
      </w:r>
      <w:r w:rsidR="00CC7D72">
        <w:rPr>
          <w:rFonts w:ascii="Segoe UI" w:hAnsi="Segoe UI" w:cs="Segoe UI"/>
          <w:color w:val="212529"/>
        </w:rPr>
        <w:t>ogleda</w:t>
      </w:r>
      <w:r>
        <w:rPr>
          <w:rFonts w:ascii="Segoe UI" w:hAnsi="Segoe UI" w:cs="Segoe UI"/>
          <w:color w:val="212529"/>
        </w:rPr>
        <w:t xml:space="preserve"> su</w:t>
      </w:r>
      <w:r w:rsidR="00CC7D72">
        <w:rPr>
          <w:rFonts w:ascii="Segoe UI" w:hAnsi="Segoe UI" w:cs="Segoe UI"/>
          <w:color w:val="212529"/>
        </w:rPr>
        <w:t xml:space="preserve"> u </w:t>
      </w:r>
      <w:r w:rsidR="00F003C2" w:rsidRPr="00E15DE2">
        <w:rPr>
          <w:rFonts w:ascii="Segoe UI" w:hAnsi="Segoe UI" w:cs="Segoe UI"/>
          <w:b/>
          <w:color w:val="212529"/>
          <w:u w:val="single"/>
        </w:rPr>
        <w:t>fleksibilnosti</w:t>
      </w:r>
      <w:r>
        <w:rPr>
          <w:rFonts w:ascii="Segoe UI" w:hAnsi="Segoe UI" w:cs="Segoe UI"/>
          <w:b/>
          <w:color w:val="212529"/>
        </w:rPr>
        <w:t xml:space="preserve"> </w:t>
      </w:r>
      <w:r w:rsidR="00F003C2">
        <w:rPr>
          <w:rFonts w:ascii="Segoe UI" w:hAnsi="Segoe UI" w:cs="Segoe UI"/>
          <w:color w:val="212529"/>
        </w:rPr>
        <w:t xml:space="preserve">jer </w:t>
      </w:r>
      <w:r w:rsidR="00F003C2" w:rsidRPr="008F2115">
        <w:rPr>
          <w:rFonts w:ascii="Segoe UI" w:hAnsi="Segoe UI" w:cs="Segoe UI"/>
          <w:color w:val="212529"/>
        </w:rPr>
        <w:t xml:space="preserve">omogućava naručiocima da definišu opšte uslove nabavke bez obaveze preciziranja tačnih količina ili rokova. </w:t>
      </w:r>
      <w:r w:rsidR="005E068C">
        <w:rPr>
          <w:rFonts w:ascii="Segoe UI" w:hAnsi="Segoe UI" w:cs="Segoe UI"/>
          <w:color w:val="212529"/>
        </w:rPr>
        <w:t xml:space="preserve">Pored toga, </w:t>
      </w:r>
      <w:r w:rsidR="0003387A">
        <w:rPr>
          <w:rFonts w:ascii="Segoe UI" w:hAnsi="Segoe UI" w:cs="Segoe UI"/>
          <w:color w:val="212529"/>
        </w:rPr>
        <w:t>OS</w:t>
      </w:r>
      <w:r w:rsidR="005E068C">
        <w:rPr>
          <w:rFonts w:ascii="Segoe UI" w:hAnsi="Segoe UI" w:cs="Segoe UI"/>
          <w:color w:val="212529"/>
        </w:rPr>
        <w:t xml:space="preserve"> doprinosi </w:t>
      </w:r>
      <w:r w:rsidR="005E068C" w:rsidRPr="00E15DE2">
        <w:rPr>
          <w:rFonts w:ascii="Segoe UI" w:hAnsi="Segoe UI" w:cs="Segoe UI"/>
          <w:b/>
          <w:color w:val="212529"/>
          <w:u w:val="single"/>
        </w:rPr>
        <w:t>smanjenju administrativnog op</w:t>
      </w:r>
      <w:r w:rsidR="009F5BC0">
        <w:rPr>
          <w:rFonts w:ascii="Segoe UI" w:hAnsi="Segoe UI" w:cs="Segoe UI"/>
          <w:b/>
          <w:color w:val="212529"/>
          <w:u w:val="single"/>
        </w:rPr>
        <w:t>te</w:t>
      </w:r>
      <w:r w:rsidR="005E068C" w:rsidRPr="00E15DE2">
        <w:rPr>
          <w:rFonts w:ascii="Segoe UI" w:hAnsi="Segoe UI" w:cs="Segoe UI"/>
          <w:b/>
          <w:color w:val="212529"/>
          <w:u w:val="single"/>
        </w:rPr>
        <w:t>rećenja i efikasnost</w:t>
      </w:r>
      <w:r w:rsidR="009F5BC0">
        <w:rPr>
          <w:rFonts w:ascii="Segoe UI" w:hAnsi="Segoe UI" w:cs="Segoe UI"/>
          <w:b/>
          <w:color w:val="212529"/>
          <w:u w:val="single"/>
        </w:rPr>
        <w:t>i</w:t>
      </w:r>
      <w:r w:rsidR="005E068C" w:rsidRPr="00E15DE2">
        <w:rPr>
          <w:rFonts w:ascii="Segoe UI" w:hAnsi="Segoe UI" w:cs="Segoe UI"/>
          <w:b/>
          <w:color w:val="212529"/>
          <w:u w:val="single"/>
        </w:rPr>
        <w:t xml:space="preserve"> u vremenu.</w:t>
      </w:r>
      <w:r w:rsidR="005E068C">
        <w:rPr>
          <w:rFonts w:ascii="Segoe UI" w:hAnsi="Segoe UI" w:cs="Segoe UI"/>
          <w:b/>
          <w:color w:val="212529"/>
        </w:rPr>
        <w:t xml:space="preserve"> </w:t>
      </w:r>
      <w:r w:rsidR="005E068C" w:rsidRPr="005E068C">
        <w:rPr>
          <w:rFonts w:ascii="Segoe UI" w:hAnsi="Segoe UI" w:cs="Segoe UI"/>
          <w:color w:val="212529"/>
        </w:rPr>
        <w:t>Naime, korišćenje</w:t>
      </w:r>
      <w:r w:rsidR="005E068C" w:rsidRPr="008F2115">
        <w:rPr>
          <w:rFonts w:ascii="Segoe UI" w:hAnsi="Segoe UI" w:cs="Segoe UI"/>
          <w:color w:val="212529"/>
        </w:rPr>
        <w:t xml:space="preserve"> </w:t>
      </w:r>
      <w:r w:rsidR="0003387A">
        <w:rPr>
          <w:rFonts w:ascii="Segoe UI" w:hAnsi="Segoe UI" w:cs="Segoe UI"/>
          <w:color w:val="212529"/>
        </w:rPr>
        <w:t>OS</w:t>
      </w:r>
      <w:r w:rsidR="005E068C" w:rsidRPr="008F2115">
        <w:rPr>
          <w:rFonts w:ascii="Segoe UI" w:hAnsi="Segoe UI" w:cs="Segoe UI"/>
          <w:color w:val="212529"/>
        </w:rPr>
        <w:t xml:space="preserve"> smanjuje potrebu za ponavljanjem postupaka javnih nabavki za ist</w:t>
      </w:r>
      <w:r w:rsidR="005E068C">
        <w:rPr>
          <w:rFonts w:ascii="Segoe UI" w:hAnsi="Segoe UI" w:cs="Segoe UI"/>
          <w:color w:val="212529"/>
        </w:rPr>
        <w:t>a</w:t>
      </w:r>
      <w:r w:rsidR="005E068C" w:rsidRPr="008F2115">
        <w:rPr>
          <w:rFonts w:ascii="Segoe UI" w:hAnsi="Segoe UI" w:cs="Segoe UI"/>
          <w:color w:val="212529"/>
        </w:rPr>
        <w:t xml:space="preserve"> </w:t>
      </w:r>
      <w:r w:rsidR="005E068C">
        <w:rPr>
          <w:rFonts w:ascii="Segoe UI" w:hAnsi="Segoe UI" w:cs="Segoe UI"/>
          <w:color w:val="212529"/>
        </w:rPr>
        <w:t>dobra</w:t>
      </w:r>
      <w:r w:rsidR="00202F2C">
        <w:rPr>
          <w:rFonts w:ascii="Segoe UI" w:hAnsi="Segoe UI" w:cs="Segoe UI"/>
          <w:color w:val="212529"/>
        </w:rPr>
        <w:t>,</w:t>
      </w:r>
      <w:r w:rsidR="005E068C" w:rsidRPr="008F2115">
        <w:rPr>
          <w:rFonts w:ascii="Segoe UI" w:hAnsi="Segoe UI" w:cs="Segoe UI"/>
          <w:color w:val="212529"/>
        </w:rPr>
        <w:t xml:space="preserve"> usluge ili radove</w:t>
      </w:r>
      <w:r w:rsidR="00CB2504">
        <w:rPr>
          <w:rFonts w:ascii="Segoe UI" w:hAnsi="Segoe UI" w:cs="Segoe UI"/>
          <w:color w:val="212529"/>
        </w:rPr>
        <w:t>, jer j</w:t>
      </w:r>
      <w:r w:rsidR="005E068C" w:rsidRPr="008F2115">
        <w:rPr>
          <w:rFonts w:ascii="Segoe UI" w:hAnsi="Segoe UI" w:cs="Segoe UI"/>
          <w:color w:val="212529"/>
        </w:rPr>
        <w:t xml:space="preserve">ednom zaključen </w:t>
      </w:r>
      <w:r w:rsidR="0003387A">
        <w:rPr>
          <w:rFonts w:ascii="Segoe UI" w:hAnsi="Segoe UI" w:cs="Segoe UI"/>
          <w:color w:val="212529"/>
        </w:rPr>
        <w:t>OS</w:t>
      </w:r>
      <w:r w:rsidR="005E068C" w:rsidRPr="008F2115">
        <w:rPr>
          <w:rFonts w:ascii="Segoe UI" w:hAnsi="Segoe UI" w:cs="Segoe UI"/>
          <w:color w:val="212529"/>
        </w:rPr>
        <w:t xml:space="preserve"> omogućava naručiocima </w:t>
      </w:r>
      <w:r w:rsidR="00CB2504">
        <w:rPr>
          <w:rFonts w:ascii="Segoe UI" w:hAnsi="Segoe UI" w:cs="Segoe UI"/>
          <w:color w:val="212529"/>
        </w:rPr>
        <w:t xml:space="preserve">da, u periodu njegovog trajanja, </w:t>
      </w:r>
      <w:r w:rsidR="005E068C" w:rsidRPr="008F2115">
        <w:rPr>
          <w:rFonts w:ascii="Segoe UI" w:hAnsi="Segoe UI" w:cs="Segoe UI"/>
          <w:color w:val="212529"/>
        </w:rPr>
        <w:t xml:space="preserve">bez dodatnih </w:t>
      </w:r>
      <w:r w:rsidR="005E068C">
        <w:rPr>
          <w:rFonts w:ascii="Segoe UI" w:hAnsi="Segoe UI" w:cs="Segoe UI"/>
          <w:color w:val="212529"/>
        </w:rPr>
        <w:t xml:space="preserve">dugotrajnih </w:t>
      </w:r>
      <w:r w:rsidR="005E068C" w:rsidRPr="008F2115">
        <w:rPr>
          <w:rFonts w:ascii="Segoe UI" w:hAnsi="Segoe UI" w:cs="Segoe UI"/>
          <w:color w:val="212529"/>
        </w:rPr>
        <w:t xml:space="preserve">postupaka </w:t>
      </w:r>
      <w:r w:rsidR="005E068C">
        <w:rPr>
          <w:rFonts w:ascii="Segoe UI" w:hAnsi="Segoe UI" w:cs="Segoe UI"/>
          <w:color w:val="212529"/>
        </w:rPr>
        <w:t>javne nabavke</w:t>
      </w:r>
      <w:r w:rsidR="00202F2C">
        <w:rPr>
          <w:rFonts w:ascii="Segoe UI" w:hAnsi="Segoe UI" w:cs="Segoe UI"/>
          <w:color w:val="212529"/>
        </w:rPr>
        <w:t>,</w:t>
      </w:r>
      <w:r w:rsidR="005E068C">
        <w:rPr>
          <w:rFonts w:ascii="Segoe UI" w:hAnsi="Segoe UI" w:cs="Segoe UI"/>
          <w:color w:val="212529"/>
        </w:rPr>
        <w:t xml:space="preserve"> </w:t>
      </w:r>
      <w:r w:rsidR="005E068C" w:rsidRPr="008F2115">
        <w:rPr>
          <w:rFonts w:ascii="Segoe UI" w:hAnsi="Segoe UI" w:cs="Segoe UI"/>
          <w:color w:val="212529"/>
        </w:rPr>
        <w:t>zaključe pojedinačne ugovore u skladu sa potrebama, čime se značajno smanjuje administrativni teret</w:t>
      </w:r>
      <w:r w:rsidR="005E068C">
        <w:rPr>
          <w:rFonts w:ascii="Segoe UI" w:hAnsi="Segoe UI" w:cs="Segoe UI"/>
          <w:color w:val="212529"/>
        </w:rPr>
        <w:t xml:space="preserve"> naručioca, ali i štedi vreme </w:t>
      </w:r>
      <w:r w:rsidR="005E068C" w:rsidRPr="008F2115">
        <w:rPr>
          <w:rFonts w:ascii="Segoe UI" w:hAnsi="Segoe UI" w:cs="Segoe UI"/>
          <w:color w:val="212529"/>
        </w:rPr>
        <w:t xml:space="preserve">koje bi inače bilo potrošeno na sprovođenje novih postupaka </w:t>
      </w:r>
      <w:r w:rsidR="00A73F66">
        <w:rPr>
          <w:rFonts w:ascii="Segoe UI" w:hAnsi="Segoe UI" w:cs="Segoe UI"/>
          <w:color w:val="212529"/>
        </w:rPr>
        <w:t xml:space="preserve">javnih </w:t>
      </w:r>
      <w:r w:rsidR="005E068C" w:rsidRPr="008F2115">
        <w:rPr>
          <w:rFonts w:ascii="Segoe UI" w:hAnsi="Segoe UI" w:cs="Segoe UI"/>
          <w:color w:val="212529"/>
        </w:rPr>
        <w:t>nabavki</w:t>
      </w:r>
      <w:r w:rsidR="005E068C">
        <w:rPr>
          <w:rFonts w:ascii="Segoe UI" w:hAnsi="Segoe UI" w:cs="Segoe UI"/>
          <w:color w:val="212529"/>
        </w:rPr>
        <w:t xml:space="preserve">. </w:t>
      </w:r>
      <w:r w:rsidR="005E068C" w:rsidRPr="00E15DE2">
        <w:rPr>
          <w:rFonts w:ascii="Segoe UI" w:hAnsi="Segoe UI" w:cs="Segoe UI"/>
          <w:b/>
          <w:bCs/>
          <w:color w:val="212529"/>
          <w:u w:val="single"/>
        </w:rPr>
        <w:t>Sigurnost snabdevanja</w:t>
      </w:r>
      <w:r w:rsidR="005E068C">
        <w:rPr>
          <w:rFonts w:ascii="Segoe UI" w:hAnsi="Segoe UI" w:cs="Segoe UI"/>
          <w:color w:val="212529"/>
        </w:rPr>
        <w:t xml:space="preserve"> </w:t>
      </w:r>
      <w:r w:rsidR="00255886">
        <w:rPr>
          <w:rFonts w:ascii="Segoe UI" w:hAnsi="Segoe UI" w:cs="Segoe UI"/>
          <w:color w:val="212529"/>
        </w:rPr>
        <w:t xml:space="preserve">je takođe jedna od važnih prednosti </w:t>
      </w:r>
      <w:r w:rsidR="0003387A">
        <w:rPr>
          <w:rFonts w:ascii="Segoe UI" w:hAnsi="Segoe UI" w:cs="Segoe UI"/>
          <w:color w:val="212529"/>
        </w:rPr>
        <w:t>OS</w:t>
      </w:r>
      <w:r w:rsidR="00255886">
        <w:rPr>
          <w:rFonts w:ascii="Segoe UI" w:hAnsi="Segoe UI" w:cs="Segoe UI"/>
          <w:color w:val="212529"/>
        </w:rPr>
        <w:t>, jer n</w:t>
      </w:r>
      <w:r w:rsidR="005E068C" w:rsidRPr="008F2115">
        <w:rPr>
          <w:rFonts w:ascii="Segoe UI" w:hAnsi="Segoe UI" w:cs="Segoe UI"/>
          <w:color w:val="212529"/>
        </w:rPr>
        <w:t xml:space="preserve">aručioci koji zaključe </w:t>
      </w:r>
      <w:r w:rsidR="0003387A">
        <w:rPr>
          <w:rFonts w:ascii="Segoe UI" w:hAnsi="Segoe UI" w:cs="Segoe UI"/>
          <w:color w:val="212529"/>
        </w:rPr>
        <w:t>OS</w:t>
      </w:r>
      <w:r w:rsidR="005E068C" w:rsidRPr="008F2115">
        <w:rPr>
          <w:rFonts w:ascii="Segoe UI" w:hAnsi="Segoe UI" w:cs="Segoe UI"/>
          <w:color w:val="212529"/>
        </w:rPr>
        <w:t xml:space="preserve"> imaju </w:t>
      </w:r>
      <w:r w:rsidR="00F32191">
        <w:rPr>
          <w:rFonts w:ascii="Segoe UI" w:hAnsi="Segoe UI" w:cs="Segoe UI"/>
          <w:color w:val="212529"/>
        </w:rPr>
        <w:t xml:space="preserve">veću </w:t>
      </w:r>
      <w:r w:rsidR="005E068C" w:rsidRPr="008F2115">
        <w:rPr>
          <w:rFonts w:ascii="Segoe UI" w:hAnsi="Segoe UI" w:cs="Segoe UI"/>
          <w:color w:val="212529"/>
        </w:rPr>
        <w:t xml:space="preserve">sigurnost da će potrebna </w:t>
      </w:r>
      <w:r w:rsidR="005E068C">
        <w:rPr>
          <w:rFonts w:ascii="Segoe UI" w:hAnsi="Segoe UI" w:cs="Segoe UI"/>
          <w:color w:val="212529"/>
        </w:rPr>
        <w:t>dobra</w:t>
      </w:r>
      <w:r w:rsidR="005E068C" w:rsidRPr="008F2115">
        <w:rPr>
          <w:rFonts w:ascii="Segoe UI" w:hAnsi="Segoe UI" w:cs="Segoe UI"/>
          <w:color w:val="212529"/>
        </w:rPr>
        <w:t xml:space="preserve">, usluge ili radovi biti dostupni kada </w:t>
      </w:r>
      <w:r w:rsidR="00CB2504">
        <w:rPr>
          <w:rFonts w:ascii="Segoe UI" w:hAnsi="Segoe UI" w:cs="Segoe UI"/>
          <w:color w:val="212529"/>
        </w:rPr>
        <w:t>im</w:t>
      </w:r>
      <w:r w:rsidR="005E068C" w:rsidRPr="008F2115">
        <w:rPr>
          <w:rFonts w:ascii="Segoe UI" w:hAnsi="Segoe UI" w:cs="Segoe UI"/>
          <w:color w:val="212529"/>
        </w:rPr>
        <w:t xml:space="preserve"> budu trebali, bez potrebe za sprovođenjem novog postupka nabavke svaki put. Ovo je posebno važno za nabavke osnovnih resursa kao što su gorivo, lekovi</w:t>
      </w:r>
      <w:r w:rsidR="005E068C">
        <w:rPr>
          <w:rFonts w:ascii="Segoe UI" w:hAnsi="Segoe UI" w:cs="Segoe UI"/>
          <w:color w:val="212529"/>
        </w:rPr>
        <w:t xml:space="preserve">, </w:t>
      </w:r>
      <w:r w:rsidR="005E068C" w:rsidRPr="008F2115">
        <w:rPr>
          <w:rFonts w:ascii="Segoe UI" w:hAnsi="Segoe UI" w:cs="Segoe UI"/>
          <w:color w:val="212529"/>
        </w:rPr>
        <w:t>higijenski proizvodi</w:t>
      </w:r>
      <w:r w:rsidR="005E068C">
        <w:rPr>
          <w:rFonts w:ascii="Segoe UI" w:hAnsi="Segoe UI" w:cs="Segoe UI"/>
          <w:color w:val="212529"/>
        </w:rPr>
        <w:t xml:space="preserve"> i sl.</w:t>
      </w:r>
    </w:p>
    <w:p w14:paraId="164EC182" w14:textId="77777777" w:rsidR="009C1B62" w:rsidRPr="009C1B62" w:rsidRDefault="009C1B62" w:rsidP="00712DC6">
      <w:pPr>
        <w:pStyle w:val="ListParagraph"/>
        <w:numPr>
          <w:ilvl w:val="0"/>
          <w:numId w:val="12"/>
        </w:numPr>
        <w:spacing w:before="240" w:after="240" w:line="240" w:lineRule="auto"/>
        <w:jc w:val="both"/>
        <w:rPr>
          <w:rFonts w:ascii="Segoe UI" w:eastAsia="Times New Roman" w:hAnsi="Segoe UI" w:cs="Segoe UI"/>
          <w:b/>
          <w:color w:val="212529"/>
          <w:kern w:val="0"/>
          <w:sz w:val="24"/>
          <w:szCs w:val="24"/>
          <w:lang w:eastAsia="sr-Latn-RS"/>
          <w14:ligatures w14:val="none"/>
        </w:rPr>
      </w:pPr>
      <w:r w:rsidRPr="009C1B62">
        <w:rPr>
          <w:rFonts w:ascii="Segoe UI" w:eastAsia="Times New Roman" w:hAnsi="Segoe UI" w:cs="Segoe UI"/>
          <w:b/>
          <w:color w:val="212529"/>
          <w:kern w:val="0"/>
          <w:sz w:val="24"/>
          <w:szCs w:val="24"/>
          <w:lang w:eastAsia="sr-Latn-RS"/>
          <w14:ligatures w14:val="none"/>
        </w:rPr>
        <w:t>Potencijalni izazovi OS</w:t>
      </w:r>
    </w:p>
    <w:p w14:paraId="66625B5C" w14:textId="77777777" w:rsidR="000438BB" w:rsidRPr="004A6E15" w:rsidRDefault="007A53E9" w:rsidP="007A53E9">
      <w:pPr>
        <w:spacing w:before="240" w:after="240" w:line="240" w:lineRule="auto"/>
        <w:jc w:val="both"/>
        <w:rPr>
          <w:rFonts w:ascii="Segoe UI" w:hAnsi="Segoe UI" w:cs="Segoe UI"/>
          <w:sz w:val="24"/>
          <w:szCs w:val="24"/>
        </w:rPr>
      </w:pPr>
      <w:r w:rsidRPr="007A53E9">
        <w:rPr>
          <w:rFonts w:ascii="Segoe UI" w:eastAsia="Times New Roman" w:hAnsi="Segoe UI" w:cs="Segoe UI"/>
          <w:color w:val="212529"/>
          <w:kern w:val="0"/>
          <w:sz w:val="24"/>
          <w:szCs w:val="24"/>
          <w:lang w:eastAsia="sr-Latn-RS"/>
          <w14:ligatures w14:val="none"/>
        </w:rPr>
        <w:t xml:space="preserve">Iako imaju brojne prednosti, primena </w:t>
      </w:r>
      <w:r w:rsidR="0003387A">
        <w:rPr>
          <w:rFonts w:ascii="Segoe UI" w:eastAsia="Times New Roman" w:hAnsi="Segoe UI" w:cs="Segoe UI"/>
          <w:color w:val="212529"/>
          <w:kern w:val="0"/>
          <w:sz w:val="24"/>
          <w:szCs w:val="24"/>
          <w:lang w:eastAsia="sr-Latn-RS"/>
          <w14:ligatures w14:val="none"/>
        </w:rPr>
        <w:t>OS</w:t>
      </w:r>
      <w:r w:rsidRPr="007A53E9">
        <w:rPr>
          <w:rFonts w:ascii="Segoe UI" w:eastAsia="Times New Roman" w:hAnsi="Segoe UI" w:cs="Segoe UI"/>
          <w:color w:val="212529"/>
          <w:kern w:val="0"/>
          <w:sz w:val="24"/>
          <w:szCs w:val="24"/>
          <w:lang w:eastAsia="sr-Latn-RS"/>
          <w14:ligatures w14:val="none"/>
        </w:rPr>
        <w:t xml:space="preserve"> donosi i određene izazove koje naručioci moraju uzeti u obzir</w:t>
      </w:r>
      <w:r w:rsidRPr="007A53E9">
        <w:rPr>
          <w:rFonts w:ascii="Segoe UI" w:hAnsi="Segoe UI" w:cs="Segoe UI"/>
          <w:sz w:val="24"/>
          <w:szCs w:val="24"/>
        </w:rPr>
        <w:t xml:space="preserve">. </w:t>
      </w:r>
      <w:r w:rsidR="00A73F66">
        <w:rPr>
          <w:rFonts w:ascii="Segoe UI" w:hAnsi="Segoe UI" w:cs="Segoe UI"/>
          <w:color w:val="212529"/>
          <w:sz w:val="24"/>
          <w:szCs w:val="24"/>
        </w:rPr>
        <w:t xml:space="preserve">OS </w:t>
      </w:r>
      <w:r>
        <w:rPr>
          <w:rFonts w:ascii="Segoe UI" w:hAnsi="Segoe UI" w:cs="Segoe UI"/>
          <w:color w:val="212529"/>
          <w:sz w:val="24"/>
          <w:szCs w:val="24"/>
        </w:rPr>
        <w:t xml:space="preserve">na određeni način </w:t>
      </w:r>
      <w:r w:rsidR="00255886" w:rsidRPr="00E15DE2">
        <w:rPr>
          <w:rFonts w:ascii="Segoe UI" w:hAnsi="Segoe UI" w:cs="Segoe UI"/>
          <w:b/>
          <w:color w:val="212529"/>
          <w:sz w:val="24"/>
          <w:szCs w:val="24"/>
          <w:u w:val="single"/>
        </w:rPr>
        <w:t>dovode do zatvaranja tržišta</w:t>
      </w:r>
      <w:r w:rsidR="00255886" w:rsidRPr="007A53E9">
        <w:rPr>
          <w:rFonts w:ascii="Segoe UI" w:hAnsi="Segoe UI" w:cs="Segoe UI"/>
          <w:color w:val="212529"/>
          <w:sz w:val="24"/>
          <w:szCs w:val="24"/>
        </w:rPr>
        <w:t>,</w:t>
      </w:r>
      <w:r w:rsidR="002E7CC1" w:rsidRPr="007A53E9">
        <w:rPr>
          <w:rFonts w:ascii="Segoe UI" w:hAnsi="Segoe UI" w:cs="Segoe UI"/>
          <w:color w:val="212529"/>
          <w:sz w:val="24"/>
          <w:szCs w:val="24"/>
        </w:rPr>
        <w:t xml:space="preserve"> naročito kada se zaključuju na duži vrem</w:t>
      </w:r>
      <w:r w:rsidR="00A71E8B">
        <w:rPr>
          <w:rFonts w:ascii="Segoe UI" w:hAnsi="Segoe UI" w:cs="Segoe UI"/>
          <w:color w:val="212529"/>
          <w:sz w:val="24"/>
          <w:szCs w:val="24"/>
        </w:rPr>
        <w:t>e</w:t>
      </w:r>
      <w:r w:rsidR="002E7CC1" w:rsidRPr="007A53E9">
        <w:rPr>
          <w:rFonts w:ascii="Segoe UI" w:hAnsi="Segoe UI" w:cs="Segoe UI"/>
          <w:color w:val="212529"/>
          <w:sz w:val="24"/>
          <w:szCs w:val="24"/>
        </w:rPr>
        <w:t>nski period,</w:t>
      </w:r>
      <w:r w:rsidR="000438BB" w:rsidRPr="007A53E9">
        <w:rPr>
          <w:rFonts w:ascii="Segoe UI" w:hAnsi="Segoe UI" w:cs="Segoe UI"/>
          <w:color w:val="212529"/>
          <w:sz w:val="24"/>
          <w:szCs w:val="24"/>
        </w:rPr>
        <w:t xml:space="preserve"> a posebno sa jednim ponuđačem</w:t>
      </w:r>
      <w:r w:rsidR="00CC7D72" w:rsidRPr="007A53E9">
        <w:rPr>
          <w:rFonts w:ascii="Segoe UI" w:hAnsi="Segoe UI" w:cs="Segoe UI"/>
          <w:color w:val="212529"/>
          <w:sz w:val="24"/>
          <w:szCs w:val="24"/>
        </w:rPr>
        <w:t>,</w:t>
      </w:r>
      <w:r w:rsidR="002E7CC1" w:rsidRPr="007A53E9">
        <w:rPr>
          <w:rFonts w:ascii="Segoe UI" w:hAnsi="Segoe UI" w:cs="Segoe UI"/>
          <w:color w:val="212529"/>
          <w:sz w:val="24"/>
          <w:szCs w:val="24"/>
        </w:rPr>
        <w:t xml:space="preserve"> </w:t>
      </w:r>
      <w:r w:rsidR="00255886" w:rsidRPr="007A53E9">
        <w:rPr>
          <w:rFonts w:ascii="Segoe UI" w:hAnsi="Segoe UI" w:cs="Segoe UI"/>
          <w:color w:val="212529"/>
          <w:sz w:val="24"/>
          <w:szCs w:val="24"/>
        </w:rPr>
        <w:t xml:space="preserve">jer predstavljaju zatvorene sisteme u okviru kojih se nabavke dodeljuju </w:t>
      </w:r>
      <w:r w:rsidR="00A73F66">
        <w:rPr>
          <w:rFonts w:ascii="Segoe UI" w:hAnsi="Segoe UI" w:cs="Segoe UI"/>
          <w:color w:val="212529"/>
          <w:sz w:val="24"/>
          <w:szCs w:val="24"/>
        </w:rPr>
        <w:t>ponuđačima</w:t>
      </w:r>
      <w:r w:rsidR="00255886" w:rsidRPr="007A53E9">
        <w:rPr>
          <w:rFonts w:ascii="Segoe UI" w:hAnsi="Segoe UI" w:cs="Segoe UI"/>
          <w:color w:val="212529"/>
          <w:sz w:val="24"/>
          <w:szCs w:val="24"/>
        </w:rPr>
        <w:t xml:space="preserve"> koji su </w:t>
      </w:r>
      <w:r>
        <w:rPr>
          <w:rFonts w:ascii="Segoe UI" w:hAnsi="Segoe UI" w:cs="Segoe UI"/>
          <w:color w:val="212529"/>
          <w:sz w:val="24"/>
          <w:szCs w:val="24"/>
        </w:rPr>
        <w:t>uključeni</w:t>
      </w:r>
      <w:r w:rsidR="00255886" w:rsidRPr="007A53E9">
        <w:rPr>
          <w:rFonts w:ascii="Segoe UI" w:hAnsi="Segoe UI" w:cs="Segoe UI"/>
          <w:color w:val="212529"/>
          <w:sz w:val="24"/>
          <w:szCs w:val="24"/>
        </w:rPr>
        <w:t xml:space="preserve"> u sporazum, što ograničava tržište za nove ponuđače koji nisu deo sporazuma</w:t>
      </w:r>
      <w:r w:rsidR="00CC50B1">
        <w:rPr>
          <w:rFonts w:ascii="Segoe UI" w:hAnsi="Segoe UI" w:cs="Segoe UI"/>
          <w:color w:val="212529"/>
          <w:sz w:val="24"/>
          <w:szCs w:val="24"/>
        </w:rPr>
        <w:t xml:space="preserve">, </w:t>
      </w:r>
      <w:r w:rsidR="002E7CC1" w:rsidRPr="007A53E9">
        <w:rPr>
          <w:rFonts w:ascii="Segoe UI" w:hAnsi="Segoe UI" w:cs="Segoe UI"/>
          <w:color w:val="212529"/>
          <w:sz w:val="24"/>
          <w:szCs w:val="24"/>
        </w:rPr>
        <w:t xml:space="preserve">a </w:t>
      </w:r>
      <w:r w:rsidR="00CC50B1">
        <w:rPr>
          <w:rFonts w:ascii="Segoe UI" w:hAnsi="Segoe UI" w:cs="Segoe UI"/>
          <w:color w:val="212529"/>
          <w:sz w:val="24"/>
          <w:szCs w:val="24"/>
        </w:rPr>
        <w:t>potencijalno može imati negativan uticaj</w:t>
      </w:r>
      <w:r w:rsidR="002E7CC1" w:rsidRPr="007A53E9">
        <w:rPr>
          <w:rFonts w:ascii="Segoe UI" w:hAnsi="Segoe UI" w:cs="Segoe UI"/>
          <w:color w:val="212529"/>
          <w:sz w:val="24"/>
          <w:szCs w:val="24"/>
        </w:rPr>
        <w:t xml:space="preserve"> </w:t>
      </w:r>
      <w:r w:rsidR="00CC50B1">
        <w:rPr>
          <w:rFonts w:ascii="Segoe UI" w:hAnsi="Segoe UI" w:cs="Segoe UI"/>
          <w:color w:val="212529"/>
          <w:sz w:val="24"/>
          <w:szCs w:val="24"/>
        </w:rPr>
        <w:t xml:space="preserve">i </w:t>
      </w:r>
      <w:r w:rsidR="002E7CC1" w:rsidRPr="007A53E9">
        <w:rPr>
          <w:rFonts w:ascii="Segoe UI" w:hAnsi="Segoe UI" w:cs="Segoe UI"/>
          <w:color w:val="212529"/>
          <w:sz w:val="24"/>
          <w:szCs w:val="24"/>
        </w:rPr>
        <w:t xml:space="preserve">na naručioca, jer se oslanja na ograničeni broj ponuđača. Iako </w:t>
      </w:r>
      <w:r w:rsidR="0003387A">
        <w:rPr>
          <w:rFonts w:ascii="Segoe UI" w:hAnsi="Segoe UI" w:cs="Segoe UI"/>
          <w:color w:val="212529"/>
          <w:sz w:val="24"/>
          <w:szCs w:val="24"/>
        </w:rPr>
        <w:t>OS</w:t>
      </w:r>
      <w:r w:rsidR="002E7CC1" w:rsidRPr="007A53E9">
        <w:rPr>
          <w:rFonts w:ascii="Segoe UI" w:hAnsi="Segoe UI" w:cs="Segoe UI"/>
          <w:color w:val="212529"/>
          <w:sz w:val="24"/>
          <w:szCs w:val="24"/>
        </w:rPr>
        <w:t xml:space="preserve"> pružaju fleksibilnost, dugoročni sporazumi </w:t>
      </w:r>
      <w:r w:rsidR="002E7CC1" w:rsidRPr="004A6E15">
        <w:rPr>
          <w:rFonts w:ascii="Segoe UI" w:hAnsi="Segoe UI" w:cs="Segoe UI"/>
          <w:b/>
          <w:color w:val="212529"/>
          <w:sz w:val="24"/>
          <w:szCs w:val="24"/>
          <w:u w:val="single"/>
        </w:rPr>
        <w:t xml:space="preserve">mogu postati nepovoljni za naručioca ili </w:t>
      </w:r>
      <w:r w:rsidR="00CB2504" w:rsidRPr="004A6E15">
        <w:rPr>
          <w:rFonts w:ascii="Segoe UI" w:hAnsi="Segoe UI" w:cs="Segoe UI"/>
          <w:b/>
          <w:color w:val="212529"/>
          <w:sz w:val="24"/>
          <w:szCs w:val="24"/>
          <w:u w:val="single"/>
        </w:rPr>
        <w:t>ponuđače</w:t>
      </w:r>
      <w:r w:rsidR="002E7CC1" w:rsidRPr="004A6E15">
        <w:rPr>
          <w:rFonts w:ascii="Segoe UI" w:hAnsi="Segoe UI" w:cs="Segoe UI"/>
          <w:b/>
          <w:color w:val="212529"/>
          <w:sz w:val="24"/>
          <w:szCs w:val="24"/>
          <w:u w:val="single"/>
        </w:rPr>
        <w:t xml:space="preserve"> ukoliko se promene tržišni uslovi</w:t>
      </w:r>
      <w:r w:rsidR="00CC50B1">
        <w:rPr>
          <w:rFonts w:ascii="Segoe UI" w:hAnsi="Segoe UI" w:cs="Segoe UI"/>
          <w:color w:val="212529"/>
          <w:sz w:val="24"/>
          <w:szCs w:val="24"/>
        </w:rPr>
        <w:t>.</w:t>
      </w:r>
      <w:r w:rsidR="000438BB" w:rsidRPr="007A53E9">
        <w:rPr>
          <w:rFonts w:ascii="Segoe UI" w:hAnsi="Segoe UI" w:cs="Segoe UI"/>
          <w:color w:val="212529"/>
          <w:sz w:val="24"/>
          <w:szCs w:val="24"/>
        </w:rPr>
        <w:t xml:space="preserve"> Takođe, </w:t>
      </w:r>
      <w:r w:rsidR="004A6E15">
        <w:rPr>
          <w:rFonts w:ascii="Segoe UI" w:hAnsi="Segoe UI" w:cs="Segoe UI"/>
          <w:color w:val="212529"/>
          <w:sz w:val="24"/>
          <w:szCs w:val="24"/>
        </w:rPr>
        <w:t>i pored činjenice da</w:t>
      </w:r>
      <w:r w:rsidR="000438BB" w:rsidRPr="007A53E9">
        <w:rPr>
          <w:rFonts w:ascii="Segoe UI" w:hAnsi="Segoe UI" w:cs="Segoe UI"/>
          <w:color w:val="212529"/>
          <w:sz w:val="24"/>
          <w:szCs w:val="24"/>
        </w:rPr>
        <w:t xml:space="preserve"> </w:t>
      </w:r>
      <w:r w:rsidR="0003387A">
        <w:rPr>
          <w:rFonts w:ascii="Segoe UI" w:hAnsi="Segoe UI" w:cs="Segoe UI"/>
          <w:color w:val="212529"/>
          <w:sz w:val="24"/>
          <w:szCs w:val="24"/>
        </w:rPr>
        <w:t>OS</w:t>
      </w:r>
      <w:r w:rsidR="000438BB" w:rsidRPr="007A53E9">
        <w:rPr>
          <w:rFonts w:ascii="Segoe UI" w:hAnsi="Segoe UI" w:cs="Segoe UI"/>
          <w:color w:val="212529"/>
          <w:sz w:val="24"/>
          <w:szCs w:val="24"/>
        </w:rPr>
        <w:t xml:space="preserve"> smanjuju broj postupaka javnih nabavki,</w:t>
      </w:r>
      <w:r w:rsidR="00CC50B1">
        <w:rPr>
          <w:rFonts w:ascii="Segoe UI" w:hAnsi="Segoe UI" w:cs="Segoe UI"/>
          <w:color w:val="212529"/>
          <w:sz w:val="24"/>
          <w:szCs w:val="24"/>
        </w:rPr>
        <w:t xml:space="preserve"> </w:t>
      </w:r>
      <w:r w:rsidR="00CC50B1" w:rsidRPr="004A6E15">
        <w:rPr>
          <w:rFonts w:ascii="Segoe UI" w:hAnsi="Segoe UI" w:cs="Segoe UI"/>
          <w:b/>
          <w:color w:val="212529"/>
          <w:sz w:val="24"/>
          <w:szCs w:val="24"/>
          <w:u w:val="single"/>
        </w:rPr>
        <w:t>izazovni su za praćenje i upravljanje</w:t>
      </w:r>
      <w:r w:rsidR="00CC50B1" w:rsidRPr="004A6E15">
        <w:rPr>
          <w:rFonts w:ascii="Segoe UI" w:hAnsi="Segoe UI" w:cs="Segoe UI"/>
          <w:b/>
          <w:color w:val="212529"/>
          <w:sz w:val="24"/>
          <w:szCs w:val="24"/>
        </w:rPr>
        <w:t xml:space="preserve"> </w:t>
      </w:r>
      <w:r w:rsidR="000438BB" w:rsidRPr="004A6E15">
        <w:rPr>
          <w:rFonts w:ascii="Segoe UI" w:hAnsi="Segoe UI" w:cs="Segoe UI"/>
          <w:color w:val="212529"/>
          <w:sz w:val="24"/>
          <w:szCs w:val="24"/>
        </w:rPr>
        <w:t xml:space="preserve">većim brojem dobavljača, </w:t>
      </w:r>
      <w:r w:rsidR="003C152D" w:rsidRPr="004A6E15">
        <w:rPr>
          <w:rFonts w:ascii="Segoe UI" w:hAnsi="Segoe UI" w:cs="Segoe UI"/>
          <w:color w:val="212529"/>
          <w:sz w:val="24"/>
          <w:szCs w:val="24"/>
        </w:rPr>
        <w:t>posebno</w:t>
      </w:r>
      <w:r w:rsidR="000438BB" w:rsidRPr="004A6E15">
        <w:rPr>
          <w:rFonts w:ascii="Segoe UI" w:hAnsi="Segoe UI" w:cs="Segoe UI"/>
          <w:color w:val="212529"/>
          <w:sz w:val="24"/>
          <w:szCs w:val="24"/>
        </w:rPr>
        <w:t xml:space="preserve"> u slučajevima kada se ponovo otvara konkurencija.</w:t>
      </w:r>
    </w:p>
    <w:tbl>
      <w:tblPr>
        <w:tblStyle w:val="TableGrid"/>
        <w:tblW w:w="0" w:type="auto"/>
        <w:shd w:val="clear" w:color="auto" w:fill="C4F0C2" w:themeFill="accent3" w:themeFillTint="66"/>
        <w:tblLook w:val="04A0" w:firstRow="1" w:lastRow="0" w:firstColumn="1" w:lastColumn="0" w:noHBand="0" w:noVBand="1"/>
      </w:tblPr>
      <w:tblGrid>
        <w:gridCol w:w="9016"/>
      </w:tblGrid>
      <w:tr w:rsidR="00194FC5" w14:paraId="51AE545A" w14:textId="77777777" w:rsidTr="00194FC5">
        <w:tc>
          <w:tcPr>
            <w:tcW w:w="9016" w:type="dxa"/>
            <w:shd w:val="clear" w:color="auto" w:fill="C4F0C2" w:themeFill="accent3" w:themeFillTint="66"/>
          </w:tcPr>
          <w:p w14:paraId="6657CF08" w14:textId="77777777" w:rsidR="00194FC5" w:rsidRPr="009001BC" w:rsidRDefault="00224A45" w:rsidP="000438BB">
            <w:pPr>
              <w:pStyle w:val="NormalWeb"/>
              <w:jc w:val="both"/>
              <w:rPr>
                <w:rFonts w:ascii="Segoe UI" w:hAnsi="Segoe UI" w:cs="Segoe UI"/>
                <w:b/>
                <w:bCs/>
                <w:i/>
                <w:color w:val="212529"/>
              </w:rPr>
            </w:pPr>
            <w:r w:rsidRPr="009001BC">
              <w:rPr>
                <w:rFonts w:ascii="Segoe UI" w:hAnsi="Segoe UI" w:cs="Segoe UI"/>
                <w:b/>
                <w:i/>
                <w:color w:val="212529"/>
              </w:rPr>
              <w:t xml:space="preserve">Preporuka </w:t>
            </w:r>
            <w:r w:rsidRPr="009001BC">
              <w:rPr>
                <w:rFonts w:ascii="Segoe UI" w:hAnsi="Segoe UI" w:cs="Segoe UI"/>
                <w:i/>
                <w:color w:val="212529"/>
              </w:rPr>
              <w:t xml:space="preserve">- </w:t>
            </w:r>
            <w:r w:rsidR="00194FC5" w:rsidRPr="009001BC">
              <w:rPr>
                <w:rFonts w:ascii="Segoe UI" w:hAnsi="Segoe UI" w:cs="Segoe UI"/>
                <w:i/>
                <w:color w:val="212529"/>
              </w:rPr>
              <w:t xml:space="preserve">Zbog svih brojnih prednosti koje OS donosi, </w:t>
            </w:r>
            <w:r w:rsidR="003C152D" w:rsidRPr="009001BC">
              <w:rPr>
                <w:rFonts w:ascii="Segoe UI" w:hAnsi="Segoe UI" w:cs="Segoe UI"/>
                <w:i/>
                <w:color w:val="212529"/>
              </w:rPr>
              <w:t>naročito</w:t>
            </w:r>
            <w:r w:rsidRPr="009001BC">
              <w:rPr>
                <w:rFonts w:ascii="Segoe UI" w:hAnsi="Segoe UI" w:cs="Segoe UI"/>
                <w:i/>
                <w:color w:val="212529"/>
              </w:rPr>
              <w:t xml:space="preserve"> se </w:t>
            </w:r>
            <w:r w:rsidR="00194FC5" w:rsidRPr="009001BC">
              <w:rPr>
                <w:rFonts w:ascii="Segoe UI" w:hAnsi="Segoe UI" w:cs="Segoe UI"/>
                <w:i/>
                <w:color w:val="212529"/>
              </w:rPr>
              <w:t>preporučuju za nabavke koje se često ponavljaju ili kod kojih je teško precizno predvideti potrebe</w:t>
            </w:r>
            <w:r w:rsidR="00905D20" w:rsidRPr="009001BC">
              <w:rPr>
                <w:rFonts w:ascii="Segoe UI" w:hAnsi="Segoe UI" w:cs="Segoe UI"/>
                <w:i/>
                <w:color w:val="212529"/>
              </w:rPr>
              <w:t xml:space="preserve"> ili vreme nastanka potrebe</w:t>
            </w:r>
            <w:r w:rsidRPr="009001BC">
              <w:rPr>
                <w:rFonts w:ascii="Segoe UI" w:hAnsi="Segoe UI" w:cs="Segoe UI"/>
                <w:i/>
                <w:color w:val="212529"/>
              </w:rPr>
              <w:t xml:space="preserve">. </w:t>
            </w:r>
            <w:r w:rsidR="00194FC5" w:rsidRPr="009001BC">
              <w:rPr>
                <w:rFonts w:ascii="Segoe UI" w:hAnsi="Segoe UI" w:cs="Segoe UI"/>
                <w:i/>
                <w:color w:val="212529"/>
              </w:rPr>
              <w:t xml:space="preserve">Međutim, da bi se izbegli izazovi, naručioci moraju pažljivo planirati i pratiti sprovođenje </w:t>
            </w:r>
            <w:r w:rsidR="00A91363" w:rsidRPr="009001BC">
              <w:rPr>
                <w:rFonts w:ascii="Segoe UI" w:hAnsi="Segoe UI" w:cs="Segoe UI"/>
                <w:i/>
                <w:color w:val="212529"/>
              </w:rPr>
              <w:t>OS</w:t>
            </w:r>
            <w:r w:rsidR="00194FC5" w:rsidRPr="009001BC">
              <w:rPr>
                <w:rFonts w:ascii="Segoe UI" w:hAnsi="Segoe UI" w:cs="Segoe UI"/>
                <w:i/>
                <w:color w:val="212529"/>
              </w:rPr>
              <w:t>, uz jasno definisanje uslova i obaveza svih strana. Takođe, preporučuje se uključivanje više ponuđača kako bi se obezbedila konkurencija i fleksibilnost tokom trajanja sporazuma.</w:t>
            </w:r>
            <w:r w:rsidR="00194FC5" w:rsidRPr="009001BC">
              <w:rPr>
                <w:rFonts w:ascii="Segoe UI" w:hAnsi="Segoe UI" w:cs="Segoe UI"/>
                <w:b/>
                <w:bCs/>
                <w:i/>
                <w:color w:val="212529"/>
              </w:rPr>
              <w:t xml:space="preserve"> </w:t>
            </w:r>
          </w:p>
        </w:tc>
      </w:tr>
    </w:tbl>
    <w:p w14:paraId="27E6D07F" w14:textId="77777777" w:rsidR="00441385" w:rsidRPr="003F6EEE" w:rsidRDefault="003F6EEE" w:rsidP="00A3414E">
      <w:pPr>
        <w:pStyle w:val="Heading2"/>
        <w:rPr>
          <w:rFonts w:ascii="Segoe UI" w:hAnsi="Segoe UI" w:cs="Segoe UI"/>
          <w:b/>
          <w:color w:val="92D050"/>
          <w:sz w:val="40"/>
          <w:szCs w:val="40"/>
        </w:rPr>
      </w:pPr>
      <w:bookmarkStart w:id="5" w:name="_Toc182402425"/>
      <w:r>
        <w:rPr>
          <w:rFonts w:ascii="Segoe UI" w:hAnsi="Segoe UI" w:cs="Segoe UI"/>
          <w:b/>
          <w:color w:val="92D050"/>
          <w:sz w:val="40"/>
          <w:szCs w:val="40"/>
        </w:rPr>
        <w:lastRenderedPageBreak/>
        <w:t xml:space="preserve">3. </w:t>
      </w:r>
      <w:r w:rsidR="00441385" w:rsidRPr="003F6EEE">
        <w:rPr>
          <w:rFonts w:ascii="Segoe UI" w:hAnsi="Segoe UI" w:cs="Segoe UI"/>
          <w:b/>
          <w:color w:val="92D050"/>
          <w:sz w:val="40"/>
          <w:szCs w:val="40"/>
        </w:rPr>
        <w:t xml:space="preserve">Uloga </w:t>
      </w:r>
      <w:r w:rsidR="0003387A" w:rsidRPr="003F6EEE">
        <w:rPr>
          <w:rFonts w:ascii="Segoe UI" w:hAnsi="Segoe UI" w:cs="Segoe UI"/>
          <w:b/>
          <w:color w:val="92D050"/>
          <w:sz w:val="40"/>
          <w:szCs w:val="40"/>
        </w:rPr>
        <w:t>OS</w:t>
      </w:r>
      <w:r w:rsidR="00441385" w:rsidRPr="003F6EEE">
        <w:rPr>
          <w:rFonts w:ascii="Segoe UI" w:hAnsi="Segoe UI" w:cs="Segoe UI"/>
          <w:b/>
          <w:color w:val="92D050"/>
          <w:sz w:val="40"/>
          <w:szCs w:val="40"/>
        </w:rPr>
        <w:t xml:space="preserve"> u centralizovanim javnim </w:t>
      </w:r>
      <w:r w:rsidR="00202F2C" w:rsidRPr="003F6EEE">
        <w:rPr>
          <w:rFonts w:ascii="Segoe UI" w:hAnsi="Segoe UI" w:cs="Segoe UI"/>
          <w:b/>
          <w:color w:val="92D050"/>
          <w:sz w:val="40"/>
          <w:szCs w:val="40"/>
        </w:rPr>
        <w:t>n</w:t>
      </w:r>
      <w:r w:rsidR="00441385" w:rsidRPr="003F6EEE">
        <w:rPr>
          <w:rFonts w:ascii="Segoe UI" w:hAnsi="Segoe UI" w:cs="Segoe UI"/>
          <w:b/>
          <w:color w:val="92D050"/>
          <w:sz w:val="40"/>
          <w:szCs w:val="40"/>
        </w:rPr>
        <w:t>abavkama</w:t>
      </w:r>
      <w:bookmarkEnd w:id="5"/>
    </w:p>
    <w:p w14:paraId="5CD95CC5" w14:textId="77777777" w:rsidR="00E810A9" w:rsidRPr="003F6EEE" w:rsidRDefault="00E810A9" w:rsidP="003F6EEE">
      <w:pPr>
        <w:pStyle w:val="ListParagraph"/>
        <w:spacing w:after="0" w:line="240" w:lineRule="auto"/>
        <w:ind w:left="357"/>
        <w:rPr>
          <w:rFonts w:ascii="Segoe UI" w:hAnsi="Segoe UI" w:cs="Segoe UI"/>
          <w:b/>
          <w:bCs/>
          <w:color w:val="6EDA69"/>
          <w:sz w:val="20"/>
          <w:szCs w:val="20"/>
        </w:rPr>
      </w:pPr>
    </w:p>
    <w:p w14:paraId="19C8DA18" w14:textId="77777777" w:rsidR="00945D4C" w:rsidRDefault="00E06D15" w:rsidP="00945D4C">
      <w:pPr>
        <w:spacing w:after="100" w:afterAutospacing="1" w:line="240" w:lineRule="auto"/>
        <w:jc w:val="both"/>
        <w:rPr>
          <w:rFonts w:ascii="Segoe UI" w:eastAsia="Times New Roman" w:hAnsi="Segoe UI" w:cs="Segoe UI"/>
          <w:color w:val="212529"/>
          <w:kern w:val="0"/>
          <w:sz w:val="24"/>
          <w:szCs w:val="24"/>
          <w:lang w:eastAsia="sr-Latn-RS"/>
          <w14:ligatures w14:val="none"/>
        </w:rPr>
      </w:pPr>
      <w:r w:rsidRPr="00E06D15">
        <w:rPr>
          <w:rFonts w:ascii="Segoe UI" w:eastAsia="Times New Roman" w:hAnsi="Segoe UI" w:cs="Segoe UI"/>
          <w:color w:val="212529"/>
          <w:kern w:val="0"/>
          <w:sz w:val="24"/>
          <w:szCs w:val="24"/>
          <w:lang w:eastAsia="sr-Latn-RS"/>
          <w14:ligatures w14:val="none"/>
        </w:rPr>
        <w:t xml:space="preserve">Centralizovane javne nabavke predstavljaju mehanizam putem kojeg </w:t>
      </w:r>
      <w:r>
        <w:rPr>
          <w:rFonts w:ascii="Segoe UI" w:eastAsia="Times New Roman" w:hAnsi="Segoe UI" w:cs="Segoe UI"/>
          <w:color w:val="212529"/>
          <w:kern w:val="0"/>
          <w:sz w:val="24"/>
          <w:szCs w:val="24"/>
          <w:lang w:eastAsia="sr-Latn-RS"/>
          <w14:ligatures w14:val="none"/>
        </w:rPr>
        <w:t xml:space="preserve">telo za centralizovane javne nabavke sprovodi </w:t>
      </w:r>
      <w:r w:rsidR="00693827">
        <w:rPr>
          <w:rFonts w:ascii="Segoe UI" w:eastAsia="Times New Roman" w:hAnsi="Segoe UI" w:cs="Segoe UI"/>
          <w:color w:val="212529"/>
          <w:kern w:val="0"/>
          <w:sz w:val="24"/>
          <w:szCs w:val="24"/>
          <w:lang w:eastAsia="sr-Latn-RS"/>
          <w14:ligatures w14:val="none"/>
        </w:rPr>
        <w:t>postupke nabavke</w:t>
      </w:r>
      <w:r>
        <w:rPr>
          <w:rFonts w:ascii="Segoe UI" w:eastAsia="Times New Roman" w:hAnsi="Segoe UI" w:cs="Segoe UI"/>
          <w:color w:val="212529"/>
          <w:kern w:val="0"/>
          <w:sz w:val="24"/>
          <w:szCs w:val="24"/>
          <w:lang w:eastAsia="sr-Latn-RS"/>
          <w14:ligatures w14:val="none"/>
        </w:rPr>
        <w:t xml:space="preserve"> za potrebe više naručalaca</w:t>
      </w:r>
      <w:r w:rsidRPr="00E06D15">
        <w:rPr>
          <w:rFonts w:ascii="Segoe UI" w:eastAsia="Times New Roman" w:hAnsi="Segoe UI" w:cs="Segoe UI"/>
          <w:color w:val="212529"/>
          <w:kern w:val="0"/>
          <w:sz w:val="24"/>
          <w:szCs w:val="24"/>
          <w:lang w:eastAsia="sr-Latn-RS"/>
          <w14:ligatures w14:val="none"/>
        </w:rPr>
        <w:t>. Uloga centralizacije je da se, kroz objedinjavanje potreba, obezbede povoljniji uslovi nabavke, smanji administrativni teret i ostvare veće uštede.</w:t>
      </w:r>
      <w:r>
        <w:rPr>
          <w:rFonts w:ascii="Segoe UI" w:eastAsia="Times New Roman" w:hAnsi="Segoe UI" w:cs="Segoe UI"/>
          <w:color w:val="212529"/>
          <w:kern w:val="0"/>
          <w:sz w:val="24"/>
          <w:szCs w:val="24"/>
          <w:lang w:eastAsia="sr-Latn-RS"/>
          <w14:ligatures w14:val="none"/>
        </w:rPr>
        <w:t xml:space="preserve"> </w:t>
      </w:r>
      <w:r w:rsidRPr="00E06D15">
        <w:rPr>
          <w:rFonts w:ascii="Segoe UI" w:eastAsia="Times New Roman" w:hAnsi="Segoe UI" w:cs="Segoe UI"/>
          <w:color w:val="212529"/>
          <w:kern w:val="0"/>
          <w:sz w:val="24"/>
          <w:szCs w:val="24"/>
          <w:lang w:eastAsia="sr-Latn-RS"/>
          <w14:ligatures w14:val="none"/>
        </w:rPr>
        <w:t>Jed</w:t>
      </w:r>
      <w:r w:rsidR="00693827">
        <w:rPr>
          <w:rFonts w:ascii="Segoe UI" w:eastAsia="Times New Roman" w:hAnsi="Segoe UI" w:cs="Segoe UI"/>
          <w:color w:val="212529"/>
          <w:kern w:val="0"/>
          <w:sz w:val="24"/>
          <w:szCs w:val="24"/>
          <w:lang w:eastAsia="sr-Latn-RS"/>
          <w14:ligatures w14:val="none"/>
        </w:rPr>
        <w:t>an</w:t>
      </w:r>
      <w:r w:rsidRPr="00E06D15">
        <w:rPr>
          <w:rFonts w:ascii="Segoe UI" w:eastAsia="Times New Roman" w:hAnsi="Segoe UI" w:cs="Segoe UI"/>
          <w:color w:val="212529"/>
          <w:kern w:val="0"/>
          <w:sz w:val="24"/>
          <w:szCs w:val="24"/>
          <w:lang w:eastAsia="sr-Latn-RS"/>
          <w14:ligatures w14:val="none"/>
        </w:rPr>
        <w:t xml:space="preserve"> od ključnih </w:t>
      </w:r>
      <w:r w:rsidR="00693827">
        <w:rPr>
          <w:rFonts w:ascii="Segoe UI" w:eastAsia="Times New Roman" w:hAnsi="Segoe UI" w:cs="Segoe UI"/>
          <w:color w:val="212529"/>
          <w:kern w:val="0"/>
          <w:sz w:val="24"/>
          <w:szCs w:val="24"/>
          <w:lang w:eastAsia="sr-Latn-RS"/>
          <w14:ligatures w14:val="none"/>
        </w:rPr>
        <w:t>mehanizama</w:t>
      </w:r>
      <w:r w:rsidRPr="00E06D15">
        <w:rPr>
          <w:rFonts w:ascii="Segoe UI" w:eastAsia="Times New Roman" w:hAnsi="Segoe UI" w:cs="Segoe UI"/>
          <w:color w:val="212529"/>
          <w:kern w:val="0"/>
          <w:sz w:val="24"/>
          <w:szCs w:val="24"/>
          <w:lang w:eastAsia="sr-Latn-RS"/>
          <w14:ligatures w14:val="none"/>
        </w:rPr>
        <w:t xml:space="preserve"> koj</w:t>
      </w:r>
      <w:r w:rsidR="00693827">
        <w:rPr>
          <w:rFonts w:ascii="Segoe UI" w:eastAsia="Times New Roman" w:hAnsi="Segoe UI" w:cs="Segoe UI"/>
          <w:color w:val="212529"/>
          <w:kern w:val="0"/>
          <w:sz w:val="24"/>
          <w:szCs w:val="24"/>
          <w:lang w:eastAsia="sr-Latn-RS"/>
          <w14:ligatures w14:val="none"/>
        </w:rPr>
        <w:t>i</w:t>
      </w:r>
      <w:r w:rsidRPr="00E06D15">
        <w:rPr>
          <w:rFonts w:ascii="Segoe UI" w:eastAsia="Times New Roman" w:hAnsi="Segoe UI" w:cs="Segoe UI"/>
          <w:color w:val="212529"/>
          <w:kern w:val="0"/>
          <w:sz w:val="24"/>
          <w:szCs w:val="24"/>
          <w:lang w:eastAsia="sr-Latn-RS"/>
          <w14:ligatures w14:val="none"/>
        </w:rPr>
        <w:t xml:space="preserve"> se koristi u ovakvim nabavkama su </w:t>
      </w:r>
      <w:r w:rsidR="0003387A">
        <w:rPr>
          <w:rFonts w:ascii="Segoe UI" w:eastAsia="Times New Roman" w:hAnsi="Segoe UI" w:cs="Segoe UI"/>
          <w:color w:val="212529"/>
          <w:kern w:val="0"/>
          <w:sz w:val="24"/>
          <w:szCs w:val="24"/>
          <w:lang w:eastAsia="sr-Latn-RS"/>
          <w14:ligatures w14:val="none"/>
        </w:rPr>
        <w:t>OS</w:t>
      </w:r>
      <w:r w:rsidRPr="00E06D15">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 xml:space="preserve"> </w:t>
      </w:r>
      <w:r w:rsidR="0003387A">
        <w:rPr>
          <w:rFonts w:ascii="Segoe UI" w:eastAsia="Times New Roman" w:hAnsi="Segoe UI" w:cs="Segoe UI"/>
          <w:color w:val="212529"/>
          <w:kern w:val="0"/>
          <w:sz w:val="24"/>
          <w:szCs w:val="24"/>
          <w:lang w:eastAsia="sr-Latn-RS"/>
          <w14:ligatures w14:val="none"/>
        </w:rPr>
        <w:t>OS</w:t>
      </w:r>
      <w:r>
        <w:rPr>
          <w:rFonts w:ascii="Segoe UI" w:eastAsia="Times New Roman" w:hAnsi="Segoe UI" w:cs="Segoe UI"/>
          <w:color w:val="212529"/>
          <w:kern w:val="0"/>
          <w:sz w:val="24"/>
          <w:szCs w:val="24"/>
          <w:lang w:eastAsia="sr-Latn-RS"/>
          <w14:ligatures w14:val="none"/>
        </w:rPr>
        <w:t xml:space="preserve"> </w:t>
      </w:r>
      <w:r w:rsidRPr="00E06D15">
        <w:rPr>
          <w:rFonts w:ascii="Segoe UI" w:eastAsia="Times New Roman" w:hAnsi="Segoe UI" w:cs="Segoe UI"/>
          <w:color w:val="212529"/>
          <w:kern w:val="0"/>
          <w:sz w:val="24"/>
          <w:szCs w:val="24"/>
          <w:lang w:eastAsia="sr-Latn-RS"/>
          <w14:ligatures w14:val="none"/>
        </w:rPr>
        <w:t>u centralizovanim javnim nabavkama</w:t>
      </w:r>
      <w:r>
        <w:rPr>
          <w:rFonts w:ascii="Segoe UI" w:eastAsia="Times New Roman" w:hAnsi="Segoe UI" w:cs="Segoe UI"/>
          <w:color w:val="212529"/>
          <w:kern w:val="0"/>
          <w:sz w:val="24"/>
          <w:szCs w:val="24"/>
          <w:lang w:eastAsia="sr-Latn-RS"/>
          <w14:ligatures w14:val="none"/>
        </w:rPr>
        <w:t xml:space="preserve"> </w:t>
      </w:r>
      <w:r w:rsidR="009A07D1">
        <w:rPr>
          <w:rFonts w:ascii="Segoe UI" w:eastAsia="Times New Roman" w:hAnsi="Segoe UI" w:cs="Segoe UI"/>
          <w:color w:val="212529"/>
          <w:kern w:val="0"/>
          <w:sz w:val="24"/>
          <w:szCs w:val="24"/>
          <w:lang w:eastAsia="sr-Latn-RS"/>
          <w14:ligatures w14:val="none"/>
        </w:rPr>
        <w:t>kao tehnika naba</w:t>
      </w:r>
      <w:r w:rsidR="00615401">
        <w:rPr>
          <w:rFonts w:ascii="Segoe UI" w:eastAsia="Times New Roman" w:hAnsi="Segoe UI" w:cs="Segoe UI"/>
          <w:color w:val="212529"/>
          <w:kern w:val="0"/>
          <w:sz w:val="24"/>
          <w:szCs w:val="24"/>
          <w:lang w:eastAsia="sr-Latn-RS"/>
          <w14:ligatures w14:val="none"/>
        </w:rPr>
        <w:t>v</w:t>
      </w:r>
      <w:r w:rsidR="009A07D1">
        <w:rPr>
          <w:rFonts w:ascii="Segoe UI" w:eastAsia="Times New Roman" w:hAnsi="Segoe UI" w:cs="Segoe UI"/>
          <w:color w:val="212529"/>
          <w:kern w:val="0"/>
          <w:sz w:val="24"/>
          <w:szCs w:val="24"/>
          <w:lang w:eastAsia="sr-Latn-RS"/>
          <w14:ligatures w14:val="none"/>
        </w:rPr>
        <w:t xml:space="preserve">ke </w:t>
      </w:r>
      <w:r>
        <w:rPr>
          <w:rFonts w:ascii="Segoe UI" w:eastAsia="Times New Roman" w:hAnsi="Segoe UI" w:cs="Segoe UI"/>
          <w:color w:val="212529"/>
          <w:kern w:val="0"/>
          <w:sz w:val="24"/>
          <w:szCs w:val="24"/>
          <w:lang w:eastAsia="sr-Latn-RS"/>
          <w14:ligatures w14:val="none"/>
        </w:rPr>
        <w:t xml:space="preserve">primenjuje se </w:t>
      </w:r>
      <w:r w:rsidRPr="00E06D15">
        <w:rPr>
          <w:rFonts w:ascii="Segoe UI" w:eastAsia="Times New Roman" w:hAnsi="Segoe UI" w:cs="Segoe UI"/>
          <w:color w:val="212529"/>
          <w:kern w:val="0"/>
          <w:sz w:val="24"/>
          <w:szCs w:val="24"/>
          <w:lang w:eastAsia="sr-Latn-RS"/>
          <w14:ligatures w14:val="none"/>
        </w:rPr>
        <w:t>jer omogućava da se jedn</w:t>
      </w:r>
      <w:r w:rsidR="00A71E8B">
        <w:rPr>
          <w:rFonts w:ascii="Segoe UI" w:eastAsia="Times New Roman" w:hAnsi="Segoe UI" w:cs="Segoe UI"/>
          <w:color w:val="212529"/>
          <w:kern w:val="0"/>
          <w:sz w:val="24"/>
          <w:szCs w:val="24"/>
          <w:lang w:eastAsia="sr-Latn-RS"/>
          <w14:ligatures w14:val="none"/>
        </w:rPr>
        <w:t>i</w:t>
      </w:r>
      <w:r w:rsidRPr="00E06D15">
        <w:rPr>
          <w:rFonts w:ascii="Segoe UI" w:eastAsia="Times New Roman" w:hAnsi="Segoe UI" w:cs="Segoe UI"/>
          <w:color w:val="212529"/>
          <w:kern w:val="0"/>
          <w:sz w:val="24"/>
          <w:szCs w:val="24"/>
          <w:lang w:eastAsia="sr-Latn-RS"/>
          <w14:ligatures w14:val="none"/>
        </w:rPr>
        <w:t xml:space="preserve">m sprovedenim postupkom obuhvati veći broj pojedinačnih nabavki za različite </w:t>
      </w:r>
      <w:r>
        <w:rPr>
          <w:rFonts w:ascii="Segoe UI" w:eastAsia="Times New Roman" w:hAnsi="Segoe UI" w:cs="Segoe UI"/>
          <w:color w:val="212529"/>
          <w:kern w:val="0"/>
          <w:sz w:val="24"/>
          <w:szCs w:val="24"/>
          <w:lang w:eastAsia="sr-Latn-RS"/>
          <w14:ligatures w14:val="none"/>
        </w:rPr>
        <w:t>naručioc</w:t>
      </w:r>
      <w:r w:rsidR="00693827">
        <w:rPr>
          <w:rFonts w:ascii="Segoe UI" w:eastAsia="Times New Roman" w:hAnsi="Segoe UI" w:cs="Segoe UI"/>
          <w:color w:val="212529"/>
          <w:kern w:val="0"/>
          <w:sz w:val="24"/>
          <w:szCs w:val="24"/>
          <w:lang w:eastAsia="sr-Latn-RS"/>
          <w14:ligatures w14:val="none"/>
        </w:rPr>
        <w:t>e</w:t>
      </w:r>
      <w:r w:rsidRPr="00E06D15">
        <w:rPr>
          <w:rFonts w:ascii="Segoe UI" w:eastAsia="Times New Roman" w:hAnsi="Segoe UI" w:cs="Segoe UI"/>
          <w:color w:val="212529"/>
          <w:kern w:val="0"/>
          <w:sz w:val="24"/>
          <w:szCs w:val="24"/>
          <w:lang w:eastAsia="sr-Latn-RS"/>
          <w14:ligatures w14:val="none"/>
        </w:rPr>
        <w:t xml:space="preserve"> u dužem vremenskom periodu. </w:t>
      </w:r>
      <w:r w:rsidR="00693827">
        <w:rPr>
          <w:rFonts w:ascii="Segoe UI" w:eastAsia="Times New Roman" w:hAnsi="Segoe UI" w:cs="Segoe UI"/>
          <w:color w:val="212529"/>
          <w:kern w:val="0"/>
          <w:sz w:val="24"/>
          <w:szCs w:val="24"/>
          <w:lang w:eastAsia="sr-Latn-RS"/>
          <w14:ligatures w14:val="none"/>
        </w:rPr>
        <w:t xml:space="preserve">Tela za centralizovane javne nabavke </w:t>
      </w:r>
      <w:r w:rsidR="00693827" w:rsidRPr="00E06D15">
        <w:rPr>
          <w:rFonts w:ascii="Segoe UI" w:eastAsia="Times New Roman" w:hAnsi="Segoe UI" w:cs="Segoe UI"/>
          <w:color w:val="212529"/>
          <w:kern w:val="0"/>
          <w:sz w:val="24"/>
          <w:szCs w:val="24"/>
          <w:lang w:eastAsia="sr-Latn-RS"/>
          <w14:ligatures w14:val="none"/>
        </w:rPr>
        <w:t>preuzimaju odgovornost za organizaciju postupka javne nabavke</w:t>
      </w:r>
      <w:r w:rsidR="00693827">
        <w:rPr>
          <w:rFonts w:ascii="Segoe UI" w:eastAsia="Times New Roman" w:hAnsi="Segoe UI" w:cs="Segoe UI"/>
          <w:color w:val="212529"/>
          <w:kern w:val="0"/>
          <w:sz w:val="24"/>
          <w:szCs w:val="24"/>
          <w:lang w:eastAsia="sr-Latn-RS"/>
          <w14:ligatures w14:val="none"/>
        </w:rPr>
        <w:t>, izbor ponuđača</w:t>
      </w:r>
      <w:r w:rsidR="00693827" w:rsidRPr="00E06D15">
        <w:rPr>
          <w:rFonts w:ascii="Segoe UI" w:eastAsia="Times New Roman" w:hAnsi="Segoe UI" w:cs="Segoe UI"/>
          <w:color w:val="212529"/>
          <w:kern w:val="0"/>
          <w:sz w:val="24"/>
          <w:szCs w:val="24"/>
          <w:lang w:eastAsia="sr-Latn-RS"/>
          <w14:ligatures w14:val="none"/>
        </w:rPr>
        <w:t xml:space="preserve"> i zaključivanje </w:t>
      </w:r>
      <w:r w:rsidR="0003387A">
        <w:rPr>
          <w:rFonts w:ascii="Segoe UI" w:eastAsia="Times New Roman" w:hAnsi="Segoe UI" w:cs="Segoe UI"/>
          <w:color w:val="212529"/>
          <w:kern w:val="0"/>
          <w:sz w:val="24"/>
          <w:szCs w:val="24"/>
          <w:lang w:eastAsia="sr-Latn-RS"/>
          <w14:ligatures w14:val="none"/>
        </w:rPr>
        <w:t>OS</w:t>
      </w:r>
      <w:r w:rsidR="00693827" w:rsidRPr="00E06D15">
        <w:rPr>
          <w:rFonts w:ascii="Segoe UI" w:eastAsia="Times New Roman" w:hAnsi="Segoe UI" w:cs="Segoe UI"/>
          <w:color w:val="212529"/>
          <w:kern w:val="0"/>
          <w:sz w:val="24"/>
          <w:szCs w:val="24"/>
          <w:lang w:eastAsia="sr-Latn-RS"/>
          <w14:ligatures w14:val="none"/>
        </w:rPr>
        <w:t xml:space="preserve"> u ime drugih </w:t>
      </w:r>
      <w:r w:rsidR="00693827">
        <w:rPr>
          <w:rFonts w:ascii="Segoe UI" w:eastAsia="Times New Roman" w:hAnsi="Segoe UI" w:cs="Segoe UI"/>
          <w:color w:val="212529"/>
          <w:kern w:val="0"/>
          <w:sz w:val="24"/>
          <w:szCs w:val="24"/>
          <w:lang w:eastAsia="sr-Latn-RS"/>
          <w14:ligatures w14:val="none"/>
        </w:rPr>
        <w:t>naručilaca</w:t>
      </w:r>
      <w:r w:rsidR="00693827" w:rsidRPr="00E06D15">
        <w:rPr>
          <w:rFonts w:ascii="Segoe UI" w:eastAsia="Times New Roman" w:hAnsi="Segoe UI" w:cs="Segoe UI"/>
          <w:color w:val="212529"/>
          <w:kern w:val="0"/>
          <w:sz w:val="24"/>
          <w:szCs w:val="24"/>
          <w:lang w:eastAsia="sr-Latn-RS"/>
          <w14:ligatures w14:val="none"/>
        </w:rPr>
        <w:t>.</w:t>
      </w:r>
    </w:p>
    <w:p w14:paraId="49638D1B" w14:textId="77777777" w:rsidR="00E06D15" w:rsidRPr="00E06D15" w:rsidRDefault="00E06D15" w:rsidP="00945D4C">
      <w:pPr>
        <w:spacing w:after="100" w:afterAutospacing="1" w:line="240" w:lineRule="auto"/>
        <w:jc w:val="both"/>
        <w:rPr>
          <w:rFonts w:ascii="Segoe UI" w:eastAsia="Times New Roman" w:hAnsi="Segoe UI" w:cs="Segoe UI"/>
          <w:color w:val="212529"/>
          <w:kern w:val="0"/>
          <w:sz w:val="24"/>
          <w:szCs w:val="24"/>
          <w:lang w:eastAsia="sr-Latn-RS"/>
          <w14:ligatures w14:val="none"/>
        </w:rPr>
      </w:pPr>
      <w:r w:rsidRPr="00E06D15">
        <w:rPr>
          <w:rFonts w:ascii="Segoe UI" w:eastAsia="Times New Roman" w:hAnsi="Segoe UI" w:cs="Segoe UI"/>
          <w:color w:val="212529"/>
          <w:kern w:val="0"/>
          <w:sz w:val="24"/>
          <w:szCs w:val="24"/>
          <w:lang w:eastAsia="sr-Latn-RS"/>
          <w14:ligatures w14:val="none"/>
        </w:rPr>
        <w:t xml:space="preserve">Jedna od </w:t>
      </w:r>
      <w:r w:rsidR="00615401">
        <w:rPr>
          <w:rFonts w:ascii="Segoe UI" w:eastAsia="Times New Roman" w:hAnsi="Segoe UI" w:cs="Segoe UI"/>
          <w:color w:val="212529"/>
          <w:kern w:val="0"/>
          <w:sz w:val="24"/>
          <w:szCs w:val="24"/>
          <w:lang w:eastAsia="sr-Latn-RS"/>
          <w14:ligatures w14:val="none"/>
        </w:rPr>
        <w:t>važnih</w:t>
      </w:r>
      <w:r w:rsidRPr="00E06D15">
        <w:rPr>
          <w:rFonts w:ascii="Segoe UI" w:eastAsia="Times New Roman" w:hAnsi="Segoe UI" w:cs="Segoe UI"/>
          <w:color w:val="212529"/>
          <w:kern w:val="0"/>
          <w:sz w:val="24"/>
          <w:szCs w:val="24"/>
          <w:lang w:eastAsia="sr-Latn-RS"/>
          <w14:ligatures w14:val="none"/>
        </w:rPr>
        <w:t xml:space="preserve"> prednosti primene </w:t>
      </w:r>
      <w:r w:rsidR="0003387A">
        <w:rPr>
          <w:rFonts w:ascii="Segoe UI" w:eastAsia="Times New Roman" w:hAnsi="Segoe UI" w:cs="Segoe UI"/>
          <w:color w:val="212529"/>
          <w:kern w:val="0"/>
          <w:sz w:val="24"/>
          <w:szCs w:val="24"/>
          <w:lang w:eastAsia="sr-Latn-RS"/>
          <w14:ligatures w14:val="none"/>
        </w:rPr>
        <w:t>OS</w:t>
      </w:r>
      <w:r w:rsidRPr="00E06D15">
        <w:rPr>
          <w:rFonts w:ascii="Segoe UI" w:eastAsia="Times New Roman" w:hAnsi="Segoe UI" w:cs="Segoe UI"/>
          <w:color w:val="212529"/>
          <w:kern w:val="0"/>
          <w:sz w:val="24"/>
          <w:szCs w:val="24"/>
          <w:lang w:eastAsia="sr-Latn-RS"/>
          <w14:ligatures w14:val="none"/>
        </w:rPr>
        <w:t xml:space="preserve"> u centralizovanim javnim nabavkama je ostvarenje ušteda u troškovima. Kroz objedinjavanje potreba različitih </w:t>
      </w:r>
      <w:r>
        <w:rPr>
          <w:rFonts w:ascii="Segoe UI" w:eastAsia="Times New Roman" w:hAnsi="Segoe UI" w:cs="Segoe UI"/>
          <w:color w:val="212529"/>
          <w:kern w:val="0"/>
          <w:sz w:val="24"/>
          <w:szCs w:val="24"/>
          <w:lang w:eastAsia="sr-Latn-RS"/>
          <w14:ligatures w14:val="none"/>
        </w:rPr>
        <w:t>naručilaca</w:t>
      </w:r>
      <w:r w:rsidRPr="00E06D15">
        <w:rPr>
          <w:rFonts w:ascii="Segoe UI" w:eastAsia="Times New Roman" w:hAnsi="Segoe UI" w:cs="Segoe UI"/>
          <w:color w:val="212529"/>
          <w:kern w:val="0"/>
          <w:sz w:val="24"/>
          <w:szCs w:val="24"/>
          <w:lang w:eastAsia="sr-Latn-RS"/>
          <w14:ligatures w14:val="none"/>
        </w:rPr>
        <w:t xml:space="preserve"> u okviru jednog postupka postiž</w:t>
      </w:r>
      <w:r w:rsidR="00202F2C">
        <w:rPr>
          <w:rFonts w:ascii="Segoe UI" w:eastAsia="Times New Roman" w:hAnsi="Segoe UI" w:cs="Segoe UI"/>
          <w:color w:val="212529"/>
          <w:kern w:val="0"/>
          <w:sz w:val="24"/>
          <w:szCs w:val="24"/>
          <w:lang w:eastAsia="sr-Latn-RS"/>
          <w14:ligatures w14:val="none"/>
        </w:rPr>
        <w:t>e</w:t>
      </w:r>
      <w:r w:rsidRPr="00E06D15">
        <w:rPr>
          <w:rFonts w:ascii="Segoe UI" w:eastAsia="Times New Roman" w:hAnsi="Segoe UI" w:cs="Segoe UI"/>
          <w:color w:val="212529"/>
          <w:kern w:val="0"/>
          <w:sz w:val="24"/>
          <w:szCs w:val="24"/>
          <w:lang w:eastAsia="sr-Latn-RS"/>
          <w14:ligatures w14:val="none"/>
        </w:rPr>
        <w:t xml:space="preserve"> se veći obim narudžbina, što dobavljačima omogućava da ponude povoljnije uslove. Na taj način, manji naručioci koji inače ne bi mogli da ostvare povoljne cene mogu </w:t>
      </w:r>
      <w:r w:rsidR="00202F2C">
        <w:rPr>
          <w:rFonts w:ascii="Segoe UI" w:eastAsia="Times New Roman" w:hAnsi="Segoe UI" w:cs="Segoe UI"/>
          <w:color w:val="212529"/>
          <w:kern w:val="0"/>
          <w:sz w:val="24"/>
          <w:szCs w:val="24"/>
          <w:lang w:eastAsia="sr-Latn-RS"/>
          <w14:ligatures w14:val="none"/>
        </w:rPr>
        <w:t xml:space="preserve">da </w:t>
      </w:r>
      <w:r w:rsidRPr="00E06D15">
        <w:rPr>
          <w:rFonts w:ascii="Segoe UI" w:eastAsia="Times New Roman" w:hAnsi="Segoe UI" w:cs="Segoe UI"/>
          <w:color w:val="212529"/>
          <w:kern w:val="0"/>
          <w:sz w:val="24"/>
          <w:szCs w:val="24"/>
          <w:lang w:eastAsia="sr-Latn-RS"/>
          <w14:ligatures w14:val="none"/>
        </w:rPr>
        <w:t>kroz centralizaciju dobi</w:t>
      </w:r>
      <w:r w:rsidR="00202F2C">
        <w:rPr>
          <w:rFonts w:ascii="Segoe UI" w:eastAsia="Times New Roman" w:hAnsi="Segoe UI" w:cs="Segoe UI"/>
          <w:color w:val="212529"/>
          <w:kern w:val="0"/>
          <w:sz w:val="24"/>
          <w:szCs w:val="24"/>
          <w:lang w:eastAsia="sr-Latn-RS"/>
          <w14:ligatures w14:val="none"/>
        </w:rPr>
        <w:t>ju</w:t>
      </w:r>
      <w:r w:rsidRPr="00E06D15">
        <w:rPr>
          <w:rFonts w:ascii="Segoe UI" w:eastAsia="Times New Roman" w:hAnsi="Segoe UI" w:cs="Segoe UI"/>
          <w:color w:val="212529"/>
          <w:kern w:val="0"/>
          <w:sz w:val="24"/>
          <w:szCs w:val="24"/>
          <w:lang w:eastAsia="sr-Latn-RS"/>
          <w14:ligatures w14:val="none"/>
        </w:rPr>
        <w:t xml:space="preserve"> pristup povoljnijim ponudama.</w:t>
      </w:r>
    </w:p>
    <w:p w14:paraId="0B291C1B" w14:textId="77777777" w:rsidR="00E06D15" w:rsidRPr="00E06D15" w:rsidRDefault="00E06D15" w:rsidP="00DA22A3">
      <w:pPr>
        <w:spacing w:before="100" w:beforeAutospacing="1" w:after="100" w:afterAutospacing="1" w:line="240" w:lineRule="auto"/>
        <w:jc w:val="both"/>
        <w:rPr>
          <w:rFonts w:ascii="Segoe UI" w:eastAsia="Times New Roman" w:hAnsi="Segoe UI" w:cs="Segoe UI"/>
          <w:color w:val="212529"/>
          <w:kern w:val="0"/>
          <w:sz w:val="24"/>
          <w:szCs w:val="24"/>
          <w:lang w:eastAsia="sr-Latn-RS"/>
          <w14:ligatures w14:val="none"/>
        </w:rPr>
      </w:pPr>
      <w:r w:rsidRPr="00E06D15">
        <w:rPr>
          <w:rFonts w:ascii="Segoe UI" w:eastAsia="Times New Roman" w:hAnsi="Segoe UI" w:cs="Segoe UI"/>
          <w:color w:val="212529"/>
          <w:kern w:val="0"/>
          <w:sz w:val="24"/>
          <w:szCs w:val="24"/>
          <w:lang w:eastAsia="sr-Latn-RS"/>
          <w14:ligatures w14:val="none"/>
        </w:rPr>
        <w:t xml:space="preserve">Korišćenje </w:t>
      </w:r>
      <w:r w:rsidR="0003387A">
        <w:rPr>
          <w:rFonts w:ascii="Segoe UI" w:eastAsia="Times New Roman" w:hAnsi="Segoe UI" w:cs="Segoe UI"/>
          <w:color w:val="212529"/>
          <w:kern w:val="0"/>
          <w:sz w:val="24"/>
          <w:szCs w:val="24"/>
          <w:lang w:eastAsia="sr-Latn-RS"/>
          <w14:ligatures w14:val="none"/>
        </w:rPr>
        <w:t>OS</w:t>
      </w:r>
      <w:r w:rsidRPr="00E06D15">
        <w:rPr>
          <w:rFonts w:ascii="Segoe UI" w:eastAsia="Times New Roman" w:hAnsi="Segoe UI" w:cs="Segoe UI"/>
          <w:color w:val="212529"/>
          <w:kern w:val="0"/>
          <w:sz w:val="24"/>
          <w:szCs w:val="24"/>
          <w:lang w:eastAsia="sr-Latn-RS"/>
          <w14:ligatures w14:val="none"/>
        </w:rPr>
        <w:t xml:space="preserve"> u centralizovanim javnim nabavkama smanjuje administrativni teret za pojedinačne </w:t>
      </w:r>
      <w:r w:rsidR="00DA22A3">
        <w:rPr>
          <w:rFonts w:ascii="Segoe UI" w:eastAsia="Times New Roman" w:hAnsi="Segoe UI" w:cs="Segoe UI"/>
          <w:color w:val="212529"/>
          <w:kern w:val="0"/>
          <w:sz w:val="24"/>
          <w:szCs w:val="24"/>
          <w:lang w:eastAsia="sr-Latn-RS"/>
          <w14:ligatures w14:val="none"/>
        </w:rPr>
        <w:t>naručioce, posebno one sa malim kapacitetima</w:t>
      </w:r>
      <w:r w:rsidRPr="00E06D15">
        <w:rPr>
          <w:rFonts w:ascii="Segoe UI" w:eastAsia="Times New Roman" w:hAnsi="Segoe UI" w:cs="Segoe UI"/>
          <w:color w:val="212529"/>
          <w:kern w:val="0"/>
          <w:sz w:val="24"/>
          <w:szCs w:val="24"/>
          <w:lang w:eastAsia="sr-Latn-RS"/>
          <w14:ligatures w14:val="none"/>
        </w:rPr>
        <w:t xml:space="preserve">. Umesto da svaki </w:t>
      </w:r>
      <w:r w:rsidR="00DA22A3">
        <w:rPr>
          <w:rFonts w:ascii="Segoe UI" w:eastAsia="Times New Roman" w:hAnsi="Segoe UI" w:cs="Segoe UI"/>
          <w:color w:val="212529"/>
          <w:kern w:val="0"/>
          <w:sz w:val="24"/>
          <w:szCs w:val="24"/>
          <w:lang w:eastAsia="sr-Latn-RS"/>
          <w14:ligatures w14:val="none"/>
        </w:rPr>
        <w:t>naručilac</w:t>
      </w:r>
      <w:r w:rsidRPr="00E06D15">
        <w:rPr>
          <w:rFonts w:ascii="Segoe UI" w:eastAsia="Times New Roman" w:hAnsi="Segoe UI" w:cs="Segoe UI"/>
          <w:color w:val="212529"/>
          <w:kern w:val="0"/>
          <w:sz w:val="24"/>
          <w:szCs w:val="24"/>
          <w:lang w:eastAsia="sr-Latn-RS"/>
          <w14:ligatures w14:val="none"/>
        </w:rPr>
        <w:t xml:space="preserve"> sprovodi sopstveni postupak </w:t>
      </w:r>
      <w:r w:rsidR="00DA22A3">
        <w:rPr>
          <w:rFonts w:ascii="Segoe UI" w:eastAsia="Times New Roman" w:hAnsi="Segoe UI" w:cs="Segoe UI"/>
          <w:color w:val="212529"/>
          <w:kern w:val="0"/>
          <w:sz w:val="24"/>
          <w:szCs w:val="24"/>
          <w:lang w:eastAsia="sr-Latn-RS"/>
          <w14:ligatures w14:val="none"/>
        </w:rPr>
        <w:t xml:space="preserve">javne </w:t>
      </w:r>
      <w:r w:rsidRPr="00E06D15">
        <w:rPr>
          <w:rFonts w:ascii="Segoe UI" w:eastAsia="Times New Roman" w:hAnsi="Segoe UI" w:cs="Segoe UI"/>
          <w:color w:val="212529"/>
          <w:kern w:val="0"/>
          <w:sz w:val="24"/>
          <w:szCs w:val="24"/>
          <w:lang w:eastAsia="sr-Latn-RS"/>
          <w14:ligatures w14:val="none"/>
        </w:rPr>
        <w:t>nabavke, jednom sprovedeni postupak</w:t>
      </w:r>
      <w:r w:rsidR="00DA22A3">
        <w:rPr>
          <w:rFonts w:ascii="Segoe UI" w:eastAsia="Times New Roman" w:hAnsi="Segoe UI" w:cs="Segoe UI"/>
          <w:color w:val="212529"/>
          <w:kern w:val="0"/>
          <w:sz w:val="24"/>
          <w:szCs w:val="24"/>
          <w:lang w:eastAsia="sr-Latn-RS"/>
          <w14:ligatures w14:val="none"/>
        </w:rPr>
        <w:t xml:space="preserve"> javne nabavke i zaključenje </w:t>
      </w:r>
      <w:r w:rsidR="0003387A">
        <w:rPr>
          <w:rFonts w:ascii="Segoe UI" w:eastAsia="Times New Roman" w:hAnsi="Segoe UI" w:cs="Segoe UI"/>
          <w:color w:val="212529"/>
          <w:kern w:val="0"/>
          <w:sz w:val="24"/>
          <w:szCs w:val="24"/>
          <w:lang w:eastAsia="sr-Latn-RS"/>
          <w14:ligatures w14:val="none"/>
        </w:rPr>
        <w:t>OS</w:t>
      </w:r>
      <w:r w:rsidRPr="00E06D15">
        <w:rPr>
          <w:rFonts w:ascii="Segoe UI" w:eastAsia="Times New Roman" w:hAnsi="Segoe UI" w:cs="Segoe UI"/>
          <w:color w:val="212529"/>
          <w:kern w:val="0"/>
          <w:sz w:val="24"/>
          <w:szCs w:val="24"/>
          <w:lang w:eastAsia="sr-Latn-RS"/>
          <w14:ligatures w14:val="none"/>
        </w:rPr>
        <w:t xml:space="preserve"> </w:t>
      </w:r>
      <w:r w:rsidR="00615401">
        <w:rPr>
          <w:rFonts w:ascii="Segoe UI" w:eastAsia="Times New Roman" w:hAnsi="Segoe UI" w:cs="Segoe UI"/>
          <w:color w:val="212529"/>
          <w:kern w:val="0"/>
          <w:sz w:val="24"/>
          <w:szCs w:val="24"/>
          <w:lang w:eastAsia="sr-Latn-RS"/>
          <w14:ligatures w14:val="none"/>
        </w:rPr>
        <w:t xml:space="preserve">od strane tela za centralizovane nabavke </w:t>
      </w:r>
      <w:r w:rsidRPr="00E06D15">
        <w:rPr>
          <w:rFonts w:ascii="Segoe UI" w:eastAsia="Times New Roman" w:hAnsi="Segoe UI" w:cs="Segoe UI"/>
          <w:color w:val="212529"/>
          <w:kern w:val="0"/>
          <w:sz w:val="24"/>
          <w:szCs w:val="24"/>
          <w:lang w:eastAsia="sr-Latn-RS"/>
          <w14:ligatures w14:val="none"/>
        </w:rPr>
        <w:t>omogućava</w:t>
      </w:r>
      <w:r w:rsidR="00615401">
        <w:rPr>
          <w:rFonts w:ascii="Segoe UI" w:eastAsia="Times New Roman" w:hAnsi="Segoe UI" w:cs="Segoe UI"/>
          <w:color w:val="212529"/>
          <w:kern w:val="0"/>
          <w:sz w:val="24"/>
          <w:szCs w:val="24"/>
          <w:lang w:eastAsia="sr-Latn-RS"/>
          <w14:ligatures w14:val="none"/>
        </w:rPr>
        <w:t xml:space="preserve"> naručiocima uključenim u OS </w:t>
      </w:r>
      <w:r w:rsidRPr="00E06D15">
        <w:rPr>
          <w:rFonts w:ascii="Segoe UI" w:eastAsia="Times New Roman" w:hAnsi="Segoe UI" w:cs="Segoe UI"/>
          <w:color w:val="212529"/>
          <w:kern w:val="0"/>
          <w:sz w:val="24"/>
          <w:szCs w:val="24"/>
          <w:lang w:eastAsia="sr-Latn-RS"/>
          <w14:ligatures w14:val="none"/>
        </w:rPr>
        <w:t xml:space="preserve">brz i jednostavan pristup </w:t>
      </w:r>
      <w:r w:rsidR="00693827">
        <w:rPr>
          <w:rFonts w:ascii="Segoe UI" w:eastAsia="Times New Roman" w:hAnsi="Segoe UI" w:cs="Segoe UI"/>
          <w:color w:val="212529"/>
          <w:kern w:val="0"/>
          <w:sz w:val="24"/>
          <w:szCs w:val="24"/>
          <w:lang w:eastAsia="sr-Latn-RS"/>
          <w14:ligatures w14:val="none"/>
        </w:rPr>
        <w:t>uslovima nabavke i dobavljačima</w:t>
      </w:r>
      <w:r w:rsidRPr="00E06D15">
        <w:rPr>
          <w:rFonts w:ascii="Segoe UI" w:eastAsia="Times New Roman" w:hAnsi="Segoe UI" w:cs="Segoe UI"/>
          <w:color w:val="212529"/>
          <w:kern w:val="0"/>
          <w:sz w:val="24"/>
          <w:szCs w:val="24"/>
          <w:lang w:eastAsia="sr-Latn-RS"/>
          <w14:ligatures w14:val="none"/>
        </w:rPr>
        <w:t xml:space="preserve"> tokom trajanja sporazuma.</w:t>
      </w:r>
    </w:p>
    <w:p w14:paraId="4327DC60" w14:textId="77777777" w:rsidR="009A07D1" w:rsidRDefault="00DA22A3" w:rsidP="009A07D1">
      <w:pPr>
        <w:spacing w:after="0" w:line="240" w:lineRule="auto"/>
        <w:jc w:val="both"/>
        <w:rPr>
          <w:rFonts w:ascii="Segoe UI" w:eastAsia="Times New Roman" w:hAnsi="Segoe UI" w:cs="Segoe UI"/>
          <w:color w:val="212529"/>
          <w:kern w:val="0"/>
          <w:sz w:val="24"/>
          <w:szCs w:val="24"/>
          <w:lang w:eastAsia="sr-Latn-RS"/>
          <w14:ligatures w14:val="none"/>
        </w:rPr>
      </w:pPr>
      <w:r>
        <w:rPr>
          <w:rFonts w:ascii="Segoe UI" w:eastAsia="Times New Roman" w:hAnsi="Segoe UI" w:cs="Segoe UI"/>
          <w:color w:val="212529"/>
          <w:kern w:val="0"/>
          <w:sz w:val="24"/>
          <w:szCs w:val="24"/>
          <w:lang w:eastAsia="sr-Latn-RS"/>
          <w14:ligatures w14:val="none"/>
        </w:rPr>
        <w:t>Pored toga, c</w:t>
      </w:r>
      <w:r w:rsidR="00E06D15" w:rsidRPr="00E06D15">
        <w:rPr>
          <w:rFonts w:ascii="Segoe UI" w:eastAsia="Times New Roman" w:hAnsi="Segoe UI" w:cs="Segoe UI"/>
          <w:color w:val="212529"/>
          <w:kern w:val="0"/>
          <w:sz w:val="24"/>
          <w:szCs w:val="24"/>
          <w:lang w:eastAsia="sr-Latn-RS"/>
          <w14:ligatures w14:val="none"/>
        </w:rPr>
        <w:t xml:space="preserve">entralizovane nabavke putem </w:t>
      </w:r>
      <w:r w:rsidR="0003387A">
        <w:rPr>
          <w:rFonts w:ascii="Segoe UI" w:eastAsia="Times New Roman" w:hAnsi="Segoe UI" w:cs="Segoe UI"/>
          <w:color w:val="212529"/>
          <w:kern w:val="0"/>
          <w:sz w:val="24"/>
          <w:szCs w:val="24"/>
          <w:lang w:eastAsia="sr-Latn-RS"/>
          <w14:ligatures w14:val="none"/>
        </w:rPr>
        <w:t>OS</w:t>
      </w:r>
      <w:r w:rsidR="00E06D15" w:rsidRPr="00E06D15">
        <w:rPr>
          <w:rFonts w:ascii="Segoe UI" w:eastAsia="Times New Roman" w:hAnsi="Segoe UI" w:cs="Segoe UI"/>
          <w:color w:val="212529"/>
          <w:kern w:val="0"/>
          <w:sz w:val="24"/>
          <w:szCs w:val="24"/>
          <w:lang w:eastAsia="sr-Latn-RS"/>
          <w14:ligatures w14:val="none"/>
        </w:rPr>
        <w:t xml:space="preserve"> omogućavaju standardizaciju kvaliteta </w:t>
      </w:r>
      <w:r>
        <w:rPr>
          <w:rFonts w:ascii="Segoe UI" w:eastAsia="Times New Roman" w:hAnsi="Segoe UI" w:cs="Segoe UI"/>
          <w:color w:val="212529"/>
          <w:kern w:val="0"/>
          <w:sz w:val="24"/>
          <w:szCs w:val="24"/>
          <w:lang w:eastAsia="sr-Latn-RS"/>
          <w14:ligatures w14:val="none"/>
        </w:rPr>
        <w:t>dobara</w:t>
      </w:r>
      <w:r w:rsidR="00E06D15" w:rsidRPr="00E06D15">
        <w:rPr>
          <w:rFonts w:ascii="Segoe UI" w:eastAsia="Times New Roman" w:hAnsi="Segoe UI" w:cs="Segoe UI"/>
          <w:color w:val="212529"/>
          <w:kern w:val="0"/>
          <w:sz w:val="24"/>
          <w:szCs w:val="24"/>
          <w:lang w:eastAsia="sr-Latn-RS"/>
          <w14:ligatures w14:val="none"/>
        </w:rPr>
        <w:t xml:space="preserve"> i usluga. Kroz jedinstvene tehničke specifikacije, svi </w:t>
      </w:r>
      <w:r>
        <w:rPr>
          <w:rFonts w:ascii="Segoe UI" w:eastAsia="Times New Roman" w:hAnsi="Segoe UI" w:cs="Segoe UI"/>
          <w:color w:val="212529"/>
          <w:kern w:val="0"/>
          <w:sz w:val="24"/>
          <w:szCs w:val="24"/>
          <w:lang w:eastAsia="sr-Latn-RS"/>
          <w14:ligatures w14:val="none"/>
        </w:rPr>
        <w:t>naručioci</w:t>
      </w:r>
      <w:r w:rsidR="00E06D15" w:rsidRPr="00E06D15">
        <w:rPr>
          <w:rFonts w:ascii="Segoe UI" w:eastAsia="Times New Roman" w:hAnsi="Segoe UI" w:cs="Segoe UI"/>
          <w:color w:val="212529"/>
          <w:kern w:val="0"/>
          <w:sz w:val="24"/>
          <w:szCs w:val="24"/>
          <w:lang w:eastAsia="sr-Latn-RS"/>
          <w14:ligatures w14:val="none"/>
        </w:rPr>
        <w:t xml:space="preserve"> koji koriste </w:t>
      </w:r>
      <w:r w:rsidR="0003387A">
        <w:rPr>
          <w:rFonts w:ascii="Segoe UI" w:eastAsia="Times New Roman" w:hAnsi="Segoe UI" w:cs="Segoe UI"/>
          <w:color w:val="212529"/>
          <w:kern w:val="0"/>
          <w:sz w:val="24"/>
          <w:szCs w:val="24"/>
          <w:lang w:eastAsia="sr-Latn-RS"/>
          <w14:ligatures w14:val="none"/>
        </w:rPr>
        <w:t>OS</w:t>
      </w:r>
      <w:r w:rsidR="00E06D15" w:rsidRPr="00E06D15">
        <w:rPr>
          <w:rFonts w:ascii="Segoe UI" w:eastAsia="Times New Roman" w:hAnsi="Segoe UI" w:cs="Segoe UI"/>
          <w:color w:val="212529"/>
          <w:kern w:val="0"/>
          <w:sz w:val="24"/>
          <w:szCs w:val="24"/>
          <w:lang w:eastAsia="sr-Latn-RS"/>
          <w14:ligatures w14:val="none"/>
        </w:rPr>
        <w:t xml:space="preserve"> dobijaju </w:t>
      </w:r>
      <w:r>
        <w:rPr>
          <w:rFonts w:ascii="Segoe UI" w:eastAsia="Times New Roman" w:hAnsi="Segoe UI" w:cs="Segoe UI"/>
          <w:color w:val="212529"/>
          <w:kern w:val="0"/>
          <w:sz w:val="24"/>
          <w:szCs w:val="24"/>
          <w:lang w:eastAsia="sr-Latn-RS"/>
          <w14:ligatures w14:val="none"/>
        </w:rPr>
        <w:t>dobra</w:t>
      </w:r>
      <w:r w:rsidR="00E06D15" w:rsidRPr="00E06D15">
        <w:rPr>
          <w:rFonts w:ascii="Segoe UI" w:eastAsia="Times New Roman" w:hAnsi="Segoe UI" w:cs="Segoe UI"/>
          <w:color w:val="212529"/>
          <w:kern w:val="0"/>
          <w:sz w:val="24"/>
          <w:szCs w:val="24"/>
          <w:lang w:eastAsia="sr-Latn-RS"/>
          <w14:ligatures w14:val="none"/>
        </w:rPr>
        <w:t xml:space="preserve"> ili usluge istog kvaliteta, što olakšava kontrolu i praćenje realizacije ugovora.</w:t>
      </w:r>
      <w:r>
        <w:rPr>
          <w:rFonts w:ascii="Segoe UI" w:eastAsia="Times New Roman" w:hAnsi="Segoe UI" w:cs="Segoe UI"/>
          <w:color w:val="212529"/>
          <w:kern w:val="0"/>
          <w:sz w:val="24"/>
          <w:szCs w:val="24"/>
          <w:lang w:eastAsia="sr-Latn-RS"/>
          <w14:ligatures w14:val="none"/>
        </w:rPr>
        <w:t xml:space="preserve"> Primera radi, u </w:t>
      </w:r>
      <w:r w:rsidR="00E06D15" w:rsidRPr="00E06D15">
        <w:rPr>
          <w:rFonts w:ascii="Segoe UI" w:eastAsia="Times New Roman" w:hAnsi="Segoe UI" w:cs="Segoe UI"/>
          <w:color w:val="212529"/>
          <w:kern w:val="0"/>
          <w:sz w:val="24"/>
          <w:szCs w:val="24"/>
          <w:lang w:eastAsia="sr-Latn-RS"/>
          <w14:ligatures w14:val="none"/>
        </w:rPr>
        <w:t xml:space="preserve">sektoru zdravstva, centralizovane nabavke medicinske opreme putem </w:t>
      </w:r>
      <w:r w:rsidR="0003387A">
        <w:rPr>
          <w:rFonts w:ascii="Segoe UI" w:eastAsia="Times New Roman" w:hAnsi="Segoe UI" w:cs="Segoe UI"/>
          <w:color w:val="212529"/>
          <w:kern w:val="0"/>
          <w:sz w:val="24"/>
          <w:szCs w:val="24"/>
          <w:lang w:eastAsia="sr-Latn-RS"/>
          <w14:ligatures w14:val="none"/>
        </w:rPr>
        <w:t>OS</w:t>
      </w:r>
      <w:r w:rsidR="00E06D15" w:rsidRPr="00E06D15">
        <w:rPr>
          <w:rFonts w:ascii="Segoe UI" w:eastAsia="Times New Roman" w:hAnsi="Segoe UI" w:cs="Segoe UI"/>
          <w:color w:val="212529"/>
          <w:kern w:val="0"/>
          <w:sz w:val="24"/>
          <w:szCs w:val="24"/>
          <w:lang w:eastAsia="sr-Latn-RS"/>
          <w14:ligatures w14:val="none"/>
        </w:rPr>
        <w:t xml:space="preserve"> omogućavaju da sve bolnice u okviru jedne nabavke dobiju opremu istog standarda, čime se smanjuje varijabilnost u kvalitetu i omogućava bolje planiranje.</w:t>
      </w:r>
      <w:r w:rsidR="00693827">
        <w:rPr>
          <w:rFonts w:ascii="Segoe UI" w:eastAsia="Times New Roman" w:hAnsi="Segoe UI" w:cs="Segoe UI"/>
          <w:color w:val="212529"/>
          <w:kern w:val="0"/>
          <w:sz w:val="24"/>
          <w:szCs w:val="24"/>
          <w:lang w:eastAsia="sr-Latn-RS"/>
          <w14:ligatures w14:val="none"/>
        </w:rPr>
        <w:t xml:space="preserve">  J</w:t>
      </w:r>
      <w:r w:rsidR="00E06D15" w:rsidRPr="00E06D15">
        <w:rPr>
          <w:rFonts w:ascii="Segoe UI" w:eastAsia="Times New Roman" w:hAnsi="Segoe UI" w:cs="Segoe UI"/>
          <w:color w:val="212529"/>
          <w:kern w:val="0"/>
          <w:sz w:val="24"/>
          <w:szCs w:val="24"/>
          <w:lang w:eastAsia="sr-Latn-RS"/>
          <w14:ligatures w14:val="none"/>
        </w:rPr>
        <w:t xml:space="preserve">edan od </w:t>
      </w:r>
      <w:r w:rsidR="00CB2504">
        <w:rPr>
          <w:rFonts w:ascii="Segoe UI" w:eastAsia="Times New Roman" w:hAnsi="Segoe UI" w:cs="Segoe UI"/>
          <w:color w:val="212529"/>
          <w:kern w:val="0"/>
          <w:sz w:val="24"/>
          <w:szCs w:val="24"/>
          <w:lang w:eastAsia="sr-Latn-RS"/>
          <w14:ligatures w14:val="none"/>
        </w:rPr>
        <w:t xml:space="preserve">dobrih </w:t>
      </w:r>
      <w:r w:rsidR="00E06D15" w:rsidRPr="00E06D15">
        <w:rPr>
          <w:rFonts w:ascii="Segoe UI" w:eastAsia="Times New Roman" w:hAnsi="Segoe UI" w:cs="Segoe UI"/>
          <w:color w:val="212529"/>
          <w:kern w:val="0"/>
          <w:sz w:val="24"/>
          <w:szCs w:val="24"/>
          <w:lang w:eastAsia="sr-Latn-RS"/>
          <w14:ligatures w14:val="none"/>
        </w:rPr>
        <w:t xml:space="preserve">primera centralizovane nabavke </w:t>
      </w:r>
      <w:r w:rsidR="00CB2504">
        <w:rPr>
          <w:rFonts w:ascii="Segoe UI" w:eastAsia="Times New Roman" w:hAnsi="Segoe UI" w:cs="Segoe UI"/>
          <w:color w:val="212529"/>
          <w:kern w:val="0"/>
          <w:sz w:val="24"/>
          <w:szCs w:val="24"/>
          <w:lang w:eastAsia="sr-Latn-RS"/>
          <w14:ligatures w14:val="none"/>
        </w:rPr>
        <w:t xml:space="preserve">putem OS je </w:t>
      </w:r>
      <w:r w:rsidR="00C04A3A">
        <w:rPr>
          <w:rFonts w:ascii="Segoe UI" w:eastAsia="Times New Roman" w:hAnsi="Segoe UI" w:cs="Segoe UI"/>
          <w:color w:val="212529"/>
          <w:kern w:val="0"/>
          <w:sz w:val="24"/>
          <w:szCs w:val="24"/>
          <w:lang w:eastAsia="sr-Latn-RS"/>
          <w14:ligatures w14:val="none"/>
        </w:rPr>
        <w:t xml:space="preserve">i </w:t>
      </w:r>
      <w:r w:rsidR="00CB2504">
        <w:rPr>
          <w:rFonts w:ascii="Segoe UI" w:eastAsia="Times New Roman" w:hAnsi="Segoe UI" w:cs="Segoe UI"/>
          <w:color w:val="212529"/>
          <w:kern w:val="0"/>
          <w:sz w:val="24"/>
          <w:szCs w:val="24"/>
          <w:lang w:eastAsia="sr-Latn-RS"/>
          <w14:ligatures w14:val="none"/>
        </w:rPr>
        <w:t>nabavka</w:t>
      </w:r>
      <w:r w:rsidR="00E06D15" w:rsidRPr="00E06D15">
        <w:rPr>
          <w:rFonts w:ascii="Segoe UI" w:eastAsia="Times New Roman" w:hAnsi="Segoe UI" w:cs="Segoe UI"/>
          <w:color w:val="212529"/>
          <w:kern w:val="0"/>
          <w:sz w:val="24"/>
          <w:szCs w:val="24"/>
          <w:lang w:eastAsia="sr-Latn-RS"/>
          <w14:ligatures w14:val="none"/>
        </w:rPr>
        <w:t xml:space="preserve"> IT opreme za državne organe. Ovaj </w:t>
      </w:r>
      <w:r w:rsidR="0003387A">
        <w:rPr>
          <w:rFonts w:ascii="Segoe UI" w:eastAsia="Times New Roman" w:hAnsi="Segoe UI" w:cs="Segoe UI"/>
          <w:color w:val="212529"/>
          <w:kern w:val="0"/>
          <w:sz w:val="24"/>
          <w:szCs w:val="24"/>
          <w:lang w:eastAsia="sr-Latn-RS"/>
          <w14:ligatures w14:val="none"/>
        </w:rPr>
        <w:t>OS</w:t>
      </w:r>
      <w:r w:rsidR="00E06D15" w:rsidRPr="00E06D15">
        <w:rPr>
          <w:rFonts w:ascii="Segoe UI" w:eastAsia="Times New Roman" w:hAnsi="Segoe UI" w:cs="Segoe UI"/>
          <w:color w:val="212529"/>
          <w:kern w:val="0"/>
          <w:sz w:val="24"/>
          <w:szCs w:val="24"/>
          <w:lang w:eastAsia="sr-Latn-RS"/>
          <w14:ligatures w14:val="none"/>
        </w:rPr>
        <w:t xml:space="preserve"> omogućava državnim </w:t>
      </w:r>
      <w:r w:rsidR="00C04A3A">
        <w:rPr>
          <w:rFonts w:ascii="Segoe UI" w:eastAsia="Times New Roman" w:hAnsi="Segoe UI" w:cs="Segoe UI"/>
          <w:color w:val="212529"/>
          <w:kern w:val="0"/>
          <w:sz w:val="24"/>
          <w:szCs w:val="24"/>
          <w:lang w:eastAsia="sr-Latn-RS"/>
          <w14:ligatures w14:val="none"/>
        </w:rPr>
        <w:t>organima</w:t>
      </w:r>
      <w:r w:rsidR="00E06D15" w:rsidRPr="00E06D15">
        <w:rPr>
          <w:rFonts w:ascii="Segoe UI" w:eastAsia="Times New Roman" w:hAnsi="Segoe UI" w:cs="Segoe UI"/>
          <w:color w:val="212529"/>
          <w:kern w:val="0"/>
          <w:sz w:val="24"/>
          <w:szCs w:val="24"/>
          <w:lang w:eastAsia="sr-Latn-RS"/>
          <w14:ligatures w14:val="none"/>
        </w:rPr>
        <w:t xml:space="preserve"> da, po potrebi, nabavljaju računare, servere, mrežnu opremu i softvere, uz unapred definisane tehničke karakteristike i cene. Na ovaj način, </w:t>
      </w:r>
      <w:r w:rsidR="00C04A3A">
        <w:rPr>
          <w:rFonts w:ascii="Segoe UI" w:eastAsia="Times New Roman" w:hAnsi="Segoe UI" w:cs="Segoe UI"/>
          <w:color w:val="212529"/>
          <w:kern w:val="0"/>
          <w:sz w:val="24"/>
          <w:szCs w:val="24"/>
          <w:lang w:eastAsia="sr-Latn-RS"/>
          <w14:ligatures w14:val="none"/>
        </w:rPr>
        <w:t>postiže se</w:t>
      </w:r>
      <w:r w:rsidR="00E06D15" w:rsidRPr="00E06D15">
        <w:rPr>
          <w:rFonts w:ascii="Segoe UI" w:eastAsia="Times New Roman" w:hAnsi="Segoe UI" w:cs="Segoe UI"/>
          <w:color w:val="212529"/>
          <w:kern w:val="0"/>
          <w:sz w:val="24"/>
          <w:szCs w:val="24"/>
          <w:lang w:eastAsia="sr-Latn-RS"/>
          <w14:ligatures w14:val="none"/>
        </w:rPr>
        <w:t xml:space="preserve"> standardizacija opreme, smanjenje troškova, ali i ubrzanje procesa nabavke za pojedinačne </w:t>
      </w:r>
      <w:r w:rsidR="00C04A3A">
        <w:rPr>
          <w:rFonts w:ascii="Segoe UI" w:eastAsia="Times New Roman" w:hAnsi="Segoe UI" w:cs="Segoe UI"/>
          <w:color w:val="212529"/>
          <w:kern w:val="0"/>
          <w:sz w:val="24"/>
          <w:szCs w:val="24"/>
          <w:lang w:eastAsia="sr-Latn-RS"/>
          <w14:ligatures w14:val="none"/>
        </w:rPr>
        <w:t>naručioce</w:t>
      </w:r>
      <w:r w:rsidR="00E06D15" w:rsidRPr="00E06D15">
        <w:rPr>
          <w:rFonts w:ascii="Segoe UI" w:eastAsia="Times New Roman" w:hAnsi="Segoe UI" w:cs="Segoe UI"/>
          <w:color w:val="212529"/>
          <w:kern w:val="0"/>
          <w:sz w:val="24"/>
          <w:szCs w:val="24"/>
          <w:lang w:eastAsia="sr-Latn-RS"/>
          <w14:ligatures w14:val="none"/>
        </w:rPr>
        <w:t>.</w:t>
      </w:r>
    </w:p>
    <w:p w14:paraId="6B3E1AED" w14:textId="77777777" w:rsidR="009A07D1" w:rsidRDefault="009A07D1" w:rsidP="009A07D1">
      <w:pPr>
        <w:spacing w:after="0" w:line="240" w:lineRule="auto"/>
        <w:jc w:val="both"/>
        <w:rPr>
          <w:rFonts w:ascii="Segoe UI" w:eastAsia="Times New Roman" w:hAnsi="Segoe UI" w:cs="Segoe UI"/>
          <w:color w:val="212529"/>
          <w:kern w:val="0"/>
          <w:sz w:val="24"/>
          <w:szCs w:val="24"/>
          <w:lang w:eastAsia="sr-Latn-RS"/>
          <w14:ligatures w14:val="none"/>
        </w:rPr>
      </w:pPr>
    </w:p>
    <w:p w14:paraId="489BDDF3" w14:textId="77777777" w:rsidR="00E06D15" w:rsidRPr="00615401" w:rsidRDefault="0070447B" w:rsidP="00615401">
      <w:pPr>
        <w:spacing w:after="0" w:line="240" w:lineRule="auto"/>
        <w:jc w:val="both"/>
        <w:rPr>
          <w:rFonts w:ascii="Segoe UI" w:eastAsia="Times New Roman" w:hAnsi="Segoe UI" w:cs="Segoe UI"/>
          <w:color w:val="212529"/>
          <w:kern w:val="0"/>
          <w:sz w:val="24"/>
          <w:szCs w:val="24"/>
          <w:lang w:eastAsia="sr-Latn-RS"/>
          <w14:ligatures w14:val="none"/>
        </w:rPr>
      </w:pPr>
      <w:r>
        <w:rPr>
          <w:rFonts w:ascii="Segoe UI" w:eastAsia="Times New Roman" w:hAnsi="Segoe UI" w:cs="Segoe UI"/>
          <w:color w:val="212529"/>
          <w:kern w:val="0"/>
          <w:sz w:val="24"/>
          <w:szCs w:val="24"/>
          <w:lang w:eastAsia="sr-Latn-RS"/>
          <w14:ligatures w14:val="none"/>
        </w:rPr>
        <w:t>OS</w:t>
      </w:r>
      <w:r w:rsidR="00615401">
        <w:rPr>
          <w:rFonts w:ascii="Segoe UI" w:eastAsia="Times New Roman" w:hAnsi="Segoe UI" w:cs="Segoe UI"/>
          <w:color w:val="212529"/>
          <w:kern w:val="0"/>
          <w:sz w:val="24"/>
          <w:szCs w:val="24"/>
          <w:lang w:eastAsia="sr-Latn-RS"/>
          <w14:ligatures w14:val="none"/>
        </w:rPr>
        <w:t xml:space="preserve"> su </w:t>
      </w:r>
      <w:r w:rsidR="00E06D15" w:rsidRPr="00E06D15">
        <w:rPr>
          <w:rFonts w:ascii="Segoe UI" w:eastAsia="Times New Roman" w:hAnsi="Segoe UI" w:cs="Segoe UI"/>
          <w:color w:val="212529"/>
          <w:kern w:val="0"/>
          <w:sz w:val="24"/>
          <w:szCs w:val="24"/>
          <w:lang w:eastAsia="sr-Latn-RS"/>
          <w14:ligatures w14:val="none"/>
        </w:rPr>
        <w:t>dokazano</w:t>
      </w:r>
      <w:r w:rsidR="00615401">
        <w:rPr>
          <w:rFonts w:ascii="Segoe UI" w:eastAsia="Times New Roman" w:hAnsi="Segoe UI" w:cs="Segoe UI"/>
          <w:color w:val="212529"/>
          <w:kern w:val="0"/>
          <w:sz w:val="24"/>
          <w:szCs w:val="24"/>
          <w:lang w:eastAsia="sr-Latn-RS"/>
          <w14:ligatures w14:val="none"/>
        </w:rPr>
        <w:t xml:space="preserve"> </w:t>
      </w:r>
      <w:r w:rsidR="00E06D15" w:rsidRPr="00E06D15">
        <w:rPr>
          <w:rFonts w:ascii="Segoe UI" w:eastAsia="Times New Roman" w:hAnsi="Segoe UI" w:cs="Segoe UI"/>
          <w:color w:val="212529"/>
          <w:kern w:val="0"/>
          <w:sz w:val="24"/>
          <w:szCs w:val="24"/>
          <w:lang w:eastAsia="sr-Latn-RS"/>
          <w14:ligatures w14:val="none"/>
        </w:rPr>
        <w:t>efikasan alat za ostvarivanje bolje upravljane i kontrolisane javne potrošnje</w:t>
      </w:r>
      <w:r w:rsidR="009A07D1">
        <w:rPr>
          <w:rFonts w:ascii="Segoe UI" w:eastAsia="Times New Roman" w:hAnsi="Segoe UI" w:cs="Segoe UI"/>
          <w:color w:val="212529"/>
          <w:kern w:val="0"/>
          <w:sz w:val="24"/>
          <w:szCs w:val="24"/>
          <w:lang w:eastAsia="sr-Latn-RS"/>
          <w14:ligatures w14:val="none"/>
        </w:rPr>
        <w:t xml:space="preserve"> kroz centralizovane javne nabavke</w:t>
      </w:r>
      <w:r w:rsidR="00E06D15" w:rsidRPr="00E06D15">
        <w:rPr>
          <w:rFonts w:ascii="Segoe UI" w:eastAsia="Times New Roman" w:hAnsi="Segoe UI" w:cs="Segoe UI"/>
          <w:color w:val="212529"/>
          <w:kern w:val="0"/>
          <w:sz w:val="24"/>
          <w:szCs w:val="24"/>
          <w:lang w:eastAsia="sr-Latn-RS"/>
          <w14:ligatures w14:val="none"/>
        </w:rPr>
        <w:t>.</w:t>
      </w:r>
    </w:p>
    <w:p w14:paraId="1E9E83D4" w14:textId="77777777" w:rsidR="00563DDC" w:rsidRDefault="003F6EEE" w:rsidP="00A3414E">
      <w:pPr>
        <w:pStyle w:val="Heading2"/>
        <w:rPr>
          <w:rFonts w:ascii="Segoe UI" w:hAnsi="Segoe UI" w:cs="Segoe UI"/>
          <w:b/>
          <w:color w:val="92D050"/>
          <w:sz w:val="40"/>
          <w:szCs w:val="40"/>
        </w:rPr>
      </w:pPr>
      <w:bookmarkStart w:id="6" w:name="_Toc182402426"/>
      <w:r>
        <w:rPr>
          <w:rFonts w:ascii="Segoe UI" w:hAnsi="Segoe UI" w:cs="Segoe UI"/>
          <w:b/>
          <w:color w:val="92D050"/>
          <w:sz w:val="40"/>
          <w:szCs w:val="40"/>
        </w:rPr>
        <w:lastRenderedPageBreak/>
        <w:t xml:space="preserve">4. </w:t>
      </w:r>
      <w:r w:rsidR="00C04A3A" w:rsidRPr="003F6EEE">
        <w:rPr>
          <w:rFonts w:ascii="Segoe UI" w:hAnsi="Segoe UI" w:cs="Segoe UI"/>
          <w:b/>
          <w:color w:val="92D050"/>
          <w:sz w:val="40"/>
          <w:szCs w:val="40"/>
        </w:rPr>
        <w:t>Tipovi</w:t>
      </w:r>
      <w:r w:rsidR="00563DDC" w:rsidRPr="003F6EEE">
        <w:rPr>
          <w:rFonts w:ascii="Segoe UI" w:hAnsi="Segoe UI" w:cs="Segoe UI"/>
          <w:b/>
          <w:color w:val="92D050"/>
          <w:sz w:val="40"/>
          <w:szCs w:val="40"/>
        </w:rPr>
        <w:t xml:space="preserve"> </w:t>
      </w:r>
      <w:r w:rsidR="0070447B" w:rsidRPr="003F6EEE">
        <w:rPr>
          <w:rFonts w:ascii="Segoe UI" w:hAnsi="Segoe UI" w:cs="Segoe UI"/>
          <w:b/>
          <w:color w:val="92D050"/>
          <w:sz w:val="40"/>
          <w:szCs w:val="40"/>
        </w:rPr>
        <w:t>OS</w:t>
      </w:r>
      <w:bookmarkEnd w:id="6"/>
    </w:p>
    <w:p w14:paraId="4234199B" w14:textId="77777777" w:rsidR="003F6EEE" w:rsidRPr="003F6EEE" w:rsidRDefault="003F6EEE" w:rsidP="003F6EEE">
      <w:pPr>
        <w:spacing w:after="0"/>
      </w:pPr>
    </w:p>
    <w:p w14:paraId="63C734FC" w14:textId="77777777" w:rsidR="003E3839" w:rsidRDefault="003E3839" w:rsidP="00202F2C">
      <w:pPr>
        <w:spacing w:after="100" w:afterAutospacing="1" w:line="240" w:lineRule="auto"/>
        <w:jc w:val="both"/>
        <w:rPr>
          <w:rFonts w:ascii="Segoe UI" w:eastAsia="Times New Roman" w:hAnsi="Segoe UI" w:cs="Segoe UI"/>
          <w:color w:val="212529"/>
          <w:kern w:val="0"/>
          <w:sz w:val="24"/>
          <w:szCs w:val="24"/>
          <w:lang w:eastAsia="sr-Latn-RS"/>
          <w14:ligatures w14:val="none"/>
        </w:rPr>
      </w:pPr>
      <w:r>
        <w:rPr>
          <w:rFonts w:ascii="Segoe UI" w:eastAsia="Times New Roman" w:hAnsi="Segoe UI" w:cs="Segoe UI"/>
          <w:color w:val="212529"/>
          <w:kern w:val="0"/>
          <w:sz w:val="24"/>
          <w:szCs w:val="24"/>
          <w:lang w:eastAsia="sr-Latn-RS"/>
          <w14:ligatures w14:val="none"/>
        </w:rPr>
        <w:t xml:space="preserve">ZJN </w:t>
      </w:r>
      <w:r w:rsidR="00C04A3A">
        <w:rPr>
          <w:rFonts w:ascii="Segoe UI" w:eastAsia="Times New Roman" w:hAnsi="Segoe UI" w:cs="Segoe UI"/>
          <w:color w:val="212529"/>
          <w:kern w:val="0"/>
          <w:sz w:val="24"/>
          <w:szCs w:val="24"/>
          <w:lang w:eastAsia="sr-Latn-RS"/>
          <w14:ligatures w14:val="none"/>
        </w:rPr>
        <w:t>predviđ</w:t>
      </w:r>
      <w:r w:rsidR="00E15DE2">
        <w:rPr>
          <w:rFonts w:ascii="Segoe UI" w:eastAsia="Times New Roman" w:hAnsi="Segoe UI" w:cs="Segoe UI"/>
          <w:color w:val="212529"/>
          <w:kern w:val="0"/>
          <w:sz w:val="24"/>
          <w:szCs w:val="24"/>
          <w:lang w:eastAsia="sr-Latn-RS"/>
          <w14:ligatures w14:val="none"/>
        </w:rPr>
        <w:t>a</w:t>
      </w:r>
      <w:r w:rsidR="00C04A3A">
        <w:rPr>
          <w:rFonts w:ascii="Segoe UI" w:eastAsia="Times New Roman" w:hAnsi="Segoe UI" w:cs="Segoe UI"/>
          <w:color w:val="212529"/>
          <w:kern w:val="0"/>
          <w:sz w:val="24"/>
          <w:szCs w:val="24"/>
          <w:lang w:eastAsia="sr-Latn-RS"/>
          <w14:ligatures w14:val="none"/>
        </w:rPr>
        <w:t xml:space="preserve"> više tipova</w:t>
      </w:r>
      <w:r w:rsidRPr="003E3839">
        <w:rPr>
          <w:rFonts w:ascii="Segoe UI" w:eastAsia="Times New Roman" w:hAnsi="Segoe UI" w:cs="Segoe UI"/>
          <w:color w:val="212529"/>
          <w:kern w:val="0"/>
          <w:sz w:val="24"/>
          <w:szCs w:val="24"/>
          <w:lang w:eastAsia="sr-Latn-RS"/>
          <w14:ligatures w14:val="none"/>
        </w:rPr>
        <w:t xml:space="preserve"> </w:t>
      </w:r>
      <w:r w:rsidR="0070447B">
        <w:rPr>
          <w:rFonts w:ascii="Segoe UI" w:eastAsia="Times New Roman" w:hAnsi="Segoe UI" w:cs="Segoe UI"/>
          <w:color w:val="212529"/>
          <w:kern w:val="0"/>
          <w:sz w:val="24"/>
          <w:szCs w:val="24"/>
          <w:lang w:eastAsia="sr-Latn-RS"/>
          <w14:ligatures w14:val="none"/>
        </w:rPr>
        <w:t>OS</w:t>
      </w:r>
      <w:r w:rsidRPr="003E3839">
        <w:rPr>
          <w:rFonts w:ascii="Segoe UI" w:eastAsia="Times New Roman" w:hAnsi="Segoe UI" w:cs="Segoe UI"/>
          <w:color w:val="212529"/>
          <w:kern w:val="0"/>
          <w:sz w:val="24"/>
          <w:szCs w:val="24"/>
          <w:lang w:eastAsia="sr-Latn-RS"/>
          <w14:ligatures w14:val="none"/>
        </w:rPr>
        <w:t>, koj</w:t>
      </w:r>
      <w:r w:rsidR="00C04A3A">
        <w:rPr>
          <w:rFonts w:ascii="Segoe UI" w:eastAsia="Times New Roman" w:hAnsi="Segoe UI" w:cs="Segoe UI"/>
          <w:color w:val="212529"/>
          <w:kern w:val="0"/>
          <w:sz w:val="24"/>
          <w:szCs w:val="24"/>
          <w:lang w:eastAsia="sr-Latn-RS"/>
          <w14:ligatures w14:val="none"/>
        </w:rPr>
        <w:t>i</w:t>
      </w:r>
      <w:r w:rsidRPr="003E3839">
        <w:rPr>
          <w:rFonts w:ascii="Segoe UI" w:eastAsia="Times New Roman" w:hAnsi="Segoe UI" w:cs="Segoe UI"/>
          <w:color w:val="212529"/>
          <w:kern w:val="0"/>
          <w:sz w:val="24"/>
          <w:szCs w:val="24"/>
          <w:lang w:eastAsia="sr-Latn-RS"/>
          <w14:ligatures w14:val="none"/>
        </w:rPr>
        <w:t xml:space="preserve"> se razlikuju po broju ponuđača </w:t>
      </w:r>
      <w:r w:rsidR="00C04A3A">
        <w:rPr>
          <w:rFonts w:ascii="Segoe UI" w:eastAsia="Times New Roman" w:hAnsi="Segoe UI" w:cs="Segoe UI"/>
          <w:color w:val="212529"/>
          <w:kern w:val="0"/>
          <w:sz w:val="24"/>
          <w:szCs w:val="24"/>
          <w:lang w:eastAsia="sr-Latn-RS"/>
          <w14:ligatures w14:val="none"/>
        </w:rPr>
        <w:t xml:space="preserve">sa kojima se zaključuje </w:t>
      </w:r>
      <w:r w:rsidRPr="003E3839">
        <w:rPr>
          <w:rFonts w:ascii="Segoe UI" w:eastAsia="Times New Roman" w:hAnsi="Segoe UI" w:cs="Segoe UI"/>
          <w:color w:val="212529"/>
          <w:kern w:val="0"/>
          <w:sz w:val="24"/>
          <w:szCs w:val="24"/>
          <w:lang w:eastAsia="sr-Latn-RS"/>
          <w14:ligatures w14:val="none"/>
        </w:rPr>
        <w:t xml:space="preserve">i načinu dodeljivanja </w:t>
      </w:r>
      <w:r>
        <w:rPr>
          <w:rFonts w:ascii="Segoe UI" w:eastAsia="Times New Roman" w:hAnsi="Segoe UI" w:cs="Segoe UI"/>
          <w:color w:val="212529"/>
          <w:kern w:val="0"/>
          <w:sz w:val="24"/>
          <w:szCs w:val="24"/>
          <w:lang w:eastAsia="sr-Latn-RS"/>
          <w14:ligatures w14:val="none"/>
        </w:rPr>
        <w:t>pojedinačnih ugovora</w:t>
      </w:r>
      <w:r w:rsidRPr="003E3839">
        <w:rPr>
          <w:rFonts w:ascii="Segoe UI" w:eastAsia="Times New Roman" w:hAnsi="Segoe UI" w:cs="Segoe UI"/>
          <w:color w:val="212529"/>
          <w:kern w:val="0"/>
          <w:sz w:val="24"/>
          <w:szCs w:val="24"/>
          <w:lang w:eastAsia="sr-Latn-RS"/>
          <w14:ligatures w14:val="none"/>
        </w:rPr>
        <w:t>.</w:t>
      </w:r>
      <w:r>
        <w:rPr>
          <w:rFonts w:ascii="Segoe UI" w:eastAsia="Times New Roman" w:hAnsi="Segoe UI" w:cs="Segoe UI"/>
          <w:color w:val="212529"/>
          <w:kern w:val="0"/>
          <w:sz w:val="24"/>
          <w:szCs w:val="24"/>
          <w:lang w:eastAsia="sr-Latn-RS"/>
          <w14:ligatures w14:val="none"/>
        </w:rPr>
        <w:t xml:space="preserve"> Tako </w:t>
      </w:r>
      <w:r w:rsidR="00C04A3A">
        <w:rPr>
          <w:rFonts w:ascii="Segoe UI" w:eastAsia="Times New Roman" w:hAnsi="Segoe UI" w:cs="Segoe UI"/>
          <w:color w:val="212529"/>
          <w:kern w:val="0"/>
          <w:sz w:val="24"/>
          <w:szCs w:val="24"/>
          <w:lang w:eastAsia="sr-Latn-RS"/>
          <w14:ligatures w14:val="none"/>
        </w:rPr>
        <w:t xml:space="preserve">postoje OS </w:t>
      </w:r>
      <w:r>
        <w:rPr>
          <w:rFonts w:ascii="Segoe UI" w:eastAsia="Times New Roman" w:hAnsi="Segoe UI" w:cs="Segoe UI"/>
          <w:color w:val="212529"/>
          <w:kern w:val="0"/>
          <w:sz w:val="24"/>
          <w:szCs w:val="24"/>
          <w:lang w:eastAsia="sr-Latn-RS"/>
          <w14:ligatures w14:val="none"/>
        </w:rPr>
        <w:t>sa jednim</w:t>
      </w:r>
      <w:r w:rsidR="00C04A3A">
        <w:rPr>
          <w:rFonts w:ascii="Segoe UI" w:eastAsia="Times New Roman" w:hAnsi="Segoe UI" w:cs="Segoe UI"/>
          <w:color w:val="212529"/>
          <w:kern w:val="0"/>
          <w:sz w:val="24"/>
          <w:szCs w:val="24"/>
          <w:lang w:eastAsia="sr-Latn-RS"/>
          <w14:ligatures w14:val="none"/>
        </w:rPr>
        <w:t xml:space="preserve"> ponuđačem i OS</w:t>
      </w:r>
      <w:r>
        <w:rPr>
          <w:rFonts w:ascii="Segoe UI" w:eastAsia="Times New Roman" w:hAnsi="Segoe UI" w:cs="Segoe UI"/>
          <w:color w:val="212529"/>
          <w:kern w:val="0"/>
          <w:sz w:val="24"/>
          <w:szCs w:val="24"/>
          <w:lang w:eastAsia="sr-Latn-RS"/>
          <w14:ligatures w14:val="none"/>
        </w:rPr>
        <w:t xml:space="preserve"> sa više ponuđača, </w:t>
      </w:r>
      <w:r w:rsidR="003C152D">
        <w:rPr>
          <w:rFonts w:ascii="Segoe UI" w:eastAsia="Times New Roman" w:hAnsi="Segoe UI" w:cs="Segoe UI"/>
          <w:color w:val="212529"/>
          <w:kern w:val="0"/>
          <w:sz w:val="24"/>
          <w:szCs w:val="24"/>
          <w:lang w:eastAsia="sr-Latn-RS"/>
          <w14:ligatures w14:val="none"/>
        </w:rPr>
        <w:t>pri čemu</w:t>
      </w:r>
      <w:r>
        <w:rPr>
          <w:rFonts w:ascii="Segoe UI" w:eastAsia="Times New Roman" w:hAnsi="Segoe UI" w:cs="Segoe UI"/>
          <w:color w:val="212529"/>
          <w:kern w:val="0"/>
          <w:sz w:val="24"/>
          <w:szCs w:val="24"/>
          <w:lang w:eastAsia="sr-Latn-RS"/>
          <w14:ligatures w14:val="none"/>
        </w:rPr>
        <w:t xml:space="preserve"> </w:t>
      </w:r>
      <w:r w:rsidR="00C04A3A">
        <w:rPr>
          <w:rFonts w:ascii="Segoe UI" w:eastAsia="Times New Roman" w:hAnsi="Segoe UI" w:cs="Segoe UI"/>
          <w:color w:val="212529"/>
          <w:kern w:val="0"/>
          <w:sz w:val="24"/>
          <w:szCs w:val="24"/>
          <w:lang w:eastAsia="sr-Latn-RS"/>
          <w14:ligatures w14:val="none"/>
        </w:rPr>
        <w:t>OS</w:t>
      </w:r>
      <w:r>
        <w:rPr>
          <w:rFonts w:ascii="Segoe UI" w:eastAsia="Times New Roman" w:hAnsi="Segoe UI" w:cs="Segoe UI"/>
          <w:color w:val="212529"/>
          <w:kern w:val="0"/>
          <w:sz w:val="24"/>
          <w:szCs w:val="24"/>
          <w:lang w:eastAsia="sr-Latn-RS"/>
          <w14:ligatures w14:val="none"/>
        </w:rPr>
        <w:t xml:space="preserve"> sa više ponuđača </w:t>
      </w:r>
      <w:r w:rsidR="00807F3B">
        <w:rPr>
          <w:rFonts w:ascii="Segoe UI" w:eastAsia="Times New Roman" w:hAnsi="Segoe UI" w:cs="Segoe UI"/>
          <w:color w:val="212529"/>
          <w:kern w:val="0"/>
          <w:sz w:val="24"/>
          <w:szCs w:val="24"/>
          <w:lang w:eastAsia="sr-Latn-RS"/>
          <w14:ligatures w14:val="none"/>
        </w:rPr>
        <w:t>ima</w:t>
      </w:r>
      <w:r w:rsidR="00C04A3A">
        <w:rPr>
          <w:rFonts w:ascii="Segoe UI" w:eastAsia="Times New Roman" w:hAnsi="Segoe UI" w:cs="Segoe UI"/>
          <w:color w:val="212529"/>
          <w:kern w:val="0"/>
          <w:sz w:val="24"/>
          <w:szCs w:val="24"/>
          <w:lang w:eastAsia="sr-Latn-RS"/>
          <w14:ligatures w14:val="none"/>
        </w:rPr>
        <w:t>ju</w:t>
      </w:r>
      <w:r w:rsidR="00807F3B">
        <w:rPr>
          <w:rFonts w:ascii="Segoe UI" w:eastAsia="Times New Roman" w:hAnsi="Segoe UI" w:cs="Segoe UI"/>
          <w:color w:val="212529"/>
          <w:kern w:val="0"/>
          <w:sz w:val="24"/>
          <w:szCs w:val="24"/>
          <w:lang w:eastAsia="sr-Latn-RS"/>
          <w14:ligatures w14:val="none"/>
        </w:rPr>
        <w:t xml:space="preserve"> više različitih načina dodeljivanja pojedinačnih ugovora. </w:t>
      </w:r>
    </w:p>
    <w:p w14:paraId="6C48940A" w14:textId="77777777" w:rsidR="00441385" w:rsidRDefault="00441385" w:rsidP="00441385">
      <w:pPr>
        <w:spacing w:before="100" w:beforeAutospacing="1" w:after="100" w:afterAutospacing="1" w:line="240" w:lineRule="auto"/>
        <w:jc w:val="center"/>
        <w:rPr>
          <w:rFonts w:ascii="Segoe UI" w:eastAsia="Times New Roman" w:hAnsi="Segoe UI" w:cs="Segoe UI"/>
          <w:i/>
          <w:color w:val="212529"/>
          <w:kern w:val="0"/>
          <w:sz w:val="24"/>
          <w:szCs w:val="24"/>
          <w:lang w:eastAsia="sr-Latn-RS"/>
          <w14:ligatures w14:val="none"/>
        </w:rPr>
      </w:pPr>
      <w:r w:rsidRPr="009A0952">
        <w:rPr>
          <w:rFonts w:ascii="Segoe UI" w:eastAsia="Times New Roman" w:hAnsi="Segoe UI" w:cs="Segoe UI"/>
          <w:i/>
          <w:color w:val="212529"/>
          <w:kern w:val="0"/>
          <w:sz w:val="24"/>
          <w:szCs w:val="24"/>
          <w:lang w:eastAsia="sr-Latn-RS"/>
          <w14:ligatures w14:val="none"/>
        </w:rPr>
        <w:t xml:space="preserve">Prikaz </w:t>
      </w:r>
      <w:r w:rsidR="00C04A3A" w:rsidRPr="009A0952">
        <w:rPr>
          <w:rFonts w:ascii="Segoe UI" w:eastAsia="Times New Roman" w:hAnsi="Segoe UI" w:cs="Segoe UI"/>
          <w:i/>
          <w:color w:val="212529"/>
          <w:kern w:val="0"/>
          <w:sz w:val="24"/>
          <w:szCs w:val="24"/>
          <w:lang w:eastAsia="sr-Latn-RS"/>
          <w14:ligatures w14:val="none"/>
        </w:rPr>
        <w:t>tipova</w:t>
      </w:r>
      <w:r w:rsidRPr="009A0952">
        <w:rPr>
          <w:rFonts w:ascii="Segoe UI" w:eastAsia="Times New Roman" w:hAnsi="Segoe UI" w:cs="Segoe UI"/>
          <w:i/>
          <w:color w:val="212529"/>
          <w:kern w:val="0"/>
          <w:sz w:val="24"/>
          <w:szCs w:val="24"/>
          <w:lang w:eastAsia="sr-Latn-RS"/>
          <w14:ligatures w14:val="none"/>
        </w:rPr>
        <w:t xml:space="preserve"> </w:t>
      </w:r>
      <w:r w:rsidR="00E15DE2" w:rsidRPr="009A0952">
        <w:rPr>
          <w:rFonts w:ascii="Segoe UI" w:eastAsia="Times New Roman" w:hAnsi="Segoe UI" w:cs="Segoe UI"/>
          <w:i/>
          <w:color w:val="212529"/>
          <w:kern w:val="0"/>
          <w:sz w:val="24"/>
          <w:szCs w:val="24"/>
          <w:lang w:eastAsia="sr-Latn-RS"/>
          <w14:ligatures w14:val="none"/>
        </w:rPr>
        <w:t>OS</w:t>
      </w:r>
    </w:p>
    <w:p w14:paraId="3764446F" w14:textId="77777777" w:rsidR="009A0952" w:rsidRPr="009A0952" w:rsidRDefault="009A0952" w:rsidP="00441385">
      <w:pPr>
        <w:spacing w:before="100" w:beforeAutospacing="1" w:after="100" w:afterAutospacing="1" w:line="240" w:lineRule="auto"/>
        <w:jc w:val="center"/>
        <w:rPr>
          <w:rFonts w:ascii="Segoe UI" w:eastAsia="Times New Roman" w:hAnsi="Segoe UI" w:cs="Segoe UI"/>
          <w:i/>
          <w:color w:val="212529"/>
          <w:kern w:val="0"/>
          <w:sz w:val="24"/>
          <w:szCs w:val="24"/>
          <w:lang w:eastAsia="sr-Latn-RS"/>
          <w14:ligatures w14:val="none"/>
        </w:rPr>
      </w:pPr>
    </w:p>
    <w:p w14:paraId="1CA23975" w14:textId="77777777" w:rsidR="00807F3B" w:rsidRDefault="00807F3B" w:rsidP="00563DDC">
      <w:pPr>
        <w:spacing w:before="100" w:beforeAutospacing="1" w:after="100" w:afterAutospacing="1" w:line="240" w:lineRule="auto"/>
        <w:jc w:val="both"/>
        <w:rPr>
          <w:rFonts w:ascii="Segoe UI" w:eastAsia="Times New Roman" w:hAnsi="Segoe UI" w:cs="Segoe UI"/>
          <w:color w:val="212529"/>
          <w:kern w:val="0"/>
          <w:sz w:val="24"/>
          <w:szCs w:val="24"/>
          <w:lang w:eastAsia="sr-Latn-RS"/>
          <w14:ligatures w14:val="none"/>
        </w:rPr>
      </w:pPr>
      <w:r>
        <w:rPr>
          <w:rFonts w:ascii="Segoe UI" w:eastAsia="Times New Roman" w:hAnsi="Segoe UI" w:cs="Segoe UI"/>
          <w:noProof/>
          <w:color w:val="212529"/>
          <w:kern w:val="0"/>
          <w:sz w:val="24"/>
          <w:szCs w:val="24"/>
          <w:lang w:val="en-GB" w:eastAsia="en-GB"/>
        </w:rPr>
        <w:drawing>
          <wp:inline distT="0" distB="0" distL="0" distR="0" wp14:anchorId="56C4F17B" wp14:editId="5C70D080">
            <wp:extent cx="5486400" cy="3200400"/>
            <wp:effectExtent l="0" t="0" r="7620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682FCE5" w14:textId="77777777" w:rsidR="00441385" w:rsidRDefault="00441385" w:rsidP="00563DDC">
      <w:pPr>
        <w:spacing w:before="100" w:beforeAutospacing="1" w:after="100" w:afterAutospacing="1" w:line="240" w:lineRule="auto"/>
        <w:jc w:val="both"/>
        <w:rPr>
          <w:rFonts w:ascii="Segoe UI" w:eastAsia="Times New Roman" w:hAnsi="Segoe UI" w:cs="Segoe UI"/>
          <w:color w:val="212529"/>
          <w:kern w:val="0"/>
          <w:sz w:val="24"/>
          <w:szCs w:val="24"/>
          <w:lang w:eastAsia="sr-Latn-RS"/>
          <w14:ligatures w14:val="none"/>
        </w:rPr>
      </w:pPr>
    </w:p>
    <w:p w14:paraId="3A2CAA4B" w14:textId="77777777" w:rsidR="00441385" w:rsidRPr="00441385" w:rsidRDefault="00441385" w:rsidP="00093044">
      <w:pPr>
        <w:spacing w:before="100" w:beforeAutospacing="1" w:after="100" w:afterAutospacing="1" w:line="240" w:lineRule="auto"/>
        <w:ind w:firstLine="708"/>
        <w:jc w:val="both"/>
        <w:rPr>
          <w:rFonts w:ascii="Segoe UI" w:eastAsia="Times New Roman" w:hAnsi="Segoe UI" w:cs="Segoe UI"/>
          <w:b/>
          <w:color w:val="212529"/>
          <w:kern w:val="0"/>
          <w:sz w:val="24"/>
          <w:szCs w:val="24"/>
          <w:lang w:eastAsia="sr-Latn-RS"/>
          <w14:ligatures w14:val="none"/>
        </w:rPr>
      </w:pPr>
      <w:r w:rsidRPr="00441385">
        <w:rPr>
          <w:rFonts w:ascii="Segoe UI" w:eastAsia="Times New Roman" w:hAnsi="Segoe UI" w:cs="Segoe UI"/>
          <w:b/>
          <w:color w:val="212529"/>
          <w:kern w:val="0"/>
          <w:sz w:val="24"/>
          <w:szCs w:val="24"/>
          <w:lang w:eastAsia="sr-Latn-RS"/>
          <w14:ligatures w14:val="none"/>
        </w:rPr>
        <w:t xml:space="preserve">1. </w:t>
      </w:r>
      <w:r w:rsidR="0070447B">
        <w:rPr>
          <w:rFonts w:ascii="Segoe UI" w:eastAsia="Times New Roman" w:hAnsi="Segoe UI" w:cs="Segoe UI"/>
          <w:b/>
          <w:color w:val="212529"/>
          <w:kern w:val="0"/>
          <w:sz w:val="24"/>
          <w:szCs w:val="24"/>
          <w:lang w:eastAsia="sr-Latn-RS"/>
          <w14:ligatures w14:val="none"/>
        </w:rPr>
        <w:t>OS</w:t>
      </w:r>
      <w:r w:rsidRPr="00441385">
        <w:rPr>
          <w:rFonts w:ascii="Segoe UI" w:eastAsia="Times New Roman" w:hAnsi="Segoe UI" w:cs="Segoe UI"/>
          <w:b/>
          <w:color w:val="212529"/>
          <w:kern w:val="0"/>
          <w:sz w:val="24"/>
          <w:szCs w:val="24"/>
          <w:lang w:eastAsia="sr-Latn-RS"/>
          <w14:ligatures w14:val="none"/>
        </w:rPr>
        <w:t xml:space="preserve"> SA JEDNIM PONUĐAČEM</w:t>
      </w:r>
    </w:p>
    <w:p w14:paraId="5E8DD590" w14:textId="77777777" w:rsidR="00441385" w:rsidRDefault="0070447B" w:rsidP="00441385">
      <w:pPr>
        <w:spacing w:before="100" w:beforeAutospacing="1" w:after="100" w:afterAutospacing="1" w:line="240" w:lineRule="auto"/>
        <w:jc w:val="both"/>
        <w:rPr>
          <w:rFonts w:ascii="Segoe UI" w:eastAsia="Times New Roman" w:hAnsi="Segoe UI" w:cs="Segoe UI"/>
          <w:color w:val="212529"/>
          <w:kern w:val="0"/>
          <w:sz w:val="24"/>
          <w:szCs w:val="24"/>
          <w:lang w:eastAsia="sr-Latn-RS"/>
          <w14:ligatures w14:val="none"/>
        </w:rPr>
      </w:pPr>
      <w:r>
        <w:rPr>
          <w:rFonts w:ascii="Segoe UI" w:eastAsia="Times New Roman" w:hAnsi="Segoe UI" w:cs="Segoe UI"/>
          <w:color w:val="212529"/>
          <w:kern w:val="0"/>
          <w:sz w:val="24"/>
          <w:szCs w:val="24"/>
          <w:lang w:eastAsia="sr-Latn-RS"/>
          <w14:ligatures w14:val="none"/>
        </w:rPr>
        <w:t>OS</w:t>
      </w:r>
      <w:r w:rsidR="00441385" w:rsidRPr="00441385">
        <w:rPr>
          <w:rFonts w:ascii="Segoe UI" w:eastAsia="Times New Roman" w:hAnsi="Segoe UI" w:cs="Segoe UI"/>
          <w:color w:val="212529"/>
          <w:kern w:val="0"/>
          <w:sz w:val="24"/>
          <w:szCs w:val="24"/>
          <w:lang w:eastAsia="sr-Latn-RS"/>
          <w14:ligatures w14:val="none"/>
        </w:rPr>
        <w:t xml:space="preserve"> sa jednim ponuđačem podrazumeva uspostavljanje </w:t>
      </w:r>
      <w:r w:rsidR="00DB161C">
        <w:rPr>
          <w:rFonts w:ascii="Segoe UI" w:eastAsia="Times New Roman" w:hAnsi="Segoe UI" w:cs="Segoe UI"/>
          <w:color w:val="212529"/>
          <w:kern w:val="0"/>
          <w:sz w:val="24"/>
          <w:szCs w:val="24"/>
          <w:lang w:eastAsia="sr-Latn-RS"/>
          <w14:ligatures w14:val="none"/>
        </w:rPr>
        <w:t xml:space="preserve">sporazuma </w:t>
      </w:r>
      <w:r w:rsidR="00441385" w:rsidRPr="00441385">
        <w:rPr>
          <w:rFonts w:ascii="Segoe UI" w:eastAsia="Times New Roman" w:hAnsi="Segoe UI" w:cs="Segoe UI"/>
          <w:color w:val="212529"/>
          <w:kern w:val="0"/>
          <w:sz w:val="24"/>
          <w:szCs w:val="24"/>
          <w:lang w:eastAsia="sr-Latn-RS"/>
          <w14:ligatures w14:val="none"/>
        </w:rPr>
        <w:t xml:space="preserve">između </w:t>
      </w:r>
      <w:r w:rsidR="00441385">
        <w:rPr>
          <w:rFonts w:ascii="Segoe UI" w:eastAsia="Times New Roman" w:hAnsi="Segoe UI" w:cs="Segoe UI"/>
          <w:color w:val="212529"/>
          <w:kern w:val="0"/>
          <w:sz w:val="24"/>
          <w:szCs w:val="24"/>
          <w:lang w:eastAsia="sr-Latn-RS"/>
          <w14:ligatures w14:val="none"/>
        </w:rPr>
        <w:t>naručioca (jednog ili više)</w:t>
      </w:r>
      <w:r w:rsidR="00441385" w:rsidRPr="00441385">
        <w:rPr>
          <w:rFonts w:ascii="Segoe UI" w:eastAsia="Times New Roman" w:hAnsi="Segoe UI" w:cs="Segoe UI"/>
          <w:color w:val="212529"/>
          <w:kern w:val="0"/>
          <w:sz w:val="24"/>
          <w:szCs w:val="24"/>
          <w:lang w:eastAsia="sr-Latn-RS"/>
          <w14:ligatures w14:val="none"/>
        </w:rPr>
        <w:t xml:space="preserve"> i samo jednog </w:t>
      </w:r>
      <w:r w:rsidR="00441385">
        <w:rPr>
          <w:rFonts w:ascii="Segoe UI" w:eastAsia="Times New Roman" w:hAnsi="Segoe UI" w:cs="Segoe UI"/>
          <w:color w:val="212529"/>
          <w:kern w:val="0"/>
          <w:sz w:val="24"/>
          <w:szCs w:val="24"/>
          <w:lang w:eastAsia="sr-Latn-RS"/>
          <w14:ligatures w14:val="none"/>
        </w:rPr>
        <w:t>ponuđača</w:t>
      </w:r>
      <w:r w:rsidR="00441385" w:rsidRPr="00441385">
        <w:rPr>
          <w:rFonts w:ascii="Segoe UI" w:eastAsia="Times New Roman" w:hAnsi="Segoe UI" w:cs="Segoe UI"/>
          <w:color w:val="212529"/>
          <w:kern w:val="0"/>
          <w:sz w:val="24"/>
          <w:szCs w:val="24"/>
          <w:lang w:eastAsia="sr-Latn-RS"/>
          <w14:ligatures w14:val="none"/>
        </w:rPr>
        <w:t xml:space="preserve">. U ovom slučaju, svi uslovi ugovora, kao što su cena, rokovi isporuke, tehnički zahtevi i drugi uslovi, moraju biti jasno definisani u </w:t>
      </w:r>
      <w:r>
        <w:rPr>
          <w:rFonts w:ascii="Segoe UI" w:eastAsia="Times New Roman" w:hAnsi="Segoe UI" w:cs="Segoe UI"/>
          <w:color w:val="212529"/>
          <w:kern w:val="0"/>
          <w:sz w:val="24"/>
          <w:szCs w:val="24"/>
          <w:lang w:eastAsia="sr-Latn-RS"/>
          <w14:ligatures w14:val="none"/>
        </w:rPr>
        <w:t>OS</w:t>
      </w:r>
      <w:r w:rsidR="00441385" w:rsidRPr="00441385">
        <w:rPr>
          <w:rFonts w:ascii="Segoe UI" w:eastAsia="Times New Roman" w:hAnsi="Segoe UI" w:cs="Segoe UI"/>
          <w:color w:val="212529"/>
          <w:kern w:val="0"/>
          <w:sz w:val="24"/>
          <w:szCs w:val="24"/>
          <w:lang w:eastAsia="sr-Latn-RS"/>
          <w14:ligatures w14:val="none"/>
        </w:rPr>
        <w:t xml:space="preserve">. Kada se ukaže potreba za realizacijom pojedinačnih ugovora u okviru ovog sporazuma, </w:t>
      </w:r>
      <w:r w:rsidR="00441385">
        <w:rPr>
          <w:rFonts w:ascii="Segoe UI" w:eastAsia="Times New Roman" w:hAnsi="Segoe UI" w:cs="Segoe UI"/>
          <w:color w:val="212529"/>
          <w:kern w:val="0"/>
          <w:sz w:val="24"/>
          <w:szCs w:val="24"/>
          <w:lang w:eastAsia="sr-Latn-RS"/>
          <w14:ligatures w14:val="none"/>
        </w:rPr>
        <w:t xml:space="preserve">naručilac </w:t>
      </w:r>
      <w:r w:rsidR="00441385" w:rsidRPr="00441385">
        <w:rPr>
          <w:rFonts w:ascii="Segoe UI" w:eastAsia="Times New Roman" w:hAnsi="Segoe UI" w:cs="Segoe UI"/>
          <w:color w:val="212529"/>
          <w:kern w:val="0"/>
          <w:sz w:val="24"/>
          <w:szCs w:val="24"/>
          <w:lang w:eastAsia="sr-Latn-RS"/>
          <w14:ligatures w14:val="none"/>
        </w:rPr>
        <w:t>ih direktno zaključuje sa izabranim ponuđačem, bez potrebe za dodatnim pregovaranjem ili ponovnim otvaranjem konkurencije.</w:t>
      </w:r>
      <w:r w:rsidR="00A161F7">
        <w:rPr>
          <w:rFonts w:ascii="Segoe UI" w:eastAsia="Times New Roman" w:hAnsi="Segoe UI" w:cs="Segoe UI"/>
          <w:color w:val="212529"/>
          <w:kern w:val="0"/>
          <w:sz w:val="24"/>
          <w:szCs w:val="24"/>
          <w:lang w:eastAsia="sr-Latn-RS"/>
          <w14:ligatures w14:val="none"/>
        </w:rPr>
        <w:t xml:space="preserve"> </w:t>
      </w:r>
    </w:p>
    <w:p w14:paraId="0246D8BF" w14:textId="77777777" w:rsidR="00A161F7" w:rsidRPr="00441385" w:rsidRDefault="00A161F7" w:rsidP="00441385">
      <w:pPr>
        <w:spacing w:before="100" w:beforeAutospacing="1" w:after="100" w:afterAutospacing="1" w:line="240" w:lineRule="auto"/>
        <w:jc w:val="both"/>
        <w:rPr>
          <w:rFonts w:ascii="Segoe UI" w:eastAsia="Times New Roman" w:hAnsi="Segoe UI" w:cs="Segoe UI"/>
          <w:color w:val="212529"/>
          <w:kern w:val="0"/>
          <w:sz w:val="24"/>
          <w:szCs w:val="24"/>
          <w:lang w:eastAsia="sr-Latn-RS"/>
          <w14:ligatures w14:val="none"/>
        </w:rPr>
      </w:pPr>
      <w:r w:rsidRPr="00A161F7">
        <w:rPr>
          <w:rFonts w:ascii="Segoe UI" w:eastAsia="Times New Roman" w:hAnsi="Segoe UI" w:cs="Segoe UI"/>
          <w:color w:val="212529"/>
          <w:kern w:val="0"/>
          <w:sz w:val="24"/>
          <w:szCs w:val="24"/>
          <w:lang w:eastAsia="sr-Latn-RS"/>
          <w14:ligatures w14:val="none"/>
        </w:rPr>
        <w:t xml:space="preserve">Glavna prednost ovakvog tipa sporazuma je njegova efikasnost, jer </w:t>
      </w:r>
      <w:r>
        <w:rPr>
          <w:rFonts w:ascii="Segoe UI" w:eastAsia="Times New Roman" w:hAnsi="Segoe UI" w:cs="Segoe UI"/>
          <w:color w:val="212529"/>
          <w:kern w:val="0"/>
          <w:sz w:val="24"/>
          <w:szCs w:val="24"/>
          <w:lang w:eastAsia="sr-Latn-RS"/>
          <w14:ligatures w14:val="none"/>
        </w:rPr>
        <w:t>naručilac</w:t>
      </w:r>
      <w:r w:rsidRPr="00A161F7">
        <w:rPr>
          <w:rFonts w:ascii="Segoe UI" w:eastAsia="Times New Roman" w:hAnsi="Segoe UI" w:cs="Segoe UI"/>
          <w:color w:val="212529"/>
          <w:kern w:val="0"/>
          <w:sz w:val="24"/>
          <w:szCs w:val="24"/>
          <w:lang w:eastAsia="sr-Latn-RS"/>
          <w14:ligatures w14:val="none"/>
        </w:rPr>
        <w:t xml:space="preserve"> brzo i jednostavno dobija potrebn</w:t>
      </w:r>
      <w:r w:rsidR="00797658">
        <w:rPr>
          <w:rFonts w:ascii="Segoe UI" w:eastAsia="Times New Roman" w:hAnsi="Segoe UI" w:cs="Segoe UI"/>
          <w:color w:val="212529"/>
          <w:kern w:val="0"/>
          <w:sz w:val="24"/>
          <w:szCs w:val="24"/>
          <w:lang w:eastAsia="sr-Latn-RS"/>
          <w14:ligatures w14:val="none"/>
        </w:rPr>
        <w:t>a</w:t>
      </w:r>
      <w:r w:rsidRPr="00A161F7">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 xml:space="preserve">dobra, usluge ili radove koji su predmet </w:t>
      </w:r>
      <w:r w:rsidR="0070447B">
        <w:rPr>
          <w:rFonts w:ascii="Segoe UI" w:eastAsia="Times New Roman" w:hAnsi="Segoe UI" w:cs="Segoe UI"/>
          <w:color w:val="212529"/>
          <w:kern w:val="0"/>
          <w:sz w:val="24"/>
          <w:szCs w:val="24"/>
          <w:lang w:eastAsia="sr-Latn-RS"/>
          <w14:ligatures w14:val="none"/>
        </w:rPr>
        <w:t>OS</w:t>
      </w:r>
      <w:r w:rsidRPr="00A161F7">
        <w:rPr>
          <w:rFonts w:ascii="Segoe UI" w:eastAsia="Times New Roman" w:hAnsi="Segoe UI" w:cs="Segoe UI"/>
          <w:color w:val="212529"/>
          <w:kern w:val="0"/>
          <w:sz w:val="24"/>
          <w:szCs w:val="24"/>
          <w:lang w:eastAsia="sr-Latn-RS"/>
          <w14:ligatures w14:val="none"/>
        </w:rPr>
        <w:t xml:space="preserve">. Međutim, ovakvi sporazumi mogu ograničiti konkurenciju, što može dovesti do manjih ušteda u </w:t>
      </w:r>
      <w:r>
        <w:rPr>
          <w:rFonts w:ascii="Segoe UI" w:eastAsia="Times New Roman" w:hAnsi="Segoe UI" w:cs="Segoe UI"/>
          <w:color w:val="212529"/>
          <w:kern w:val="0"/>
          <w:sz w:val="24"/>
          <w:szCs w:val="24"/>
          <w:lang w:eastAsia="sr-Latn-RS"/>
          <w14:ligatures w14:val="none"/>
        </w:rPr>
        <w:t>trošenju javnih sredstava</w:t>
      </w:r>
      <w:r w:rsidRPr="00A161F7">
        <w:rPr>
          <w:rFonts w:ascii="Segoe UI" w:eastAsia="Times New Roman" w:hAnsi="Segoe UI" w:cs="Segoe UI"/>
          <w:color w:val="212529"/>
          <w:kern w:val="0"/>
          <w:sz w:val="24"/>
          <w:szCs w:val="24"/>
          <w:lang w:eastAsia="sr-Latn-RS"/>
          <w14:ligatures w14:val="none"/>
        </w:rPr>
        <w:t>.</w:t>
      </w:r>
    </w:p>
    <w:p w14:paraId="72F5CC49" w14:textId="77777777" w:rsidR="00441385" w:rsidRPr="008E5CE0" w:rsidRDefault="00441385" w:rsidP="00093044">
      <w:pPr>
        <w:spacing w:before="100" w:beforeAutospacing="1" w:after="100" w:afterAutospacing="1" w:line="240" w:lineRule="auto"/>
        <w:ind w:firstLine="708"/>
        <w:rPr>
          <w:rFonts w:ascii="Segoe UI" w:eastAsia="Times New Roman" w:hAnsi="Segoe UI" w:cs="Segoe UI"/>
          <w:kern w:val="0"/>
          <w:sz w:val="24"/>
          <w:szCs w:val="24"/>
          <w14:ligatures w14:val="none"/>
        </w:rPr>
      </w:pPr>
      <w:r w:rsidRPr="008E5CE0">
        <w:rPr>
          <w:rFonts w:ascii="Segoe UI" w:eastAsia="Times New Roman" w:hAnsi="Segoe UI" w:cs="Segoe UI"/>
          <w:b/>
          <w:bCs/>
          <w:kern w:val="0"/>
          <w:sz w:val="24"/>
          <w:szCs w:val="24"/>
          <w14:ligatures w14:val="none"/>
        </w:rPr>
        <w:lastRenderedPageBreak/>
        <w:t xml:space="preserve">2. </w:t>
      </w:r>
      <w:r w:rsidR="0070447B" w:rsidRPr="008E5CE0">
        <w:rPr>
          <w:rFonts w:ascii="Segoe UI" w:eastAsia="Times New Roman" w:hAnsi="Segoe UI" w:cs="Segoe UI"/>
          <w:b/>
          <w:bCs/>
          <w:kern w:val="0"/>
          <w:sz w:val="24"/>
          <w:szCs w:val="24"/>
          <w14:ligatures w14:val="none"/>
        </w:rPr>
        <w:t>OS</w:t>
      </w:r>
      <w:r w:rsidRPr="008E5CE0">
        <w:rPr>
          <w:rFonts w:ascii="Segoe UI" w:eastAsia="Times New Roman" w:hAnsi="Segoe UI" w:cs="Segoe UI"/>
          <w:b/>
          <w:bCs/>
          <w:kern w:val="0"/>
          <w:sz w:val="24"/>
          <w:szCs w:val="24"/>
          <w14:ligatures w14:val="none"/>
        </w:rPr>
        <w:t xml:space="preserve"> SA VIŠE PONUĐAČA</w:t>
      </w:r>
    </w:p>
    <w:p w14:paraId="5AAAEF80" w14:textId="77777777" w:rsidR="00441385" w:rsidRPr="00441385" w:rsidRDefault="0070447B" w:rsidP="00441385">
      <w:pPr>
        <w:spacing w:before="100" w:beforeAutospacing="1" w:after="100" w:afterAutospacing="1" w:line="240" w:lineRule="auto"/>
        <w:jc w:val="both"/>
        <w:rPr>
          <w:rFonts w:ascii="Segoe UI" w:eastAsia="Times New Roman" w:hAnsi="Segoe UI" w:cs="Segoe UI"/>
          <w:color w:val="212529"/>
          <w:kern w:val="0"/>
          <w:sz w:val="24"/>
          <w:szCs w:val="24"/>
          <w:lang w:eastAsia="sr-Latn-RS"/>
          <w14:ligatures w14:val="none"/>
        </w:rPr>
      </w:pPr>
      <w:r>
        <w:rPr>
          <w:rFonts w:ascii="Segoe UI" w:eastAsia="Times New Roman" w:hAnsi="Segoe UI" w:cs="Segoe UI"/>
          <w:color w:val="212529"/>
          <w:kern w:val="0"/>
          <w:sz w:val="24"/>
          <w:szCs w:val="24"/>
          <w:lang w:eastAsia="sr-Latn-RS"/>
          <w14:ligatures w14:val="none"/>
        </w:rPr>
        <w:t>OS</w:t>
      </w:r>
      <w:r w:rsidR="00441385" w:rsidRPr="00441385">
        <w:rPr>
          <w:rFonts w:ascii="Segoe UI" w:eastAsia="Times New Roman" w:hAnsi="Segoe UI" w:cs="Segoe UI"/>
          <w:color w:val="212529"/>
          <w:kern w:val="0"/>
          <w:sz w:val="24"/>
          <w:szCs w:val="24"/>
          <w:lang w:eastAsia="sr-Latn-RS"/>
          <w14:ligatures w14:val="none"/>
        </w:rPr>
        <w:t xml:space="preserve"> sa više ponuđača podrazumeva uspostavljanje </w:t>
      </w:r>
      <w:r w:rsidR="00441385">
        <w:rPr>
          <w:rFonts w:ascii="Segoe UI" w:eastAsia="Times New Roman" w:hAnsi="Segoe UI" w:cs="Segoe UI"/>
          <w:color w:val="212529"/>
          <w:kern w:val="0"/>
          <w:sz w:val="24"/>
          <w:szCs w:val="24"/>
          <w:lang w:eastAsia="sr-Latn-RS"/>
          <w14:ligatures w14:val="none"/>
        </w:rPr>
        <w:t>sporazuma</w:t>
      </w:r>
      <w:r w:rsidR="00441385" w:rsidRPr="00441385">
        <w:rPr>
          <w:rFonts w:ascii="Segoe UI" w:eastAsia="Times New Roman" w:hAnsi="Segoe UI" w:cs="Segoe UI"/>
          <w:color w:val="212529"/>
          <w:kern w:val="0"/>
          <w:sz w:val="24"/>
          <w:szCs w:val="24"/>
          <w:lang w:eastAsia="sr-Latn-RS"/>
          <w14:ligatures w14:val="none"/>
        </w:rPr>
        <w:t xml:space="preserve"> sa dva ili više </w:t>
      </w:r>
      <w:r w:rsidR="00441385">
        <w:rPr>
          <w:rFonts w:ascii="Segoe UI" w:eastAsia="Times New Roman" w:hAnsi="Segoe UI" w:cs="Segoe UI"/>
          <w:color w:val="212529"/>
          <w:kern w:val="0"/>
          <w:sz w:val="24"/>
          <w:szCs w:val="24"/>
          <w:lang w:eastAsia="sr-Latn-RS"/>
          <w14:ligatures w14:val="none"/>
        </w:rPr>
        <w:t>ponuđača</w:t>
      </w:r>
      <w:r w:rsidR="00A161F7">
        <w:rPr>
          <w:rFonts w:ascii="Segoe UI" w:eastAsia="Times New Roman" w:hAnsi="Segoe UI" w:cs="Segoe UI"/>
          <w:color w:val="212529"/>
          <w:kern w:val="0"/>
          <w:sz w:val="24"/>
          <w:szCs w:val="24"/>
          <w:lang w:eastAsia="sr-Latn-RS"/>
          <w14:ligatures w14:val="none"/>
        </w:rPr>
        <w:t xml:space="preserve"> koji su izabrani u postupku javne nabavke</w:t>
      </w:r>
      <w:r w:rsidR="00441385" w:rsidRPr="00441385">
        <w:rPr>
          <w:rFonts w:ascii="Segoe UI" w:eastAsia="Times New Roman" w:hAnsi="Segoe UI" w:cs="Segoe UI"/>
          <w:color w:val="212529"/>
          <w:kern w:val="0"/>
          <w:sz w:val="24"/>
          <w:szCs w:val="24"/>
          <w:lang w:eastAsia="sr-Latn-RS"/>
          <w14:ligatures w14:val="none"/>
        </w:rPr>
        <w:t xml:space="preserve">. Ovaj sporazum omogućava </w:t>
      </w:r>
      <w:r w:rsidR="00441385">
        <w:rPr>
          <w:rFonts w:ascii="Segoe UI" w:eastAsia="Times New Roman" w:hAnsi="Segoe UI" w:cs="Segoe UI"/>
          <w:color w:val="212529"/>
          <w:kern w:val="0"/>
          <w:sz w:val="24"/>
          <w:szCs w:val="24"/>
          <w:lang w:eastAsia="sr-Latn-RS"/>
          <w14:ligatures w14:val="none"/>
        </w:rPr>
        <w:t>naručiocu</w:t>
      </w:r>
      <w:r w:rsidR="00441385" w:rsidRPr="00441385">
        <w:rPr>
          <w:rFonts w:ascii="Segoe UI" w:eastAsia="Times New Roman" w:hAnsi="Segoe UI" w:cs="Segoe UI"/>
          <w:color w:val="212529"/>
          <w:kern w:val="0"/>
          <w:sz w:val="24"/>
          <w:szCs w:val="24"/>
          <w:lang w:eastAsia="sr-Latn-RS"/>
          <w14:ligatures w14:val="none"/>
        </w:rPr>
        <w:t xml:space="preserve"> da odabere najpovoljnijeg ponuđača </w:t>
      </w:r>
      <w:r w:rsidR="00DB161C">
        <w:rPr>
          <w:rFonts w:ascii="Segoe UI" w:eastAsia="Times New Roman" w:hAnsi="Segoe UI" w:cs="Segoe UI"/>
          <w:color w:val="212529"/>
          <w:kern w:val="0"/>
          <w:sz w:val="24"/>
          <w:szCs w:val="24"/>
          <w:lang w:eastAsia="sr-Latn-RS"/>
          <w14:ligatures w14:val="none"/>
        </w:rPr>
        <w:t>za</w:t>
      </w:r>
      <w:r w:rsidR="00441385" w:rsidRPr="00441385">
        <w:rPr>
          <w:rFonts w:ascii="Segoe UI" w:eastAsia="Times New Roman" w:hAnsi="Segoe UI" w:cs="Segoe UI"/>
          <w:color w:val="212529"/>
          <w:kern w:val="0"/>
          <w:sz w:val="24"/>
          <w:szCs w:val="24"/>
          <w:lang w:eastAsia="sr-Latn-RS"/>
          <w14:ligatures w14:val="none"/>
        </w:rPr>
        <w:t xml:space="preserve"> realizacij</w:t>
      </w:r>
      <w:r w:rsidR="00DB161C">
        <w:rPr>
          <w:rFonts w:ascii="Segoe UI" w:eastAsia="Times New Roman" w:hAnsi="Segoe UI" w:cs="Segoe UI"/>
          <w:color w:val="212529"/>
          <w:kern w:val="0"/>
          <w:sz w:val="24"/>
          <w:szCs w:val="24"/>
          <w:lang w:eastAsia="sr-Latn-RS"/>
          <w14:ligatures w14:val="none"/>
        </w:rPr>
        <w:t>u</w:t>
      </w:r>
      <w:r w:rsidR="00441385" w:rsidRPr="00441385">
        <w:rPr>
          <w:rFonts w:ascii="Segoe UI" w:eastAsia="Times New Roman" w:hAnsi="Segoe UI" w:cs="Segoe UI"/>
          <w:color w:val="212529"/>
          <w:kern w:val="0"/>
          <w:sz w:val="24"/>
          <w:szCs w:val="24"/>
          <w:lang w:eastAsia="sr-Latn-RS"/>
          <w14:ligatures w14:val="none"/>
        </w:rPr>
        <w:t xml:space="preserve"> pojedinačnih ugovora, bilo </w:t>
      </w:r>
      <w:r w:rsidR="00615401" w:rsidRPr="00441385">
        <w:rPr>
          <w:rFonts w:ascii="Segoe UI" w:eastAsia="Times New Roman" w:hAnsi="Segoe UI" w:cs="Segoe UI"/>
          <w:color w:val="212529"/>
          <w:kern w:val="0"/>
          <w:sz w:val="24"/>
          <w:szCs w:val="24"/>
          <w:lang w:eastAsia="sr-Latn-RS"/>
          <w14:ligatures w14:val="none"/>
        </w:rPr>
        <w:t>bez ponovnog otvaranja</w:t>
      </w:r>
      <w:r w:rsidR="00615401">
        <w:rPr>
          <w:rFonts w:ascii="Segoe UI" w:eastAsia="Times New Roman" w:hAnsi="Segoe UI" w:cs="Segoe UI"/>
          <w:color w:val="212529"/>
          <w:kern w:val="0"/>
          <w:sz w:val="24"/>
          <w:szCs w:val="24"/>
          <w:lang w:eastAsia="sr-Latn-RS"/>
          <w14:ligatures w14:val="none"/>
        </w:rPr>
        <w:t xml:space="preserve"> konkurencilje, </w:t>
      </w:r>
      <w:r w:rsidR="00441385" w:rsidRPr="00441385">
        <w:rPr>
          <w:rFonts w:ascii="Segoe UI" w:eastAsia="Times New Roman" w:hAnsi="Segoe UI" w:cs="Segoe UI"/>
          <w:color w:val="212529"/>
          <w:kern w:val="0"/>
          <w:sz w:val="24"/>
          <w:szCs w:val="24"/>
          <w:lang w:eastAsia="sr-Latn-RS"/>
          <w14:ligatures w14:val="none"/>
        </w:rPr>
        <w:t>kroz ponovo otvaranje konkurencije</w:t>
      </w:r>
      <w:r w:rsidR="00441385">
        <w:rPr>
          <w:rFonts w:ascii="Segoe UI" w:eastAsia="Times New Roman" w:hAnsi="Segoe UI" w:cs="Segoe UI"/>
          <w:color w:val="212529"/>
          <w:kern w:val="0"/>
          <w:sz w:val="24"/>
          <w:szCs w:val="24"/>
          <w:lang w:eastAsia="sr-Latn-RS"/>
          <w14:ligatures w14:val="none"/>
        </w:rPr>
        <w:t xml:space="preserve"> ili delimično bez otvaranja konk</w:t>
      </w:r>
      <w:r w:rsidR="00A71E8B">
        <w:rPr>
          <w:rFonts w:ascii="Segoe UI" w:eastAsia="Times New Roman" w:hAnsi="Segoe UI" w:cs="Segoe UI"/>
          <w:color w:val="212529"/>
          <w:kern w:val="0"/>
          <w:sz w:val="24"/>
          <w:szCs w:val="24"/>
          <w:lang w:eastAsia="sr-Latn-RS"/>
          <w14:ligatures w14:val="none"/>
        </w:rPr>
        <w:t>u</w:t>
      </w:r>
      <w:r w:rsidR="00441385">
        <w:rPr>
          <w:rFonts w:ascii="Segoe UI" w:eastAsia="Times New Roman" w:hAnsi="Segoe UI" w:cs="Segoe UI"/>
          <w:color w:val="212529"/>
          <w:kern w:val="0"/>
          <w:sz w:val="24"/>
          <w:szCs w:val="24"/>
          <w:lang w:eastAsia="sr-Latn-RS"/>
          <w14:ligatures w14:val="none"/>
        </w:rPr>
        <w:t>rencije a delimično sa ponovnim otvaranjem konk</w:t>
      </w:r>
      <w:r w:rsidR="00753D0F">
        <w:rPr>
          <w:rFonts w:ascii="Segoe UI" w:eastAsia="Times New Roman" w:hAnsi="Segoe UI" w:cs="Segoe UI"/>
          <w:color w:val="212529"/>
          <w:kern w:val="0"/>
          <w:sz w:val="24"/>
          <w:szCs w:val="24"/>
          <w:lang w:eastAsia="sr-Latn-RS"/>
          <w14:ligatures w14:val="none"/>
        </w:rPr>
        <w:t>u</w:t>
      </w:r>
      <w:r w:rsidR="00441385">
        <w:rPr>
          <w:rFonts w:ascii="Segoe UI" w:eastAsia="Times New Roman" w:hAnsi="Segoe UI" w:cs="Segoe UI"/>
          <w:color w:val="212529"/>
          <w:kern w:val="0"/>
          <w:sz w:val="24"/>
          <w:szCs w:val="24"/>
          <w:lang w:eastAsia="sr-Latn-RS"/>
          <w14:ligatures w14:val="none"/>
        </w:rPr>
        <w:t xml:space="preserve">rencije. </w:t>
      </w:r>
    </w:p>
    <w:p w14:paraId="6AB2F051" w14:textId="77777777" w:rsidR="00A161F7" w:rsidRPr="00441385" w:rsidRDefault="00A161F7" w:rsidP="00A161F7">
      <w:pPr>
        <w:spacing w:before="100" w:beforeAutospacing="1" w:after="100" w:afterAutospacing="1" w:line="240" w:lineRule="auto"/>
        <w:jc w:val="both"/>
        <w:rPr>
          <w:rFonts w:ascii="Segoe UI" w:eastAsia="Times New Roman" w:hAnsi="Segoe UI" w:cs="Segoe UI"/>
          <w:color w:val="212529"/>
          <w:kern w:val="0"/>
          <w:sz w:val="24"/>
          <w:szCs w:val="24"/>
          <w:lang w:eastAsia="sr-Latn-RS"/>
          <w14:ligatures w14:val="none"/>
        </w:rPr>
      </w:pPr>
      <w:r w:rsidRPr="00441385">
        <w:rPr>
          <w:rFonts w:ascii="Segoe UI" w:eastAsia="Times New Roman" w:hAnsi="Segoe UI" w:cs="Segoe UI"/>
          <w:color w:val="212529"/>
          <w:kern w:val="0"/>
          <w:sz w:val="24"/>
          <w:szCs w:val="24"/>
          <w:lang w:eastAsia="sr-Latn-RS"/>
          <w14:ligatures w14:val="none"/>
        </w:rPr>
        <w:t>Ovaj tip sporazuma povećava konkurenciju i omogućava fleksibilnost u izboru</w:t>
      </w:r>
      <w:r>
        <w:rPr>
          <w:rFonts w:ascii="Segoe UI" w:eastAsia="Times New Roman" w:hAnsi="Segoe UI" w:cs="Segoe UI"/>
          <w:color w:val="212529"/>
          <w:kern w:val="0"/>
          <w:sz w:val="24"/>
          <w:szCs w:val="24"/>
          <w:lang w:eastAsia="sr-Latn-RS"/>
          <w14:ligatures w14:val="none"/>
        </w:rPr>
        <w:t xml:space="preserve"> ponuđača</w:t>
      </w:r>
      <w:r w:rsidRPr="00441385">
        <w:rPr>
          <w:rFonts w:ascii="Segoe UI" w:eastAsia="Times New Roman" w:hAnsi="Segoe UI" w:cs="Segoe UI"/>
          <w:color w:val="212529"/>
          <w:kern w:val="0"/>
          <w:sz w:val="24"/>
          <w:szCs w:val="24"/>
          <w:lang w:eastAsia="sr-Latn-RS"/>
          <w14:ligatures w14:val="none"/>
        </w:rPr>
        <w:t>, što može rezultirati nižim cenama i boljim uslovima. Međutim, kompleksniji su za upravljanje i mogu zahtevati više resursa u fazi sprovođenja.</w:t>
      </w:r>
    </w:p>
    <w:p w14:paraId="6DBA4610" w14:textId="77777777" w:rsidR="00F45CCB" w:rsidRPr="008E5CE0" w:rsidRDefault="00F45CCB" w:rsidP="00F45CCB">
      <w:pPr>
        <w:spacing w:before="100" w:beforeAutospacing="1" w:after="100" w:afterAutospacing="1" w:line="240" w:lineRule="auto"/>
        <w:ind w:left="708"/>
        <w:jc w:val="both"/>
        <w:rPr>
          <w:rFonts w:ascii="Segoe UI" w:eastAsia="Times New Roman" w:hAnsi="Segoe UI" w:cs="Segoe UI"/>
          <w:kern w:val="0"/>
          <w:sz w:val="24"/>
          <w:szCs w:val="24"/>
          <w14:ligatures w14:val="none"/>
        </w:rPr>
      </w:pPr>
      <w:r w:rsidRPr="008E5CE0">
        <w:rPr>
          <w:rFonts w:ascii="Segoe UI" w:eastAsia="Times New Roman" w:hAnsi="Segoe UI" w:cs="Segoe UI"/>
          <w:b/>
          <w:bCs/>
          <w:kern w:val="0"/>
          <w:sz w:val="24"/>
          <w:szCs w:val="24"/>
          <w14:ligatures w14:val="none"/>
        </w:rPr>
        <w:t xml:space="preserve">2.1. </w:t>
      </w:r>
      <w:r w:rsidR="0070447B" w:rsidRPr="008E5CE0">
        <w:rPr>
          <w:rFonts w:ascii="Segoe UI" w:eastAsia="Times New Roman" w:hAnsi="Segoe UI" w:cs="Segoe UI"/>
          <w:b/>
          <w:bCs/>
          <w:kern w:val="0"/>
          <w:sz w:val="24"/>
          <w:szCs w:val="24"/>
          <w14:ligatures w14:val="none"/>
        </w:rPr>
        <w:t>OS</w:t>
      </w:r>
      <w:r w:rsidRPr="008E5CE0">
        <w:rPr>
          <w:rFonts w:ascii="Segoe UI" w:eastAsia="Times New Roman" w:hAnsi="Segoe UI" w:cs="Segoe UI"/>
          <w:b/>
          <w:bCs/>
          <w:kern w:val="0"/>
          <w:sz w:val="24"/>
          <w:szCs w:val="24"/>
          <w14:ligatures w14:val="none"/>
        </w:rPr>
        <w:t xml:space="preserve"> bez ponovnog otvaranja konkurencije</w:t>
      </w:r>
    </w:p>
    <w:p w14:paraId="1E1ED092" w14:textId="77777777" w:rsidR="00F45CCB" w:rsidRPr="008E5CE0" w:rsidRDefault="00F45CCB" w:rsidP="00F45CCB">
      <w:pPr>
        <w:spacing w:before="100" w:beforeAutospacing="1" w:after="100" w:afterAutospacing="1" w:line="240" w:lineRule="auto"/>
        <w:jc w:val="both"/>
        <w:rPr>
          <w:rFonts w:ascii="Segoe UI" w:eastAsia="Times New Roman" w:hAnsi="Segoe UI" w:cs="Segoe UI"/>
          <w:kern w:val="0"/>
          <w:sz w:val="24"/>
          <w:szCs w:val="24"/>
          <w14:ligatures w14:val="none"/>
        </w:rPr>
      </w:pPr>
      <w:r w:rsidRPr="008E5CE0">
        <w:rPr>
          <w:rFonts w:ascii="Segoe UI" w:eastAsia="Times New Roman" w:hAnsi="Segoe UI" w:cs="Segoe UI"/>
          <w:kern w:val="0"/>
          <w:sz w:val="24"/>
          <w:szCs w:val="24"/>
          <w14:ligatures w14:val="none"/>
        </w:rPr>
        <w:t xml:space="preserve">U slučajevima kada su svi uslovi unapred jasno definisani u </w:t>
      </w:r>
      <w:r w:rsidR="0070447B" w:rsidRPr="008E5CE0">
        <w:rPr>
          <w:rFonts w:ascii="Segoe UI" w:eastAsia="Times New Roman" w:hAnsi="Segoe UI" w:cs="Segoe UI"/>
          <w:kern w:val="0"/>
          <w:sz w:val="24"/>
          <w:szCs w:val="24"/>
          <w14:ligatures w14:val="none"/>
        </w:rPr>
        <w:t>OS</w:t>
      </w:r>
      <w:r w:rsidRPr="008E5CE0">
        <w:rPr>
          <w:rFonts w:ascii="Segoe UI" w:eastAsia="Times New Roman" w:hAnsi="Segoe UI" w:cs="Segoe UI"/>
          <w:kern w:val="0"/>
          <w:sz w:val="24"/>
          <w:szCs w:val="24"/>
          <w14:ligatures w14:val="none"/>
        </w:rPr>
        <w:t xml:space="preserve">, naručilac može dodeljivati pojedinačne ugovore bez potrebe za ponovnim otvaranjem konkurencije. U ovom tipu sporazuma, naručilac samo </w:t>
      </w:r>
      <w:r w:rsidR="0025404B" w:rsidRPr="008E5CE0">
        <w:rPr>
          <w:rFonts w:ascii="Segoe UI" w:eastAsia="Times New Roman" w:hAnsi="Segoe UI" w:cs="Segoe UI"/>
          <w:kern w:val="0"/>
          <w:sz w:val="24"/>
          <w:szCs w:val="24"/>
          <w14:ligatures w14:val="none"/>
        </w:rPr>
        <w:t xml:space="preserve">pojedinačni ugovor dodeljuje </w:t>
      </w:r>
      <w:r w:rsidRPr="008E5CE0">
        <w:rPr>
          <w:rFonts w:ascii="Segoe UI" w:eastAsia="Times New Roman" w:hAnsi="Segoe UI" w:cs="Segoe UI"/>
          <w:kern w:val="0"/>
          <w:sz w:val="24"/>
          <w:szCs w:val="24"/>
          <w14:ligatures w14:val="none"/>
        </w:rPr>
        <w:t>jedno</w:t>
      </w:r>
      <w:r w:rsidR="0025404B" w:rsidRPr="008E5CE0">
        <w:rPr>
          <w:rFonts w:ascii="Segoe UI" w:eastAsia="Times New Roman" w:hAnsi="Segoe UI" w:cs="Segoe UI"/>
          <w:kern w:val="0"/>
          <w:sz w:val="24"/>
          <w:szCs w:val="24"/>
          <w14:ligatures w14:val="none"/>
        </w:rPr>
        <w:t>m</w:t>
      </w:r>
      <w:r w:rsidRPr="008E5CE0">
        <w:rPr>
          <w:rFonts w:ascii="Segoe UI" w:eastAsia="Times New Roman" w:hAnsi="Segoe UI" w:cs="Segoe UI"/>
          <w:kern w:val="0"/>
          <w:sz w:val="24"/>
          <w:szCs w:val="24"/>
          <w14:ligatures w14:val="none"/>
        </w:rPr>
        <w:t xml:space="preserve"> od </w:t>
      </w:r>
      <w:r w:rsidR="0025404B" w:rsidRPr="008E5CE0">
        <w:rPr>
          <w:rFonts w:ascii="Segoe UI" w:eastAsia="Times New Roman" w:hAnsi="Segoe UI" w:cs="Segoe UI"/>
          <w:kern w:val="0"/>
          <w:sz w:val="24"/>
          <w:szCs w:val="24"/>
          <w14:ligatures w14:val="none"/>
        </w:rPr>
        <w:t xml:space="preserve">ponuđača sa kojima je zaključen OS prema </w:t>
      </w:r>
      <w:r w:rsidRPr="008E5CE0">
        <w:rPr>
          <w:rFonts w:ascii="Segoe UI" w:eastAsia="Times New Roman" w:hAnsi="Segoe UI" w:cs="Segoe UI"/>
          <w:kern w:val="0"/>
          <w:sz w:val="24"/>
          <w:szCs w:val="24"/>
          <w14:ligatures w14:val="none"/>
        </w:rPr>
        <w:t>unapred utvrđeni</w:t>
      </w:r>
      <w:r w:rsidR="0025404B" w:rsidRPr="008E5CE0">
        <w:rPr>
          <w:rFonts w:ascii="Segoe UI" w:eastAsia="Times New Roman" w:hAnsi="Segoe UI" w:cs="Segoe UI"/>
          <w:kern w:val="0"/>
          <w:sz w:val="24"/>
          <w:szCs w:val="24"/>
          <w14:ligatures w14:val="none"/>
        </w:rPr>
        <w:t>m</w:t>
      </w:r>
      <w:r w:rsidRPr="008E5CE0">
        <w:rPr>
          <w:rFonts w:ascii="Segoe UI" w:eastAsia="Times New Roman" w:hAnsi="Segoe UI" w:cs="Segoe UI"/>
          <w:kern w:val="0"/>
          <w:sz w:val="24"/>
          <w:szCs w:val="24"/>
          <w14:ligatures w14:val="none"/>
        </w:rPr>
        <w:t xml:space="preserve"> kriterijuma (npr. cena, kapacitet isporuke</w:t>
      </w:r>
      <w:r w:rsidR="00BD0AE4" w:rsidRPr="008E5CE0">
        <w:rPr>
          <w:rFonts w:ascii="Segoe UI" w:eastAsia="Times New Roman" w:hAnsi="Segoe UI" w:cs="Segoe UI"/>
          <w:kern w:val="0"/>
          <w:sz w:val="24"/>
          <w:szCs w:val="24"/>
          <w14:ligatures w14:val="none"/>
        </w:rPr>
        <w:t xml:space="preserve"> i</w:t>
      </w:r>
      <w:r w:rsidR="00DB161C" w:rsidRPr="008E5CE0">
        <w:rPr>
          <w:rFonts w:ascii="Segoe UI" w:eastAsia="Times New Roman" w:hAnsi="Segoe UI" w:cs="Segoe UI"/>
          <w:kern w:val="0"/>
          <w:sz w:val="24"/>
          <w:szCs w:val="24"/>
          <w14:ligatures w14:val="none"/>
        </w:rPr>
        <w:t xml:space="preserve"> sl.</w:t>
      </w:r>
      <w:r w:rsidRPr="008E5CE0">
        <w:rPr>
          <w:rFonts w:ascii="Segoe UI" w:eastAsia="Times New Roman" w:hAnsi="Segoe UI" w:cs="Segoe UI"/>
          <w:kern w:val="0"/>
          <w:sz w:val="24"/>
          <w:szCs w:val="24"/>
          <w14:ligatures w14:val="none"/>
        </w:rPr>
        <w:t xml:space="preserve">), </w:t>
      </w:r>
      <w:r w:rsidR="0025404B" w:rsidRPr="008E5CE0">
        <w:rPr>
          <w:rFonts w:ascii="Segoe UI" w:eastAsia="Times New Roman" w:hAnsi="Segoe UI" w:cs="Segoe UI"/>
          <w:kern w:val="0"/>
          <w:sz w:val="24"/>
          <w:szCs w:val="24"/>
          <w14:ligatures w14:val="none"/>
        </w:rPr>
        <w:t xml:space="preserve">odnosno </w:t>
      </w:r>
      <w:r w:rsidRPr="008E5CE0">
        <w:rPr>
          <w:rFonts w:ascii="Segoe UI" w:eastAsia="Times New Roman" w:hAnsi="Segoe UI" w:cs="Segoe UI"/>
          <w:kern w:val="0"/>
          <w:sz w:val="24"/>
          <w:szCs w:val="24"/>
          <w14:ligatures w14:val="none"/>
        </w:rPr>
        <w:t>pojedinačni ugovor se dodeljuje automatski prema tim kriterijumima.</w:t>
      </w:r>
    </w:p>
    <w:p w14:paraId="1F343527" w14:textId="77777777" w:rsidR="00F45CCB" w:rsidRPr="008E5CE0" w:rsidRDefault="00F45CCB" w:rsidP="00F45CCB">
      <w:pPr>
        <w:spacing w:before="100" w:beforeAutospacing="1" w:after="100" w:afterAutospacing="1" w:line="240" w:lineRule="auto"/>
        <w:jc w:val="both"/>
        <w:rPr>
          <w:rFonts w:ascii="Segoe UI" w:eastAsia="Times New Roman" w:hAnsi="Segoe UI" w:cs="Segoe UI"/>
          <w:kern w:val="0"/>
          <w:sz w:val="24"/>
          <w:szCs w:val="24"/>
          <w14:ligatures w14:val="none"/>
        </w:rPr>
      </w:pPr>
      <w:r w:rsidRPr="008E5CE0">
        <w:rPr>
          <w:rFonts w:ascii="Segoe UI" w:eastAsia="Times New Roman" w:hAnsi="Segoe UI" w:cs="Segoe UI"/>
          <w:kern w:val="0"/>
          <w:sz w:val="24"/>
          <w:szCs w:val="24"/>
          <w14:ligatures w14:val="none"/>
        </w:rPr>
        <w:t xml:space="preserve">Prednost ovakvog pristupa je njegova brzina i administrativna jednostavnost, ali </w:t>
      </w:r>
      <w:r w:rsidR="00BD0AE4" w:rsidRPr="008E5CE0">
        <w:rPr>
          <w:rFonts w:ascii="Segoe UI" w:eastAsia="Times New Roman" w:hAnsi="Segoe UI" w:cs="Segoe UI"/>
          <w:kern w:val="0"/>
          <w:sz w:val="24"/>
          <w:szCs w:val="24"/>
          <w14:ligatures w14:val="none"/>
        </w:rPr>
        <w:t>u ovom slučaju je sužen prostor za</w:t>
      </w:r>
      <w:r w:rsidRPr="008E5CE0">
        <w:rPr>
          <w:rFonts w:ascii="Segoe UI" w:eastAsia="Times New Roman" w:hAnsi="Segoe UI" w:cs="Segoe UI"/>
          <w:kern w:val="0"/>
          <w:sz w:val="24"/>
          <w:szCs w:val="24"/>
          <w14:ligatures w14:val="none"/>
        </w:rPr>
        <w:t xml:space="preserve"> dalje</w:t>
      </w:r>
      <w:r w:rsidR="00BD0AE4" w:rsidRPr="008E5CE0">
        <w:rPr>
          <w:rFonts w:ascii="Segoe UI" w:eastAsia="Times New Roman" w:hAnsi="Segoe UI" w:cs="Segoe UI"/>
          <w:kern w:val="0"/>
          <w:sz w:val="24"/>
          <w:szCs w:val="24"/>
          <w14:ligatures w14:val="none"/>
        </w:rPr>
        <w:t xml:space="preserve"> </w:t>
      </w:r>
      <w:r w:rsidRPr="008E5CE0">
        <w:rPr>
          <w:rFonts w:ascii="Segoe UI" w:eastAsia="Times New Roman" w:hAnsi="Segoe UI" w:cs="Segoe UI"/>
          <w:kern w:val="0"/>
          <w:sz w:val="24"/>
          <w:szCs w:val="24"/>
          <w14:ligatures w14:val="none"/>
        </w:rPr>
        <w:t>poboljšanj</w:t>
      </w:r>
      <w:r w:rsidR="00BD0AE4" w:rsidRPr="008E5CE0">
        <w:rPr>
          <w:rFonts w:ascii="Segoe UI" w:eastAsia="Times New Roman" w:hAnsi="Segoe UI" w:cs="Segoe UI"/>
          <w:kern w:val="0"/>
          <w:sz w:val="24"/>
          <w:szCs w:val="24"/>
          <w14:ligatures w14:val="none"/>
        </w:rPr>
        <w:t>e</w:t>
      </w:r>
      <w:r w:rsidRPr="008E5CE0">
        <w:rPr>
          <w:rFonts w:ascii="Segoe UI" w:eastAsia="Times New Roman" w:hAnsi="Segoe UI" w:cs="Segoe UI"/>
          <w:kern w:val="0"/>
          <w:sz w:val="24"/>
          <w:szCs w:val="24"/>
          <w14:ligatures w14:val="none"/>
        </w:rPr>
        <w:t xml:space="preserve"> cena ili uslova jer nema dodatnog konkurentskog pritiska u fazi dodele pojedinačnih ugovora.</w:t>
      </w:r>
    </w:p>
    <w:p w14:paraId="30E7D0EA" w14:textId="77777777" w:rsidR="00441385" w:rsidRPr="00441385" w:rsidRDefault="00A161F7" w:rsidP="00A161F7">
      <w:pPr>
        <w:spacing w:before="100" w:beforeAutospacing="1" w:after="100" w:afterAutospacing="1" w:line="240" w:lineRule="auto"/>
        <w:ind w:left="708"/>
        <w:rPr>
          <w:rFonts w:ascii="Segoe UI" w:eastAsia="Times New Roman" w:hAnsi="Segoe UI" w:cs="Segoe UI"/>
          <w:b/>
          <w:color w:val="212529"/>
          <w:kern w:val="0"/>
          <w:sz w:val="24"/>
          <w:szCs w:val="24"/>
          <w:lang w:eastAsia="sr-Latn-RS"/>
          <w14:ligatures w14:val="none"/>
        </w:rPr>
      </w:pPr>
      <w:r w:rsidRPr="00A161F7">
        <w:rPr>
          <w:rFonts w:ascii="Segoe UI" w:eastAsia="Times New Roman" w:hAnsi="Segoe UI" w:cs="Segoe UI"/>
          <w:b/>
          <w:color w:val="212529"/>
          <w:kern w:val="0"/>
          <w:sz w:val="24"/>
          <w:szCs w:val="24"/>
          <w:lang w:eastAsia="sr-Latn-RS"/>
          <w14:ligatures w14:val="none"/>
        </w:rPr>
        <w:t>2.</w:t>
      </w:r>
      <w:r w:rsidR="00F45CCB">
        <w:rPr>
          <w:rFonts w:ascii="Segoe UI" w:eastAsia="Times New Roman" w:hAnsi="Segoe UI" w:cs="Segoe UI"/>
          <w:b/>
          <w:color w:val="212529"/>
          <w:kern w:val="0"/>
          <w:sz w:val="24"/>
          <w:szCs w:val="24"/>
          <w:lang w:eastAsia="sr-Latn-RS"/>
          <w14:ligatures w14:val="none"/>
        </w:rPr>
        <w:t>2</w:t>
      </w:r>
      <w:r w:rsidR="00441385" w:rsidRPr="00A161F7">
        <w:rPr>
          <w:rFonts w:ascii="Segoe UI" w:eastAsia="Times New Roman" w:hAnsi="Segoe UI" w:cs="Segoe UI"/>
          <w:b/>
          <w:color w:val="212529"/>
          <w:kern w:val="0"/>
          <w:sz w:val="24"/>
          <w:szCs w:val="24"/>
          <w:lang w:eastAsia="sr-Latn-RS"/>
          <w14:ligatures w14:val="none"/>
        </w:rPr>
        <w:t xml:space="preserve"> </w:t>
      </w:r>
      <w:r w:rsidR="0070447B">
        <w:rPr>
          <w:rFonts w:ascii="Segoe UI" w:eastAsia="Times New Roman" w:hAnsi="Segoe UI" w:cs="Segoe UI"/>
          <w:b/>
          <w:color w:val="212529"/>
          <w:kern w:val="0"/>
          <w:sz w:val="24"/>
          <w:szCs w:val="24"/>
          <w:lang w:eastAsia="sr-Latn-RS"/>
          <w14:ligatures w14:val="none"/>
        </w:rPr>
        <w:t>OS</w:t>
      </w:r>
      <w:r w:rsidR="00441385" w:rsidRPr="00A161F7">
        <w:rPr>
          <w:rFonts w:ascii="Segoe UI" w:eastAsia="Times New Roman" w:hAnsi="Segoe UI" w:cs="Segoe UI"/>
          <w:b/>
          <w:color w:val="212529"/>
          <w:kern w:val="0"/>
          <w:sz w:val="24"/>
          <w:szCs w:val="24"/>
          <w:lang w:eastAsia="sr-Latn-RS"/>
          <w14:ligatures w14:val="none"/>
        </w:rPr>
        <w:t xml:space="preserve"> sa ponovnim otvaranjem konkurencije</w:t>
      </w:r>
    </w:p>
    <w:p w14:paraId="4846803E" w14:textId="77777777" w:rsidR="00441385" w:rsidRPr="008E5CE0" w:rsidRDefault="00441385" w:rsidP="00F45CCB">
      <w:pPr>
        <w:spacing w:before="100" w:beforeAutospacing="1" w:after="100" w:afterAutospacing="1" w:line="240" w:lineRule="auto"/>
        <w:jc w:val="both"/>
        <w:rPr>
          <w:rFonts w:ascii="Segoe UI" w:eastAsia="Times New Roman" w:hAnsi="Segoe UI" w:cs="Segoe UI"/>
          <w:kern w:val="0"/>
          <w:sz w:val="24"/>
          <w:szCs w:val="24"/>
          <w14:ligatures w14:val="none"/>
        </w:rPr>
      </w:pPr>
      <w:r w:rsidRPr="008E5CE0">
        <w:rPr>
          <w:rFonts w:ascii="Segoe UI" w:eastAsia="Times New Roman" w:hAnsi="Segoe UI" w:cs="Segoe UI"/>
          <w:kern w:val="0"/>
          <w:sz w:val="24"/>
          <w:szCs w:val="24"/>
          <w14:ligatures w14:val="none"/>
        </w:rPr>
        <w:t xml:space="preserve">Kada se zaključi </w:t>
      </w:r>
      <w:r w:rsidR="0070447B" w:rsidRPr="008E5CE0">
        <w:rPr>
          <w:rFonts w:ascii="Segoe UI" w:eastAsia="Times New Roman" w:hAnsi="Segoe UI" w:cs="Segoe UI"/>
          <w:kern w:val="0"/>
          <w:sz w:val="24"/>
          <w:szCs w:val="24"/>
          <w14:ligatures w14:val="none"/>
        </w:rPr>
        <w:t>OS</w:t>
      </w:r>
      <w:r w:rsidRPr="008E5CE0">
        <w:rPr>
          <w:rFonts w:ascii="Segoe UI" w:eastAsia="Times New Roman" w:hAnsi="Segoe UI" w:cs="Segoe UI"/>
          <w:kern w:val="0"/>
          <w:sz w:val="24"/>
          <w:szCs w:val="24"/>
          <w14:ligatures w14:val="none"/>
        </w:rPr>
        <w:t xml:space="preserve"> sa više ponuđača, moguće je, prema zakonskim odredbama, ponovo otvoriti konkurenciju među izabranim ponuđačima za svaki pojedinačni ugovor. Ovaj postupak omogućava </w:t>
      </w:r>
      <w:r w:rsidR="00F45CCB" w:rsidRPr="008E5CE0">
        <w:rPr>
          <w:rFonts w:ascii="Segoe UI" w:eastAsia="Times New Roman" w:hAnsi="Segoe UI" w:cs="Segoe UI"/>
          <w:kern w:val="0"/>
          <w:sz w:val="24"/>
          <w:szCs w:val="24"/>
          <w14:ligatures w14:val="none"/>
        </w:rPr>
        <w:t>naručiocu</w:t>
      </w:r>
      <w:r w:rsidRPr="008E5CE0">
        <w:rPr>
          <w:rFonts w:ascii="Segoe UI" w:eastAsia="Times New Roman" w:hAnsi="Segoe UI" w:cs="Segoe UI"/>
          <w:kern w:val="0"/>
          <w:sz w:val="24"/>
          <w:szCs w:val="24"/>
          <w14:ligatures w14:val="none"/>
        </w:rPr>
        <w:t xml:space="preserve"> da dodatno poboljša uslove i obezbedi bolju cenu ili kvalitet usluge u trenutku realizacije ugovora. Ponuđači koji su već uključeni u </w:t>
      </w:r>
      <w:r w:rsidR="008C1562" w:rsidRPr="008E5CE0">
        <w:rPr>
          <w:rFonts w:ascii="Segoe UI" w:eastAsia="Times New Roman" w:hAnsi="Segoe UI" w:cs="Segoe UI"/>
          <w:kern w:val="0"/>
          <w:sz w:val="24"/>
          <w:szCs w:val="24"/>
          <w14:ligatures w14:val="none"/>
        </w:rPr>
        <w:t>OS</w:t>
      </w:r>
      <w:r w:rsidRPr="008E5CE0">
        <w:rPr>
          <w:rFonts w:ascii="Segoe UI" w:eastAsia="Times New Roman" w:hAnsi="Segoe UI" w:cs="Segoe UI"/>
          <w:kern w:val="0"/>
          <w:sz w:val="24"/>
          <w:szCs w:val="24"/>
          <w14:ligatures w14:val="none"/>
        </w:rPr>
        <w:t xml:space="preserve"> tada podnose svoje ponude za taj </w:t>
      </w:r>
      <w:r w:rsidR="00C94E41" w:rsidRPr="008E5CE0">
        <w:rPr>
          <w:rFonts w:ascii="Segoe UI" w:eastAsia="Times New Roman" w:hAnsi="Segoe UI" w:cs="Segoe UI"/>
          <w:kern w:val="0"/>
          <w:sz w:val="24"/>
          <w:szCs w:val="24"/>
          <w14:ligatures w14:val="none"/>
        </w:rPr>
        <w:t>konkretan</w:t>
      </w:r>
      <w:r w:rsidRPr="008E5CE0">
        <w:rPr>
          <w:rFonts w:ascii="Segoe UI" w:eastAsia="Times New Roman" w:hAnsi="Segoe UI" w:cs="Segoe UI"/>
          <w:kern w:val="0"/>
          <w:sz w:val="24"/>
          <w:szCs w:val="24"/>
          <w14:ligatures w14:val="none"/>
        </w:rPr>
        <w:t xml:space="preserve"> ugovor.</w:t>
      </w:r>
    </w:p>
    <w:p w14:paraId="53B29F31" w14:textId="77777777" w:rsidR="00441385" w:rsidRPr="00441385" w:rsidRDefault="00441385" w:rsidP="00F45CCB">
      <w:pPr>
        <w:spacing w:before="100" w:beforeAutospacing="1" w:after="100" w:afterAutospacing="1" w:line="240" w:lineRule="auto"/>
        <w:jc w:val="both"/>
        <w:rPr>
          <w:rFonts w:ascii="Segoe UI" w:eastAsia="Times New Roman" w:hAnsi="Segoe UI" w:cs="Segoe UI"/>
          <w:kern w:val="0"/>
          <w:sz w:val="24"/>
          <w:szCs w:val="24"/>
          <w:lang w:val="en-US"/>
          <w14:ligatures w14:val="none"/>
        </w:rPr>
      </w:pPr>
      <w:r w:rsidRPr="008E5CE0">
        <w:rPr>
          <w:rFonts w:ascii="Segoe UI" w:eastAsia="Times New Roman" w:hAnsi="Segoe UI" w:cs="Segoe UI"/>
          <w:kern w:val="0"/>
          <w:sz w:val="24"/>
          <w:szCs w:val="24"/>
          <w14:ligatures w14:val="none"/>
        </w:rPr>
        <w:t xml:space="preserve">Prednost ovakvog pristupa je u tome što omogućava stalnu optimizaciju uslova u skladu sa trenutnim tržišnim okolnostima, što može značiti dodatne uštede. </w:t>
      </w:r>
      <w:r w:rsidRPr="00441385">
        <w:rPr>
          <w:rFonts w:ascii="Segoe UI" w:eastAsia="Times New Roman" w:hAnsi="Segoe UI" w:cs="Segoe UI"/>
          <w:kern w:val="0"/>
          <w:sz w:val="24"/>
          <w:szCs w:val="24"/>
          <w:lang w:val="en-US"/>
          <w14:ligatures w14:val="none"/>
        </w:rPr>
        <w:t>Međutim, postupak može biti administrativno zahtevan i sporiji zbog potrebe za novim ciklusima nadmetanja</w:t>
      </w:r>
      <w:r w:rsidR="00BA216C">
        <w:rPr>
          <w:rFonts w:ascii="Segoe UI" w:eastAsia="Times New Roman" w:hAnsi="Segoe UI" w:cs="Segoe UI"/>
          <w:kern w:val="0"/>
          <w:sz w:val="24"/>
          <w:szCs w:val="24"/>
          <w:lang w:val="en-US"/>
          <w14:ligatures w14:val="none"/>
        </w:rPr>
        <w:t xml:space="preserve">. </w:t>
      </w:r>
      <w:r w:rsidR="00BD0AE4" w:rsidRPr="00BD0AE4">
        <w:rPr>
          <w:rStyle w:val="Strong"/>
          <w:b w:val="0"/>
        </w:rPr>
        <w:t xml:space="preserve"> </w:t>
      </w:r>
    </w:p>
    <w:p w14:paraId="0691FE62" w14:textId="77777777" w:rsidR="00441385" w:rsidRPr="00441385" w:rsidRDefault="00BA216C" w:rsidP="00BA216C">
      <w:pPr>
        <w:spacing w:before="100" w:beforeAutospacing="1" w:after="100" w:afterAutospacing="1" w:line="240" w:lineRule="auto"/>
        <w:ind w:left="708"/>
        <w:rPr>
          <w:rFonts w:ascii="Segoe UI" w:eastAsia="Times New Roman" w:hAnsi="Segoe UI" w:cs="Segoe UI"/>
          <w:kern w:val="0"/>
          <w:sz w:val="24"/>
          <w:szCs w:val="24"/>
          <w:lang w:val="en-US"/>
          <w14:ligatures w14:val="none"/>
        </w:rPr>
      </w:pPr>
      <w:r>
        <w:rPr>
          <w:rFonts w:ascii="Segoe UI" w:eastAsia="Times New Roman" w:hAnsi="Segoe UI" w:cs="Segoe UI"/>
          <w:b/>
          <w:bCs/>
          <w:kern w:val="0"/>
          <w:sz w:val="24"/>
          <w:szCs w:val="24"/>
          <w:lang w:val="en-US"/>
          <w14:ligatures w14:val="none"/>
        </w:rPr>
        <w:t>2.3</w:t>
      </w:r>
      <w:r w:rsidR="00441385" w:rsidRPr="00BA216C">
        <w:rPr>
          <w:rFonts w:ascii="Segoe UI" w:eastAsia="Times New Roman" w:hAnsi="Segoe UI" w:cs="Segoe UI"/>
          <w:b/>
          <w:bCs/>
          <w:kern w:val="0"/>
          <w:sz w:val="24"/>
          <w:szCs w:val="24"/>
          <w:lang w:val="en-US"/>
          <w14:ligatures w14:val="none"/>
        </w:rPr>
        <w:t xml:space="preserve">. Delimično </w:t>
      </w:r>
      <w:r w:rsidRPr="00BA216C">
        <w:rPr>
          <w:rFonts w:ascii="Segoe UI" w:eastAsia="Times New Roman" w:hAnsi="Segoe UI" w:cs="Segoe UI"/>
          <w:b/>
          <w:bCs/>
          <w:kern w:val="0"/>
          <w:sz w:val="24"/>
          <w:szCs w:val="24"/>
          <w:lang w:val="en-US"/>
          <w14:ligatures w14:val="none"/>
        </w:rPr>
        <w:t>bez otvaranja konkurencije</w:t>
      </w:r>
      <w:r>
        <w:rPr>
          <w:rFonts w:ascii="Segoe UI" w:eastAsia="Times New Roman" w:hAnsi="Segoe UI" w:cs="Segoe UI"/>
          <w:b/>
          <w:bCs/>
          <w:kern w:val="0"/>
          <w:sz w:val="24"/>
          <w:szCs w:val="24"/>
          <w:lang w:val="en-US"/>
          <w14:ligatures w14:val="none"/>
        </w:rPr>
        <w:t>, a delimično sa</w:t>
      </w:r>
      <w:r w:rsidRPr="00BA216C">
        <w:rPr>
          <w:rFonts w:ascii="Segoe UI" w:eastAsia="Times New Roman" w:hAnsi="Segoe UI" w:cs="Segoe UI"/>
          <w:b/>
          <w:bCs/>
          <w:kern w:val="0"/>
          <w:sz w:val="24"/>
          <w:szCs w:val="24"/>
          <w:lang w:val="en-US"/>
          <w14:ligatures w14:val="none"/>
        </w:rPr>
        <w:t xml:space="preserve"> </w:t>
      </w:r>
      <w:r>
        <w:rPr>
          <w:rFonts w:ascii="Segoe UI" w:eastAsia="Times New Roman" w:hAnsi="Segoe UI" w:cs="Segoe UI"/>
          <w:b/>
          <w:bCs/>
          <w:kern w:val="0"/>
          <w:sz w:val="24"/>
          <w:szCs w:val="24"/>
          <w:lang w:val="en-US"/>
          <w14:ligatures w14:val="none"/>
        </w:rPr>
        <w:t xml:space="preserve">ponovnim </w:t>
      </w:r>
      <w:r w:rsidR="00441385" w:rsidRPr="00BA216C">
        <w:rPr>
          <w:rFonts w:ascii="Segoe UI" w:eastAsia="Times New Roman" w:hAnsi="Segoe UI" w:cs="Segoe UI"/>
          <w:b/>
          <w:bCs/>
          <w:kern w:val="0"/>
          <w:sz w:val="24"/>
          <w:szCs w:val="24"/>
          <w:lang w:val="en-US"/>
          <w14:ligatures w14:val="none"/>
        </w:rPr>
        <w:t>otvaranjem konkurencije</w:t>
      </w:r>
    </w:p>
    <w:p w14:paraId="29D8B870" w14:textId="77777777" w:rsidR="00441385" w:rsidRPr="00441385" w:rsidRDefault="00441385" w:rsidP="00BA216C">
      <w:pPr>
        <w:spacing w:before="100" w:beforeAutospacing="1" w:after="100" w:afterAutospacing="1" w:line="240" w:lineRule="auto"/>
        <w:jc w:val="both"/>
        <w:rPr>
          <w:rFonts w:ascii="Segoe UI" w:eastAsia="Times New Roman" w:hAnsi="Segoe UI" w:cs="Segoe UI"/>
          <w:kern w:val="0"/>
          <w:sz w:val="24"/>
          <w:szCs w:val="24"/>
          <w:lang w:val="en-US"/>
          <w14:ligatures w14:val="none"/>
        </w:rPr>
      </w:pPr>
      <w:r w:rsidRPr="00441385">
        <w:rPr>
          <w:rFonts w:ascii="Segoe UI" w:eastAsia="Times New Roman" w:hAnsi="Segoe UI" w:cs="Segoe UI"/>
          <w:kern w:val="0"/>
          <w:sz w:val="24"/>
          <w:szCs w:val="24"/>
          <w:lang w:val="en-US"/>
          <w14:ligatures w14:val="none"/>
        </w:rPr>
        <w:t xml:space="preserve">Ova vrsta sporazuma kombinuje oba pristupa – u zavisnosti od okolnosti pojedinačni ugovori se mogu dodeljivati ili bez ponovnog otvaranja konkurencije (kada su svi uslovi unapred definisani) ili uz ponovno otvaranje konkurencije (kada je potrebno </w:t>
      </w:r>
      <w:r w:rsidRPr="00441385">
        <w:rPr>
          <w:rFonts w:ascii="Segoe UI" w:eastAsia="Times New Roman" w:hAnsi="Segoe UI" w:cs="Segoe UI"/>
          <w:kern w:val="0"/>
          <w:sz w:val="24"/>
          <w:szCs w:val="24"/>
          <w:lang w:val="en-US"/>
          <w14:ligatures w14:val="none"/>
        </w:rPr>
        <w:lastRenderedPageBreak/>
        <w:t xml:space="preserve">dodatno optimizovati uslove). </w:t>
      </w:r>
      <w:r w:rsidRPr="00BD0AE4">
        <w:rPr>
          <w:rFonts w:ascii="Segoe UI" w:eastAsia="Times New Roman" w:hAnsi="Segoe UI" w:cs="Segoe UI"/>
          <w:kern w:val="0"/>
          <w:sz w:val="24"/>
          <w:szCs w:val="24"/>
          <w:lang w:val="en-US"/>
          <w14:ligatures w14:val="none"/>
        </w:rPr>
        <w:t xml:space="preserve">Ovaj pristup daje veću fleksibilnost </w:t>
      </w:r>
      <w:r w:rsidR="00473B41" w:rsidRPr="00BD0AE4">
        <w:rPr>
          <w:rFonts w:ascii="Segoe UI" w:eastAsia="Times New Roman" w:hAnsi="Segoe UI" w:cs="Segoe UI"/>
          <w:kern w:val="0"/>
          <w:sz w:val="24"/>
          <w:szCs w:val="24"/>
          <w:lang w:val="en-US"/>
          <w14:ligatures w14:val="none"/>
        </w:rPr>
        <w:t>naručiocima</w:t>
      </w:r>
      <w:r w:rsidRPr="00BD0AE4">
        <w:rPr>
          <w:rFonts w:ascii="Segoe UI" w:eastAsia="Times New Roman" w:hAnsi="Segoe UI" w:cs="Segoe UI"/>
          <w:kern w:val="0"/>
          <w:sz w:val="24"/>
          <w:szCs w:val="24"/>
          <w:lang w:val="en-US"/>
          <w14:ligatures w14:val="none"/>
        </w:rPr>
        <w:t>, jer mogu odlučiti koja opcija je optimalna u zavisnosti od konkretne situacije.</w:t>
      </w:r>
    </w:p>
    <w:p w14:paraId="7A287B6C" w14:textId="77777777" w:rsidR="00441385" w:rsidRPr="00441385" w:rsidRDefault="00BA216C" w:rsidP="00BA216C">
      <w:pPr>
        <w:spacing w:before="100" w:beforeAutospacing="1" w:after="100" w:afterAutospacing="1" w:line="240" w:lineRule="auto"/>
        <w:jc w:val="both"/>
        <w:rPr>
          <w:rFonts w:ascii="Segoe UI" w:eastAsia="Times New Roman" w:hAnsi="Segoe UI" w:cs="Segoe UI"/>
          <w:kern w:val="0"/>
          <w:sz w:val="24"/>
          <w:szCs w:val="24"/>
          <w:lang w:val="en-US"/>
          <w14:ligatures w14:val="none"/>
        </w:rPr>
      </w:pPr>
      <w:r w:rsidRPr="00BA216C">
        <w:rPr>
          <w:rFonts w:ascii="Segoe UI" w:eastAsia="Times New Roman" w:hAnsi="Segoe UI" w:cs="Segoe UI"/>
          <w:kern w:val="0"/>
          <w:sz w:val="24"/>
          <w:szCs w:val="24"/>
          <w:lang w:val="en-US"/>
          <w14:ligatures w14:val="none"/>
        </w:rPr>
        <w:t xml:space="preserve">Naručilac </w:t>
      </w:r>
      <w:r w:rsidR="00441385" w:rsidRPr="00441385">
        <w:rPr>
          <w:rFonts w:ascii="Segoe UI" w:eastAsia="Times New Roman" w:hAnsi="Segoe UI" w:cs="Segoe UI"/>
          <w:kern w:val="0"/>
          <w:sz w:val="24"/>
          <w:szCs w:val="24"/>
          <w:lang w:val="en-US"/>
          <w14:ligatures w14:val="none"/>
        </w:rPr>
        <w:t>može koristiti ovaj tip sporazuma</w:t>
      </w:r>
      <w:r w:rsidR="00473B41">
        <w:rPr>
          <w:rFonts w:ascii="Segoe UI" w:eastAsia="Times New Roman" w:hAnsi="Segoe UI" w:cs="Segoe UI"/>
          <w:kern w:val="0"/>
          <w:sz w:val="24"/>
          <w:szCs w:val="24"/>
          <w:lang w:val="en-US"/>
          <w14:ligatures w14:val="none"/>
        </w:rPr>
        <w:t xml:space="preserve"> recimo </w:t>
      </w:r>
      <w:r w:rsidR="00441385" w:rsidRPr="00441385">
        <w:rPr>
          <w:rFonts w:ascii="Segoe UI" w:eastAsia="Times New Roman" w:hAnsi="Segoe UI" w:cs="Segoe UI"/>
          <w:kern w:val="0"/>
          <w:sz w:val="24"/>
          <w:szCs w:val="24"/>
          <w:lang w:val="en-US"/>
          <w14:ligatures w14:val="none"/>
        </w:rPr>
        <w:t>u slučaju nabavke IT opreme, gde su određene specifikacije jasno definisane (npr. cena za osnovni model računara), dok za specifičniju opremu (npr. serveri ili posebni softverski paketi) može ponovo otvoriti konkurenciju među izabranim ponuđačima kako bi postigao najbolju cenu i uslove</w:t>
      </w:r>
      <w:r w:rsidR="00473B41">
        <w:rPr>
          <w:rFonts w:ascii="Segoe UI" w:eastAsia="Times New Roman" w:hAnsi="Segoe UI" w:cs="Segoe UI"/>
          <w:kern w:val="0"/>
          <w:sz w:val="24"/>
          <w:szCs w:val="24"/>
          <w:lang w:val="en-US"/>
          <w14:ligatures w14:val="none"/>
        </w:rPr>
        <w:t xml:space="preserve"> nabavke</w:t>
      </w:r>
      <w:r w:rsidR="00441385" w:rsidRPr="00441385">
        <w:rPr>
          <w:rFonts w:ascii="Segoe UI" w:eastAsia="Times New Roman" w:hAnsi="Segoe UI" w:cs="Segoe UI"/>
          <w:kern w:val="0"/>
          <w:sz w:val="24"/>
          <w:szCs w:val="24"/>
          <w:lang w:val="en-US"/>
          <w14:ligatures w14:val="none"/>
        </w:rPr>
        <w:t>.</w:t>
      </w:r>
    </w:p>
    <w:p w14:paraId="7E13DD29" w14:textId="77777777" w:rsidR="00E52F21" w:rsidRDefault="00441385" w:rsidP="00BA216C">
      <w:pPr>
        <w:spacing w:before="100" w:beforeAutospacing="1" w:after="100" w:afterAutospacing="1" w:line="240" w:lineRule="auto"/>
        <w:jc w:val="both"/>
        <w:rPr>
          <w:rFonts w:ascii="Segoe UI" w:eastAsia="Times New Roman" w:hAnsi="Segoe UI" w:cs="Segoe UI"/>
          <w:kern w:val="0"/>
          <w:sz w:val="24"/>
          <w:szCs w:val="24"/>
          <w:lang w:val="en-US"/>
          <w14:ligatures w14:val="none"/>
        </w:rPr>
      </w:pPr>
      <w:r w:rsidRPr="00441385">
        <w:rPr>
          <w:rFonts w:ascii="Segoe UI" w:eastAsia="Times New Roman" w:hAnsi="Segoe UI" w:cs="Segoe UI"/>
          <w:kern w:val="0"/>
          <w:sz w:val="24"/>
          <w:szCs w:val="24"/>
          <w:lang w:val="en-US"/>
          <w14:ligatures w14:val="none"/>
        </w:rPr>
        <w:t>Glavna prednost ovakvog pristupa je njegova fleksibilnost, jer omogućava prilagođavanje postupaka specifičnim potrebama i okolnostima. Međutim, njegova primena može zahtevati više administrativnih resursa i pažnje kako bi se pravilno balansirala potreba za efikasnošću i obezbeđivanjem konkurencije.</w:t>
      </w:r>
    </w:p>
    <w:p w14:paraId="5B1862B5" w14:textId="77777777" w:rsidR="00E52F21" w:rsidRPr="003F6EEE" w:rsidRDefault="003F6EEE" w:rsidP="00A3414E">
      <w:pPr>
        <w:pStyle w:val="Heading2"/>
        <w:rPr>
          <w:rFonts w:ascii="Segoe UI" w:hAnsi="Segoe UI" w:cs="Segoe UI"/>
          <w:b/>
          <w:color w:val="92D050"/>
          <w:sz w:val="40"/>
          <w:szCs w:val="40"/>
        </w:rPr>
      </w:pPr>
      <w:bookmarkStart w:id="7" w:name="_Toc182402427"/>
      <w:r>
        <w:rPr>
          <w:rFonts w:ascii="Segoe UI" w:hAnsi="Segoe UI" w:cs="Segoe UI"/>
          <w:b/>
          <w:color w:val="92D050"/>
          <w:sz w:val="40"/>
          <w:szCs w:val="40"/>
        </w:rPr>
        <w:t xml:space="preserve">5. </w:t>
      </w:r>
      <w:r w:rsidR="009A07D1" w:rsidRPr="003F6EEE">
        <w:rPr>
          <w:rFonts w:ascii="Segoe UI" w:hAnsi="Segoe UI" w:cs="Segoe UI"/>
          <w:b/>
          <w:color w:val="92D050"/>
          <w:sz w:val="40"/>
          <w:szCs w:val="40"/>
        </w:rPr>
        <w:t xml:space="preserve">Kada koristiti </w:t>
      </w:r>
      <w:r w:rsidR="008C1562" w:rsidRPr="003F6EEE">
        <w:rPr>
          <w:rFonts w:ascii="Segoe UI" w:hAnsi="Segoe UI" w:cs="Segoe UI"/>
          <w:b/>
          <w:color w:val="92D050"/>
          <w:sz w:val="40"/>
          <w:szCs w:val="40"/>
        </w:rPr>
        <w:t>OS</w:t>
      </w:r>
      <w:bookmarkEnd w:id="7"/>
    </w:p>
    <w:p w14:paraId="518F9A7C" w14:textId="77777777" w:rsidR="003F6EEE" w:rsidRDefault="003F6EEE" w:rsidP="003F6EEE">
      <w:pPr>
        <w:pStyle w:val="NormalWeb"/>
        <w:spacing w:before="0" w:beforeAutospacing="0" w:after="0" w:afterAutospacing="0"/>
        <w:jc w:val="both"/>
        <w:rPr>
          <w:rFonts w:ascii="Segoe UI" w:hAnsi="Segoe UI" w:cs="Segoe UI"/>
        </w:rPr>
      </w:pPr>
    </w:p>
    <w:p w14:paraId="0D2673FF" w14:textId="77777777" w:rsidR="00600429" w:rsidRPr="008E5CE0" w:rsidRDefault="000845A9" w:rsidP="00753D0F">
      <w:pPr>
        <w:pStyle w:val="NormalWeb"/>
        <w:spacing w:before="0" w:beforeAutospacing="0"/>
        <w:jc w:val="both"/>
        <w:rPr>
          <w:rFonts w:ascii="Segoe UI" w:hAnsi="Segoe UI" w:cs="Segoe UI"/>
        </w:rPr>
      </w:pPr>
      <w:r w:rsidRPr="008E5CE0">
        <w:rPr>
          <w:rFonts w:ascii="Segoe UI" w:hAnsi="Segoe UI" w:cs="Segoe UI"/>
        </w:rPr>
        <w:t>ZJN n</w:t>
      </w:r>
      <w:r w:rsidR="00FF6A38" w:rsidRPr="008E5CE0">
        <w:rPr>
          <w:rFonts w:ascii="Segoe UI" w:hAnsi="Segoe UI" w:cs="Segoe UI"/>
        </w:rPr>
        <w:t>e</w:t>
      </w:r>
      <w:r w:rsidRPr="008E5CE0">
        <w:rPr>
          <w:rFonts w:ascii="Segoe UI" w:hAnsi="Segoe UI" w:cs="Segoe UI"/>
        </w:rPr>
        <w:t xml:space="preserve"> defini</w:t>
      </w:r>
      <w:r w:rsidR="00FF6A38" w:rsidRPr="008E5CE0">
        <w:rPr>
          <w:rFonts w:ascii="Segoe UI" w:hAnsi="Segoe UI" w:cs="Segoe UI"/>
        </w:rPr>
        <w:t>še</w:t>
      </w:r>
      <w:r w:rsidRPr="008E5CE0">
        <w:rPr>
          <w:rFonts w:ascii="Segoe UI" w:hAnsi="Segoe UI" w:cs="Segoe UI"/>
        </w:rPr>
        <w:t xml:space="preserve"> u kojim situacijama je moguće koristiti </w:t>
      </w:r>
      <w:r w:rsidR="008C1562" w:rsidRPr="008E5CE0">
        <w:rPr>
          <w:rFonts w:ascii="Segoe UI" w:hAnsi="Segoe UI" w:cs="Segoe UI"/>
        </w:rPr>
        <w:t>OS</w:t>
      </w:r>
      <w:r w:rsidRPr="008E5CE0">
        <w:rPr>
          <w:rFonts w:ascii="Segoe UI" w:hAnsi="Segoe UI" w:cs="Segoe UI"/>
        </w:rPr>
        <w:t xml:space="preserve">, za koje predmete nabavki </w:t>
      </w:r>
      <w:r w:rsidR="00F2041A" w:rsidRPr="008E5CE0">
        <w:rPr>
          <w:rFonts w:ascii="Segoe UI" w:hAnsi="Segoe UI" w:cs="Segoe UI"/>
        </w:rPr>
        <w:t>i</w:t>
      </w:r>
      <w:r w:rsidRPr="008E5CE0">
        <w:rPr>
          <w:rFonts w:ascii="Segoe UI" w:hAnsi="Segoe UI" w:cs="Segoe UI"/>
        </w:rPr>
        <w:t xml:space="preserve"> koji postupak javne nabavke se primenjuje kod zaključivanja </w:t>
      </w:r>
      <w:r w:rsidR="008C1562" w:rsidRPr="008E5CE0">
        <w:rPr>
          <w:rFonts w:ascii="Segoe UI" w:hAnsi="Segoe UI" w:cs="Segoe UI"/>
        </w:rPr>
        <w:t>OS</w:t>
      </w:r>
      <w:r w:rsidR="005A6F88" w:rsidRPr="008E5CE0">
        <w:rPr>
          <w:rFonts w:ascii="Segoe UI" w:hAnsi="Segoe UI" w:cs="Segoe UI"/>
        </w:rPr>
        <w:t>.</w:t>
      </w:r>
    </w:p>
    <w:p w14:paraId="173CB529" w14:textId="77777777" w:rsidR="00600429" w:rsidRPr="008E5CE0" w:rsidRDefault="00020C15" w:rsidP="00601686">
      <w:pPr>
        <w:pStyle w:val="NormalWeb"/>
        <w:jc w:val="both"/>
        <w:rPr>
          <w:rFonts w:ascii="Segoe UI" w:hAnsi="Segoe UI" w:cs="Segoe UI"/>
        </w:rPr>
      </w:pPr>
      <w:r w:rsidRPr="008E5CE0">
        <w:rPr>
          <w:rFonts w:ascii="Segoe UI" w:hAnsi="Segoe UI" w:cs="Segoe UI"/>
        </w:rPr>
        <w:t xml:space="preserve">Iako </w:t>
      </w:r>
      <w:r w:rsidR="008C1562" w:rsidRPr="008E5CE0">
        <w:rPr>
          <w:rFonts w:ascii="Segoe UI" w:hAnsi="Segoe UI" w:cs="Segoe UI"/>
        </w:rPr>
        <w:t>OS</w:t>
      </w:r>
      <w:r w:rsidRPr="008E5CE0">
        <w:rPr>
          <w:rFonts w:ascii="Segoe UI" w:hAnsi="Segoe UI" w:cs="Segoe UI"/>
        </w:rPr>
        <w:t xml:space="preserve"> može obuhvatiti sve vrste dobara, usluga i radova, njegova primena nije uvek opravdana ili prikladna za svaki predmet nabavke. Zbog toga, prilikom razmatranja zaključivanja </w:t>
      </w:r>
      <w:r w:rsidR="008C1562" w:rsidRPr="008E5CE0">
        <w:rPr>
          <w:rFonts w:ascii="Segoe UI" w:hAnsi="Segoe UI" w:cs="Segoe UI"/>
        </w:rPr>
        <w:t>OS</w:t>
      </w:r>
      <w:r w:rsidRPr="008E5CE0">
        <w:rPr>
          <w:rFonts w:ascii="Segoe UI" w:hAnsi="Segoe UI" w:cs="Segoe UI"/>
        </w:rPr>
        <w:t xml:space="preserve">, naručilac mora proceniti svrsishodnost u odnosu na svoje specifične potrebe i okolnosti u svakom pojedinačnom slučaju. </w:t>
      </w:r>
    </w:p>
    <w:p w14:paraId="0EFEB03A" w14:textId="77777777" w:rsidR="00601686" w:rsidRPr="00601686" w:rsidRDefault="00600429" w:rsidP="00601686">
      <w:pPr>
        <w:pStyle w:val="NormalWeb"/>
        <w:jc w:val="both"/>
        <w:rPr>
          <w:rFonts w:ascii="Segoe UI" w:hAnsi="Segoe UI" w:cs="Segoe UI"/>
        </w:rPr>
      </w:pPr>
      <w:r>
        <w:rPr>
          <w:rFonts w:ascii="Segoe UI" w:hAnsi="Segoe UI" w:cs="Segoe UI"/>
        </w:rPr>
        <w:t xml:space="preserve">Stoga, </w:t>
      </w:r>
      <w:r w:rsidR="00601686">
        <w:rPr>
          <w:rFonts w:ascii="Segoe UI" w:hAnsi="Segoe UI" w:cs="Segoe UI"/>
        </w:rPr>
        <w:t>ako</w:t>
      </w:r>
      <w:r w:rsidR="00601686" w:rsidRPr="00601686">
        <w:rPr>
          <w:rFonts w:ascii="Segoe UI" w:hAnsi="Segoe UI" w:cs="Segoe UI"/>
        </w:rPr>
        <w:t xml:space="preserve"> naručilac može precizno d</w:t>
      </w:r>
      <w:r>
        <w:rPr>
          <w:rFonts w:ascii="Segoe UI" w:hAnsi="Segoe UI" w:cs="Segoe UI"/>
        </w:rPr>
        <w:t>a definiše</w:t>
      </w:r>
      <w:r w:rsidR="00601686" w:rsidRPr="00601686">
        <w:rPr>
          <w:rFonts w:ascii="Segoe UI" w:hAnsi="Segoe UI" w:cs="Segoe UI"/>
        </w:rPr>
        <w:t xml:space="preserve"> sve parametre nabavke unapred, možda će biti efikasnije koristiti klasičan ugovor umesto </w:t>
      </w:r>
      <w:r w:rsidR="008C1562">
        <w:rPr>
          <w:rFonts w:ascii="Segoe UI" w:hAnsi="Segoe UI" w:cs="Segoe UI"/>
        </w:rPr>
        <w:t>OS</w:t>
      </w:r>
      <w:r w:rsidR="00601686" w:rsidRPr="00601686">
        <w:rPr>
          <w:rFonts w:ascii="Segoe UI" w:hAnsi="Segoe UI" w:cs="Segoe UI"/>
        </w:rPr>
        <w:t xml:space="preserve">. Na primer, izgradnja </w:t>
      </w:r>
      <w:r w:rsidR="008C1562">
        <w:rPr>
          <w:rFonts w:ascii="Segoe UI" w:hAnsi="Segoe UI" w:cs="Segoe UI"/>
        </w:rPr>
        <w:t>bolnice</w:t>
      </w:r>
      <w:r w:rsidR="00601686" w:rsidRPr="00601686">
        <w:rPr>
          <w:rFonts w:ascii="Segoe UI" w:hAnsi="Segoe UI" w:cs="Segoe UI"/>
        </w:rPr>
        <w:t>, koja zahteva tačno definisane tehničke specifikacije i rokove</w:t>
      </w:r>
      <w:r w:rsidR="005A6F88">
        <w:rPr>
          <w:rFonts w:ascii="Segoe UI" w:hAnsi="Segoe UI" w:cs="Segoe UI"/>
        </w:rPr>
        <w:t xml:space="preserve"> i koja se </w:t>
      </w:r>
      <w:r w:rsidR="00601686">
        <w:rPr>
          <w:rFonts w:ascii="Segoe UI" w:hAnsi="Segoe UI" w:cs="Segoe UI"/>
        </w:rPr>
        <w:t>gradi  prema unapred izrađenoj projektno</w:t>
      </w:r>
      <w:r>
        <w:rPr>
          <w:rFonts w:ascii="Segoe UI" w:hAnsi="Segoe UI" w:cs="Segoe UI"/>
        </w:rPr>
        <w:t>-tehničkoj</w:t>
      </w:r>
      <w:r w:rsidR="00601686">
        <w:rPr>
          <w:rFonts w:ascii="Segoe UI" w:hAnsi="Segoe UI" w:cs="Segoe UI"/>
        </w:rPr>
        <w:t xml:space="preserve"> dokumentaciji,</w:t>
      </w:r>
      <w:r w:rsidR="00601686" w:rsidRPr="00601686">
        <w:rPr>
          <w:rFonts w:ascii="Segoe UI" w:hAnsi="Segoe UI" w:cs="Segoe UI"/>
        </w:rPr>
        <w:t xml:space="preserve"> nije primerena za </w:t>
      </w:r>
      <w:r w:rsidR="008C1562">
        <w:rPr>
          <w:rFonts w:ascii="Segoe UI" w:hAnsi="Segoe UI" w:cs="Segoe UI"/>
        </w:rPr>
        <w:t>OS</w:t>
      </w:r>
      <w:r w:rsidR="00601686" w:rsidRPr="00601686">
        <w:rPr>
          <w:rFonts w:ascii="Segoe UI" w:hAnsi="Segoe UI" w:cs="Segoe UI"/>
        </w:rPr>
        <w:t>, jer se radi o jedinstvenom projektu sa jasnim parametrima. U ovakvim slučajevima, klasičan ugovor o građenju</w:t>
      </w:r>
      <w:r>
        <w:rPr>
          <w:rFonts w:ascii="Segoe UI" w:hAnsi="Segoe UI" w:cs="Segoe UI"/>
        </w:rPr>
        <w:t xml:space="preserve"> </w:t>
      </w:r>
      <w:r w:rsidR="00601686" w:rsidRPr="00601686">
        <w:rPr>
          <w:rFonts w:ascii="Segoe UI" w:hAnsi="Segoe UI" w:cs="Segoe UI"/>
        </w:rPr>
        <w:t>bio bi primereniji izbor.</w:t>
      </w:r>
    </w:p>
    <w:p w14:paraId="5BBB5BBD" w14:textId="77777777" w:rsidR="00F2041A" w:rsidRPr="00E52F21" w:rsidRDefault="00020C15" w:rsidP="00E52F21">
      <w:pPr>
        <w:spacing w:line="240" w:lineRule="auto"/>
        <w:jc w:val="both"/>
        <w:rPr>
          <w:rFonts w:ascii="Segoe UI" w:eastAsia="Times New Roman" w:hAnsi="Segoe UI" w:cs="Segoe UI"/>
          <w:kern w:val="0"/>
          <w:sz w:val="24"/>
          <w:szCs w:val="24"/>
          <w:lang w:val="en-US"/>
          <w14:ligatures w14:val="none"/>
        </w:rPr>
      </w:pPr>
      <w:r w:rsidRPr="00E52F21">
        <w:rPr>
          <w:rFonts w:ascii="Segoe UI" w:eastAsia="Times New Roman" w:hAnsi="Segoe UI" w:cs="Segoe UI"/>
          <w:kern w:val="0"/>
          <w:sz w:val="24"/>
          <w:szCs w:val="24"/>
          <w:lang w:val="en-US"/>
          <w14:ligatures w14:val="none"/>
        </w:rPr>
        <w:t xml:space="preserve">U </w:t>
      </w:r>
      <w:r w:rsidR="000845A9" w:rsidRPr="00E52F21">
        <w:rPr>
          <w:rFonts w:ascii="Segoe UI" w:eastAsia="Times New Roman" w:hAnsi="Segoe UI" w:cs="Segoe UI"/>
          <w:kern w:val="0"/>
          <w:sz w:val="24"/>
          <w:szCs w:val="24"/>
          <w:lang w:val="en-US"/>
          <w14:ligatures w14:val="none"/>
        </w:rPr>
        <w:t xml:space="preserve">praksi </w:t>
      </w:r>
      <w:r w:rsidR="00601686">
        <w:rPr>
          <w:rFonts w:ascii="Segoe UI" w:eastAsia="Times New Roman" w:hAnsi="Segoe UI" w:cs="Segoe UI"/>
          <w:kern w:val="0"/>
          <w:sz w:val="24"/>
          <w:szCs w:val="24"/>
          <w:lang w:val="en-US"/>
          <w14:ligatures w14:val="none"/>
        </w:rPr>
        <w:t xml:space="preserve">uloga </w:t>
      </w:r>
      <w:r w:rsidR="008C1562">
        <w:rPr>
          <w:rFonts w:ascii="Segoe UI" w:eastAsia="Times New Roman" w:hAnsi="Segoe UI" w:cs="Segoe UI"/>
          <w:kern w:val="0"/>
          <w:sz w:val="24"/>
          <w:szCs w:val="24"/>
          <w:lang w:val="en-US"/>
          <w14:ligatures w14:val="none"/>
        </w:rPr>
        <w:t>OS</w:t>
      </w:r>
      <w:r w:rsidR="00601686">
        <w:rPr>
          <w:rFonts w:ascii="Segoe UI" w:eastAsia="Times New Roman" w:hAnsi="Segoe UI" w:cs="Segoe UI"/>
          <w:kern w:val="0"/>
          <w:sz w:val="24"/>
          <w:szCs w:val="24"/>
          <w:lang w:val="en-US"/>
          <w14:ligatures w14:val="none"/>
        </w:rPr>
        <w:t xml:space="preserve"> </w:t>
      </w:r>
      <w:r w:rsidR="000845A9" w:rsidRPr="00E52F21">
        <w:rPr>
          <w:rFonts w:ascii="Segoe UI" w:eastAsia="Times New Roman" w:hAnsi="Segoe UI" w:cs="Segoe UI"/>
          <w:kern w:val="0"/>
          <w:sz w:val="24"/>
          <w:szCs w:val="24"/>
          <w:lang w:val="en-US"/>
          <w14:ligatures w14:val="none"/>
        </w:rPr>
        <w:t xml:space="preserve">posebno </w:t>
      </w:r>
      <w:r w:rsidR="00601686">
        <w:rPr>
          <w:rFonts w:ascii="Segoe UI" w:eastAsia="Times New Roman" w:hAnsi="Segoe UI" w:cs="Segoe UI"/>
          <w:kern w:val="0"/>
          <w:sz w:val="24"/>
          <w:szCs w:val="24"/>
          <w:lang w:val="en-US"/>
          <w14:ligatures w14:val="none"/>
        </w:rPr>
        <w:t xml:space="preserve">se </w:t>
      </w:r>
      <w:r w:rsidR="000845A9" w:rsidRPr="00E52F21">
        <w:rPr>
          <w:rFonts w:ascii="Segoe UI" w:eastAsia="Times New Roman" w:hAnsi="Segoe UI" w:cs="Segoe UI"/>
          <w:kern w:val="0"/>
          <w:sz w:val="24"/>
          <w:szCs w:val="24"/>
          <w:lang w:val="en-US"/>
          <w14:ligatures w14:val="none"/>
        </w:rPr>
        <w:t>ističe u slučajevima</w:t>
      </w:r>
      <w:r w:rsidR="00F2041A" w:rsidRPr="00E52F21">
        <w:rPr>
          <w:rFonts w:ascii="Segoe UI" w:eastAsia="Times New Roman" w:hAnsi="Segoe UI" w:cs="Segoe UI"/>
          <w:kern w:val="0"/>
          <w:sz w:val="24"/>
          <w:szCs w:val="24"/>
          <w:lang w:val="en-US"/>
          <w14:ligatures w14:val="none"/>
        </w:rPr>
        <w:t>:</w:t>
      </w:r>
    </w:p>
    <w:p w14:paraId="3DBB441E" w14:textId="77777777" w:rsidR="000845A9" w:rsidRDefault="000845A9" w:rsidP="00712DC6">
      <w:pPr>
        <w:pStyle w:val="Heading4"/>
        <w:numPr>
          <w:ilvl w:val="0"/>
          <w:numId w:val="2"/>
        </w:numPr>
        <w:rPr>
          <w:rFonts w:ascii="Segoe UI" w:hAnsi="Segoe UI" w:cs="Segoe UI"/>
          <w:b w:val="0"/>
          <w:bCs w:val="0"/>
        </w:rPr>
      </w:pPr>
      <w:r>
        <w:rPr>
          <w:rFonts w:ascii="Segoe UI" w:hAnsi="Segoe UI" w:cs="Segoe UI"/>
          <w:b w:val="0"/>
          <w:bCs w:val="0"/>
        </w:rPr>
        <w:t>kada nije moguće precizno odrediti količine predmeta naba</w:t>
      </w:r>
      <w:r w:rsidR="00F2041A">
        <w:rPr>
          <w:rFonts w:ascii="Segoe UI" w:hAnsi="Segoe UI" w:cs="Segoe UI"/>
          <w:b w:val="0"/>
          <w:bCs w:val="0"/>
        </w:rPr>
        <w:t>vke,</w:t>
      </w:r>
    </w:p>
    <w:p w14:paraId="5431004C" w14:textId="77777777" w:rsidR="00F2041A" w:rsidRDefault="00F2041A" w:rsidP="00712DC6">
      <w:pPr>
        <w:pStyle w:val="Heading4"/>
        <w:numPr>
          <w:ilvl w:val="0"/>
          <w:numId w:val="2"/>
        </w:numPr>
        <w:rPr>
          <w:rFonts w:ascii="Segoe UI" w:hAnsi="Segoe UI" w:cs="Segoe UI"/>
          <w:b w:val="0"/>
          <w:bCs w:val="0"/>
        </w:rPr>
      </w:pPr>
      <w:r>
        <w:rPr>
          <w:rFonts w:ascii="Segoe UI" w:hAnsi="Segoe UI" w:cs="Segoe UI"/>
          <w:b w:val="0"/>
          <w:bCs w:val="0"/>
        </w:rPr>
        <w:t xml:space="preserve">kada postoji potreba za nabavkama </w:t>
      </w:r>
      <w:r w:rsidR="00BD0AE4">
        <w:rPr>
          <w:rFonts w:ascii="Segoe UI" w:hAnsi="Segoe UI" w:cs="Segoe UI"/>
          <w:b w:val="0"/>
          <w:bCs w:val="0"/>
        </w:rPr>
        <w:t xml:space="preserve">koje </w:t>
      </w:r>
      <w:r>
        <w:rPr>
          <w:rFonts w:ascii="Segoe UI" w:hAnsi="Segoe UI" w:cs="Segoe UI"/>
          <w:b w:val="0"/>
          <w:bCs w:val="0"/>
        </w:rPr>
        <w:t>se kontinuirano ponavljaju iz godine u godinu i</w:t>
      </w:r>
    </w:p>
    <w:p w14:paraId="76E555CC" w14:textId="77777777" w:rsidR="000845A9" w:rsidRPr="00F2041A" w:rsidRDefault="00F2041A" w:rsidP="00712DC6">
      <w:pPr>
        <w:pStyle w:val="Heading4"/>
        <w:numPr>
          <w:ilvl w:val="0"/>
          <w:numId w:val="2"/>
        </w:numPr>
        <w:rPr>
          <w:rStyle w:val="Strong"/>
          <w:rFonts w:ascii="Segoe UI" w:hAnsi="Segoe UI" w:cs="Segoe UI"/>
        </w:rPr>
      </w:pPr>
      <w:r>
        <w:rPr>
          <w:rFonts w:ascii="Segoe UI" w:hAnsi="Segoe UI" w:cs="Segoe UI"/>
          <w:b w:val="0"/>
          <w:bCs w:val="0"/>
        </w:rPr>
        <w:t xml:space="preserve">kod nepredvidivih potreba u pogledu vremena </w:t>
      </w:r>
      <w:r w:rsidR="00BD0AE4">
        <w:rPr>
          <w:rFonts w:ascii="Segoe UI" w:hAnsi="Segoe UI" w:cs="Segoe UI"/>
          <w:b w:val="0"/>
          <w:bCs w:val="0"/>
        </w:rPr>
        <w:t>izvršenja predmeta nabavke</w:t>
      </w:r>
      <w:r>
        <w:rPr>
          <w:rFonts w:ascii="Segoe UI" w:hAnsi="Segoe UI" w:cs="Segoe UI"/>
          <w:b w:val="0"/>
          <w:bCs w:val="0"/>
        </w:rPr>
        <w:t>.</w:t>
      </w:r>
    </w:p>
    <w:p w14:paraId="57196C6B" w14:textId="77777777" w:rsidR="000845A9" w:rsidRPr="00093044" w:rsidRDefault="005F1B69" w:rsidP="00600429">
      <w:pPr>
        <w:pStyle w:val="Heading4"/>
        <w:ind w:left="708"/>
        <w:rPr>
          <w:rFonts w:ascii="Segoe UI" w:hAnsi="Segoe UI" w:cs="Segoe UI"/>
          <w:b w:val="0"/>
        </w:rPr>
      </w:pPr>
      <w:r w:rsidRPr="00093044">
        <w:rPr>
          <w:rStyle w:val="Strong"/>
          <w:rFonts w:ascii="Segoe UI" w:hAnsi="Segoe UI" w:cs="Segoe UI"/>
          <w:b/>
          <w:bCs/>
        </w:rPr>
        <w:t>1. NIJE MOGUĆE PRECIZNO ODREDITI KOLIČINE PREDMETA NABAVKE</w:t>
      </w:r>
    </w:p>
    <w:p w14:paraId="056121B6" w14:textId="77777777" w:rsidR="000845A9" w:rsidRDefault="000845A9" w:rsidP="00F2041A">
      <w:pPr>
        <w:pStyle w:val="NormalWeb"/>
        <w:jc w:val="both"/>
        <w:rPr>
          <w:rFonts w:ascii="Segoe UI" w:hAnsi="Segoe UI" w:cs="Segoe UI"/>
        </w:rPr>
      </w:pPr>
      <w:r w:rsidRPr="000845A9">
        <w:rPr>
          <w:rFonts w:ascii="Segoe UI" w:hAnsi="Segoe UI" w:cs="Segoe UI"/>
        </w:rPr>
        <w:t xml:space="preserve">Jedna od </w:t>
      </w:r>
      <w:r w:rsidR="00473B41">
        <w:rPr>
          <w:rFonts w:ascii="Segoe UI" w:hAnsi="Segoe UI" w:cs="Segoe UI"/>
        </w:rPr>
        <w:t>najzastuplj</w:t>
      </w:r>
      <w:r w:rsidR="005A6F88">
        <w:rPr>
          <w:rFonts w:ascii="Segoe UI" w:hAnsi="Segoe UI" w:cs="Segoe UI"/>
        </w:rPr>
        <w:t>e</w:t>
      </w:r>
      <w:r w:rsidR="00473B41">
        <w:rPr>
          <w:rFonts w:ascii="Segoe UI" w:hAnsi="Segoe UI" w:cs="Segoe UI"/>
        </w:rPr>
        <w:t xml:space="preserve">nijih </w:t>
      </w:r>
      <w:r w:rsidR="005A6F88">
        <w:rPr>
          <w:rFonts w:ascii="Segoe UI" w:hAnsi="Segoe UI" w:cs="Segoe UI"/>
        </w:rPr>
        <w:t xml:space="preserve">situacija </w:t>
      </w:r>
      <w:r w:rsidR="00473B41">
        <w:rPr>
          <w:rFonts w:ascii="Segoe UI" w:hAnsi="Segoe UI" w:cs="Segoe UI"/>
        </w:rPr>
        <w:t>u kojima se primenjuje</w:t>
      </w:r>
      <w:r w:rsidRPr="000845A9">
        <w:rPr>
          <w:rFonts w:ascii="Segoe UI" w:hAnsi="Segoe UI" w:cs="Segoe UI"/>
        </w:rPr>
        <w:t xml:space="preserve"> </w:t>
      </w:r>
      <w:r w:rsidR="008C1562">
        <w:rPr>
          <w:rFonts w:ascii="Segoe UI" w:hAnsi="Segoe UI" w:cs="Segoe UI"/>
        </w:rPr>
        <w:t>OS</w:t>
      </w:r>
      <w:r w:rsidRPr="000845A9">
        <w:rPr>
          <w:rFonts w:ascii="Segoe UI" w:hAnsi="Segoe UI" w:cs="Segoe UI"/>
        </w:rPr>
        <w:t xml:space="preserve"> je kada naručilac ne može precizno predvideti tačne količine </w:t>
      </w:r>
      <w:r w:rsidR="00F2041A">
        <w:rPr>
          <w:rFonts w:ascii="Segoe UI" w:hAnsi="Segoe UI" w:cs="Segoe UI"/>
        </w:rPr>
        <w:t>dobara, usluga</w:t>
      </w:r>
      <w:r w:rsidRPr="000845A9">
        <w:rPr>
          <w:rFonts w:ascii="Segoe UI" w:hAnsi="Segoe UI" w:cs="Segoe UI"/>
        </w:rPr>
        <w:t xml:space="preserve"> ili </w:t>
      </w:r>
      <w:r w:rsidR="00F2041A">
        <w:rPr>
          <w:rFonts w:ascii="Segoe UI" w:hAnsi="Segoe UI" w:cs="Segoe UI"/>
        </w:rPr>
        <w:t>radova</w:t>
      </w:r>
      <w:r w:rsidRPr="000845A9">
        <w:rPr>
          <w:rFonts w:ascii="Segoe UI" w:hAnsi="Segoe UI" w:cs="Segoe UI"/>
        </w:rPr>
        <w:t xml:space="preserve"> koje će mu biti potrebne tokom određenog perioda. </w:t>
      </w:r>
      <w:r w:rsidR="008C1562">
        <w:rPr>
          <w:rFonts w:ascii="Segoe UI" w:hAnsi="Segoe UI" w:cs="Segoe UI"/>
        </w:rPr>
        <w:t>OS</w:t>
      </w:r>
      <w:r w:rsidRPr="000845A9">
        <w:rPr>
          <w:rFonts w:ascii="Segoe UI" w:hAnsi="Segoe UI" w:cs="Segoe UI"/>
        </w:rPr>
        <w:t xml:space="preserve"> omogućava </w:t>
      </w:r>
      <w:r w:rsidR="00473B41">
        <w:rPr>
          <w:rFonts w:ascii="Segoe UI" w:hAnsi="Segoe UI" w:cs="Segoe UI"/>
        </w:rPr>
        <w:t xml:space="preserve">određivanje </w:t>
      </w:r>
      <w:r w:rsidR="00F2041A">
        <w:rPr>
          <w:rFonts w:ascii="Segoe UI" w:hAnsi="Segoe UI" w:cs="Segoe UI"/>
        </w:rPr>
        <w:t>okvirnih</w:t>
      </w:r>
      <w:r w:rsidRPr="000845A9">
        <w:rPr>
          <w:rFonts w:ascii="Segoe UI" w:hAnsi="Segoe UI" w:cs="Segoe UI"/>
        </w:rPr>
        <w:t xml:space="preserve"> količina</w:t>
      </w:r>
      <w:r w:rsidR="00473B41">
        <w:rPr>
          <w:rFonts w:ascii="Segoe UI" w:hAnsi="Segoe UI" w:cs="Segoe UI"/>
        </w:rPr>
        <w:t xml:space="preserve"> predmeta nabavke</w:t>
      </w:r>
      <w:r w:rsidRPr="000845A9">
        <w:rPr>
          <w:rFonts w:ascii="Segoe UI" w:hAnsi="Segoe UI" w:cs="Segoe UI"/>
        </w:rPr>
        <w:t xml:space="preserve">, </w:t>
      </w:r>
      <w:r w:rsidR="00473B41">
        <w:rPr>
          <w:rFonts w:ascii="Segoe UI" w:hAnsi="Segoe UI" w:cs="Segoe UI"/>
        </w:rPr>
        <w:t>dok se</w:t>
      </w:r>
      <w:r w:rsidRPr="000845A9">
        <w:rPr>
          <w:rFonts w:ascii="Segoe UI" w:hAnsi="Segoe UI" w:cs="Segoe UI"/>
        </w:rPr>
        <w:t xml:space="preserve"> konkretne </w:t>
      </w:r>
      <w:r w:rsidR="00473B41">
        <w:rPr>
          <w:rFonts w:ascii="Segoe UI" w:hAnsi="Segoe UI" w:cs="Segoe UI"/>
        </w:rPr>
        <w:t>nabavke</w:t>
      </w:r>
      <w:r w:rsidRPr="000845A9">
        <w:rPr>
          <w:rFonts w:ascii="Segoe UI" w:hAnsi="Segoe UI" w:cs="Segoe UI"/>
        </w:rPr>
        <w:t xml:space="preserve"> realizuju prema stvarnim potrebama </w:t>
      </w:r>
      <w:r w:rsidRPr="000845A9">
        <w:rPr>
          <w:rFonts w:ascii="Segoe UI" w:hAnsi="Segoe UI" w:cs="Segoe UI"/>
        </w:rPr>
        <w:lastRenderedPageBreak/>
        <w:t>koje se pojavljuju u toku trajanja sporazuma.</w:t>
      </w:r>
      <w:r w:rsidR="00F2041A">
        <w:rPr>
          <w:rFonts w:ascii="Segoe UI" w:hAnsi="Segoe UI" w:cs="Segoe UI"/>
        </w:rPr>
        <w:t xml:space="preserve"> Kao primer može se uzeti n</w:t>
      </w:r>
      <w:r w:rsidRPr="000845A9">
        <w:rPr>
          <w:rFonts w:ascii="Segoe UI" w:hAnsi="Segoe UI" w:cs="Segoe UI"/>
        </w:rPr>
        <w:t xml:space="preserve">abavka kancelarijskog materijala. Iako se može okvirno predvideti koje vrste </w:t>
      </w:r>
      <w:r w:rsidR="005A6F88">
        <w:rPr>
          <w:rFonts w:ascii="Segoe UI" w:hAnsi="Segoe UI" w:cs="Segoe UI"/>
        </w:rPr>
        <w:t xml:space="preserve">dobara </w:t>
      </w:r>
      <w:r w:rsidRPr="000845A9">
        <w:rPr>
          <w:rFonts w:ascii="Segoe UI" w:hAnsi="Segoe UI" w:cs="Segoe UI"/>
        </w:rPr>
        <w:t xml:space="preserve">će biti potrebne (npr. papir, olovke, fascikle), tačne količine mogu varirati u zavisnosti od promena u obimu posla. </w:t>
      </w:r>
      <w:r w:rsidR="008C1562">
        <w:rPr>
          <w:rFonts w:ascii="Segoe UI" w:hAnsi="Segoe UI" w:cs="Segoe UI"/>
        </w:rPr>
        <w:t>OS</w:t>
      </w:r>
      <w:r w:rsidRPr="000845A9">
        <w:rPr>
          <w:rFonts w:ascii="Segoe UI" w:hAnsi="Segoe UI" w:cs="Segoe UI"/>
        </w:rPr>
        <w:t xml:space="preserve"> omogućava da se </w:t>
      </w:r>
      <w:r w:rsidR="005A6F88">
        <w:rPr>
          <w:rFonts w:ascii="Segoe UI" w:hAnsi="Segoe UI" w:cs="Segoe UI"/>
        </w:rPr>
        <w:t xml:space="preserve">dobra </w:t>
      </w:r>
      <w:r w:rsidR="00473B41">
        <w:rPr>
          <w:rFonts w:ascii="Segoe UI" w:hAnsi="Segoe UI" w:cs="Segoe UI"/>
        </w:rPr>
        <w:t>nabavlja</w:t>
      </w:r>
      <w:r w:rsidR="005A6F88">
        <w:rPr>
          <w:rFonts w:ascii="Segoe UI" w:hAnsi="Segoe UI" w:cs="Segoe UI"/>
        </w:rPr>
        <w:t>ju</w:t>
      </w:r>
      <w:r w:rsidRPr="000845A9">
        <w:rPr>
          <w:rFonts w:ascii="Segoe UI" w:hAnsi="Segoe UI" w:cs="Segoe UI"/>
        </w:rPr>
        <w:t xml:space="preserve"> po </w:t>
      </w:r>
      <w:r w:rsidR="00473B41">
        <w:rPr>
          <w:rFonts w:ascii="Segoe UI" w:hAnsi="Segoe UI" w:cs="Segoe UI"/>
        </w:rPr>
        <w:t xml:space="preserve">konkretnoj </w:t>
      </w:r>
      <w:r w:rsidRPr="000845A9">
        <w:rPr>
          <w:rFonts w:ascii="Segoe UI" w:hAnsi="Segoe UI" w:cs="Segoe UI"/>
        </w:rPr>
        <w:t>potrebi, bez obaveze naručivanja unapred definisanih količina</w:t>
      </w:r>
      <w:r w:rsidR="00253B8D">
        <w:rPr>
          <w:rFonts w:ascii="Segoe UI" w:hAnsi="Segoe UI" w:cs="Segoe UI"/>
        </w:rPr>
        <w:t xml:space="preserve"> i nepotrebnog stvaranja zaliha</w:t>
      </w:r>
      <w:r w:rsidRPr="000845A9">
        <w:rPr>
          <w:rFonts w:ascii="Segoe UI" w:hAnsi="Segoe UI" w:cs="Segoe UI"/>
        </w:rPr>
        <w:t>.</w:t>
      </w:r>
    </w:p>
    <w:tbl>
      <w:tblPr>
        <w:tblStyle w:val="TableGrid"/>
        <w:tblW w:w="0" w:type="auto"/>
        <w:shd w:val="clear" w:color="auto" w:fill="C4F0C2" w:themeFill="accent3" w:themeFillTint="66"/>
        <w:tblLook w:val="04A0" w:firstRow="1" w:lastRow="0" w:firstColumn="1" w:lastColumn="0" w:noHBand="0" w:noVBand="1"/>
      </w:tblPr>
      <w:tblGrid>
        <w:gridCol w:w="9016"/>
      </w:tblGrid>
      <w:tr w:rsidR="00E11B41" w14:paraId="758C9365" w14:textId="77777777" w:rsidTr="00E11B41">
        <w:tc>
          <w:tcPr>
            <w:tcW w:w="9016" w:type="dxa"/>
            <w:shd w:val="clear" w:color="auto" w:fill="C4F0C2" w:themeFill="accent3" w:themeFillTint="66"/>
          </w:tcPr>
          <w:p w14:paraId="7A56F89D" w14:textId="77777777" w:rsidR="00E11B41" w:rsidRPr="00E11B41" w:rsidRDefault="00E11B41" w:rsidP="00F2041A">
            <w:pPr>
              <w:pStyle w:val="NormalWeb"/>
              <w:jc w:val="both"/>
              <w:rPr>
                <w:rFonts w:ascii="Segoe UI" w:hAnsi="Segoe UI" w:cs="Segoe UI"/>
              </w:rPr>
            </w:pPr>
            <w:r w:rsidRPr="00E11B41">
              <w:rPr>
                <w:rFonts w:ascii="Segoe UI" w:hAnsi="Segoe UI" w:cs="Segoe UI"/>
                <w:b/>
                <w:i/>
                <w:color w:val="212529"/>
              </w:rPr>
              <w:t>Napomena:</w:t>
            </w:r>
            <w:r w:rsidRPr="00004A5E">
              <w:rPr>
                <w:rFonts w:ascii="Segoe UI" w:hAnsi="Segoe UI" w:cs="Segoe UI"/>
                <w:color w:val="212529"/>
              </w:rPr>
              <w:t xml:space="preserve"> </w:t>
            </w:r>
            <w:r w:rsidRPr="00E11B41">
              <w:rPr>
                <w:rFonts w:ascii="Segoe UI" w:hAnsi="Segoe UI" w:cs="Segoe UI"/>
                <w:i/>
                <w:color w:val="212529"/>
              </w:rPr>
              <w:t xml:space="preserve">Treba naglasiti da je u svakom slučaju određivanju okvirnih količina potrebno posvetiti posebnu pažnju i ne određivati ih ,,odokativno“, već na osnovu objektivnih analiza očekivanih potreba, na osnovu prethodnog iskustva itd.  Jedna od važnih dilema jeste pitanje dozvoljenog </w:t>
            </w:r>
            <w:r w:rsidRPr="008F2837">
              <w:rPr>
                <w:rFonts w:ascii="Segoe UI" w:hAnsi="Segoe UI" w:cs="Segoe UI"/>
                <w:i/>
                <w:color w:val="212529"/>
              </w:rPr>
              <w:t>odstupanja od okvirnih količina,</w:t>
            </w:r>
            <w:r w:rsidRPr="00E11B41">
              <w:rPr>
                <w:rFonts w:ascii="Segoe UI" w:hAnsi="Segoe UI" w:cs="Segoe UI"/>
                <w:i/>
                <w:color w:val="212529"/>
              </w:rPr>
              <w:t xml:space="preserve"> s obzirom na to da ZJN ne precizira granice tih odstupanja. Iako granice nisu definisane, značajno odstupanje od predviđenih okvirnih količina može ukazivati na loše planiranje ili pogrešan izbor najpovoljnije ponude, pa s tim uvezi treba biti oprezan i imati jasno obrazloženje takvih odstupanja.</w:t>
            </w:r>
          </w:p>
        </w:tc>
      </w:tr>
    </w:tbl>
    <w:p w14:paraId="2CFF8D58" w14:textId="77777777" w:rsidR="000845A9" w:rsidRPr="008E5CE0" w:rsidRDefault="000845A9" w:rsidP="00600429">
      <w:pPr>
        <w:pStyle w:val="Heading4"/>
        <w:ind w:left="708"/>
        <w:rPr>
          <w:rFonts w:ascii="Segoe UI" w:hAnsi="Segoe UI" w:cs="Segoe UI"/>
          <w:lang w:val="sr-Latn-RS"/>
        </w:rPr>
      </w:pPr>
      <w:r w:rsidRPr="008E5CE0">
        <w:rPr>
          <w:rStyle w:val="Strong"/>
          <w:rFonts w:ascii="Segoe UI" w:hAnsi="Segoe UI" w:cs="Segoe UI"/>
          <w:b/>
          <w:bCs/>
          <w:lang w:val="sr-Latn-RS"/>
        </w:rPr>
        <w:t>2.</w:t>
      </w:r>
      <w:r w:rsidRPr="008E5CE0">
        <w:rPr>
          <w:rStyle w:val="Strong"/>
          <w:rFonts w:ascii="Segoe UI" w:hAnsi="Segoe UI" w:cs="Segoe UI"/>
          <w:bCs/>
          <w:lang w:val="sr-Latn-RS"/>
        </w:rPr>
        <w:t xml:space="preserve"> </w:t>
      </w:r>
      <w:r w:rsidR="005F1B69" w:rsidRPr="008E5CE0">
        <w:rPr>
          <w:rStyle w:val="Strong"/>
          <w:rFonts w:ascii="Segoe UI" w:hAnsi="Segoe UI" w:cs="Segoe UI"/>
          <w:b/>
          <w:bCs/>
          <w:lang w:val="sr-Latn-RS"/>
        </w:rPr>
        <w:t>NABAVKE</w:t>
      </w:r>
      <w:r w:rsidR="005F1B69" w:rsidRPr="008E5CE0">
        <w:rPr>
          <w:rFonts w:ascii="Segoe UI" w:hAnsi="Segoe UI" w:cs="Segoe UI"/>
          <w:bCs w:val="0"/>
          <w:lang w:val="sr-Latn-RS"/>
        </w:rPr>
        <w:t xml:space="preserve"> KOJE SE KONTINUIRANO PONAVLJAJU </w:t>
      </w:r>
    </w:p>
    <w:p w14:paraId="62DE21FD" w14:textId="77777777" w:rsidR="00945D4C" w:rsidRDefault="003A3588" w:rsidP="003A3588">
      <w:pPr>
        <w:pStyle w:val="NormalWeb"/>
        <w:jc w:val="both"/>
        <w:rPr>
          <w:rFonts w:ascii="Segoe UI" w:hAnsi="Segoe UI" w:cs="Segoe UI"/>
        </w:rPr>
      </w:pPr>
      <w:r>
        <w:rPr>
          <w:rFonts w:ascii="Segoe UI" w:hAnsi="Segoe UI" w:cs="Segoe UI"/>
        </w:rPr>
        <w:t>Naručioci u skladu sa svojim potrebama poslovanja imaju značajan broj predmeta naba</w:t>
      </w:r>
      <w:r w:rsidR="005A6F88">
        <w:rPr>
          <w:rFonts w:ascii="Segoe UI" w:hAnsi="Segoe UI" w:cs="Segoe UI"/>
        </w:rPr>
        <w:t>v</w:t>
      </w:r>
      <w:r>
        <w:rPr>
          <w:rFonts w:ascii="Segoe UI" w:hAnsi="Segoe UI" w:cs="Segoe UI"/>
        </w:rPr>
        <w:t xml:space="preserve">ki (istih dobara, usluga ili radova) koji su im </w:t>
      </w:r>
      <w:r w:rsidR="009741AF">
        <w:rPr>
          <w:rFonts w:ascii="Segoe UI" w:hAnsi="Segoe UI" w:cs="Segoe UI"/>
        </w:rPr>
        <w:t>neophodni</w:t>
      </w:r>
      <w:r>
        <w:rPr>
          <w:rFonts w:ascii="Segoe UI" w:hAnsi="Segoe UI" w:cs="Segoe UI"/>
        </w:rPr>
        <w:t xml:space="preserve"> svake godine ili u dužem vremenskom per</w:t>
      </w:r>
      <w:r w:rsidR="008B2ADD">
        <w:rPr>
          <w:rFonts w:ascii="Segoe UI" w:hAnsi="Segoe UI" w:cs="Segoe UI"/>
        </w:rPr>
        <w:t>i</w:t>
      </w:r>
      <w:r>
        <w:rPr>
          <w:rFonts w:ascii="Segoe UI" w:hAnsi="Segoe UI" w:cs="Segoe UI"/>
        </w:rPr>
        <w:t>odu</w:t>
      </w:r>
      <w:r w:rsidR="005A6F88">
        <w:rPr>
          <w:rFonts w:ascii="Segoe UI" w:hAnsi="Segoe UI" w:cs="Segoe UI"/>
        </w:rPr>
        <w:t xml:space="preserve"> kontinuirano</w:t>
      </w:r>
      <w:r w:rsidR="009741AF">
        <w:rPr>
          <w:rFonts w:ascii="Segoe UI" w:hAnsi="Segoe UI" w:cs="Segoe UI"/>
        </w:rPr>
        <w:t>. OS</w:t>
      </w:r>
      <w:r w:rsidR="000845A9" w:rsidRPr="000845A9">
        <w:rPr>
          <w:rFonts w:ascii="Segoe UI" w:hAnsi="Segoe UI" w:cs="Segoe UI"/>
        </w:rPr>
        <w:t xml:space="preserve"> </w:t>
      </w:r>
      <w:r>
        <w:rPr>
          <w:rFonts w:ascii="Segoe UI" w:hAnsi="Segoe UI" w:cs="Segoe UI"/>
        </w:rPr>
        <w:t>upravo ima značajnu ulogu u tim slučajevima</w:t>
      </w:r>
      <w:r w:rsidR="000845A9" w:rsidRPr="000845A9">
        <w:rPr>
          <w:rFonts w:ascii="Segoe UI" w:hAnsi="Segoe UI" w:cs="Segoe UI"/>
        </w:rPr>
        <w:t>.</w:t>
      </w:r>
      <w:r w:rsidR="00253B8D">
        <w:rPr>
          <w:rFonts w:ascii="Segoe UI" w:hAnsi="Segoe UI" w:cs="Segoe UI"/>
        </w:rPr>
        <w:t xml:space="preserve"> </w:t>
      </w:r>
      <w:r w:rsidR="000845A9" w:rsidRPr="000845A9">
        <w:rPr>
          <w:rFonts w:ascii="Segoe UI" w:hAnsi="Segoe UI" w:cs="Segoe UI"/>
        </w:rPr>
        <w:t xml:space="preserve">Umesto da se </w:t>
      </w:r>
      <w:r w:rsidR="00020C15">
        <w:rPr>
          <w:rFonts w:ascii="Segoe UI" w:hAnsi="Segoe UI" w:cs="Segoe UI"/>
        </w:rPr>
        <w:t>svake godine</w:t>
      </w:r>
      <w:r w:rsidR="00253B8D">
        <w:rPr>
          <w:rFonts w:ascii="Segoe UI" w:hAnsi="Segoe UI" w:cs="Segoe UI"/>
        </w:rPr>
        <w:t xml:space="preserve"> u skl</w:t>
      </w:r>
      <w:r w:rsidR="007E45E1">
        <w:rPr>
          <w:rFonts w:ascii="Segoe UI" w:hAnsi="Segoe UI" w:cs="Segoe UI"/>
        </w:rPr>
        <w:t>a</w:t>
      </w:r>
      <w:r w:rsidR="00253B8D">
        <w:rPr>
          <w:rFonts w:ascii="Segoe UI" w:hAnsi="Segoe UI" w:cs="Segoe UI"/>
        </w:rPr>
        <w:t xml:space="preserve">du sa finansijskim planovima </w:t>
      </w:r>
      <w:r w:rsidR="009741AF">
        <w:rPr>
          <w:rFonts w:ascii="Segoe UI" w:hAnsi="Segoe UI" w:cs="Segoe UI"/>
        </w:rPr>
        <w:t>koji se donose uglavnom za jednu budžetsku godinu</w:t>
      </w:r>
      <w:r w:rsidR="00020C15">
        <w:rPr>
          <w:rFonts w:ascii="Segoe UI" w:hAnsi="Segoe UI" w:cs="Segoe UI"/>
        </w:rPr>
        <w:t xml:space="preserve">, </w:t>
      </w:r>
      <w:r w:rsidR="000845A9" w:rsidRPr="000845A9">
        <w:rPr>
          <w:rFonts w:ascii="Segoe UI" w:hAnsi="Segoe UI" w:cs="Segoe UI"/>
        </w:rPr>
        <w:t xml:space="preserve">za svaku </w:t>
      </w:r>
      <w:r w:rsidR="00020C15">
        <w:rPr>
          <w:rFonts w:ascii="Segoe UI" w:hAnsi="Segoe UI" w:cs="Segoe UI"/>
        </w:rPr>
        <w:t>nabavku</w:t>
      </w:r>
      <w:r w:rsidR="000845A9" w:rsidRPr="000845A9">
        <w:rPr>
          <w:rFonts w:ascii="Segoe UI" w:hAnsi="Segoe UI" w:cs="Segoe UI"/>
        </w:rPr>
        <w:t xml:space="preserve"> sprovodi novi postupak javne nabavke, </w:t>
      </w:r>
      <w:r w:rsidR="009741AF">
        <w:rPr>
          <w:rFonts w:ascii="Segoe UI" w:hAnsi="Segoe UI" w:cs="Segoe UI"/>
        </w:rPr>
        <w:t>OS</w:t>
      </w:r>
      <w:r w:rsidR="000845A9" w:rsidRPr="000845A9">
        <w:rPr>
          <w:rFonts w:ascii="Segoe UI" w:hAnsi="Segoe UI" w:cs="Segoe UI"/>
        </w:rPr>
        <w:t xml:space="preserve"> </w:t>
      </w:r>
      <w:r w:rsidR="009741AF">
        <w:rPr>
          <w:rFonts w:ascii="Segoe UI" w:hAnsi="Segoe UI" w:cs="Segoe UI"/>
        </w:rPr>
        <w:t>pruža mogućnost</w:t>
      </w:r>
      <w:r w:rsidR="000845A9" w:rsidRPr="000845A9">
        <w:rPr>
          <w:rFonts w:ascii="Segoe UI" w:hAnsi="Segoe UI" w:cs="Segoe UI"/>
        </w:rPr>
        <w:t xml:space="preserve"> da se</w:t>
      </w:r>
      <w:r w:rsidR="00020C15">
        <w:rPr>
          <w:rFonts w:ascii="Segoe UI" w:hAnsi="Segoe UI" w:cs="Segoe UI"/>
        </w:rPr>
        <w:t xml:space="preserve"> u jednoj godini </w:t>
      </w:r>
      <w:r w:rsidR="00253B8D">
        <w:rPr>
          <w:rFonts w:ascii="Segoe UI" w:hAnsi="Segoe UI" w:cs="Segoe UI"/>
        </w:rPr>
        <w:t xml:space="preserve">sprovede postupak javne nabavke i </w:t>
      </w:r>
      <w:r w:rsidR="00020C15">
        <w:rPr>
          <w:rFonts w:ascii="Segoe UI" w:hAnsi="Segoe UI" w:cs="Segoe UI"/>
        </w:rPr>
        <w:t xml:space="preserve">zaključi </w:t>
      </w:r>
      <w:r w:rsidR="009741AF">
        <w:rPr>
          <w:rFonts w:ascii="Segoe UI" w:hAnsi="Segoe UI" w:cs="Segoe UI"/>
        </w:rPr>
        <w:t>OS</w:t>
      </w:r>
      <w:r w:rsidR="00020C15">
        <w:rPr>
          <w:rFonts w:ascii="Segoe UI" w:hAnsi="Segoe UI" w:cs="Segoe UI"/>
        </w:rPr>
        <w:t xml:space="preserve"> </w:t>
      </w:r>
      <w:r w:rsidR="00253B8D">
        <w:rPr>
          <w:rFonts w:ascii="Segoe UI" w:hAnsi="Segoe UI" w:cs="Segoe UI"/>
        </w:rPr>
        <w:t>koji će trajati više godina</w:t>
      </w:r>
      <w:r w:rsidR="009741AF">
        <w:rPr>
          <w:rFonts w:ascii="Segoe UI" w:hAnsi="Segoe UI" w:cs="Segoe UI"/>
        </w:rPr>
        <w:t xml:space="preserve"> (najduže četiri, osim u izuzetnim slučajevima), </w:t>
      </w:r>
      <w:r w:rsidR="000845A9" w:rsidRPr="000845A9">
        <w:rPr>
          <w:rFonts w:ascii="Segoe UI" w:hAnsi="Segoe UI" w:cs="Segoe UI"/>
        </w:rPr>
        <w:t xml:space="preserve">a </w:t>
      </w:r>
      <w:r w:rsidR="00253B8D">
        <w:rPr>
          <w:rFonts w:ascii="Segoe UI" w:hAnsi="Segoe UI" w:cs="Segoe UI"/>
        </w:rPr>
        <w:t xml:space="preserve">da se </w:t>
      </w:r>
      <w:r w:rsidR="000845A9" w:rsidRPr="000845A9">
        <w:rPr>
          <w:rFonts w:ascii="Segoe UI" w:hAnsi="Segoe UI" w:cs="Segoe UI"/>
        </w:rPr>
        <w:t xml:space="preserve">pojedinačne </w:t>
      </w:r>
      <w:r w:rsidR="00253B8D">
        <w:rPr>
          <w:rFonts w:ascii="Segoe UI" w:hAnsi="Segoe UI" w:cs="Segoe UI"/>
        </w:rPr>
        <w:t>nabavke</w:t>
      </w:r>
      <w:r w:rsidR="000845A9" w:rsidRPr="000845A9">
        <w:rPr>
          <w:rFonts w:ascii="Segoe UI" w:hAnsi="Segoe UI" w:cs="Segoe UI"/>
        </w:rPr>
        <w:t xml:space="preserve"> realizuju prema stvarnim potrebama</w:t>
      </w:r>
      <w:r w:rsidR="00253B8D">
        <w:rPr>
          <w:rFonts w:ascii="Segoe UI" w:hAnsi="Segoe UI" w:cs="Segoe UI"/>
        </w:rPr>
        <w:t xml:space="preserve"> i u skladu sa fin</w:t>
      </w:r>
      <w:r>
        <w:rPr>
          <w:rFonts w:ascii="Segoe UI" w:hAnsi="Segoe UI" w:cs="Segoe UI"/>
        </w:rPr>
        <w:t>an</w:t>
      </w:r>
      <w:r w:rsidR="00253B8D">
        <w:rPr>
          <w:rFonts w:ascii="Segoe UI" w:hAnsi="Segoe UI" w:cs="Segoe UI"/>
        </w:rPr>
        <w:t xml:space="preserve">sijskim planovima za </w:t>
      </w:r>
      <w:r w:rsidR="009741AF">
        <w:rPr>
          <w:rFonts w:ascii="Segoe UI" w:hAnsi="Segoe UI" w:cs="Segoe UI"/>
        </w:rPr>
        <w:t>tu</w:t>
      </w:r>
      <w:r w:rsidR="00253B8D">
        <w:rPr>
          <w:rFonts w:ascii="Segoe UI" w:hAnsi="Segoe UI" w:cs="Segoe UI"/>
        </w:rPr>
        <w:t xml:space="preserve"> budžetsku godinu</w:t>
      </w:r>
      <w:r w:rsidR="000845A9" w:rsidRPr="000845A9">
        <w:rPr>
          <w:rFonts w:ascii="Segoe UI" w:hAnsi="Segoe UI" w:cs="Segoe UI"/>
        </w:rPr>
        <w:t>.</w:t>
      </w:r>
      <w:r w:rsidR="00253B8D">
        <w:rPr>
          <w:rFonts w:ascii="Segoe UI" w:hAnsi="Segoe UI" w:cs="Segoe UI"/>
        </w:rPr>
        <w:t xml:space="preserve"> </w:t>
      </w:r>
    </w:p>
    <w:p w14:paraId="7ECAC983" w14:textId="77777777" w:rsidR="003A3588" w:rsidRDefault="00253B8D" w:rsidP="003A3588">
      <w:pPr>
        <w:pStyle w:val="NormalWeb"/>
        <w:jc w:val="both"/>
        <w:rPr>
          <w:rStyle w:val="Strong"/>
          <w:rFonts w:ascii="Segoe UI" w:hAnsi="Segoe UI" w:cs="Segoe UI"/>
          <w:b w:val="0"/>
          <w:bCs w:val="0"/>
        </w:rPr>
      </w:pPr>
      <w:r>
        <w:rPr>
          <w:rFonts w:ascii="Segoe UI" w:hAnsi="Segoe UI" w:cs="Segoe UI"/>
        </w:rPr>
        <w:t xml:space="preserve">Kao primer mogu se uzeti </w:t>
      </w:r>
      <w:r w:rsidR="000845A9" w:rsidRPr="000845A9">
        <w:rPr>
          <w:rFonts w:ascii="Segoe UI" w:hAnsi="Segoe UI" w:cs="Segoe UI"/>
        </w:rPr>
        <w:t>redovn</w:t>
      </w:r>
      <w:r>
        <w:rPr>
          <w:rFonts w:ascii="Segoe UI" w:hAnsi="Segoe UI" w:cs="Segoe UI"/>
        </w:rPr>
        <w:t>e</w:t>
      </w:r>
      <w:r w:rsidR="000845A9" w:rsidRPr="000845A9">
        <w:rPr>
          <w:rFonts w:ascii="Segoe UI" w:hAnsi="Segoe UI" w:cs="Segoe UI"/>
        </w:rPr>
        <w:t xml:space="preserve"> nabavk</w:t>
      </w:r>
      <w:r>
        <w:rPr>
          <w:rFonts w:ascii="Segoe UI" w:hAnsi="Segoe UI" w:cs="Segoe UI"/>
        </w:rPr>
        <w:t>e</w:t>
      </w:r>
      <w:r w:rsidR="000845A9" w:rsidRPr="000845A9">
        <w:rPr>
          <w:rFonts w:ascii="Segoe UI" w:hAnsi="Segoe UI" w:cs="Segoe UI"/>
        </w:rPr>
        <w:t xml:space="preserve"> medicinskih potrepština u bolnicama, kao što su zaštitne rukavice, zavoji i drugi potrošni materijal. </w:t>
      </w:r>
      <w:r w:rsidR="009741AF">
        <w:rPr>
          <w:rFonts w:ascii="Segoe UI" w:hAnsi="Segoe UI" w:cs="Segoe UI"/>
        </w:rPr>
        <w:t>OS</w:t>
      </w:r>
      <w:r w:rsidR="000845A9" w:rsidRPr="000845A9">
        <w:rPr>
          <w:rFonts w:ascii="Segoe UI" w:hAnsi="Segoe UI" w:cs="Segoe UI"/>
        </w:rPr>
        <w:t xml:space="preserve"> omogućava bolnicama da brzo i efikasno nabavljaju potrebni materijal tokom celog perioda važenja sporazuma</w:t>
      </w:r>
      <w:r>
        <w:rPr>
          <w:rFonts w:ascii="Segoe UI" w:hAnsi="Segoe UI" w:cs="Segoe UI"/>
        </w:rPr>
        <w:t xml:space="preserve">, </w:t>
      </w:r>
      <w:r w:rsidR="003A3588">
        <w:rPr>
          <w:rFonts w:ascii="Segoe UI" w:hAnsi="Segoe UI" w:cs="Segoe UI"/>
        </w:rPr>
        <w:t xml:space="preserve">a u skladu </w:t>
      </w:r>
      <w:r w:rsidR="003A3588" w:rsidRPr="003A3588">
        <w:rPr>
          <w:rFonts w:ascii="Segoe UI" w:hAnsi="Segoe UI" w:cs="Segoe UI"/>
        </w:rPr>
        <w:t>sa propisima kojima se uređuje budžetski sistem, odnosno raspolaganje finansijskim sredstvima</w:t>
      </w:r>
      <w:r w:rsidR="009741AF">
        <w:rPr>
          <w:rFonts w:ascii="Segoe UI" w:hAnsi="Segoe UI" w:cs="Segoe UI"/>
        </w:rPr>
        <w:t>.</w:t>
      </w:r>
      <w:r w:rsidR="003A3588" w:rsidRPr="000845A9">
        <w:rPr>
          <w:rStyle w:val="Strong"/>
          <w:rFonts w:ascii="Segoe UI" w:hAnsi="Segoe UI" w:cs="Segoe UI"/>
          <w:b w:val="0"/>
          <w:bCs w:val="0"/>
        </w:rPr>
        <w:t xml:space="preserve"> </w:t>
      </w:r>
    </w:p>
    <w:p w14:paraId="44A1A84A" w14:textId="77777777" w:rsidR="000845A9" w:rsidRPr="00093044" w:rsidRDefault="000845A9" w:rsidP="003A3588">
      <w:pPr>
        <w:pStyle w:val="NormalWeb"/>
        <w:ind w:left="708"/>
        <w:jc w:val="both"/>
        <w:rPr>
          <w:rFonts w:ascii="Segoe UI" w:hAnsi="Segoe UI" w:cs="Segoe UI"/>
        </w:rPr>
      </w:pPr>
      <w:r w:rsidRPr="00093044">
        <w:rPr>
          <w:rStyle w:val="Strong"/>
          <w:rFonts w:ascii="Segoe UI" w:hAnsi="Segoe UI" w:cs="Segoe UI"/>
          <w:bCs w:val="0"/>
        </w:rPr>
        <w:t xml:space="preserve">3. </w:t>
      </w:r>
      <w:r w:rsidR="005F1B69" w:rsidRPr="00093044">
        <w:rPr>
          <w:rStyle w:val="Strong"/>
          <w:rFonts w:ascii="Segoe UI" w:hAnsi="Segoe UI" w:cs="Segoe UI"/>
          <w:bCs w:val="0"/>
        </w:rPr>
        <w:t>NEPREDVIDIVE POTREBE U SMISLU VREMENA REALIZACIJE</w:t>
      </w:r>
    </w:p>
    <w:p w14:paraId="08C208E9" w14:textId="2D76E5A0" w:rsidR="000845A9" w:rsidRPr="000845A9" w:rsidRDefault="000845A9" w:rsidP="003A3588">
      <w:pPr>
        <w:pStyle w:val="NormalWeb"/>
        <w:jc w:val="both"/>
        <w:rPr>
          <w:rFonts w:ascii="Segoe UI" w:hAnsi="Segoe UI" w:cs="Segoe UI"/>
        </w:rPr>
      </w:pPr>
      <w:r w:rsidRPr="000845A9">
        <w:rPr>
          <w:rFonts w:ascii="Segoe UI" w:hAnsi="Segoe UI" w:cs="Segoe UI"/>
        </w:rPr>
        <w:t xml:space="preserve">Kada su potrebe naručioca nepredvidive u pogledu vremena realizacije nabavki, </w:t>
      </w:r>
      <w:r w:rsidR="009741AF">
        <w:rPr>
          <w:rFonts w:ascii="Segoe UI" w:hAnsi="Segoe UI" w:cs="Segoe UI"/>
        </w:rPr>
        <w:t>OS</w:t>
      </w:r>
      <w:r w:rsidRPr="000845A9">
        <w:rPr>
          <w:rFonts w:ascii="Segoe UI" w:hAnsi="Segoe UI" w:cs="Segoe UI"/>
        </w:rPr>
        <w:t xml:space="preserve"> omogućava </w:t>
      </w:r>
      <w:r w:rsidR="009741AF">
        <w:rPr>
          <w:rFonts w:ascii="Segoe UI" w:hAnsi="Segoe UI" w:cs="Segoe UI"/>
        </w:rPr>
        <w:t>efikasno</w:t>
      </w:r>
      <w:r w:rsidRPr="000845A9">
        <w:rPr>
          <w:rFonts w:ascii="Segoe UI" w:hAnsi="Segoe UI" w:cs="Segoe UI"/>
        </w:rPr>
        <w:t xml:space="preserve"> reagovanje. Umesto sprovođenja hitnih i urgentnih postupaka javnih nabavki, </w:t>
      </w:r>
      <w:r w:rsidR="003A3588">
        <w:rPr>
          <w:rFonts w:ascii="Segoe UI" w:hAnsi="Segoe UI" w:cs="Segoe UI"/>
        </w:rPr>
        <w:t>naručilac</w:t>
      </w:r>
      <w:r w:rsidRPr="000845A9">
        <w:rPr>
          <w:rFonts w:ascii="Segoe UI" w:hAnsi="Segoe UI" w:cs="Segoe UI"/>
        </w:rPr>
        <w:t xml:space="preserve"> može da se osloni na </w:t>
      </w:r>
      <w:r w:rsidR="009741AF">
        <w:rPr>
          <w:rFonts w:ascii="Segoe UI" w:hAnsi="Segoe UI" w:cs="Segoe UI"/>
        </w:rPr>
        <w:t>OS</w:t>
      </w:r>
      <w:r w:rsidRPr="000845A9">
        <w:rPr>
          <w:rFonts w:ascii="Segoe UI" w:hAnsi="Segoe UI" w:cs="Segoe UI"/>
        </w:rPr>
        <w:t xml:space="preserve"> i naruči </w:t>
      </w:r>
      <w:r w:rsidR="003A3588">
        <w:rPr>
          <w:rFonts w:ascii="Segoe UI" w:hAnsi="Segoe UI" w:cs="Segoe UI"/>
        </w:rPr>
        <w:t>dobra, usluge ili radove od</w:t>
      </w:r>
      <w:r w:rsidRPr="000845A9">
        <w:rPr>
          <w:rFonts w:ascii="Segoe UI" w:hAnsi="Segoe UI" w:cs="Segoe UI"/>
        </w:rPr>
        <w:t xml:space="preserve">mah po ukazivanju potrebe, pod unapred </w:t>
      </w:r>
      <w:r w:rsidR="003A3588">
        <w:rPr>
          <w:rFonts w:ascii="Segoe UI" w:hAnsi="Segoe UI" w:cs="Segoe UI"/>
        </w:rPr>
        <w:t xml:space="preserve">utvrđenim uslovima </w:t>
      </w:r>
      <w:r w:rsidR="004B4ACD">
        <w:rPr>
          <w:rFonts w:ascii="Segoe UI" w:hAnsi="Segoe UI" w:cs="Segoe UI"/>
        </w:rPr>
        <w:t>OS</w:t>
      </w:r>
      <w:r w:rsidRPr="000845A9">
        <w:rPr>
          <w:rFonts w:ascii="Segoe UI" w:hAnsi="Segoe UI" w:cs="Segoe UI"/>
        </w:rPr>
        <w:t>.</w:t>
      </w:r>
      <w:r w:rsidR="003A3588">
        <w:rPr>
          <w:rFonts w:ascii="Segoe UI" w:hAnsi="Segoe UI" w:cs="Segoe UI"/>
        </w:rPr>
        <w:t xml:space="preserve"> Primera radi, </w:t>
      </w:r>
      <w:r w:rsidR="00F72D8A">
        <w:rPr>
          <w:rFonts w:ascii="Segoe UI" w:hAnsi="Segoe UI" w:cs="Segoe UI"/>
        </w:rPr>
        <w:t xml:space="preserve">kada je neophodna </w:t>
      </w:r>
      <w:r w:rsidR="003A3588">
        <w:rPr>
          <w:rFonts w:ascii="Segoe UI" w:hAnsi="Segoe UI" w:cs="Segoe UI"/>
        </w:rPr>
        <w:t>h</w:t>
      </w:r>
      <w:r w:rsidRPr="000845A9">
        <w:rPr>
          <w:rFonts w:ascii="Segoe UI" w:hAnsi="Segoe UI" w:cs="Segoe UI"/>
        </w:rPr>
        <w:t>itna sanacija puteva nakon elementarnih nepogoda ili iznenadnih oštećenja</w:t>
      </w:r>
      <w:r w:rsidR="00FF6A38">
        <w:rPr>
          <w:rFonts w:ascii="Segoe UI" w:hAnsi="Segoe UI" w:cs="Segoe UI"/>
        </w:rPr>
        <w:t>, n</w:t>
      </w:r>
      <w:r w:rsidR="004B4ACD">
        <w:rPr>
          <w:rFonts w:ascii="Segoe UI" w:hAnsi="Segoe UI" w:cs="Segoe UI"/>
        </w:rPr>
        <w:t>aručilac</w:t>
      </w:r>
      <w:r w:rsidRPr="000845A9">
        <w:rPr>
          <w:rFonts w:ascii="Segoe UI" w:hAnsi="Segoe UI" w:cs="Segoe UI"/>
        </w:rPr>
        <w:t xml:space="preserve"> može </w:t>
      </w:r>
      <w:r w:rsidR="00F72D8A">
        <w:rPr>
          <w:rFonts w:ascii="Segoe UI" w:hAnsi="Segoe UI" w:cs="Segoe UI"/>
        </w:rPr>
        <w:t xml:space="preserve">u kratkom roku </w:t>
      </w:r>
      <w:r w:rsidR="00F72D8A" w:rsidRPr="000845A9">
        <w:rPr>
          <w:rFonts w:ascii="Segoe UI" w:hAnsi="Segoe UI" w:cs="Segoe UI"/>
        </w:rPr>
        <w:t>angažova</w:t>
      </w:r>
      <w:r w:rsidR="00F72D8A">
        <w:rPr>
          <w:rFonts w:ascii="Segoe UI" w:hAnsi="Segoe UI" w:cs="Segoe UI"/>
        </w:rPr>
        <w:t>ti</w:t>
      </w:r>
      <w:r w:rsidR="00F72D8A" w:rsidRPr="000845A9">
        <w:rPr>
          <w:rFonts w:ascii="Segoe UI" w:hAnsi="Segoe UI" w:cs="Segoe UI"/>
        </w:rPr>
        <w:t xml:space="preserve"> odgovarajućeg izvođača radova </w:t>
      </w:r>
      <w:r w:rsidR="00F72D8A">
        <w:rPr>
          <w:rFonts w:ascii="Segoe UI" w:hAnsi="Segoe UI" w:cs="Segoe UI"/>
        </w:rPr>
        <w:t xml:space="preserve">ukoliko ima zaključen </w:t>
      </w:r>
      <w:r w:rsidR="004B4ACD">
        <w:rPr>
          <w:rFonts w:ascii="Segoe UI" w:hAnsi="Segoe UI" w:cs="Segoe UI"/>
        </w:rPr>
        <w:t>OS</w:t>
      </w:r>
      <w:r w:rsidRPr="000845A9">
        <w:rPr>
          <w:rFonts w:ascii="Segoe UI" w:hAnsi="Segoe UI" w:cs="Segoe UI"/>
        </w:rPr>
        <w:t xml:space="preserve"> za održavanje i popravku puteva.</w:t>
      </w:r>
    </w:p>
    <w:tbl>
      <w:tblPr>
        <w:tblStyle w:val="TableGrid"/>
        <w:tblW w:w="0" w:type="auto"/>
        <w:shd w:val="clear" w:color="auto" w:fill="C4F0C2" w:themeFill="accent3" w:themeFillTint="66"/>
        <w:tblLook w:val="04A0" w:firstRow="1" w:lastRow="0" w:firstColumn="1" w:lastColumn="0" w:noHBand="0" w:noVBand="1"/>
      </w:tblPr>
      <w:tblGrid>
        <w:gridCol w:w="9016"/>
      </w:tblGrid>
      <w:tr w:rsidR="00B63728" w14:paraId="2531C383" w14:textId="77777777" w:rsidTr="00B63728">
        <w:tc>
          <w:tcPr>
            <w:tcW w:w="9016" w:type="dxa"/>
            <w:shd w:val="clear" w:color="auto" w:fill="C4F0C2" w:themeFill="accent3" w:themeFillTint="66"/>
          </w:tcPr>
          <w:p w14:paraId="16DC86F3" w14:textId="77777777" w:rsidR="00B63728" w:rsidRPr="000D3985" w:rsidRDefault="00B63728" w:rsidP="00B63728">
            <w:pPr>
              <w:pStyle w:val="NormalWeb"/>
              <w:jc w:val="both"/>
              <w:rPr>
                <w:rFonts w:ascii="Segoe UI" w:hAnsi="Segoe UI" w:cs="Segoe UI"/>
                <w:i/>
              </w:rPr>
            </w:pPr>
            <w:r w:rsidRPr="000D3985">
              <w:rPr>
                <w:rFonts w:ascii="Segoe UI" w:hAnsi="Segoe UI" w:cs="Segoe UI"/>
                <w:b/>
                <w:i/>
              </w:rPr>
              <w:lastRenderedPageBreak/>
              <w:t>Preporuka –</w:t>
            </w:r>
            <w:r w:rsidR="00A3573C" w:rsidRPr="000D3985">
              <w:rPr>
                <w:rFonts w:ascii="Segoe UI" w:hAnsi="Segoe UI" w:cs="Segoe UI"/>
                <w:b/>
                <w:i/>
              </w:rPr>
              <w:t xml:space="preserve"> </w:t>
            </w:r>
            <w:r w:rsidRPr="000D3985">
              <w:rPr>
                <w:rFonts w:ascii="Segoe UI" w:hAnsi="Segoe UI" w:cs="Segoe UI"/>
                <w:i/>
              </w:rPr>
              <w:t xml:space="preserve">Uzimajući u obzir sve gore navedeno, </w:t>
            </w:r>
            <w:r w:rsidR="00A3573C" w:rsidRPr="000D3985">
              <w:rPr>
                <w:rFonts w:ascii="Segoe UI" w:hAnsi="Segoe UI" w:cs="Segoe UI"/>
                <w:i/>
              </w:rPr>
              <w:t>naručioci bi trebalo da</w:t>
            </w:r>
            <w:r w:rsidR="005F1B69" w:rsidRPr="000D3985">
              <w:rPr>
                <w:rFonts w:ascii="Segoe UI" w:hAnsi="Segoe UI" w:cs="Segoe UI"/>
                <w:i/>
              </w:rPr>
              <w:t xml:space="preserve"> razmotre </w:t>
            </w:r>
            <w:r w:rsidR="00A3573C" w:rsidRPr="000D3985">
              <w:rPr>
                <w:rFonts w:ascii="Segoe UI" w:hAnsi="Segoe UI" w:cs="Segoe UI"/>
                <w:i/>
              </w:rPr>
              <w:t xml:space="preserve"> </w:t>
            </w:r>
            <w:r w:rsidR="005F1B69" w:rsidRPr="000D3985">
              <w:rPr>
                <w:rFonts w:ascii="Segoe UI" w:hAnsi="Segoe UI" w:cs="Segoe UI"/>
                <w:i/>
              </w:rPr>
              <w:t xml:space="preserve">mogućnost primene </w:t>
            </w:r>
            <w:r w:rsidR="00A3573C" w:rsidRPr="000D3985">
              <w:rPr>
                <w:rFonts w:ascii="Segoe UI" w:hAnsi="Segoe UI" w:cs="Segoe UI"/>
                <w:i/>
              </w:rPr>
              <w:t xml:space="preserve">OS za </w:t>
            </w:r>
            <w:r w:rsidRPr="000D3985">
              <w:rPr>
                <w:rFonts w:ascii="Segoe UI" w:hAnsi="Segoe UI" w:cs="Segoe UI"/>
                <w:i/>
              </w:rPr>
              <w:t>određen</w:t>
            </w:r>
            <w:r w:rsidR="00A3573C" w:rsidRPr="000D3985">
              <w:rPr>
                <w:rFonts w:ascii="Segoe UI" w:hAnsi="Segoe UI" w:cs="Segoe UI"/>
                <w:i/>
              </w:rPr>
              <w:t>e</w:t>
            </w:r>
            <w:r w:rsidRPr="000D3985">
              <w:rPr>
                <w:rFonts w:ascii="Segoe UI" w:hAnsi="Segoe UI" w:cs="Segoe UI"/>
                <w:i/>
              </w:rPr>
              <w:t xml:space="preserve"> predmet</w:t>
            </w:r>
            <w:r w:rsidR="00A3573C" w:rsidRPr="000D3985">
              <w:rPr>
                <w:rFonts w:ascii="Segoe UI" w:hAnsi="Segoe UI" w:cs="Segoe UI"/>
                <w:i/>
              </w:rPr>
              <w:t>e</w:t>
            </w:r>
            <w:r w:rsidRPr="000D3985">
              <w:rPr>
                <w:rFonts w:ascii="Segoe UI" w:hAnsi="Segoe UI" w:cs="Segoe UI"/>
                <w:i/>
              </w:rPr>
              <w:t xml:space="preserve"> nabavke</w:t>
            </w:r>
            <w:r w:rsidR="00767E8A">
              <w:rPr>
                <w:rFonts w:ascii="Segoe UI" w:hAnsi="Segoe UI" w:cs="Segoe UI"/>
                <w:i/>
              </w:rPr>
              <w:t xml:space="preserve">, naročito </w:t>
            </w:r>
            <w:r w:rsidR="00AB17DB">
              <w:rPr>
                <w:rFonts w:ascii="Segoe UI" w:hAnsi="Segoe UI" w:cs="Segoe UI"/>
                <w:i/>
              </w:rPr>
              <w:t>kod kojih ne mogu da precizno odrede količinu i vreme nastanka potrebe</w:t>
            </w:r>
            <w:r w:rsidRPr="000D3985">
              <w:rPr>
                <w:rFonts w:ascii="Segoe UI" w:hAnsi="Segoe UI" w:cs="Segoe UI"/>
                <w:i/>
              </w:rPr>
              <w:t>, kao što je kancelarijski materijal, računarska i kancela</w:t>
            </w:r>
            <w:r w:rsidR="00091497">
              <w:rPr>
                <w:rFonts w:ascii="Segoe UI" w:hAnsi="Segoe UI" w:cs="Segoe UI"/>
                <w:i/>
              </w:rPr>
              <w:t>r</w:t>
            </w:r>
            <w:r w:rsidRPr="000D3985">
              <w:rPr>
                <w:rFonts w:ascii="Segoe UI" w:hAnsi="Segoe UI" w:cs="Segoe UI"/>
                <w:i/>
              </w:rPr>
              <w:t>ijska oprema, lekovi i medicinska sredstva, građevinski radovi na održavanju zgrada i puteva, usluge održavanja vozila i opreme itd</w:t>
            </w:r>
            <w:r w:rsidR="00A3573C" w:rsidRPr="000D3985">
              <w:rPr>
                <w:rFonts w:ascii="Segoe UI" w:hAnsi="Segoe UI" w:cs="Segoe UI"/>
                <w:i/>
              </w:rPr>
              <w:t>.</w:t>
            </w:r>
            <w:r w:rsidR="005F1B69" w:rsidRPr="000D3985">
              <w:rPr>
                <w:rFonts w:ascii="Segoe UI" w:hAnsi="Segoe UI" w:cs="Segoe UI"/>
                <w:i/>
              </w:rPr>
              <w:t xml:space="preserve"> </w:t>
            </w:r>
          </w:p>
        </w:tc>
      </w:tr>
    </w:tbl>
    <w:p w14:paraId="01264B04" w14:textId="77777777" w:rsidR="000F34C0" w:rsidRPr="000845A9" w:rsidRDefault="000F34C0" w:rsidP="00767E8A">
      <w:pPr>
        <w:pStyle w:val="NormalWeb"/>
        <w:spacing w:before="0" w:beforeAutospacing="0" w:after="0" w:afterAutospacing="0"/>
        <w:jc w:val="both"/>
        <w:rPr>
          <w:rFonts w:ascii="Segoe UI" w:hAnsi="Segoe UI" w:cs="Segoe UI"/>
        </w:rPr>
      </w:pPr>
    </w:p>
    <w:p w14:paraId="35188470" w14:textId="77777777" w:rsidR="00E52F21" w:rsidRPr="006A0F6D" w:rsidRDefault="006A0F6D" w:rsidP="00A3414E">
      <w:pPr>
        <w:pStyle w:val="Heading2"/>
        <w:rPr>
          <w:rFonts w:ascii="Segoe UI" w:hAnsi="Segoe UI" w:cs="Segoe UI"/>
          <w:b/>
          <w:color w:val="92D050"/>
          <w:sz w:val="40"/>
          <w:szCs w:val="40"/>
        </w:rPr>
      </w:pPr>
      <w:bookmarkStart w:id="8" w:name="_Toc182402428"/>
      <w:r>
        <w:rPr>
          <w:rFonts w:ascii="Segoe UI" w:hAnsi="Segoe UI" w:cs="Segoe UI"/>
          <w:b/>
          <w:color w:val="92D050"/>
          <w:sz w:val="40"/>
          <w:szCs w:val="40"/>
        </w:rPr>
        <w:t xml:space="preserve">6. </w:t>
      </w:r>
      <w:r w:rsidR="00E52F21" w:rsidRPr="006A0F6D">
        <w:rPr>
          <w:rFonts w:ascii="Segoe UI" w:hAnsi="Segoe UI" w:cs="Segoe UI"/>
          <w:b/>
          <w:color w:val="92D050"/>
          <w:sz w:val="40"/>
          <w:szCs w:val="40"/>
        </w:rPr>
        <w:t xml:space="preserve">Načela i osnovna pravila za primenu </w:t>
      </w:r>
      <w:r w:rsidR="004B4ACD" w:rsidRPr="006A0F6D">
        <w:rPr>
          <w:rFonts w:ascii="Segoe UI" w:hAnsi="Segoe UI" w:cs="Segoe UI"/>
          <w:b/>
          <w:color w:val="92D050"/>
          <w:sz w:val="40"/>
          <w:szCs w:val="40"/>
        </w:rPr>
        <w:t>OS</w:t>
      </w:r>
      <w:bookmarkEnd w:id="8"/>
    </w:p>
    <w:p w14:paraId="089D8812" w14:textId="77777777" w:rsidR="000F34C0" w:rsidRPr="004A6E15" w:rsidRDefault="000F34C0" w:rsidP="00093044">
      <w:pPr>
        <w:pStyle w:val="ListParagraph"/>
        <w:spacing w:after="0" w:line="240" w:lineRule="auto"/>
        <w:ind w:left="357"/>
        <w:rPr>
          <w:rFonts w:ascii="Segoe UI" w:hAnsi="Segoe UI" w:cs="Segoe UI"/>
          <w:b/>
          <w:bCs/>
          <w:color w:val="6EDA69"/>
          <w:sz w:val="24"/>
          <w:szCs w:val="24"/>
        </w:rPr>
      </w:pPr>
    </w:p>
    <w:p w14:paraId="1E79CF2E" w14:textId="77777777" w:rsidR="002B263E" w:rsidRDefault="00E52F21" w:rsidP="000F34C0">
      <w:pPr>
        <w:pStyle w:val="NormalWeb"/>
        <w:spacing w:before="0" w:beforeAutospacing="0"/>
        <w:jc w:val="both"/>
        <w:rPr>
          <w:rFonts w:ascii="Segoe UI" w:hAnsi="Segoe UI" w:cs="Segoe UI"/>
        </w:rPr>
      </w:pPr>
      <w:r w:rsidRPr="00E52F21">
        <w:rPr>
          <w:rFonts w:ascii="Segoe UI" w:hAnsi="Segoe UI" w:cs="Segoe UI"/>
        </w:rPr>
        <w:t xml:space="preserve">Primena </w:t>
      </w:r>
      <w:r w:rsidR="004B4ACD">
        <w:rPr>
          <w:rFonts w:ascii="Segoe UI" w:hAnsi="Segoe UI" w:cs="Segoe UI"/>
        </w:rPr>
        <w:t>OS</w:t>
      </w:r>
      <w:r w:rsidRPr="00E52F21">
        <w:rPr>
          <w:rFonts w:ascii="Segoe UI" w:hAnsi="Segoe UI" w:cs="Segoe UI"/>
        </w:rPr>
        <w:t xml:space="preserve"> zahteva </w:t>
      </w:r>
      <w:r w:rsidR="00930B58">
        <w:rPr>
          <w:rFonts w:ascii="Segoe UI" w:hAnsi="Segoe UI" w:cs="Segoe UI"/>
        </w:rPr>
        <w:t>potpuno</w:t>
      </w:r>
      <w:r w:rsidRPr="00E52F21">
        <w:rPr>
          <w:rFonts w:ascii="Segoe UI" w:hAnsi="Segoe UI" w:cs="Segoe UI"/>
        </w:rPr>
        <w:t xml:space="preserve"> poštovanje načela </w:t>
      </w:r>
      <w:r w:rsidR="00930B58">
        <w:rPr>
          <w:rFonts w:ascii="Segoe UI" w:hAnsi="Segoe UI" w:cs="Segoe UI"/>
        </w:rPr>
        <w:t xml:space="preserve">javnih nabavki </w:t>
      </w:r>
      <w:r w:rsidRPr="00E52F21">
        <w:rPr>
          <w:rFonts w:ascii="Segoe UI" w:hAnsi="Segoe UI" w:cs="Segoe UI"/>
        </w:rPr>
        <w:t xml:space="preserve">i pravila </w:t>
      </w:r>
      <w:r w:rsidR="00930B58">
        <w:rPr>
          <w:rFonts w:ascii="Segoe UI" w:hAnsi="Segoe UI" w:cs="Segoe UI"/>
        </w:rPr>
        <w:t xml:space="preserve">propisanih ZJN-om, </w:t>
      </w:r>
      <w:r w:rsidRPr="00E52F21">
        <w:rPr>
          <w:rFonts w:ascii="Segoe UI" w:hAnsi="Segoe UI" w:cs="Segoe UI"/>
        </w:rPr>
        <w:t xml:space="preserve">kako bi se osigurala transparentnost, jednakost </w:t>
      </w:r>
      <w:r w:rsidR="00350FD2">
        <w:rPr>
          <w:rFonts w:ascii="Segoe UI" w:hAnsi="Segoe UI" w:cs="Segoe UI"/>
        </w:rPr>
        <w:t xml:space="preserve">privrednih subjekata </w:t>
      </w:r>
      <w:r w:rsidRPr="00E52F21">
        <w:rPr>
          <w:rFonts w:ascii="Segoe UI" w:hAnsi="Segoe UI" w:cs="Segoe UI"/>
        </w:rPr>
        <w:t xml:space="preserve">i </w:t>
      </w:r>
      <w:r w:rsidR="00350FD2">
        <w:rPr>
          <w:rFonts w:ascii="Segoe UI" w:hAnsi="Segoe UI" w:cs="Segoe UI"/>
        </w:rPr>
        <w:t xml:space="preserve">obezbedila </w:t>
      </w:r>
      <w:r w:rsidRPr="00E52F21">
        <w:rPr>
          <w:rFonts w:ascii="Segoe UI" w:hAnsi="Segoe UI" w:cs="Segoe UI"/>
        </w:rPr>
        <w:t xml:space="preserve">konkurencija. </w:t>
      </w:r>
      <w:r w:rsidR="004B4ACD">
        <w:rPr>
          <w:rFonts w:ascii="Segoe UI" w:hAnsi="Segoe UI" w:cs="Segoe UI"/>
        </w:rPr>
        <w:t>Zato</w:t>
      </w:r>
      <w:r w:rsidRPr="00E52F21">
        <w:rPr>
          <w:rFonts w:ascii="Segoe UI" w:hAnsi="Segoe UI" w:cs="Segoe UI"/>
        </w:rPr>
        <w:t xml:space="preserve"> zahteva precizno planiranje i pravilno sprovođenje kako bi ostvario svoju svrhu i doneo korist naručiocu. </w:t>
      </w:r>
    </w:p>
    <w:p w14:paraId="420DCF1F" w14:textId="67040BF2" w:rsidR="00E52F21" w:rsidRPr="00093044" w:rsidRDefault="005F1B69" w:rsidP="00712DC6">
      <w:pPr>
        <w:pStyle w:val="NormalWeb"/>
        <w:numPr>
          <w:ilvl w:val="0"/>
          <w:numId w:val="3"/>
        </w:numPr>
        <w:jc w:val="both"/>
        <w:rPr>
          <w:rStyle w:val="Strong"/>
          <w:rFonts w:ascii="Segoe UI" w:hAnsi="Segoe UI" w:cs="Segoe UI"/>
        </w:rPr>
      </w:pPr>
      <w:r w:rsidRPr="00093044">
        <w:rPr>
          <w:rStyle w:val="Strong"/>
          <w:rFonts w:ascii="Segoe UI" w:hAnsi="Segoe UI" w:cs="Segoe UI"/>
          <w:bCs w:val="0"/>
        </w:rPr>
        <w:t>POŠTOVANJE NAČELA JAVNIH NAB</w:t>
      </w:r>
      <w:r w:rsidR="00A406EE">
        <w:rPr>
          <w:rStyle w:val="Strong"/>
          <w:rFonts w:ascii="Segoe UI" w:hAnsi="Segoe UI" w:cs="Segoe UI"/>
          <w:bCs w:val="0"/>
        </w:rPr>
        <w:t>A</w:t>
      </w:r>
      <w:r w:rsidRPr="00093044">
        <w:rPr>
          <w:rStyle w:val="Strong"/>
          <w:rFonts w:ascii="Segoe UI" w:hAnsi="Segoe UI" w:cs="Segoe UI"/>
          <w:bCs w:val="0"/>
        </w:rPr>
        <w:t>VKI</w:t>
      </w:r>
    </w:p>
    <w:p w14:paraId="26CFAB52" w14:textId="77777777" w:rsidR="00930B58" w:rsidRDefault="003216EE" w:rsidP="00930B58">
      <w:pPr>
        <w:pStyle w:val="NormalWeb"/>
        <w:jc w:val="both"/>
        <w:rPr>
          <w:rFonts w:ascii="Segoe UI" w:hAnsi="Segoe UI" w:cs="Segoe UI"/>
        </w:rPr>
      </w:pPr>
      <w:r w:rsidRPr="00350FD2">
        <w:rPr>
          <w:rFonts w:ascii="Segoe UI" w:hAnsi="Segoe UI" w:cs="Segoe UI"/>
        </w:rPr>
        <w:t>Naručilac je dužan da</w:t>
      </w:r>
      <w:r>
        <w:rPr>
          <w:rFonts w:ascii="Segoe UI" w:hAnsi="Segoe UI" w:cs="Segoe UI"/>
        </w:rPr>
        <w:t>, kao i u</w:t>
      </w:r>
      <w:r w:rsidR="00CA0FCF">
        <w:rPr>
          <w:rFonts w:ascii="Segoe UI" w:hAnsi="Segoe UI" w:cs="Segoe UI"/>
        </w:rPr>
        <w:t xml:space="preserve"> </w:t>
      </w:r>
      <w:r>
        <w:rPr>
          <w:rFonts w:ascii="Segoe UI" w:hAnsi="Segoe UI" w:cs="Segoe UI"/>
        </w:rPr>
        <w:t xml:space="preserve">svakom postupku javne nabavke, </w:t>
      </w:r>
      <w:r w:rsidRPr="00350FD2">
        <w:rPr>
          <w:rFonts w:ascii="Segoe UI" w:hAnsi="Segoe UI" w:cs="Segoe UI"/>
        </w:rPr>
        <w:t>u svim fazama postupka, počevši od objavljivanja</w:t>
      </w:r>
      <w:r>
        <w:rPr>
          <w:rFonts w:ascii="Segoe UI" w:hAnsi="Segoe UI" w:cs="Segoe UI"/>
        </w:rPr>
        <w:t xml:space="preserve"> javnog poziva, </w:t>
      </w:r>
      <w:r w:rsidRPr="00350FD2">
        <w:rPr>
          <w:rFonts w:ascii="Segoe UI" w:hAnsi="Segoe UI" w:cs="Segoe UI"/>
        </w:rPr>
        <w:t xml:space="preserve">pa sve do zaključivanja </w:t>
      </w:r>
      <w:r w:rsidR="004B4ACD">
        <w:rPr>
          <w:rFonts w:ascii="Segoe UI" w:hAnsi="Segoe UI" w:cs="Segoe UI"/>
        </w:rPr>
        <w:t>OS</w:t>
      </w:r>
      <w:r>
        <w:rPr>
          <w:rFonts w:ascii="Segoe UI" w:hAnsi="Segoe UI" w:cs="Segoe UI"/>
        </w:rPr>
        <w:t xml:space="preserve">, </w:t>
      </w:r>
      <w:r w:rsidR="00787641">
        <w:rPr>
          <w:rFonts w:ascii="Segoe UI" w:hAnsi="Segoe UI" w:cs="Segoe UI"/>
        </w:rPr>
        <w:t>ali i</w:t>
      </w:r>
      <w:r>
        <w:rPr>
          <w:rFonts w:ascii="Segoe UI" w:hAnsi="Segoe UI" w:cs="Segoe UI"/>
        </w:rPr>
        <w:t xml:space="preserve"> dalje </w:t>
      </w:r>
      <w:r w:rsidR="004B4ACD">
        <w:rPr>
          <w:rFonts w:ascii="Segoe UI" w:hAnsi="Segoe UI" w:cs="Segoe UI"/>
        </w:rPr>
        <w:t>u njegovoj realizaciji</w:t>
      </w:r>
      <w:r w:rsidRPr="00350FD2">
        <w:rPr>
          <w:rFonts w:ascii="Segoe UI" w:hAnsi="Segoe UI" w:cs="Segoe UI"/>
        </w:rPr>
        <w:t xml:space="preserve"> obezbedi </w:t>
      </w:r>
      <w:r>
        <w:rPr>
          <w:rFonts w:ascii="Segoe UI" w:hAnsi="Segoe UI" w:cs="Segoe UI"/>
        </w:rPr>
        <w:t>poštovanje načela javnih nabavki</w:t>
      </w:r>
      <w:r w:rsidR="00930B58">
        <w:rPr>
          <w:rFonts w:ascii="Segoe UI" w:hAnsi="Segoe UI" w:cs="Segoe UI"/>
        </w:rPr>
        <w:t xml:space="preserve"> kako </w:t>
      </w:r>
      <w:r w:rsidR="00930B58" w:rsidRPr="00350FD2">
        <w:rPr>
          <w:rFonts w:ascii="Segoe UI" w:hAnsi="Segoe UI" w:cs="Segoe UI"/>
        </w:rPr>
        <w:t>bi se izbegle bilo kakve nepravilnosti ili koruptivne aktivnosti.</w:t>
      </w:r>
    </w:p>
    <w:p w14:paraId="07EC3CDD" w14:textId="77777777" w:rsidR="00CD352A" w:rsidRPr="00CD352A" w:rsidRDefault="00CD352A" w:rsidP="00CD352A">
      <w:pPr>
        <w:tabs>
          <w:tab w:val="left" w:pos="720"/>
        </w:tabs>
        <w:suppressAutoHyphens/>
        <w:ind w:left="-15" w:right="47"/>
        <w:jc w:val="both"/>
        <w:rPr>
          <w:rFonts w:ascii="Segoe UI" w:eastAsia="Times New Roman" w:hAnsi="Segoe UI" w:cs="Segoe UI"/>
          <w:kern w:val="0"/>
          <w:sz w:val="24"/>
          <w:szCs w:val="24"/>
          <w:lang w:eastAsia="sr-Latn-RS"/>
          <w14:ligatures w14:val="none"/>
        </w:rPr>
      </w:pPr>
      <w:r>
        <w:rPr>
          <w:rFonts w:ascii="Segoe UI" w:eastAsia="Times New Roman" w:hAnsi="Segoe UI" w:cs="Segoe UI"/>
          <w:kern w:val="0"/>
          <w:sz w:val="24"/>
          <w:szCs w:val="24"/>
          <w:lang w:eastAsia="sr-Latn-RS"/>
          <w14:ligatures w14:val="none"/>
        </w:rPr>
        <w:t>Navedeno</w:t>
      </w:r>
      <w:r w:rsidRPr="00CD352A">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proizlazi</w:t>
      </w:r>
      <w:r w:rsidRPr="00CD352A">
        <w:rPr>
          <w:rFonts w:ascii="Segoe UI" w:eastAsia="Times New Roman" w:hAnsi="Segoe UI" w:cs="Segoe UI"/>
          <w:kern w:val="0"/>
          <w:sz w:val="24"/>
          <w:szCs w:val="24"/>
          <w:lang w:eastAsia="sr-Latn-RS"/>
          <w14:ligatures w14:val="none"/>
        </w:rPr>
        <w:t xml:space="preserve"> </w:t>
      </w:r>
      <w:r w:rsidR="004B4ACD">
        <w:rPr>
          <w:rFonts w:ascii="Segoe UI" w:eastAsia="Times New Roman" w:hAnsi="Segoe UI" w:cs="Segoe UI"/>
          <w:kern w:val="0"/>
          <w:sz w:val="24"/>
          <w:szCs w:val="24"/>
          <w:lang w:eastAsia="sr-Latn-RS"/>
          <w14:ligatures w14:val="none"/>
        </w:rPr>
        <w:t xml:space="preserve">i </w:t>
      </w:r>
      <w:r>
        <w:rPr>
          <w:rFonts w:ascii="Segoe UI" w:eastAsia="Times New Roman" w:hAnsi="Segoe UI" w:cs="Segoe UI"/>
          <w:kern w:val="0"/>
          <w:sz w:val="24"/>
          <w:szCs w:val="24"/>
          <w:lang w:eastAsia="sr-Latn-RS"/>
          <w14:ligatures w14:val="none"/>
        </w:rPr>
        <w:t>iz</w:t>
      </w:r>
      <w:r w:rsidRPr="00CD352A">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člana 66. stav 6. ZJN</w:t>
      </w:r>
      <w:r w:rsidRPr="00CD352A">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kojim</w:t>
      </w:r>
      <w:r w:rsidRPr="00CD352A">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je</w:t>
      </w:r>
      <w:r w:rsidRPr="00CD352A">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propisano</w:t>
      </w:r>
      <w:r w:rsidRPr="00CD352A">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da</w:t>
      </w:r>
      <w:r w:rsidRPr="00CD352A">
        <w:rPr>
          <w:rFonts w:ascii="Segoe UI" w:eastAsia="Times New Roman" w:hAnsi="Segoe UI" w:cs="Segoe UI"/>
          <w:kern w:val="0"/>
          <w:sz w:val="24"/>
          <w:szCs w:val="24"/>
          <w:lang w:eastAsia="sr-Latn-RS"/>
          <w14:ligatures w14:val="none"/>
        </w:rPr>
        <w:t xml:space="preserve"> </w:t>
      </w:r>
      <w:r w:rsidR="004B4ACD">
        <w:rPr>
          <w:rFonts w:ascii="Segoe UI" w:eastAsia="Times New Roman" w:hAnsi="Segoe UI" w:cs="Segoe UI"/>
          <w:kern w:val="0"/>
          <w:sz w:val="24"/>
          <w:szCs w:val="24"/>
          <w:lang w:eastAsia="sr-Latn-RS"/>
          <w14:ligatures w14:val="none"/>
        </w:rPr>
        <w:t>OS</w:t>
      </w:r>
      <w:r w:rsidRPr="00CD352A">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i</w:t>
      </w:r>
      <w:r w:rsidRPr="00CD352A">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ugovor</w:t>
      </w:r>
      <w:r w:rsidRPr="00CD352A">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zaklјučen</w:t>
      </w:r>
      <w:r w:rsidRPr="00CD352A">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na</w:t>
      </w:r>
      <w:r w:rsidRPr="00CD352A">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osnovu</w:t>
      </w:r>
      <w:r w:rsidRPr="00CD352A">
        <w:rPr>
          <w:rFonts w:ascii="Segoe UI" w:eastAsia="Times New Roman" w:hAnsi="Segoe UI" w:cs="Segoe UI"/>
          <w:kern w:val="0"/>
          <w:sz w:val="24"/>
          <w:szCs w:val="24"/>
          <w:lang w:eastAsia="sr-Latn-RS"/>
          <w14:ligatures w14:val="none"/>
        </w:rPr>
        <w:t xml:space="preserve"> </w:t>
      </w:r>
      <w:r w:rsidR="004B4ACD">
        <w:rPr>
          <w:rFonts w:ascii="Segoe UI" w:eastAsia="Times New Roman" w:hAnsi="Segoe UI" w:cs="Segoe UI"/>
          <w:kern w:val="0"/>
          <w:sz w:val="24"/>
          <w:szCs w:val="24"/>
          <w:lang w:eastAsia="sr-Latn-RS"/>
          <w14:ligatures w14:val="none"/>
        </w:rPr>
        <w:t>OS</w:t>
      </w:r>
      <w:r w:rsidRPr="00CD352A">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ne</w:t>
      </w:r>
      <w:r w:rsidRPr="00CD352A">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može</w:t>
      </w:r>
      <w:r w:rsidRPr="00CD352A">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da</w:t>
      </w:r>
      <w:r w:rsidRPr="00CD352A">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se</w:t>
      </w:r>
      <w:r w:rsidRPr="00CD352A">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koristi</w:t>
      </w:r>
      <w:r w:rsidRPr="00CD352A">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na</w:t>
      </w:r>
      <w:r w:rsidRPr="00CD352A">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način</w:t>
      </w:r>
      <w:r w:rsidRPr="00CD352A">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kojim</w:t>
      </w:r>
      <w:r w:rsidRPr="00CD352A">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bi</w:t>
      </w:r>
      <w:r w:rsidRPr="00CD352A">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se</w:t>
      </w:r>
      <w:r w:rsidRPr="00CD352A">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sprečila</w:t>
      </w:r>
      <w:r w:rsidRPr="00CD352A">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ograničila</w:t>
      </w:r>
      <w:r w:rsidRPr="00CD352A">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ili</w:t>
      </w:r>
      <w:r w:rsidRPr="00CD352A">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narušila</w:t>
      </w:r>
      <w:r w:rsidRPr="00CD352A">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konkurencija</w:t>
      </w:r>
      <w:r w:rsidRPr="00CD352A">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i</w:t>
      </w:r>
      <w:r w:rsidRPr="00CD352A">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jednakost</w:t>
      </w:r>
      <w:r w:rsidRPr="00CD352A">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ponuđača</w:t>
      </w:r>
      <w:r w:rsidRPr="00CD352A">
        <w:rPr>
          <w:rFonts w:ascii="Segoe UI" w:eastAsia="Times New Roman" w:hAnsi="Segoe UI" w:cs="Segoe UI"/>
          <w:kern w:val="0"/>
          <w:sz w:val="24"/>
          <w:szCs w:val="24"/>
          <w:lang w:eastAsia="sr-Latn-RS"/>
          <w14:ligatures w14:val="none"/>
        </w:rPr>
        <w:t xml:space="preserve">. </w:t>
      </w:r>
    </w:p>
    <w:p w14:paraId="0CE7961F" w14:textId="77777777" w:rsidR="00D74914" w:rsidRPr="00D74914" w:rsidRDefault="004B4ACD" w:rsidP="00534F6F">
      <w:pPr>
        <w:pStyle w:val="NormalWeb"/>
        <w:jc w:val="both"/>
        <w:rPr>
          <w:rFonts w:ascii="Segoe UI" w:hAnsi="Segoe UI" w:cs="Segoe UI"/>
        </w:rPr>
      </w:pPr>
      <w:r w:rsidRPr="00D74914">
        <w:rPr>
          <w:rFonts w:ascii="Segoe UI" w:hAnsi="Segoe UI" w:cs="Segoe UI"/>
        </w:rPr>
        <w:t xml:space="preserve">Naručilac ne sme stvarati povoljnije uslove za pojedine ponuđače, niti favorizovati bilo koga, kako u fazi sprovođenja postupka javne nabavke s ciljem zaključenja </w:t>
      </w:r>
      <w:r>
        <w:rPr>
          <w:rFonts w:ascii="Segoe UI" w:hAnsi="Segoe UI" w:cs="Segoe UI"/>
        </w:rPr>
        <w:t>OS</w:t>
      </w:r>
      <w:r w:rsidRPr="00D74914">
        <w:rPr>
          <w:rFonts w:ascii="Segoe UI" w:hAnsi="Segoe UI" w:cs="Segoe UI"/>
        </w:rPr>
        <w:t>, tako i u fazi</w:t>
      </w:r>
      <w:r>
        <w:rPr>
          <w:rFonts w:ascii="Segoe UI" w:hAnsi="Segoe UI" w:cs="Segoe UI"/>
        </w:rPr>
        <w:t xml:space="preserve"> njegove</w:t>
      </w:r>
      <w:r w:rsidRPr="00D74914">
        <w:rPr>
          <w:rFonts w:ascii="Segoe UI" w:hAnsi="Segoe UI" w:cs="Segoe UI"/>
        </w:rPr>
        <w:t xml:space="preserve"> realizacije. </w:t>
      </w:r>
      <w:r>
        <w:rPr>
          <w:rFonts w:ascii="Segoe UI" w:hAnsi="Segoe UI" w:cs="Segoe UI"/>
        </w:rPr>
        <w:t>Naručioci</w:t>
      </w:r>
      <w:r w:rsidRPr="00D74914">
        <w:rPr>
          <w:rFonts w:ascii="Segoe UI" w:hAnsi="Segoe UI" w:cs="Segoe UI"/>
        </w:rPr>
        <w:t xml:space="preserve"> </w:t>
      </w:r>
      <w:r>
        <w:rPr>
          <w:rFonts w:ascii="Segoe UI" w:hAnsi="Segoe UI" w:cs="Segoe UI"/>
        </w:rPr>
        <w:t>su</w:t>
      </w:r>
      <w:r w:rsidRPr="00D74914">
        <w:rPr>
          <w:rFonts w:ascii="Segoe UI" w:hAnsi="Segoe UI" w:cs="Segoe UI"/>
        </w:rPr>
        <w:t xml:space="preserve"> </w:t>
      </w:r>
      <w:r>
        <w:rPr>
          <w:rFonts w:ascii="Segoe UI" w:hAnsi="Segoe UI" w:cs="Segoe UI"/>
        </w:rPr>
        <w:t>dužni</w:t>
      </w:r>
      <w:r w:rsidRPr="00D74914">
        <w:rPr>
          <w:rFonts w:ascii="Segoe UI" w:hAnsi="Segoe UI" w:cs="Segoe UI"/>
        </w:rPr>
        <w:t xml:space="preserve"> </w:t>
      </w:r>
      <w:r>
        <w:rPr>
          <w:rFonts w:ascii="Segoe UI" w:hAnsi="Segoe UI" w:cs="Segoe UI"/>
        </w:rPr>
        <w:t>da</w:t>
      </w:r>
      <w:r w:rsidRPr="00D74914">
        <w:rPr>
          <w:rFonts w:ascii="Segoe UI" w:hAnsi="Segoe UI" w:cs="Segoe UI"/>
        </w:rPr>
        <w:t xml:space="preserve"> </w:t>
      </w:r>
      <w:r>
        <w:rPr>
          <w:rFonts w:ascii="Segoe UI" w:hAnsi="Segoe UI" w:cs="Segoe UI"/>
        </w:rPr>
        <w:t>ugovore</w:t>
      </w:r>
      <w:r w:rsidRPr="00D74914">
        <w:rPr>
          <w:rFonts w:ascii="Segoe UI" w:hAnsi="Segoe UI" w:cs="Segoe UI"/>
        </w:rPr>
        <w:t xml:space="preserve"> </w:t>
      </w:r>
      <w:r>
        <w:rPr>
          <w:rFonts w:ascii="Segoe UI" w:hAnsi="Segoe UI" w:cs="Segoe UI"/>
        </w:rPr>
        <w:t>o</w:t>
      </w:r>
      <w:r w:rsidRPr="00D74914">
        <w:rPr>
          <w:rFonts w:ascii="Segoe UI" w:hAnsi="Segoe UI" w:cs="Segoe UI"/>
        </w:rPr>
        <w:t xml:space="preserve"> </w:t>
      </w:r>
      <w:r>
        <w:rPr>
          <w:rFonts w:ascii="Segoe UI" w:hAnsi="Segoe UI" w:cs="Segoe UI"/>
        </w:rPr>
        <w:t>javnoj</w:t>
      </w:r>
      <w:r w:rsidRPr="00D74914">
        <w:rPr>
          <w:rFonts w:ascii="Segoe UI" w:hAnsi="Segoe UI" w:cs="Segoe UI"/>
        </w:rPr>
        <w:t xml:space="preserve"> </w:t>
      </w:r>
      <w:r>
        <w:rPr>
          <w:rFonts w:ascii="Segoe UI" w:hAnsi="Segoe UI" w:cs="Segoe UI"/>
        </w:rPr>
        <w:t>nabavci</w:t>
      </w:r>
      <w:r w:rsidRPr="00D74914">
        <w:rPr>
          <w:rFonts w:ascii="Segoe UI" w:hAnsi="Segoe UI" w:cs="Segoe UI"/>
        </w:rPr>
        <w:t xml:space="preserve"> </w:t>
      </w:r>
      <w:r>
        <w:rPr>
          <w:rFonts w:ascii="Segoe UI" w:hAnsi="Segoe UI" w:cs="Segoe UI"/>
        </w:rPr>
        <w:t>zaklјučuju</w:t>
      </w:r>
      <w:r w:rsidRPr="00D74914">
        <w:rPr>
          <w:rFonts w:ascii="Segoe UI" w:hAnsi="Segoe UI" w:cs="Segoe UI"/>
        </w:rPr>
        <w:t xml:space="preserve"> </w:t>
      </w:r>
      <w:r>
        <w:rPr>
          <w:rFonts w:ascii="Segoe UI" w:hAnsi="Segoe UI" w:cs="Segoe UI"/>
        </w:rPr>
        <w:t>u</w:t>
      </w:r>
      <w:r w:rsidRPr="00D74914">
        <w:rPr>
          <w:rFonts w:ascii="Segoe UI" w:hAnsi="Segoe UI" w:cs="Segoe UI"/>
        </w:rPr>
        <w:t xml:space="preserve"> </w:t>
      </w:r>
      <w:r>
        <w:rPr>
          <w:rFonts w:ascii="Segoe UI" w:hAnsi="Segoe UI" w:cs="Segoe UI"/>
        </w:rPr>
        <w:t>skladu</w:t>
      </w:r>
      <w:r w:rsidRPr="00D74914">
        <w:rPr>
          <w:rFonts w:ascii="Segoe UI" w:hAnsi="Segoe UI" w:cs="Segoe UI"/>
        </w:rPr>
        <w:t xml:space="preserve"> </w:t>
      </w:r>
      <w:r>
        <w:rPr>
          <w:rFonts w:ascii="Segoe UI" w:hAnsi="Segoe UI" w:cs="Segoe UI"/>
        </w:rPr>
        <w:t>sa</w:t>
      </w:r>
      <w:r w:rsidRPr="00D74914">
        <w:rPr>
          <w:rFonts w:ascii="Segoe UI" w:hAnsi="Segoe UI" w:cs="Segoe UI"/>
        </w:rPr>
        <w:t xml:space="preserve"> </w:t>
      </w:r>
      <w:r>
        <w:rPr>
          <w:rFonts w:ascii="Segoe UI" w:hAnsi="Segoe UI" w:cs="Segoe UI"/>
        </w:rPr>
        <w:t>uslovima</w:t>
      </w:r>
      <w:r w:rsidRPr="00D74914">
        <w:rPr>
          <w:rFonts w:ascii="Segoe UI" w:hAnsi="Segoe UI" w:cs="Segoe UI"/>
        </w:rPr>
        <w:t xml:space="preserve"> </w:t>
      </w:r>
      <w:r>
        <w:rPr>
          <w:rFonts w:ascii="Segoe UI" w:hAnsi="Segoe UI" w:cs="Segoe UI"/>
        </w:rPr>
        <w:t>koji</w:t>
      </w:r>
      <w:r w:rsidRPr="00D74914">
        <w:rPr>
          <w:rFonts w:ascii="Segoe UI" w:hAnsi="Segoe UI" w:cs="Segoe UI"/>
        </w:rPr>
        <w:t xml:space="preserve"> </w:t>
      </w:r>
      <w:r>
        <w:rPr>
          <w:rFonts w:ascii="Segoe UI" w:hAnsi="Segoe UI" w:cs="Segoe UI"/>
        </w:rPr>
        <w:t>su</w:t>
      </w:r>
      <w:r w:rsidRPr="00D74914">
        <w:rPr>
          <w:rFonts w:ascii="Segoe UI" w:hAnsi="Segoe UI" w:cs="Segoe UI"/>
        </w:rPr>
        <w:t xml:space="preserve"> </w:t>
      </w:r>
      <w:r>
        <w:rPr>
          <w:rFonts w:ascii="Segoe UI" w:hAnsi="Segoe UI" w:cs="Segoe UI"/>
        </w:rPr>
        <w:t>utvrđeni</w:t>
      </w:r>
      <w:r w:rsidRPr="00D74914">
        <w:rPr>
          <w:rFonts w:ascii="Segoe UI" w:hAnsi="Segoe UI" w:cs="Segoe UI"/>
        </w:rPr>
        <w:t xml:space="preserve"> </w:t>
      </w:r>
      <w:r>
        <w:rPr>
          <w:rFonts w:ascii="Segoe UI" w:hAnsi="Segoe UI" w:cs="Segoe UI"/>
        </w:rPr>
        <w:t>u</w:t>
      </w:r>
      <w:r w:rsidRPr="00D74914">
        <w:rPr>
          <w:rFonts w:ascii="Segoe UI" w:hAnsi="Segoe UI" w:cs="Segoe UI"/>
        </w:rPr>
        <w:t xml:space="preserve"> </w:t>
      </w:r>
      <w:r w:rsidR="007E6743">
        <w:rPr>
          <w:rFonts w:ascii="Segoe UI" w:hAnsi="Segoe UI" w:cs="Segoe UI"/>
        </w:rPr>
        <w:t>OS</w:t>
      </w:r>
      <w:r w:rsidRPr="00D74914">
        <w:rPr>
          <w:rFonts w:ascii="Segoe UI" w:hAnsi="Segoe UI" w:cs="Segoe UI"/>
        </w:rPr>
        <w:t xml:space="preserve">, </w:t>
      </w:r>
      <w:r>
        <w:rPr>
          <w:rFonts w:ascii="Segoe UI" w:hAnsi="Segoe UI" w:cs="Segoe UI"/>
        </w:rPr>
        <w:t>odnosno</w:t>
      </w:r>
      <w:r w:rsidRPr="00D74914">
        <w:rPr>
          <w:rFonts w:ascii="Segoe UI" w:hAnsi="Segoe UI" w:cs="Segoe UI"/>
        </w:rPr>
        <w:t xml:space="preserve"> </w:t>
      </w:r>
      <w:r>
        <w:rPr>
          <w:rFonts w:ascii="Segoe UI" w:hAnsi="Segoe UI" w:cs="Segoe UI"/>
        </w:rPr>
        <w:t>ugovor</w:t>
      </w:r>
      <w:r w:rsidRPr="00D74914">
        <w:rPr>
          <w:rFonts w:ascii="Segoe UI" w:hAnsi="Segoe UI" w:cs="Segoe UI"/>
        </w:rPr>
        <w:t xml:space="preserve"> </w:t>
      </w:r>
      <w:r>
        <w:rPr>
          <w:rFonts w:ascii="Segoe UI" w:hAnsi="Segoe UI" w:cs="Segoe UI"/>
        </w:rPr>
        <w:t>ne</w:t>
      </w:r>
      <w:r w:rsidRPr="00D74914">
        <w:rPr>
          <w:rFonts w:ascii="Segoe UI" w:hAnsi="Segoe UI" w:cs="Segoe UI"/>
        </w:rPr>
        <w:t xml:space="preserve"> </w:t>
      </w:r>
      <w:r>
        <w:rPr>
          <w:rFonts w:ascii="Segoe UI" w:hAnsi="Segoe UI" w:cs="Segoe UI"/>
        </w:rPr>
        <w:t>može</w:t>
      </w:r>
      <w:r w:rsidRPr="00D74914">
        <w:rPr>
          <w:rFonts w:ascii="Segoe UI" w:hAnsi="Segoe UI" w:cs="Segoe UI"/>
        </w:rPr>
        <w:t xml:space="preserve"> </w:t>
      </w:r>
      <w:r>
        <w:rPr>
          <w:rFonts w:ascii="Segoe UI" w:hAnsi="Segoe UI" w:cs="Segoe UI"/>
        </w:rPr>
        <w:t>da</w:t>
      </w:r>
      <w:r w:rsidRPr="00D74914">
        <w:rPr>
          <w:rFonts w:ascii="Segoe UI" w:hAnsi="Segoe UI" w:cs="Segoe UI"/>
        </w:rPr>
        <w:t xml:space="preserve"> </w:t>
      </w:r>
      <w:r>
        <w:rPr>
          <w:rFonts w:ascii="Segoe UI" w:hAnsi="Segoe UI" w:cs="Segoe UI"/>
        </w:rPr>
        <w:t>sadrži</w:t>
      </w:r>
      <w:r w:rsidRPr="00D74914">
        <w:rPr>
          <w:rFonts w:ascii="Segoe UI" w:hAnsi="Segoe UI" w:cs="Segoe UI"/>
        </w:rPr>
        <w:t xml:space="preserve"> </w:t>
      </w:r>
      <w:r>
        <w:rPr>
          <w:rFonts w:ascii="Segoe UI" w:hAnsi="Segoe UI" w:cs="Segoe UI"/>
        </w:rPr>
        <w:t>suštinske</w:t>
      </w:r>
      <w:r w:rsidRPr="00D74914">
        <w:rPr>
          <w:rFonts w:ascii="Segoe UI" w:hAnsi="Segoe UI" w:cs="Segoe UI"/>
        </w:rPr>
        <w:t xml:space="preserve"> </w:t>
      </w:r>
      <w:r>
        <w:rPr>
          <w:rFonts w:ascii="Segoe UI" w:hAnsi="Segoe UI" w:cs="Segoe UI"/>
        </w:rPr>
        <w:t>izmene</w:t>
      </w:r>
      <w:r w:rsidRPr="00D74914">
        <w:rPr>
          <w:rFonts w:ascii="Segoe UI" w:hAnsi="Segoe UI" w:cs="Segoe UI"/>
        </w:rPr>
        <w:t xml:space="preserve"> </w:t>
      </w:r>
      <w:r>
        <w:rPr>
          <w:rFonts w:ascii="Segoe UI" w:hAnsi="Segoe UI" w:cs="Segoe UI"/>
        </w:rPr>
        <w:t>uslova</w:t>
      </w:r>
      <w:r w:rsidRPr="00D74914">
        <w:rPr>
          <w:rFonts w:ascii="Segoe UI" w:hAnsi="Segoe UI" w:cs="Segoe UI"/>
        </w:rPr>
        <w:t xml:space="preserve"> </w:t>
      </w:r>
      <w:r>
        <w:rPr>
          <w:rFonts w:ascii="Segoe UI" w:hAnsi="Segoe UI" w:cs="Segoe UI"/>
        </w:rPr>
        <w:t>utvrđenih</w:t>
      </w:r>
      <w:r w:rsidRPr="00D74914">
        <w:rPr>
          <w:rFonts w:ascii="Segoe UI" w:hAnsi="Segoe UI" w:cs="Segoe UI"/>
        </w:rPr>
        <w:t xml:space="preserve"> </w:t>
      </w:r>
      <w:r>
        <w:rPr>
          <w:rFonts w:ascii="Segoe UI" w:hAnsi="Segoe UI" w:cs="Segoe UI"/>
        </w:rPr>
        <w:t>u</w:t>
      </w:r>
      <w:r w:rsidRPr="00D74914">
        <w:rPr>
          <w:rFonts w:ascii="Segoe UI" w:hAnsi="Segoe UI" w:cs="Segoe UI"/>
        </w:rPr>
        <w:t xml:space="preserve"> </w:t>
      </w:r>
      <w:r w:rsidR="007E6743">
        <w:rPr>
          <w:rFonts w:ascii="Segoe UI" w:hAnsi="Segoe UI" w:cs="Segoe UI"/>
        </w:rPr>
        <w:t>OS</w:t>
      </w:r>
      <w:r>
        <w:rPr>
          <w:rFonts w:ascii="Segoe UI" w:hAnsi="Segoe UI" w:cs="Segoe UI"/>
        </w:rPr>
        <w:t>, kako je i propisano članom 66. stav 10</w:t>
      </w:r>
      <w:r w:rsidR="00E30EFE">
        <w:rPr>
          <w:rFonts w:ascii="Segoe UI" w:hAnsi="Segoe UI" w:cs="Segoe UI"/>
        </w:rPr>
        <w:t>.</w:t>
      </w:r>
      <w:r>
        <w:rPr>
          <w:rFonts w:ascii="Segoe UI" w:hAnsi="Segoe UI" w:cs="Segoe UI"/>
        </w:rPr>
        <w:t xml:space="preserve"> ZJN. Ova</w:t>
      </w:r>
      <w:r w:rsidRPr="00D74914">
        <w:rPr>
          <w:rFonts w:ascii="Segoe UI" w:hAnsi="Segoe UI" w:cs="Segoe UI"/>
        </w:rPr>
        <w:t xml:space="preserve"> </w:t>
      </w:r>
      <w:r>
        <w:rPr>
          <w:rFonts w:ascii="Segoe UI" w:hAnsi="Segoe UI" w:cs="Segoe UI"/>
        </w:rPr>
        <w:t>odredba</w:t>
      </w:r>
      <w:r w:rsidRPr="00D74914">
        <w:rPr>
          <w:rFonts w:ascii="Segoe UI" w:hAnsi="Segoe UI" w:cs="Segoe UI"/>
        </w:rPr>
        <w:t xml:space="preserve"> </w:t>
      </w:r>
      <w:r>
        <w:rPr>
          <w:rFonts w:ascii="Segoe UI" w:hAnsi="Segoe UI" w:cs="Segoe UI"/>
        </w:rPr>
        <w:t>je</w:t>
      </w:r>
      <w:r w:rsidRPr="00D74914">
        <w:rPr>
          <w:rFonts w:ascii="Segoe UI" w:hAnsi="Segoe UI" w:cs="Segoe UI"/>
        </w:rPr>
        <w:t xml:space="preserve"> </w:t>
      </w:r>
      <w:r>
        <w:rPr>
          <w:rFonts w:ascii="Segoe UI" w:hAnsi="Segoe UI" w:cs="Segoe UI"/>
        </w:rPr>
        <w:t>takođe</w:t>
      </w:r>
      <w:r w:rsidRPr="00D74914">
        <w:rPr>
          <w:rFonts w:ascii="Segoe UI" w:hAnsi="Segoe UI" w:cs="Segoe UI"/>
        </w:rPr>
        <w:t xml:space="preserve"> </w:t>
      </w:r>
      <w:r>
        <w:rPr>
          <w:rFonts w:ascii="Segoe UI" w:hAnsi="Segoe UI" w:cs="Segoe UI"/>
        </w:rPr>
        <w:t>posledica</w:t>
      </w:r>
      <w:r w:rsidRPr="00D74914">
        <w:rPr>
          <w:rFonts w:ascii="Segoe UI" w:hAnsi="Segoe UI" w:cs="Segoe UI"/>
        </w:rPr>
        <w:t xml:space="preserve"> </w:t>
      </w:r>
      <w:r>
        <w:rPr>
          <w:rFonts w:ascii="Segoe UI" w:hAnsi="Segoe UI" w:cs="Segoe UI"/>
        </w:rPr>
        <w:t>namere</w:t>
      </w:r>
      <w:r w:rsidRPr="00D74914">
        <w:rPr>
          <w:rFonts w:ascii="Segoe UI" w:hAnsi="Segoe UI" w:cs="Segoe UI"/>
        </w:rPr>
        <w:t xml:space="preserve"> </w:t>
      </w:r>
      <w:r>
        <w:rPr>
          <w:rFonts w:ascii="Segoe UI" w:hAnsi="Segoe UI" w:cs="Segoe UI"/>
        </w:rPr>
        <w:t>da</w:t>
      </w:r>
      <w:r w:rsidRPr="00D74914">
        <w:rPr>
          <w:rFonts w:ascii="Segoe UI" w:hAnsi="Segoe UI" w:cs="Segoe UI"/>
        </w:rPr>
        <w:t xml:space="preserve"> </w:t>
      </w:r>
      <w:r>
        <w:rPr>
          <w:rFonts w:ascii="Segoe UI" w:hAnsi="Segoe UI" w:cs="Segoe UI"/>
        </w:rPr>
        <w:t>se</w:t>
      </w:r>
      <w:r w:rsidRPr="00D74914">
        <w:rPr>
          <w:rFonts w:ascii="Segoe UI" w:hAnsi="Segoe UI" w:cs="Segoe UI"/>
        </w:rPr>
        <w:t xml:space="preserve"> </w:t>
      </w:r>
      <w:r>
        <w:rPr>
          <w:rFonts w:ascii="Segoe UI" w:hAnsi="Segoe UI" w:cs="Segoe UI"/>
        </w:rPr>
        <w:t>očuva</w:t>
      </w:r>
      <w:r w:rsidRPr="00D74914">
        <w:rPr>
          <w:rFonts w:ascii="Segoe UI" w:hAnsi="Segoe UI" w:cs="Segoe UI"/>
        </w:rPr>
        <w:t xml:space="preserve"> </w:t>
      </w:r>
      <w:r>
        <w:rPr>
          <w:rFonts w:ascii="Segoe UI" w:hAnsi="Segoe UI" w:cs="Segoe UI"/>
        </w:rPr>
        <w:t>poštovanje</w:t>
      </w:r>
      <w:r w:rsidRPr="00D74914">
        <w:rPr>
          <w:rFonts w:ascii="Segoe UI" w:hAnsi="Segoe UI" w:cs="Segoe UI"/>
        </w:rPr>
        <w:t xml:space="preserve"> </w:t>
      </w:r>
      <w:r>
        <w:rPr>
          <w:rFonts w:ascii="Segoe UI" w:hAnsi="Segoe UI" w:cs="Segoe UI"/>
        </w:rPr>
        <w:t>načela</w:t>
      </w:r>
      <w:r w:rsidRPr="00D74914">
        <w:rPr>
          <w:rFonts w:ascii="Segoe UI" w:hAnsi="Segoe UI" w:cs="Segoe UI"/>
        </w:rPr>
        <w:t xml:space="preserve"> </w:t>
      </w:r>
      <w:r>
        <w:rPr>
          <w:rFonts w:ascii="Segoe UI" w:hAnsi="Segoe UI" w:cs="Segoe UI"/>
        </w:rPr>
        <w:t>na</w:t>
      </w:r>
      <w:r w:rsidRPr="00D74914">
        <w:rPr>
          <w:rFonts w:ascii="Segoe UI" w:hAnsi="Segoe UI" w:cs="Segoe UI"/>
        </w:rPr>
        <w:t xml:space="preserve"> </w:t>
      </w:r>
      <w:r>
        <w:rPr>
          <w:rFonts w:ascii="Segoe UI" w:hAnsi="Segoe UI" w:cs="Segoe UI"/>
        </w:rPr>
        <w:t>kojima</w:t>
      </w:r>
      <w:r w:rsidRPr="00D74914">
        <w:rPr>
          <w:rFonts w:ascii="Segoe UI" w:hAnsi="Segoe UI" w:cs="Segoe UI"/>
        </w:rPr>
        <w:t xml:space="preserve"> </w:t>
      </w:r>
      <w:r>
        <w:rPr>
          <w:rFonts w:ascii="Segoe UI" w:hAnsi="Segoe UI" w:cs="Segoe UI"/>
        </w:rPr>
        <w:t>se</w:t>
      </w:r>
      <w:r w:rsidRPr="00D74914">
        <w:rPr>
          <w:rFonts w:ascii="Segoe UI" w:hAnsi="Segoe UI" w:cs="Segoe UI"/>
        </w:rPr>
        <w:t xml:space="preserve"> </w:t>
      </w:r>
      <w:r>
        <w:rPr>
          <w:rFonts w:ascii="Segoe UI" w:hAnsi="Segoe UI" w:cs="Segoe UI"/>
        </w:rPr>
        <w:t>zasniva</w:t>
      </w:r>
      <w:r w:rsidRPr="00D74914">
        <w:rPr>
          <w:rFonts w:ascii="Segoe UI" w:hAnsi="Segoe UI" w:cs="Segoe UI"/>
        </w:rPr>
        <w:t xml:space="preserve"> </w:t>
      </w:r>
      <w:r>
        <w:rPr>
          <w:rFonts w:ascii="Segoe UI" w:hAnsi="Segoe UI" w:cs="Segoe UI"/>
        </w:rPr>
        <w:t>ZJN</w:t>
      </w:r>
      <w:r w:rsidRPr="00D74914">
        <w:rPr>
          <w:rFonts w:ascii="Segoe UI" w:hAnsi="Segoe UI" w:cs="Segoe UI"/>
        </w:rPr>
        <w:t xml:space="preserve"> </w:t>
      </w:r>
      <w:r>
        <w:rPr>
          <w:rFonts w:ascii="Segoe UI" w:hAnsi="Segoe UI" w:cs="Segoe UI"/>
        </w:rPr>
        <w:t>sve</w:t>
      </w:r>
      <w:r w:rsidRPr="00D74914">
        <w:rPr>
          <w:rFonts w:ascii="Segoe UI" w:hAnsi="Segoe UI" w:cs="Segoe UI"/>
        </w:rPr>
        <w:t xml:space="preserve"> </w:t>
      </w:r>
      <w:r>
        <w:rPr>
          <w:rFonts w:ascii="Segoe UI" w:hAnsi="Segoe UI" w:cs="Segoe UI"/>
        </w:rPr>
        <w:t>vreme</w:t>
      </w:r>
      <w:r w:rsidRPr="00D74914">
        <w:rPr>
          <w:rFonts w:ascii="Segoe UI" w:hAnsi="Segoe UI" w:cs="Segoe UI"/>
        </w:rPr>
        <w:t xml:space="preserve"> </w:t>
      </w:r>
      <w:r>
        <w:rPr>
          <w:rFonts w:ascii="Segoe UI" w:hAnsi="Segoe UI" w:cs="Segoe UI"/>
        </w:rPr>
        <w:t>trajanja</w:t>
      </w:r>
      <w:r w:rsidRPr="00D74914">
        <w:rPr>
          <w:rFonts w:ascii="Segoe UI" w:hAnsi="Segoe UI" w:cs="Segoe UI"/>
        </w:rPr>
        <w:t xml:space="preserve"> </w:t>
      </w:r>
      <w:r w:rsidR="007E6743">
        <w:rPr>
          <w:rFonts w:ascii="Segoe UI" w:hAnsi="Segoe UI" w:cs="Segoe UI"/>
        </w:rPr>
        <w:t>OS</w:t>
      </w:r>
      <w:r w:rsidRPr="00D74914">
        <w:rPr>
          <w:rFonts w:ascii="Segoe UI" w:hAnsi="Segoe UI" w:cs="Segoe UI"/>
        </w:rPr>
        <w:t>.</w:t>
      </w:r>
      <w:r>
        <w:rPr>
          <w:rFonts w:ascii="Segoe UI" w:hAnsi="Segoe UI" w:cs="Segoe UI"/>
        </w:rPr>
        <w:t xml:space="preserve"> Takođe, r</w:t>
      </w:r>
      <w:r w:rsidR="00350FD2">
        <w:rPr>
          <w:rFonts w:ascii="Segoe UI" w:hAnsi="Segoe UI" w:cs="Segoe UI"/>
        </w:rPr>
        <w:t xml:space="preserve">ealizacija </w:t>
      </w:r>
      <w:r w:rsidR="00752CAC">
        <w:rPr>
          <w:rFonts w:ascii="Segoe UI" w:hAnsi="Segoe UI" w:cs="Segoe UI"/>
        </w:rPr>
        <w:t>OS</w:t>
      </w:r>
      <w:r w:rsidR="00350FD2">
        <w:rPr>
          <w:rFonts w:ascii="Segoe UI" w:hAnsi="Segoe UI" w:cs="Segoe UI"/>
        </w:rPr>
        <w:t>, odnosno dodela pojedinačnih ugovora mora biti praćena transparentnošću</w:t>
      </w:r>
      <w:r w:rsidR="00CA0FCF">
        <w:rPr>
          <w:rFonts w:ascii="Segoe UI" w:hAnsi="Segoe UI" w:cs="Segoe UI"/>
        </w:rPr>
        <w:t xml:space="preserve"> koja se ogleda pre svega u objavljivanju </w:t>
      </w:r>
      <w:r w:rsidR="00FF6A38">
        <w:rPr>
          <w:rFonts w:ascii="Segoe UI" w:hAnsi="Segoe UI" w:cs="Segoe UI"/>
        </w:rPr>
        <w:t xml:space="preserve">podataka i </w:t>
      </w:r>
      <w:r w:rsidR="00CA0FCF">
        <w:rPr>
          <w:rFonts w:ascii="Segoe UI" w:hAnsi="Segoe UI" w:cs="Segoe UI"/>
        </w:rPr>
        <w:t xml:space="preserve">obaveštenja o zaključenim ugovorima na osnovu </w:t>
      </w:r>
      <w:r w:rsidR="00752CAC">
        <w:rPr>
          <w:rFonts w:ascii="Segoe UI" w:hAnsi="Segoe UI" w:cs="Segoe UI"/>
        </w:rPr>
        <w:t>OS</w:t>
      </w:r>
      <w:r w:rsidR="00CA0FCF">
        <w:rPr>
          <w:rFonts w:ascii="Segoe UI" w:hAnsi="Segoe UI" w:cs="Segoe UI"/>
        </w:rPr>
        <w:t xml:space="preserve">, </w:t>
      </w:r>
      <w:r w:rsidR="00787641">
        <w:rPr>
          <w:rFonts w:ascii="Segoe UI" w:hAnsi="Segoe UI" w:cs="Segoe UI"/>
        </w:rPr>
        <w:t>kao</w:t>
      </w:r>
      <w:r w:rsidR="00CA0FCF">
        <w:rPr>
          <w:rFonts w:ascii="Segoe UI" w:hAnsi="Segoe UI" w:cs="Segoe UI"/>
        </w:rPr>
        <w:t xml:space="preserve"> i odluke o dodeli ugovora na osnovu </w:t>
      </w:r>
      <w:r w:rsidR="00752CAC">
        <w:rPr>
          <w:rFonts w:ascii="Segoe UI" w:hAnsi="Segoe UI" w:cs="Segoe UI"/>
        </w:rPr>
        <w:t>OS</w:t>
      </w:r>
      <w:r w:rsidR="00CA0FCF">
        <w:rPr>
          <w:rFonts w:ascii="Segoe UI" w:hAnsi="Segoe UI" w:cs="Segoe UI"/>
        </w:rPr>
        <w:t xml:space="preserve"> u slučaju </w:t>
      </w:r>
      <w:r w:rsidR="00752CAC">
        <w:rPr>
          <w:rFonts w:ascii="Segoe UI" w:hAnsi="Segoe UI" w:cs="Segoe UI"/>
        </w:rPr>
        <w:t>kada je zaključen OS</w:t>
      </w:r>
      <w:r w:rsidR="00CA0FCF">
        <w:rPr>
          <w:rFonts w:ascii="Segoe UI" w:hAnsi="Segoe UI" w:cs="Segoe UI"/>
        </w:rPr>
        <w:t xml:space="preserve"> sa ponovnim otvaranjem konkurencije. </w:t>
      </w:r>
    </w:p>
    <w:p w14:paraId="2B76E0B4" w14:textId="77777777" w:rsidR="00752CAC" w:rsidRPr="00093044" w:rsidRDefault="005F1B69" w:rsidP="00712DC6">
      <w:pPr>
        <w:pStyle w:val="NormalWeb"/>
        <w:numPr>
          <w:ilvl w:val="0"/>
          <w:numId w:val="3"/>
        </w:numPr>
        <w:jc w:val="both"/>
        <w:rPr>
          <w:rStyle w:val="Strong"/>
          <w:rFonts w:ascii="Segoe UI" w:hAnsi="Segoe UI" w:cs="Segoe UI"/>
          <w:bCs w:val="0"/>
        </w:rPr>
      </w:pPr>
      <w:r w:rsidRPr="00093044">
        <w:rPr>
          <w:rStyle w:val="Strong"/>
          <w:rFonts w:ascii="Segoe UI" w:hAnsi="Segoe UI" w:cs="Segoe UI"/>
          <w:bCs w:val="0"/>
        </w:rPr>
        <w:t>PLANIRANJE OS</w:t>
      </w:r>
    </w:p>
    <w:p w14:paraId="0A973123" w14:textId="77777777" w:rsidR="00767744" w:rsidRPr="00752CAC" w:rsidRDefault="00E52F21" w:rsidP="00752CAC">
      <w:pPr>
        <w:pStyle w:val="NormalWeb"/>
        <w:jc w:val="both"/>
        <w:rPr>
          <w:rFonts w:ascii="Segoe UI" w:hAnsi="Segoe UI" w:cs="Segoe UI"/>
        </w:rPr>
      </w:pPr>
      <w:r w:rsidRPr="00752CAC">
        <w:rPr>
          <w:rFonts w:ascii="Segoe UI" w:hAnsi="Segoe UI" w:cs="Segoe UI"/>
        </w:rPr>
        <w:t xml:space="preserve">Pre nego što započne </w:t>
      </w:r>
      <w:r w:rsidR="00601686" w:rsidRPr="00752CAC">
        <w:rPr>
          <w:rFonts w:ascii="Segoe UI" w:hAnsi="Segoe UI" w:cs="Segoe UI"/>
        </w:rPr>
        <w:t xml:space="preserve">postupak javne nabavke s ciljem zaključivanja </w:t>
      </w:r>
      <w:r w:rsidR="00752CAC" w:rsidRPr="00752CAC">
        <w:rPr>
          <w:rFonts w:ascii="Segoe UI" w:hAnsi="Segoe UI" w:cs="Segoe UI"/>
        </w:rPr>
        <w:t>OS</w:t>
      </w:r>
      <w:r w:rsidRPr="00752CAC">
        <w:rPr>
          <w:rFonts w:ascii="Segoe UI" w:hAnsi="Segoe UI" w:cs="Segoe UI"/>
        </w:rPr>
        <w:t xml:space="preserve">, ključno je da naručilac pravilno </w:t>
      </w:r>
      <w:r w:rsidR="00601686" w:rsidRPr="00752CAC">
        <w:rPr>
          <w:rFonts w:ascii="Segoe UI" w:hAnsi="Segoe UI" w:cs="Segoe UI"/>
        </w:rPr>
        <w:t>is</w:t>
      </w:r>
      <w:r w:rsidRPr="00752CAC">
        <w:rPr>
          <w:rFonts w:ascii="Segoe UI" w:hAnsi="Segoe UI" w:cs="Segoe UI"/>
        </w:rPr>
        <w:t>planira nabavku i jasno sagleda svoje potrebe</w:t>
      </w:r>
      <w:r w:rsidR="00787641" w:rsidRPr="00752CAC">
        <w:rPr>
          <w:rFonts w:ascii="Segoe UI" w:hAnsi="Segoe UI" w:cs="Segoe UI"/>
        </w:rPr>
        <w:t>, kako</w:t>
      </w:r>
      <w:r w:rsidR="00A37833" w:rsidRPr="00752CAC">
        <w:rPr>
          <w:rFonts w:ascii="Segoe UI" w:hAnsi="Segoe UI" w:cs="Segoe UI"/>
        </w:rPr>
        <w:t xml:space="preserve"> bi</w:t>
      </w:r>
      <w:r w:rsidR="00787641" w:rsidRPr="00752CAC">
        <w:rPr>
          <w:rFonts w:ascii="Segoe UI" w:hAnsi="Segoe UI" w:cs="Segoe UI"/>
        </w:rPr>
        <w:t xml:space="preserve"> </w:t>
      </w:r>
      <w:r w:rsidRPr="00752CAC">
        <w:rPr>
          <w:rFonts w:ascii="Segoe UI" w:hAnsi="Segoe UI" w:cs="Segoe UI"/>
        </w:rPr>
        <w:t>ishod nabavke</w:t>
      </w:r>
      <w:r w:rsidR="00787641" w:rsidRPr="00752CAC">
        <w:rPr>
          <w:rFonts w:ascii="Segoe UI" w:hAnsi="Segoe UI" w:cs="Segoe UI"/>
        </w:rPr>
        <w:t xml:space="preserve"> bio uspešan</w:t>
      </w:r>
      <w:r w:rsidRPr="00752CAC">
        <w:rPr>
          <w:rFonts w:ascii="Segoe UI" w:hAnsi="Segoe UI" w:cs="Segoe UI"/>
        </w:rPr>
        <w:t>.</w:t>
      </w:r>
      <w:r w:rsidR="00787641" w:rsidRPr="00752CAC">
        <w:rPr>
          <w:rFonts w:ascii="Segoe UI" w:hAnsi="Segoe UI" w:cs="Segoe UI"/>
        </w:rPr>
        <w:t xml:space="preserve"> </w:t>
      </w:r>
      <w:r w:rsidR="00767744" w:rsidRPr="00752CAC">
        <w:rPr>
          <w:rFonts w:ascii="Segoe UI" w:hAnsi="Segoe UI" w:cs="Segoe UI"/>
        </w:rPr>
        <w:t>To znači da</w:t>
      </w:r>
      <w:r w:rsidR="00787641" w:rsidRPr="00752CAC">
        <w:rPr>
          <w:rFonts w:ascii="Segoe UI" w:hAnsi="Segoe UI" w:cs="Segoe UI"/>
        </w:rPr>
        <w:t xml:space="preserve"> naručilac </w:t>
      </w:r>
      <w:r w:rsidRPr="00752CAC">
        <w:rPr>
          <w:rFonts w:ascii="Segoe UI" w:hAnsi="Segoe UI" w:cs="Segoe UI"/>
        </w:rPr>
        <w:t>mora pažljivo</w:t>
      </w:r>
      <w:r w:rsidR="00787641" w:rsidRPr="00752CAC">
        <w:rPr>
          <w:rFonts w:ascii="Segoe UI" w:hAnsi="Segoe UI" w:cs="Segoe UI"/>
        </w:rPr>
        <w:t xml:space="preserve"> da</w:t>
      </w:r>
      <w:r w:rsidRPr="00752CAC">
        <w:rPr>
          <w:rFonts w:ascii="Segoe UI" w:hAnsi="Segoe UI" w:cs="Segoe UI"/>
        </w:rPr>
        <w:t xml:space="preserve"> </w:t>
      </w:r>
      <w:r w:rsidR="00787641" w:rsidRPr="00752CAC">
        <w:rPr>
          <w:rFonts w:ascii="Segoe UI" w:hAnsi="Segoe UI" w:cs="Segoe UI"/>
        </w:rPr>
        <w:t>iz</w:t>
      </w:r>
      <w:r w:rsidRPr="00752CAC">
        <w:rPr>
          <w:rFonts w:ascii="Segoe UI" w:hAnsi="Segoe UI" w:cs="Segoe UI"/>
        </w:rPr>
        <w:t xml:space="preserve">analizira svoje buduće potrebe </w:t>
      </w:r>
      <w:r w:rsidR="00A37833" w:rsidRPr="00752CAC">
        <w:rPr>
          <w:rFonts w:ascii="Segoe UI" w:hAnsi="Segoe UI" w:cs="Segoe UI"/>
        </w:rPr>
        <w:t xml:space="preserve">i uslove tržišta </w:t>
      </w:r>
      <w:r w:rsidRPr="00752CAC">
        <w:rPr>
          <w:rFonts w:ascii="Segoe UI" w:hAnsi="Segoe UI" w:cs="Segoe UI"/>
        </w:rPr>
        <w:t xml:space="preserve">kako bi </w:t>
      </w:r>
      <w:r w:rsidR="00752CAC">
        <w:rPr>
          <w:rFonts w:ascii="Segoe UI" w:hAnsi="Segoe UI" w:cs="Segoe UI"/>
        </w:rPr>
        <w:t>OS</w:t>
      </w:r>
      <w:r w:rsidRPr="00752CAC">
        <w:rPr>
          <w:rFonts w:ascii="Segoe UI" w:hAnsi="Segoe UI" w:cs="Segoe UI"/>
        </w:rPr>
        <w:t xml:space="preserve"> bio u skladu sa tim potrebama i pružio potrebnu fleksibilnost. </w:t>
      </w:r>
    </w:p>
    <w:p w14:paraId="6544B3B9" w14:textId="77777777" w:rsidR="00A37833" w:rsidRDefault="00767744" w:rsidP="00A37833">
      <w:pPr>
        <w:pStyle w:val="NormalWeb"/>
        <w:jc w:val="both"/>
        <w:rPr>
          <w:rFonts w:ascii="Segoe UI" w:hAnsi="Segoe UI" w:cs="Segoe UI"/>
        </w:rPr>
      </w:pPr>
      <w:r>
        <w:rPr>
          <w:rFonts w:ascii="Segoe UI" w:hAnsi="Segoe UI" w:cs="Segoe UI"/>
        </w:rPr>
        <w:lastRenderedPageBreak/>
        <w:t xml:space="preserve">Iako </w:t>
      </w:r>
      <w:r w:rsidR="00A37833">
        <w:rPr>
          <w:rFonts w:ascii="Segoe UI" w:hAnsi="Segoe UI" w:cs="Segoe UI"/>
        </w:rPr>
        <w:t xml:space="preserve">je </w:t>
      </w:r>
      <w:r w:rsidR="00752CAC">
        <w:rPr>
          <w:rFonts w:ascii="Segoe UI" w:hAnsi="Segoe UI" w:cs="Segoe UI"/>
        </w:rPr>
        <w:t>OS</w:t>
      </w:r>
      <w:r w:rsidR="00A37833">
        <w:rPr>
          <w:rFonts w:ascii="Segoe UI" w:hAnsi="Segoe UI" w:cs="Segoe UI"/>
        </w:rPr>
        <w:t xml:space="preserve"> naročito primenjiv u situacijama kada naručilac ne može precizno da odredi količine, </w:t>
      </w:r>
      <w:r w:rsidR="0001166D">
        <w:rPr>
          <w:rFonts w:ascii="Segoe UI" w:hAnsi="Segoe UI" w:cs="Segoe UI"/>
        </w:rPr>
        <w:t xml:space="preserve">potrebno je da </w:t>
      </w:r>
      <w:r w:rsidR="00A37833">
        <w:rPr>
          <w:rFonts w:ascii="Segoe UI" w:hAnsi="Segoe UI" w:cs="Segoe UI"/>
        </w:rPr>
        <w:t>n</w:t>
      </w:r>
      <w:r w:rsidR="00A37833" w:rsidRPr="00A37833">
        <w:rPr>
          <w:rFonts w:ascii="Segoe UI" w:hAnsi="Segoe UI" w:cs="Segoe UI"/>
        </w:rPr>
        <w:t xml:space="preserve">aručioci prilikom planiranja nabavki odrede okvirne količine. </w:t>
      </w:r>
      <w:r>
        <w:rPr>
          <w:rFonts w:ascii="Segoe UI" w:hAnsi="Segoe UI" w:cs="Segoe UI"/>
        </w:rPr>
        <w:t>Bez obzira što</w:t>
      </w:r>
      <w:r w:rsidR="00A37833" w:rsidRPr="00A37833">
        <w:rPr>
          <w:rFonts w:ascii="Segoe UI" w:hAnsi="Segoe UI" w:cs="Segoe UI"/>
        </w:rPr>
        <w:t xml:space="preserve"> ove količine ne moraju biti potpuno precizne, </w:t>
      </w:r>
      <w:r>
        <w:rPr>
          <w:rFonts w:ascii="Segoe UI" w:hAnsi="Segoe UI" w:cs="Segoe UI"/>
        </w:rPr>
        <w:t>one moraju biti što objektivnije sagledane,</w:t>
      </w:r>
      <w:r w:rsidR="00A37833">
        <w:rPr>
          <w:rFonts w:ascii="Segoe UI" w:hAnsi="Segoe UI" w:cs="Segoe UI"/>
        </w:rPr>
        <w:t xml:space="preserve"> kako za </w:t>
      </w:r>
      <w:r>
        <w:rPr>
          <w:rFonts w:ascii="Segoe UI" w:hAnsi="Segoe UI" w:cs="Segoe UI"/>
        </w:rPr>
        <w:t xml:space="preserve">pravilno </w:t>
      </w:r>
      <w:r w:rsidR="00A37833">
        <w:rPr>
          <w:rFonts w:ascii="Segoe UI" w:hAnsi="Segoe UI" w:cs="Segoe UI"/>
        </w:rPr>
        <w:t xml:space="preserve">utvrđivanje procenjene vrednosti </w:t>
      </w:r>
      <w:r>
        <w:rPr>
          <w:rFonts w:ascii="Segoe UI" w:hAnsi="Segoe UI" w:cs="Segoe UI"/>
        </w:rPr>
        <w:t>javne nabavke, tako</w:t>
      </w:r>
      <w:r w:rsidR="00E3336A">
        <w:rPr>
          <w:rFonts w:ascii="Segoe UI" w:hAnsi="Segoe UI" w:cs="Segoe UI"/>
        </w:rPr>
        <w:t xml:space="preserve"> i</w:t>
      </w:r>
      <w:r>
        <w:rPr>
          <w:rFonts w:ascii="Segoe UI" w:hAnsi="Segoe UI" w:cs="Segoe UI"/>
        </w:rPr>
        <w:t xml:space="preserve"> za efektivnu realizaciju nabavke. </w:t>
      </w:r>
    </w:p>
    <w:p w14:paraId="17AFC043" w14:textId="155A9CD1" w:rsidR="00463595" w:rsidRPr="007C4F94" w:rsidRDefault="00932E99" w:rsidP="00A41743">
      <w:pPr>
        <w:suppressAutoHyphens/>
        <w:autoSpaceDE w:val="0"/>
        <w:spacing w:after="0"/>
        <w:jc w:val="both"/>
        <w:rPr>
          <w:rFonts w:ascii="Segoe UI" w:eastAsia="Times New Roman" w:hAnsi="Segoe UI" w:cs="Segoe UI"/>
          <w:kern w:val="0"/>
          <w:sz w:val="24"/>
          <w:szCs w:val="24"/>
          <w:lang w:eastAsia="sr-Latn-RS"/>
          <w14:ligatures w14:val="none"/>
        </w:rPr>
      </w:pPr>
      <w:r>
        <w:rPr>
          <w:rFonts w:ascii="Segoe UI" w:eastAsia="Times New Roman" w:hAnsi="Segoe UI" w:cs="Segoe UI"/>
          <w:kern w:val="0"/>
          <w:sz w:val="24"/>
          <w:szCs w:val="24"/>
          <w:lang w:eastAsia="sr-Latn-RS"/>
          <w14:ligatures w14:val="none"/>
        </w:rPr>
        <w:t>Procenjena</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vrednost</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kod</w:t>
      </w:r>
      <w:r w:rsidRPr="00932E99">
        <w:rPr>
          <w:rFonts w:ascii="Segoe UI" w:eastAsia="Times New Roman" w:hAnsi="Segoe UI" w:cs="Segoe UI"/>
          <w:kern w:val="0"/>
          <w:sz w:val="24"/>
          <w:szCs w:val="24"/>
          <w:lang w:eastAsia="sr-Latn-RS"/>
          <w14:ligatures w14:val="none"/>
        </w:rPr>
        <w:t xml:space="preserve"> </w:t>
      </w:r>
      <w:r w:rsidR="00752CAC">
        <w:rPr>
          <w:rFonts w:ascii="Segoe UI" w:eastAsia="Times New Roman" w:hAnsi="Segoe UI" w:cs="Segoe UI"/>
          <w:kern w:val="0"/>
          <w:sz w:val="24"/>
          <w:szCs w:val="24"/>
          <w:lang w:eastAsia="sr-Latn-RS"/>
          <w14:ligatures w14:val="none"/>
        </w:rPr>
        <w:t>OS</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određuje se</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kao</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maksimalna</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vrednost</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svih</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ugovora</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koje</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naručilac</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planira</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da</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zaklјuči</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za</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vreme</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trajanja</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tog</w:t>
      </w:r>
      <w:r w:rsidRPr="00932E99">
        <w:rPr>
          <w:rFonts w:ascii="Segoe UI" w:eastAsia="Times New Roman" w:hAnsi="Segoe UI" w:cs="Segoe UI"/>
          <w:kern w:val="0"/>
          <w:sz w:val="24"/>
          <w:szCs w:val="24"/>
          <w:lang w:eastAsia="sr-Latn-RS"/>
          <w14:ligatures w14:val="none"/>
        </w:rPr>
        <w:t xml:space="preserve"> </w:t>
      </w:r>
      <w:r w:rsidR="005F1B69">
        <w:rPr>
          <w:rFonts w:ascii="Segoe UI" w:eastAsia="Times New Roman" w:hAnsi="Segoe UI" w:cs="Segoe UI"/>
          <w:kern w:val="0"/>
          <w:sz w:val="24"/>
          <w:szCs w:val="24"/>
          <w:lang w:eastAsia="sr-Latn-RS"/>
          <w14:ligatures w14:val="none"/>
        </w:rPr>
        <w:t>OS</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Dakle</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zadatak</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naručioca</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je</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da kada</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određuje</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procenjenu</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vrednost, koju navodi u planu javnih nabavki, a potom i u odluci</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o</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sprovođenju</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postupka</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javne</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nabavke, uzme</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u</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obzir</w:t>
      </w:r>
      <w:r w:rsidRPr="00932E99">
        <w:rPr>
          <w:rFonts w:ascii="Segoe UI" w:eastAsia="Times New Roman" w:hAnsi="Segoe UI" w:cs="Segoe UI"/>
          <w:kern w:val="0"/>
          <w:sz w:val="24"/>
          <w:szCs w:val="24"/>
          <w:lang w:eastAsia="sr-Latn-RS"/>
          <w14:ligatures w14:val="none"/>
        </w:rPr>
        <w:t xml:space="preserve"> </w:t>
      </w:r>
      <w:r w:rsidR="00264692">
        <w:rPr>
          <w:rFonts w:ascii="Segoe UI" w:eastAsia="Times New Roman" w:hAnsi="Segoe UI" w:cs="Segoe UI"/>
          <w:kern w:val="0"/>
          <w:sz w:val="24"/>
          <w:szCs w:val="24"/>
          <w:lang w:eastAsia="sr-Latn-RS"/>
          <w14:ligatures w14:val="none"/>
        </w:rPr>
        <w:t>ukupnu</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vrednosti</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svih</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ugovora</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koje</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namerava</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da</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zaklјuči</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dok</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traje</w:t>
      </w:r>
      <w:r w:rsidRPr="00932E99">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eastAsia="sr-Latn-RS"/>
          <w14:ligatures w14:val="none"/>
        </w:rPr>
        <w:t>taj</w:t>
      </w:r>
      <w:r w:rsidRPr="00932E99">
        <w:rPr>
          <w:rFonts w:ascii="Segoe UI" w:eastAsia="Times New Roman" w:hAnsi="Segoe UI" w:cs="Segoe UI"/>
          <w:kern w:val="0"/>
          <w:sz w:val="24"/>
          <w:szCs w:val="24"/>
          <w:lang w:eastAsia="sr-Latn-RS"/>
          <w14:ligatures w14:val="none"/>
        </w:rPr>
        <w:t xml:space="preserve"> </w:t>
      </w:r>
      <w:r w:rsidR="00752CAC">
        <w:rPr>
          <w:rFonts w:ascii="Segoe UI" w:eastAsia="Times New Roman" w:hAnsi="Segoe UI" w:cs="Segoe UI"/>
          <w:kern w:val="0"/>
          <w:sz w:val="24"/>
          <w:szCs w:val="24"/>
          <w:lang w:eastAsia="sr-Latn-RS"/>
          <w14:ligatures w14:val="none"/>
        </w:rPr>
        <w:t>OS, što se između ostalog</w:t>
      </w:r>
      <w:r w:rsidR="00E3336A">
        <w:rPr>
          <w:rFonts w:ascii="Segoe UI" w:eastAsia="Times New Roman" w:hAnsi="Segoe UI" w:cs="Segoe UI"/>
          <w:kern w:val="0"/>
          <w:sz w:val="24"/>
          <w:szCs w:val="24"/>
          <w:lang w:eastAsia="sr-Latn-RS"/>
          <w14:ligatures w14:val="none"/>
        </w:rPr>
        <w:t>,</w:t>
      </w:r>
      <w:r w:rsidR="00752CAC">
        <w:rPr>
          <w:rFonts w:ascii="Segoe UI" w:eastAsia="Times New Roman" w:hAnsi="Segoe UI" w:cs="Segoe UI"/>
          <w:kern w:val="0"/>
          <w:sz w:val="24"/>
          <w:szCs w:val="24"/>
          <w:lang w:eastAsia="sr-Latn-RS"/>
          <w14:ligatures w14:val="none"/>
        </w:rPr>
        <w:t xml:space="preserve"> postiže </w:t>
      </w:r>
      <w:r w:rsidR="00E3336A">
        <w:rPr>
          <w:rFonts w:ascii="Segoe UI" w:eastAsia="Times New Roman" w:hAnsi="Segoe UI" w:cs="Segoe UI"/>
          <w:kern w:val="0"/>
          <w:sz w:val="24"/>
          <w:szCs w:val="24"/>
          <w:lang w:eastAsia="sr-Latn-RS"/>
          <w14:ligatures w14:val="none"/>
        </w:rPr>
        <w:t xml:space="preserve">i </w:t>
      </w:r>
      <w:r w:rsidR="00752CAC">
        <w:rPr>
          <w:rFonts w:ascii="Segoe UI" w:eastAsia="Times New Roman" w:hAnsi="Segoe UI" w:cs="Segoe UI"/>
          <w:kern w:val="0"/>
          <w:sz w:val="24"/>
          <w:szCs w:val="24"/>
          <w:lang w:eastAsia="sr-Latn-RS"/>
          <w14:ligatures w14:val="none"/>
        </w:rPr>
        <w:t>određivanjem okvirnih količina</w:t>
      </w:r>
      <w:r w:rsidRPr="00932E99">
        <w:rPr>
          <w:rFonts w:ascii="Segoe UI" w:eastAsia="Times New Roman" w:hAnsi="Segoe UI" w:cs="Segoe UI"/>
          <w:kern w:val="0"/>
          <w:sz w:val="24"/>
          <w:szCs w:val="24"/>
          <w:lang w:eastAsia="sr-Latn-RS"/>
          <w14:ligatures w14:val="none"/>
        </w:rPr>
        <w:t xml:space="preserve">. </w:t>
      </w:r>
      <w:r w:rsidR="007C4F94" w:rsidRPr="007C4F94">
        <w:rPr>
          <w:rFonts w:ascii="Segoe UI" w:eastAsia="Times New Roman" w:hAnsi="Segoe UI" w:cs="Segoe UI"/>
          <w:kern w:val="0"/>
          <w:sz w:val="24"/>
          <w:szCs w:val="24"/>
          <w:lang w:eastAsia="sr-Latn-RS"/>
          <w14:ligatures w14:val="none"/>
        </w:rPr>
        <w:t xml:space="preserve">Prilikom </w:t>
      </w:r>
      <w:r w:rsidR="007C4F94">
        <w:rPr>
          <w:rFonts w:ascii="Segoe UI" w:eastAsia="Times New Roman" w:hAnsi="Segoe UI" w:cs="Segoe UI"/>
          <w:kern w:val="0"/>
          <w:sz w:val="24"/>
          <w:szCs w:val="24"/>
          <w:lang w:eastAsia="sr-Latn-RS"/>
          <w14:ligatures w14:val="none"/>
        </w:rPr>
        <w:t>određivanja procenjene</w:t>
      </w:r>
      <w:r w:rsidR="007C4F94" w:rsidRPr="007C4F94">
        <w:rPr>
          <w:rFonts w:ascii="Segoe UI" w:eastAsia="Times New Roman" w:hAnsi="Segoe UI" w:cs="Segoe UI"/>
          <w:kern w:val="0"/>
          <w:sz w:val="24"/>
          <w:szCs w:val="24"/>
          <w:lang w:eastAsia="sr-Latn-RS"/>
          <w14:ligatures w14:val="none"/>
        </w:rPr>
        <w:t xml:space="preserve"> vrednosti OS, naručioci moraju </w:t>
      </w:r>
      <w:r w:rsidR="00A406EE">
        <w:rPr>
          <w:rFonts w:ascii="Segoe UI" w:eastAsia="Times New Roman" w:hAnsi="Segoe UI" w:cs="Segoe UI"/>
          <w:kern w:val="0"/>
          <w:sz w:val="24"/>
          <w:szCs w:val="24"/>
          <w:lang w:eastAsia="sr-Latn-RS"/>
          <w14:ligatures w14:val="none"/>
        </w:rPr>
        <w:t>uzeti u obzir</w:t>
      </w:r>
      <w:r w:rsidR="007C4F94" w:rsidRPr="007C4F94">
        <w:rPr>
          <w:rFonts w:ascii="Segoe UI" w:eastAsia="Times New Roman" w:hAnsi="Segoe UI" w:cs="Segoe UI"/>
          <w:kern w:val="0"/>
          <w:sz w:val="24"/>
          <w:szCs w:val="24"/>
          <w:lang w:eastAsia="sr-Latn-RS"/>
          <w14:ligatures w14:val="none"/>
        </w:rPr>
        <w:t xml:space="preserve"> pravila koja važe za </w:t>
      </w:r>
      <w:r w:rsidR="007C4F94">
        <w:rPr>
          <w:rFonts w:ascii="Segoe UI" w:eastAsia="Times New Roman" w:hAnsi="Segoe UI" w:cs="Segoe UI"/>
          <w:kern w:val="0"/>
          <w:sz w:val="24"/>
          <w:szCs w:val="24"/>
          <w:lang w:eastAsia="sr-Latn-RS"/>
          <w14:ligatures w14:val="none"/>
        </w:rPr>
        <w:t xml:space="preserve">način određivanja </w:t>
      </w:r>
      <w:r w:rsidR="007C4F94" w:rsidRPr="007C4F94">
        <w:rPr>
          <w:rFonts w:ascii="Segoe UI" w:eastAsia="Times New Roman" w:hAnsi="Segoe UI" w:cs="Segoe UI"/>
          <w:kern w:val="0"/>
          <w:sz w:val="24"/>
          <w:szCs w:val="24"/>
          <w:lang w:eastAsia="sr-Latn-RS"/>
          <w14:ligatures w14:val="none"/>
        </w:rPr>
        <w:t>procen</w:t>
      </w:r>
      <w:r w:rsidR="007C4F94">
        <w:rPr>
          <w:rFonts w:ascii="Segoe UI" w:eastAsia="Times New Roman" w:hAnsi="Segoe UI" w:cs="Segoe UI"/>
          <w:kern w:val="0"/>
          <w:sz w:val="24"/>
          <w:szCs w:val="24"/>
          <w:lang w:eastAsia="sr-Latn-RS"/>
          <w14:ligatures w14:val="none"/>
        </w:rPr>
        <w:t>jene</w:t>
      </w:r>
      <w:r w:rsidR="007C4F94" w:rsidRPr="007C4F94">
        <w:rPr>
          <w:rFonts w:ascii="Segoe UI" w:eastAsia="Times New Roman" w:hAnsi="Segoe UI" w:cs="Segoe UI"/>
          <w:kern w:val="0"/>
          <w:sz w:val="24"/>
          <w:szCs w:val="24"/>
          <w:lang w:eastAsia="sr-Latn-RS"/>
          <w14:ligatures w14:val="none"/>
        </w:rPr>
        <w:t xml:space="preserve"> vrednosti </w:t>
      </w:r>
      <w:r w:rsidR="007C4F94">
        <w:rPr>
          <w:rFonts w:ascii="Segoe UI" w:eastAsia="Times New Roman" w:hAnsi="Segoe UI" w:cs="Segoe UI"/>
          <w:kern w:val="0"/>
          <w:sz w:val="24"/>
          <w:szCs w:val="24"/>
          <w:lang w:eastAsia="sr-Latn-RS"/>
          <w14:ligatures w14:val="none"/>
        </w:rPr>
        <w:t>javne nabavke</w:t>
      </w:r>
      <w:r w:rsidR="00A41743">
        <w:rPr>
          <w:rStyle w:val="FootnoteReference"/>
          <w:rFonts w:ascii="Segoe UI" w:eastAsia="Times New Roman" w:hAnsi="Segoe UI" w:cs="Segoe UI"/>
          <w:kern w:val="0"/>
          <w:sz w:val="24"/>
          <w:szCs w:val="24"/>
          <w:lang w:eastAsia="sr-Latn-RS"/>
          <w14:ligatures w14:val="none"/>
        </w:rPr>
        <w:footnoteReference w:id="5"/>
      </w:r>
      <w:r w:rsidR="007C4F94">
        <w:rPr>
          <w:rFonts w:ascii="Segoe UI" w:eastAsia="Times New Roman" w:hAnsi="Segoe UI" w:cs="Segoe UI"/>
          <w:kern w:val="0"/>
          <w:sz w:val="24"/>
          <w:szCs w:val="24"/>
          <w:lang w:eastAsia="sr-Latn-RS"/>
          <w14:ligatures w14:val="none"/>
        </w:rPr>
        <w:t>.</w:t>
      </w:r>
    </w:p>
    <w:p w14:paraId="4C6F8E13" w14:textId="77777777" w:rsidR="00E52F21" w:rsidRPr="00F01884" w:rsidRDefault="00752CAC" w:rsidP="00104B03">
      <w:pPr>
        <w:spacing w:before="150" w:after="150" w:line="210" w:lineRule="atLeast"/>
        <w:jc w:val="both"/>
        <w:rPr>
          <w:rFonts w:ascii="Segoe UI" w:eastAsia="Times New Roman" w:hAnsi="Segoe UI" w:cs="Segoe UI"/>
          <w:kern w:val="0"/>
          <w:sz w:val="24"/>
          <w:szCs w:val="24"/>
          <w:lang w:eastAsia="sr-Latn-RS"/>
          <w14:ligatures w14:val="none"/>
        </w:rPr>
      </w:pPr>
      <w:r>
        <w:rPr>
          <w:rFonts w:ascii="Segoe UI" w:eastAsia="Times New Roman" w:hAnsi="Segoe UI" w:cs="Segoe UI"/>
          <w:kern w:val="0"/>
          <w:sz w:val="24"/>
          <w:szCs w:val="24"/>
          <w:lang w:eastAsia="sr-Latn-RS"/>
          <w14:ligatures w14:val="none"/>
        </w:rPr>
        <w:t xml:space="preserve">Naručilac donosi godišnji plan nabavki i u tom planu nema obavezu da naznači da za konkretan predmet nabavke namerava da </w:t>
      </w:r>
      <w:r w:rsidR="00104B03">
        <w:rPr>
          <w:rFonts w:ascii="Segoe UI" w:eastAsia="Times New Roman" w:hAnsi="Segoe UI" w:cs="Segoe UI"/>
          <w:kern w:val="0"/>
          <w:sz w:val="24"/>
          <w:szCs w:val="24"/>
          <w:lang w:eastAsia="sr-Latn-RS"/>
          <w14:ligatures w14:val="none"/>
        </w:rPr>
        <w:t>sprovede postupak</w:t>
      </w:r>
      <w:r w:rsidR="00F01884">
        <w:rPr>
          <w:rFonts w:ascii="Segoe UI" w:eastAsia="Times New Roman" w:hAnsi="Segoe UI" w:cs="Segoe UI"/>
          <w:kern w:val="0"/>
          <w:sz w:val="24"/>
          <w:szCs w:val="24"/>
          <w:lang w:eastAsia="sr-Latn-RS"/>
          <w14:ligatures w14:val="none"/>
        </w:rPr>
        <w:t xml:space="preserve"> javne nabavke</w:t>
      </w:r>
      <w:r w:rsidR="00104B03">
        <w:rPr>
          <w:rFonts w:ascii="Segoe UI" w:eastAsia="Times New Roman" w:hAnsi="Segoe UI" w:cs="Segoe UI"/>
          <w:kern w:val="0"/>
          <w:sz w:val="24"/>
          <w:szCs w:val="24"/>
          <w:lang w:eastAsia="sr-Latn-RS"/>
          <w14:ligatures w14:val="none"/>
        </w:rPr>
        <w:t xml:space="preserve"> s ciljem zaključivanja </w:t>
      </w:r>
      <w:r>
        <w:rPr>
          <w:rFonts w:ascii="Segoe UI" w:eastAsia="Times New Roman" w:hAnsi="Segoe UI" w:cs="Segoe UI"/>
          <w:kern w:val="0"/>
          <w:sz w:val="24"/>
          <w:szCs w:val="24"/>
          <w:lang w:eastAsia="sr-Latn-RS"/>
          <w14:ligatures w14:val="none"/>
        </w:rPr>
        <w:t>OS, iako tu mogućnost ima</w:t>
      </w:r>
      <w:r w:rsidR="007C4F94">
        <w:rPr>
          <w:rStyle w:val="FootnoteReference"/>
          <w:rFonts w:ascii="Segoe UI" w:eastAsia="Times New Roman" w:hAnsi="Segoe UI" w:cs="Segoe UI"/>
          <w:kern w:val="0"/>
          <w:sz w:val="24"/>
          <w:szCs w:val="24"/>
          <w:lang w:eastAsia="sr-Latn-RS"/>
          <w14:ligatures w14:val="none"/>
        </w:rPr>
        <w:footnoteReference w:id="6"/>
      </w:r>
      <w:r>
        <w:rPr>
          <w:rFonts w:ascii="Segoe UI" w:eastAsia="Times New Roman" w:hAnsi="Segoe UI" w:cs="Segoe UI"/>
          <w:kern w:val="0"/>
          <w:sz w:val="24"/>
          <w:szCs w:val="24"/>
          <w:lang w:eastAsia="sr-Latn-RS"/>
          <w14:ligatures w14:val="none"/>
        </w:rPr>
        <w:t xml:space="preserve">. </w:t>
      </w:r>
      <w:r w:rsidR="00E3336A">
        <w:rPr>
          <w:rFonts w:ascii="Segoe UI" w:eastAsia="Times New Roman" w:hAnsi="Segoe UI" w:cs="Segoe UI"/>
          <w:kern w:val="0"/>
          <w:sz w:val="24"/>
          <w:szCs w:val="24"/>
          <w:lang w:eastAsia="sr-Latn-RS"/>
          <w14:ligatures w14:val="none"/>
        </w:rPr>
        <w:t xml:space="preserve">Naručilac odredjuje predmet i </w:t>
      </w:r>
      <w:r w:rsidR="00104B03">
        <w:rPr>
          <w:rFonts w:ascii="Segoe UI" w:eastAsia="Times New Roman" w:hAnsi="Segoe UI" w:cs="Segoe UI"/>
          <w:kern w:val="0"/>
          <w:sz w:val="24"/>
          <w:szCs w:val="24"/>
          <w:lang w:eastAsia="sr-Latn-RS"/>
          <w14:ligatures w14:val="none"/>
        </w:rPr>
        <w:t>procenjen</w:t>
      </w:r>
      <w:r w:rsidR="00E3336A">
        <w:rPr>
          <w:rFonts w:ascii="Segoe UI" w:eastAsia="Times New Roman" w:hAnsi="Segoe UI" w:cs="Segoe UI"/>
          <w:kern w:val="0"/>
          <w:sz w:val="24"/>
          <w:szCs w:val="24"/>
          <w:lang w:eastAsia="sr-Latn-RS"/>
          <w14:ligatures w14:val="none"/>
        </w:rPr>
        <w:t>u</w:t>
      </w:r>
      <w:r w:rsidR="00104B03">
        <w:rPr>
          <w:rFonts w:ascii="Segoe UI" w:eastAsia="Times New Roman" w:hAnsi="Segoe UI" w:cs="Segoe UI"/>
          <w:kern w:val="0"/>
          <w:sz w:val="24"/>
          <w:szCs w:val="24"/>
          <w:lang w:eastAsia="sr-Latn-RS"/>
          <w14:ligatures w14:val="none"/>
        </w:rPr>
        <w:t xml:space="preserve"> vrednost OS </w:t>
      </w:r>
      <w:r w:rsidR="00F01884">
        <w:rPr>
          <w:rFonts w:ascii="Segoe UI" w:eastAsia="Times New Roman" w:hAnsi="Segoe UI" w:cs="Segoe UI"/>
          <w:kern w:val="0"/>
          <w:sz w:val="24"/>
          <w:szCs w:val="24"/>
          <w:lang w:eastAsia="sr-Latn-RS"/>
          <w14:ligatures w14:val="none"/>
        </w:rPr>
        <w:t>i uz ostale obavezne elemente plana nabavki</w:t>
      </w:r>
      <w:r w:rsidR="00264692">
        <w:rPr>
          <w:rStyle w:val="FootnoteReference"/>
          <w:rFonts w:ascii="Segoe UI" w:eastAsia="Times New Roman" w:hAnsi="Segoe UI" w:cs="Segoe UI"/>
          <w:kern w:val="0"/>
          <w:sz w:val="24"/>
          <w:szCs w:val="24"/>
          <w:lang w:eastAsia="sr-Latn-RS"/>
          <w14:ligatures w14:val="none"/>
        </w:rPr>
        <w:footnoteReference w:id="7"/>
      </w:r>
      <w:r w:rsidR="00F01884">
        <w:rPr>
          <w:rFonts w:ascii="Segoe UI" w:eastAsia="Times New Roman" w:hAnsi="Segoe UI" w:cs="Segoe UI"/>
          <w:kern w:val="0"/>
          <w:sz w:val="24"/>
          <w:szCs w:val="24"/>
          <w:lang w:eastAsia="sr-Latn-RS"/>
          <w14:ligatures w14:val="none"/>
        </w:rPr>
        <w:t xml:space="preserve">, </w:t>
      </w:r>
      <w:r w:rsidR="00F01884" w:rsidRPr="00F01884">
        <w:rPr>
          <w:rFonts w:ascii="Segoe UI" w:eastAsia="Times New Roman" w:hAnsi="Segoe UI" w:cs="Segoe UI"/>
          <w:kern w:val="0"/>
          <w:sz w:val="24"/>
          <w:szCs w:val="24"/>
          <w:lang w:eastAsia="sr-Latn-RS"/>
          <w14:ligatures w14:val="none"/>
        </w:rPr>
        <w:t xml:space="preserve">nabavku </w:t>
      </w:r>
      <w:r w:rsidR="00104B03" w:rsidRPr="00F01884">
        <w:rPr>
          <w:rFonts w:ascii="Segoe UI" w:eastAsia="Times New Roman" w:hAnsi="Segoe UI" w:cs="Segoe UI"/>
          <w:kern w:val="0"/>
          <w:sz w:val="24"/>
          <w:szCs w:val="24"/>
          <w:lang w:eastAsia="sr-Latn-RS"/>
          <w14:ligatures w14:val="none"/>
        </w:rPr>
        <w:t>unosi u plan nabavki</w:t>
      </w:r>
      <w:r w:rsidR="00F01884" w:rsidRPr="00F01884">
        <w:rPr>
          <w:rFonts w:ascii="Segoe UI" w:eastAsia="Times New Roman" w:hAnsi="Segoe UI" w:cs="Segoe UI"/>
          <w:kern w:val="0"/>
          <w:sz w:val="24"/>
          <w:szCs w:val="24"/>
          <w:lang w:eastAsia="sr-Latn-RS"/>
          <w14:ligatures w14:val="none"/>
        </w:rPr>
        <w:t xml:space="preserve"> </w:t>
      </w:r>
      <w:r w:rsidR="00104B03" w:rsidRPr="00F01884">
        <w:rPr>
          <w:rFonts w:ascii="Segoe UI" w:eastAsia="Times New Roman" w:hAnsi="Segoe UI" w:cs="Segoe UI"/>
          <w:kern w:val="0"/>
          <w:sz w:val="24"/>
          <w:szCs w:val="24"/>
          <w:lang w:eastAsia="sr-Latn-RS"/>
          <w14:ligatures w14:val="none"/>
        </w:rPr>
        <w:t>za godinu u kojoj planira sproved</w:t>
      </w:r>
      <w:r w:rsidR="00E3336A" w:rsidRPr="00F01884">
        <w:rPr>
          <w:rFonts w:ascii="Segoe UI" w:eastAsia="Times New Roman" w:hAnsi="Segoe UI" w:cs="Segoe UI"/>
          <w:kern w:val="0"/>
          <w:sz w:val="24"/>
          <w:szCs w:val="24"/>
          <w:lang w:eastAsia="sr-Latn-RS"/>
          <w14:ligatures w14:val="none"/>
        </w:rPr>
        <w:t>jenje</w:t>
      </w:r>
      <w:r w:rsidR="00104B03" w:rsidRPr="00F01884">
        <w:rPr>
          <w:rFonts w:ascii="Segoe UI" w:eastAsia="Times New Roman" w:hAnsi="Segoe UI" w:cs="Segoe UI"/>
          <w:kern w:val="0"/>
          <w:sz w:val="24"/>
          <w:szCs w:val="24"/>
          <w:lang w:eastAsia="sr-Latn-RS"/>
          <w14:ligatures w14:val="none"/>
        </w:rPr>
        <w:t xml:space="preserve"> postupk</w:t>
      </w:r>
      <w:r w:rsidR="00E3336A" w:rsidRPr="00F01884">
        <w:rPr>
          <w:rFonts w:ascii="Segoe UI" w:eastAsia="Times New Roman" w:hAnsi="Segoe UI" w:cs="Segoe UI"/>
          <w:kern w:val="0"/>
          <w:sz w:val="24"/>
          <w:szCs w:val="24"/>
          <w:lang w:eastAsia="sr-Latn-RS"/>
          <w14:ligatures w14:val="none"/>
        </w:rPr>
        <w:t>a</w:t>
      </w:r>
      <w:r w:rsidR="00104B03" w:rsidRPr="00F01884">
        <w:rPr>
          <w:rFonts w:ascii="Segoe UI" w:eastAsia="Times New Roman" w:hAnsi="Segoe UI" w:cs="Segoe UI"/>
          <w:kern w:val="0"/>
          <w:sz w:val="24"/>
          <w:szCs w:val="24"/>
          <w:lang w:eastAsia="sr-Latn-RS"/>
          <w14:ligatures w14:val="none"/>
        </w:rPr>
        <w:t xml:space="preserve"> javne nabavke. Česta je dilema naručilaca da li i u narednim godinama kada dodeljuj</w:t>
      </w:r>
      <w:r w:rsidR="00264692">
        <w:rPr>
          <w:rFonts w:ascii="Segoe UI" w:eastAsia="Times New Roman" w:hAnsi="Segoe UI" w:cs="Segoe UI"/>
          <w:kern w:val="0"/>
          <w:sz w:val="24"/>
          <w:szCs w:val="24"/>
          <w:lang w:eastAsia="sr-Latn-RS"/>
          <w14:ligatures w14:val="none"/>
        </w:rPr>
        <w:t>u</w:t>
      </w:r>
      <w:r w:rsidR="00104B03" w:rsidRPr="00F01884">
        <w:rPr>
          <w:rFonts w:ascii="Segoe UI" w:eastAsia="Times New Roman" w:hAnsi="Segoe UI" w:cs="Segoe UI"/>
          <w:kern w:val="0"/>
          <w:sz w:val="24"/>
          <w:szCs w:val="24"/>
          <w:lang w:eastAsia="sr-Latn-RS"/>
          <w14:ligatures w14:val="none"/>
        </w:rPr>
        <w:t xml:space="preserve"> ugovore na osnovu OS treba u planove nabavki da unos</w:t>
      </w:r>
      <w:r w:rsidR="00264692">
        <w:rPr>
          <w:rFonts w:ascii="Segoe UI" w:eastAsia="Times New Roman" w:hAnsi="Segoe UI" w:cs="Segoe UI"/>
          <w:kern w:val="0"/>
          <w:sz w:val="24"/>
          <w:szCs w:val="24"/>
          <w:lang w:eastAsia="sr-Latn-RS"/>
          <w14:ligatures w14:val="none"/>
        </w:rPr>
        <w:t>e</w:t>
      </w:r>
      <w:r w:rsidR="00104B03" w:rsidRPr="00F01884">
        <w:rPr>
          <w:rFonts w:ascii="Segoe UI" w:eastAsia="Times New Roman" w:hAnsi="Segoe UI" w:cs="Segoe UI"/>
          <w:kern w:val="0"/>
          <w:sz w:val="24"/>
          <w:szCs w:val="24"/>
          <w:lang w:eastAsia="sr-Latn-RS"/>
          <w14:ligatures w14:val="none"/>
        </w:rPr>
        <w:t xml:space="preserve"> te nabavke na osnovu OS. </w:t>
      </w:r>
      <w:r w:rsidR="00E35C8E" w:rsidRPr="00F01884">
        <w:rPr>
          <w:rFonts w:ascii="Segoe UI" w:eastAsia="Times New Roman" w:hAnsi="Segoe UI" w:cs="Segoe UI"/>
          <w:kern w:val="0"/>
          <w:sz w:val="24"/>
          <w:szCs w:val="24"/>
          <w:lang w:eastAsia="sr-Latn-RS"/>
          <w14:ligatures w14:val="none"/>
        </w:rPr>
        <w:t>Plan nabavki se odn</w:t>
      </w:r>
      <w:r w:rsidR="00264692">
        <w:rPr>
          <w:rFonts w:ascii="Segoe UI" w:eastAsia="Times New Roman" w:hAnsi="Segoe UI" w:cs="Segoe UI"/>
          <w:kern w:val="0"/>
          <w:sz w:val="24"/>
          <w:szCs w:val="24"/>
          <w:lang w:eastAsia="sr-Latn-RS"/>
          <w14:ligatures w14:val="none"/>
        </w:rPr>
        <w:t>o</w:t>
      </w:r>
      <w:r w:rsidR="00E35C8E" w:rsidRPr="00F01884">
        <w:rPr>
          <w:rFonts w:ascii="Segoe UI" w:eastAsia="Times New Roman" w:hAnsi="Segoe UI" w:cs="Segoe UI"/>
          <w:kern w:val="0"/>
          <w:sz w:val="24"/>
          <w:szCs w:val="24"/>
          <w:lang w:eastAsia="sr-Latn-RS"/>
          <w14:ligatures w14:val="none"/>
        </w:rPr>
        <w:t>si na postupke javnih nabavki koji se sprovode na osnovu tog plana, a kako se postupak javne nabavke završava zaključenjem OS, njegova dalja realizacija ne podrazumeva sprovođenje novog postupka javne nabavke, pa tako ni unošenje u buduće planove javnih nabavki u godinama u kojima se realizuju OS.</w:t>
      </w:r>
    </w:p>
    <w:p w14:paraId="6EAA5088" w14:textId="77777777" w:rsidR="00E35C8E" w:rsidRPr="00093044" w:rsidRDefault="00E45674" w:rsidP="00712DC6">
      <w:pPr>
        <w:pStyle w:val="NormalWeb"/>
        <w:numPr>
          <w:ilvl w:val="0"/>
          <w:numId w:val="3"/>
        </w:numPr>
        <w:jc w:val="both"/>
        <w:rPr>
          <w:rStyle w:val="Strong"/>
          <w:rFonts w:ascii="Segoe UI" w:hAnsi="Segoe UI" w:cs="Segoe UI"/>
          <w:bCs w:val="0"/>
        </w:rPr>
      </w:pPr>
      <w:r w:rsidRPr="00093044">
        <w:rPr>
          <w:rStyle w:val="Strong"/>
          <w:rFonts w:ascii="Segoe UI" w:hAnsi="Segoe UI" w:cs="Segoe UI"/>
          <w:bCs w:val="0"/>
        </w:rPr>
        <w:t>TRAJANJE OS I UGOVORA ZAKLJUČENIH NA OSNOVU OS</w:t>
      </w:r>
    </w:p>
    <w:p w14:paraId="16E06540" w14:textId="77777777" w:rsidR="00E52F21" w:rsidRPr="00932E99" w:rsidRDefault="00E52F21" w:rsidP="00932E99">
      <w:pPr>
        <w:pStyle w:val="NormalWeb"/>
        <w:jc w:val="both"/>
        <w:rPr>
          <w:rFonts w:ascii="Segoe UI" w:hAnsi="Segoe UI" w:cs="Segoe UI"/>
        </w:rPr>
      </w:pPr>
      <w:r w:rsidRPr="00932E99">
        <w:rPr>
          <w:rFonts w:ascii="Segoe UI" w:hAnsi="Segoe UI" w:cs="Segoe UI"/>
        </w:rPr>
        <w:t>Jedno od ključnih pravila koj</w:t>
      </w:r>
      <w:r w:rsidR="005B0FC5">
        <w:rPr>
          <w:rFonts w:ascii="Segoe UI" w:hAnsi="Segoe UI" w:cs="Segoe UI"/>
        </w:rPr>
        <w:t>e</w:t>
      </w:r>
      <w:r w:rsidRPr="00932E99">
        <w:rPr>
          <w:rFonts w:ascii="Segoe UI" w:hAnsi="Segoe UI" w:cs="Segoe UI"/>
        </w:rPr>
        <w:t xml:space="preserve"> naručioci moraju poštovati prilikom primene </w:t>
      </w:r>
      <w:r w:rsidR="00104B03">
        <w:rPr>
          <w:rFonts w:ascii="Segoe UI" w:hAnsi="Segoe UI" w:cs="Segoe UI"/>
        </w:rPr>
        <w:t>OS</w:t>
      </w:r>
      <w:r w:rsidRPr="00932E99">
        <w:rPr>
          <w:rFonts w:ascii="Segoe UI" w:hAnsi="Segoe UI" w:cs="Segoe UI"/>
        </w:rPr>
        <w:t xml:space="preserve"> odnosi se na trajanje sporazuma. Prema </w:t>
      </w:r>
      <w:r w:rsidR="00932E99">
        <w:rPr>
          <w:rFonts w:ascii="Segoe UI" w:hAnsi="Segoe UI" w:cs="Segoe UI"/>
        </w:rPr>
        <w:t>ZJN</w:t>
      </w:r>
      <w:r w:rsidRPr="00932E99">
        <w:rPr>
          <w:rFonts w:ascii="Segoe UI" w:hAnsi="Segoe UI" w:cs="Segoe UI"/>
        </w:rPr>
        <w:t xml:space="preserve"> maksimalno trajanje </w:t>
      </w:r>
      <w:r w:rsidR="00E35C8E">
        <w:rPr>
          <w:rFonts w:ascii="Segoe UI" w:hAnsi="Segoe UI" w:cs="Segoe UI"/>
        </w:rPr>
        <w:t>OS</w:t>
      </w:r>
      <w:r w:rsidRPr="00932E99">
        <w:rPr>
          <w:rFonts w:ascii="Segoe UI" w:hAnsi="Segoe UI" w:cs="Segoe UI"/>
        </w:rPr>
        <w:t xml:space="preserve"> je četiri godine, osim u posebnim slučajevima kada je opravdano duže trajanje zbog prirode nabavke.</w:t>
      </w:r>
    </w:p>
    <w:p w14:paraId="3998F4D5" w14:textId="77777777" w:rsidR="00E52F21" w:rsidRPr="00932E99" w:rsidRDefault="005E54CB" w:rsidP="00932E99">
      <w:pPr>
        <w:pStyle w:val="NormalWeb"/>
        <w:jc w:val="both"/>
        <w:rPr>
          <w:rFonts w:ascii="Segoe UI" w:hAnsi="Segoe UI" w:cs="Segoe UI"/>
        </w:rPr>
      </w:pPr>
      <w:r>
        <w:rPr>
          <w:rFonts w:ascii="Segoe UI" w:hAnsi="Segoe UI" w:cs="Segoe UI"/>
        </w:rPr>
        <w:t>Dakle, d</w:t>
      </w:r>
      <w:r w:rsidR="00E52F21" w:rsidRPr="00932E99">
        <w:rPr>
          <w:rFonts w:ascii="Segoe UI" w:hAnsi="Segoe UI" w:cs="Segoe UI"/>
        </w:rPr>
        <w:t xml:space="preserve">uže trajanje </w:t>
      </w:r>
      <w:r w:rsidR="00E35C8E">
        <w:rPr>
          <w:rFonts w:ascii="Segoe UI" w:hAnsi="Segoe UI" w:cs="Segoe UI"/>
        </w:rPr>
        <w:t>OS</w:t>
      </w:r>
      <w:r w:rsidR="00E52F21" w:rsidRPr="00932E99">
        <w:rPr>
          <w:rFonts w:ascii="Segoe UI" w:hAnsi="Segoe UI" w:cs="Segoe UI"/>
        </w:rPr>
        <w:t xml:space="preserve"> od četiri godine može biti opravdano samo u izuzetnim situacijama, kada je potrebno da se sporazum primenjuje duži vremenski period zbog specifičnosti predmeta nabavke ili složenosti isporuke.</w:t>
      </w:r>
      <w:r>
        <w:rPr>
          <w:rFonts w:ascii="Segoe UI" w:hAnsi="Segoe UI" w:cs="Segoe UI"/>
        </w:rPr>
        <w:t xml:space="preserve"> </w:t>
      </w:r>
      <w:r w:rsidR="00E52F21" w:rsidRPr="00932E99">
        <w:rPr>
          <w:rFonts w:ascii="Segoe UI" w:hAnsi="Segoe UI" w:cs="Segoe UI"/>
        </w:rPr>
        <w:t>Na primer, u slučaju održavanj</w:t>
      </w:r>
      <w:r>
        <w:rPr>
          <w:rFonts w:ascii="Segoe UI" w:hAnsi="Segoe UI" w:cs="Segoe UI"/>
        </w:rPr>
        <w:t>a</w:t>
      </w:r>
      <w:r w:rsidR="00E52F21" w:rsidRPr="00932E99">
        <w:rPr>
          <w:rFonts w:ascii="Segoe UI" w:hAnsi="Segoe UI" w:cs="Segoe UI"/>
        </w:rPr>
        <w:t xml:space="preserve"> infrastrukture, kao što su sistemi vodosnabdevanja ili energetski objekti, moglo bi biti opravdano zaključiti </w:t>
      </w:r>
      <w:r w:rsidR="00E35C8E">
        <w:rPr>
          <w:rFonts w:ascii="Segoe UI" w:hAnsi="Segoe UI" w:cs="Segoe UI"/>
        </w:rPr>
        <w:t>OS</w:t>
      </w:r>
      <w:r w:rsidR="00E52F21" w:rsidRPr="00932E99">
        <w:rPr>
          <w:rFonts w:ascii="Segoe UI" w:hAnsi="Segoe UI" w:cs="Segoe UI"/>
        </w:rPr>
        <w:t xml:space="preserve"> na period duži od četiri godine zbog tehničkih zahteva i obima radova. Ipak, naručilac mora biti u stanju da opravda ovu odluku i pruži odgovarajuće </w:t>
      </w:r>
      <w:r>
        <w:rPr>
          <w:rFonts w:ascii="Segoe UI" w:hAnsi="Segoe UI" w:cs="Segoe UI"/>
        </w:rPr>
        <w:t>obrazloženje</w:t>
      </w:r>
      <w:r w:rsidR="00E52F21" w:rsidRPr="00932E99">
        <w:rPr>
          <w:rFonts w:ascii="Segoe UI" w:hAnsi="Segoe UI" w:cs="Segoe UI"/>
        </w:rPr>
        <w:t xml:space="preserve"> za takav pristup.</w:t>
      </w:r>
      <w:r>
        <w:rPr>
          <w:rFonts w:ascii="Segoe UI" w:hAnsi="Segoe UI" w:cs="Segoe UI"/>
        </w:rPr>
        <w:t xml:space="preserve"> </w:t>
      </w:r>
      <w:r w:rsidRPr="005E54CB">
        <w:rPr>
          <w:rFonts w:ascii="Segoe UI" w:hAnsi="Segoe UI" w:cs="Segoe UI"/>
        </w:rPr>
        <w:t xml:space="preserve">U slučaju da naručilac iz navedenih razloga predvidi </w:t>
      </w:r>
      <w:r w:rsidRPr="005E54CB">
        <w:rPr>
          <w:rFonts w:ascii="Segoe UI" w:hAnsi="Segoe UI" w:cs="Segoe UI"/>
        </w:rPr>
        <w:lastRenderedPageBreak/>
        <w:t xml:space="preserve">trajanje </w:t>
      </w:r>
      <w:r w:rsidR="00E35C8E">
        <w:rPr>
          <w:rFonts w:ascii="Segoe UI" w:hAnsi="Segoe UI" w:cs="Segoe UI"/>
        </w:rPr>
        <w:t>OS</w:t>
      </w:r>
      <w:r w:rsidRPr="005E54CB">
        <w:rPr>
          <w:rFonts w:ascii="Segoe UI" w:hAnsi="Segoe UI" w:cs="Segoe UI"/>
        </w:rPr>
        <w:t xml:space="preserve"> duže od četiri godine, obavezan je da to obrazloži i navede u javnom pozivu.</w:t>
      </w:r>
    </w:p>
    <w:p w14:paraId="3BF56C24" w14:textId="77777777" w:rsidR="005A6CAB" w:rsidRDefault="00F530D4" w:rsidP="00F530D4">
      <w:pPr>
        <w:spacing w:before="100" w:beforeAutospacing="1" w:after="100" w:afterAutospacing="1" w:line="240" w:lineRule="auto"/>
        <w:jc w:val="both"/>
        <w:rPr>
          <w:rFonts w:ascii="Segoe UI" w:eastAsia="Times New Roman" w:hAnsi="Segoe UI" w:cs="Segoe UI"/>
          <w:kern w:val="0"/>
          <w:sz w:val="24"/>
          <w:szCs w:val="24"/>
          <w:lang w:eastAsia="sr-Latn-RS"/>
          <w14:ligatures w14:val="none"/>
        </w:rPr>
      </w:pPr>
      <w:r w:rsidRPr="00F530D4">
        <w:rPr>
          <w:rFonts w:ascii="Segoe UI" w:eastAsia="Times New Roman" w:hAnsi="Segoe UI" w:cs="Segoe UI"/>
          <w:kern w:val="0"/>
          <w:sz w:val="24"/>
          <w:szCs w:val="24"/>
          <w:lang w:eastAsia="sr-Latn-RS"/>
          <w14:ligatures w14:val="none"/>
        </w:rPr>
        <w:t xml:space="preserve">Vremensko ograničenje odnosi se isključivo na </w:t>
      </w:r>
      <w:r w:rsidR="00E35C8E">
        <w:rPr>
          <w:rFonts w:ascii="Segoe UI" w:eastAsia="Times New Roman" w:hAnsi="Segoe UI" w:cs="Segoe UI"/>
          <w:kern w:val="0"/>
          <w:sz w:val="24"/>
          <w:szCs w:val="24"/>
          <w:lang w:eastAsia="sr-Latn-RS"/>
          <w14:ligatures w14:val="none"/>
        </w:rPr>
        <w:t>OS</w:t>
      </w:r>
      <w:r w:rsidRPr="00F530D4">
        <w:rPr>
          <w:rFonts w:ascii="Segoe UI" w:eastAsia="Times New Roman" w:hAnsi="Segoe UI" w:cs="Segoe UI"/>
          <w:kern w:val="0"/>
          <w:sz w:val="24"/>
          <w:szCs w:val="24"/>
          <w:lang w:eastAsia="sr-Latn-RS"/>
          <w14:ligatures w14:val="none"/>
        </w:rPr>
        <w:t xml:space="preserve">, ali ne i na ugovore koji se na osnovu njih zaključuju. </w:t>
      </w:r>
    </w:p>
    <w:p w14:paraId="514275F9" w14:textId="77777777" w:rsidR="00E45674" w:rsidRDefault="005A6CAB" w:rsidP="00F530D4">
      <w:pPr>
        <w:spacing w:before="100" w:beforeAutospacing="1" w:after="100" w:afterAutospacing="1" w:line="240" w:lineRule="auto"/>
        <w:jc w:val="both"/>
        <w:rPr>
          <w:rFonts w:ascii="Segoe UI" w:eastAsia="Times New Roman" w:hAnsi="Segoe UI" w:cs="Segoe UI"/>
          <w:kern w:val="0"/>
          <w:sz w:val="24"/>
          <w:szCs w:val="24"/>
          <w:lang w:eastAsia="sr-Latn-RS"/>
          <w14:ligatures w14:val="none"/>
        </w:rPr>
      </w:pPr>
      <w:r>
        <w:rPr>
          <w:rFonts w:ascii="Segoe UI" w:eastAsia="Times New Roman" w:hAnsi="Segoe UI" w:cs="Segoe UI"/>
          <w:kern w:val="0"/>
          <w:sz w:val="24"/>
          <w:szCs w:val="24"/>
          <w:lang w:eastAsia="sr-Latn-RS"/>
          <w14:ligatures w14:val="none"/>
        </w:rPr>
        <w:t xml:space="preserve">Prvo pravilo koja se mora imati na umu je da </w:t>
      </w:r>
      <w:r w:rsidR="00F530D4" w:rsidRPr="00F530D4">
        <w:rPr>
          <w:rFonts w:ascii="Segoe UI" w:eastAsia="Times New Roman" w:hAnsi="Segoe UI" w:cs="Segoe UI"/>
          <w:kern w:val="0"/>
          <w:sz w:val="24"/>
          <w:szCs w:val="24"/>
          <w:lang w:eastAsia="sr-Latn-RS"/>
          <w14:ligatures w14:val="none"/>
        </w:rPr>
        <w:t xml:space="preserve">ugovori o javnoj nabavci, koji proizlaze iz </w:t>
      </w:r>
      <w:r w:rsidR="00E35C8E">
        <w:rPr>
          <w:rFonts w:ascii="Segoe UI" w:eastAsia="Times New Roman" w:hAnsi="Segoe UI" w:cs="Segoe UI"/>
          <w:kern w:val="0"/>
          <w:sz w:val="24"/>
          <w:szCs w:val="24"/>
          <w:lang w:eastAsia="sr-Latn-RS"/>
          <w14:ligatures w14:val="none"/>
        </w:rPr>
        <w:t>OS</w:t>
      </w:r>
      <w:r w:rsidR="00F530D4" w:rsidRPr="00F530D4">
        <w:rPr>
          <w:rFonts w:ascii="Segoe UI" w:eastAsia="Times New Roman" w:hAnsi="Segoe UI" w:cs="Segoe UI"/>
          <w:kern w:val="0"/>
          <w:sz w:val="24"/>
          <w:szCs w:val="24"/>
          <w:lang w:eastAsia="sr-Latn-RS"/>
          <w14:ligatures w14:val="none"/>
        </w:rPr>
        <w:t xml:space="preserve">, moraju biti </w:t>
      </w:r>
      <w:r w:rsidR="005B0FC5">
        <w:rPr>
          <w:rFonts w:ascii="Segoe UI" w:eastAsia="Times New Roman" w:hAnsi="Segoe UI" w:cs="Segoe UI"/>
          <w:kern w:val="0"/>
          <w:sz w:val="24"/>
          <w:szCs w:val="24"/>
          <w:lang w:eastAsia="sr-Latn-RS"/>
          <w14:ligatures w14:val="none"/>
        </w:rPr>
        <w:t>zaključen</w:t>
      </w:r>
      <w:r w:rsidR="00F530D4" w:rsidRPr="00F530D4">
        <w:rPr>
          <w:rFonts w:ascii="Segoe UI" w:eastAsia="Times New Roman" w:hAnsi="Segoe UI" w:cs="Segoe UI"/>
          <w:kern w:val="0"/>
          <w:sz w:val="24"/>
          <w:szCs w:val="24"/>
          <w:lang w:eastAsia="sr-Latn-RS"/>
          <w14:ligatures w14:val="none"/>
        </w:rPr>
        <w:t xml:space="preserve">i pre nego što </w:t>
      </w:r>
      <w:r w:rsidR="00E35C8E">
        <w:rPr>
          <w:rFonts w:ascii="Segoe UI" w:eastAsia="Times New Roman" w:hAnsi="Segoe UI" w:cs="Segoe UI"/>
          <w:kern w:val="0"/>
          <w:sz w:val="24"/>
          <w:szCs w:val="24"/>
          <w:lang w:eastAsia="sr-Latn-RS"/>
          <w14:ligatures w14:val="none"/>
        </w:rPr>
        <w:t>OS</w:t>
      </w:r>
      <w:r w:rsidR="00F530D4" w:rsidRPr="00F530D4">
        <w:rPr>
          <w:rFonts w:ascii="Segoe UI" w:eastAsia="Times New Roman" w:hAnsi="Segoe UI" w:cs="Segoe UI"/>
          <w:kern w:val="0"/>
          <w:sz w:val="24"/>
          <w:szCs w:val="24"/>
          <w:lang w:eastAsia="sr-Latn-RS"/>
          <w14:ligatures w14:val="none"/>
        </w:rPr>
        <w:t xml:space="preserve"> istekne. Međutim, trajanje tih ugovora ne mora nužno biti isto kao trajanje </w:t>
      </w:r>
      <w:r w:rsidR="001C5DEE">
        <w:rPr>
          <w:rFonts w:ascii="Segoe UI" w:eastAsia="Times New Roman" w:hAnsi="Segoe UI" w:cs="Segoe UI"/>
          <w:kern w:val="0"/>
          <w:sz w:val="24"/>
          <w:szCs w:val="24"/>
          <w:lang w:eastAsia="sr-Latn-RS"/>
          <w14:ligatures w14:val="none"/>
        </w:rPr>
        <w:t>OS</w:t>
      </w:r>
      <w:r w:rsidR="00F530D4" w:rsidRPr="00F530D4">
        <w:rPr>
          <w:rFonts w:ascii="Segoe UI" w:eastAsia="Times New Roman" w:hAnsi="Segoe UI" w:cs="Segoe UI"/>
          <w:kern w:val="0"/>
          <w:sz w:val="24"/>
          <w:szCs w:val="24"/>
          <w:lang w:eastAsia="sr-Latn-RS"/>
          <w14:ligatures w14:val="none"/>
        </w:rPr>
        <w:t xml:space="preserve"> – ono može biti kraće ili duže, u zavisnosti od specifičnih potreba</w:t>
      </w:r>
      <w:r w:rsidR="00E35C8E">
        <w:rPr>
          <w:rFonts w:ascii="Segoe UI" w:eastAsia="Times New Roman" w:hAnsi="Segoe UI" w:cs="Segoe UI"/>
          <w:kern w:val="0"/>
          <w:sz w:val="24"/>
          <w:szCs w:val="24"/>
          <w:lang w:eastAsia="sr-Latn-RS"/>
          <w14:ligatures w14:val="none"/>
        </w:rPr>
        <w:t xml:space="preserve"> naručioca</w:t>
      </w:r>
      <w:r w:rsidR="00F530D4">
        <w:rPr>
          <w:rFonts w:ascii="Segoe UI" w:eastAsia="Times New Roman" w:hAnsi="Segoe UI" w:cs="Segoe UI"/>
          <w:kern w:val="0"/>
          <w:sz w:val="24"/>
          <w:szCs w:val="24"/>
          <w:lang w:eastAsia="sr-Latn-RS"/>
          <w14:ligatures w14:val="none"/>
        </w:rPr>
        <w:t>.</w:t>
      </w:r>
      <w:r w:rsidR="001C5DEE">
        <w:rPr>
          <w:rFonts w:ascii="Segoe UI" w:eastAsia="Times New Roman" w:hAnsi="Segoe UI" w:cs="Segoe UI"/>
          <w:kern w:val="0"/>
          <w:sz w:val="24"/>
          <w:szCs w:val="24"/>
          <w:lang w:eastAsia="sr-Latn-RS"/>
          <w14:ligatures w14:val="none"/>
        </w:rPr>
        <w:t xml:space="preserve"> Primera radi, naručilac na osnovu OS koji je zaključen na period od tri godine nabavlja klima uređaje sa uslugom </w:t>
      </w:r>
      <w:r w:rsidR="00A41743">
        <w:rPr>
          <w:rFonts w:ascii="Segoe UI" w:eastAsia="Times New Roman" w:hAnsi="Segoe UI" w:cs="Segoe UI"/>
          <w:kern w:val="0"/>
          <w:sz w:val="24"/>
          <w:szCs w:val="24"/>
          <w:lang w:eastAsia="sr-Latn-RS"/>
          <w14:ligatures w14:val="none"/>
        </w:rPr>
        <w:t>servisiranja</w:t>
      </w:r>
      <w:r w:rsidR="001C5DEE">
        <w:rPr>
          <w:rFonts w:ascii="Segoe UI" w:eastAsia="Times New Roman" w:hAnsi="Segoe UI" w:cs="Segoe UI"/>
          <w:kern w:val="0"/>
          <w:sz w:val="24"/>
          <w:szCs w:val="24"/>
          <w:lang w:eastAsia="sr-Latn-RS"/>
          <w14:ligatures w14:val="none"/>
        </w:rPr>
        <w:t xml:space="preserve"> u garantnom roku. U tom slučaju dozvoljeno je </w:t>
      </w:r>
      <w:r w:rsidR="00F530D4" w:rsidRPr="00F530D4">
        <w:rPr>
          <w:rFonts w:ascii="Segoe UI" w:eastAsia="Times New Roman" w:hAnsi="Segoe UI" w:cs="Segoe UI"/>
          <w:kern w:val="0"/>
          <w:sz w:val="24"/>
          <w:szCs w:val="24"/>
          <w:lang w:eastAsia="sr-Latn-RS"/>
          <w14:ligatures w14:val="none"/>
        </w:rPr>
        <w:t xml:space="preserve">da se </w:t>
      </w:r>
      <w:r w:rsidR="001C5DEE">
        <w:rPr>
          <w:rFonts w:ascii="Segoe UI" w:eastAsia="Times New Roman" w:hAnsi="Segoe UI" w:cs="Segoe UI"/>
          <w:kern w:val="0"/>
          <w:sz w:val="24"/>
          <w:szCs w:val="24"/>
          <w:lang w:eastAsia="sr-Latn-RS"/>
          <w14:ligatures w14:val="none"/>
        </w:rPr>
        <w:t xml:space="preserve">zaključi pojedničani ugovor tokom trajanja OS, a da </w:t>
      </w:r>
      <w:r w:rsidR="00C74868">
        <w:rPr>
          <w:rFonts w:ascii="Segoe UI" w:eastAsia="Times New Roman" w:hAnsi="Segoe UI" w:cs="Segoe UI"/>
          <w:kern w:val="0"/>
          <w:sz w:val="24"/>
          <w:szCs w:val="24"/>
          <w:lang w:eastAsia="sr-Latn-RS"/>
          <w14:ligatures w14:val="none"/>
        </w:rPr>
        <w:t>on</w:t>
      </w:r>
      <w:r w:rsidR="001C5DEE">
        <w:rPr>
          <w:rFonts w:ascii="Segoe UI" w:eastAsia="Times New Roman" w:hAnsi="Segoe UI" w:cs="Segoe UI"/>
          <w:kern w:val="0"/>
          <w:sz w:val="24"/>
          <w:szCs w:val="24"/>
          <w:lang w:eastAsia="sr-Latn-RS"/>
          <w14:ligatures w14:val="none"/>
        </w:rPr>
        <w:t xml:space="preserve"> traje </w:t>
      </w:r>
      <w:r w:rsidR="00C74868">
        <w:rPr>
          <w:rFonts w:ascii="Segoe UI" w:eastAsia="Times New Roman" w:hAnsi="Segoe UI" w:cs="Segoe UI"/>
          <w:kern w:val="0"/>
          <w:sz w:val="24"/>
          <w:szCs w:val="24"/>
          <w:lang w:eastAsia="sr-Latn-RS"/>
          <w14:ligatures w14:val="none"/>
        </w:rPr>
        <w:t>i nakon isteka važenja OS sve dok traje garantni rok i ugovoreno servisiranje klima uređaja</w:t>
      </w:r>
      <w:r w:rsidR="00F530D4" w:rsidRPr="00F530D4">
        <w:rPr>
          <w:rFonts w:ascii="Segoe UI" w:eastAsia="Times New Roman" w:hAnsi="Segoe UI" w:cs="Segoe UI"/>
          <w:kern w:val="0"/>
          <w:sz w:val="24"/>
          <w:szCs w:val="24"/>
          <w:lang w:eastAsia="sr-Latn-RS"/>
          <w14:ligatures w14:val="none"/>
        </w:rPr>
        <w:t>.</w:t>
      </w:r>
      <w:r w:rsidR="00F530D4">
        <w:rPr>
          <w:rFonts w:ascii="Segoe UI" w:eastAsia="Times New Roman" w:hAnsi="Segoe UI" w:cs="Segoe UI"/>
          <w:kern w:val="0"/>
          <w:sz w:val="24"/>
          <w:szCs w:val="24"/>
          <w:lang w:eastAsia="sr-Latn-RS"/>
          <w14:ligatures w14:val="none"/>
        </w:rPr>
        <w:t xml:space="preserve"> </w:t>
      </w:r>
    </w:p>
    <w:p w14:paraId="7DB4A393" w14:textId="77777777" w:rsidR="00F60268" w:rsidRDefault="00C74868" w:rsidP="00F530D4">
      <w:pPr>
        <w:spacing w:before="100" w:beforeAutospacing="1" w:after="100" w:afterAutospacing="1" w:line="240" w:lineRule="auto"/>
        <w:jc w:val="both"/>
        <w:rPr>
          <w:rFonts w:ascii="Segoe UI" w:eastAsia="Times New Roman" w:hAnsi="Segoe UI" w:cs="Segoe UI"/>
          <w:kern w:val="0"/>
          <w:sz w:val="24"/>
          <w:szCs w:val="24"/>
          <w:lang w:eastAsia="sr-Latn-RS"/>
          <w14:ligatures w14:val="none"/>
        </w:rPr>
      </w:pPr>
      <w:r>
        <w:rPr>
          <w:rFonts w:ascii="Segoe UI" w:eastAsia="Times New Roman" w:hAnsi="Segoe UI" w:cs="Segoe UI"/>
          <w:kern w:val="0"/>
          <w:sz w:val="24"/>
          <w:szCs w:val="24"/>
          <w:lang w:eastAsia="sr-Latn-RS"/>
          <w14:ligatures w14:val="none"/>
        </w:rPr>
        <w:t>S druge strane</w:t>
      </w:r>
      <w:r w:rsidR="005B0FC5">
        <w:rPr>
          <w:rFonts w:ascii="Segoe UI" w:eastAsia="Times New Roman" w:hAnsi="Segoe UI" w:cs="Segoe UI"/>
          <w:kern w:val="0"/>
          <w:sz w:val="24"/>
          <w:szCs w:val="24"/>
          <w:lang w:eastAsia="sr-Latn-RS"/>
          <w14:ligatures w14:val="none"/>
        </w:rPr>
        <w:t>,</w:t>
      </w:r>
      <w:r>
        <w:rPr>
          <w:rFonts w:ascii="Segoe UI" w:eastAsia="Times New Roman" w:hAnsi="Segoe UI" w:cs="Segoe UI"/>
          <w:kern w:val="0"/>
          <w:sz w:val="24"/>
          <w:szCs w:val="24"/>
          <w:lang w:eastAsia="sr-Latn-RS"/>
          <w14:ligatures w14:val="none"/>
        </w:rPr>
        <w:t xml:space="preserve"> n</w:t>
      </w:r>
      <w:r w:rsidR="00F530D4" w:rsidRPr="00F530D4">
        <w:rPr>
          <w:rFonts w:ascii="Segoe UI" w:eastAsia="Times New Roman" w:hAnsi="Segoe UI" w:cs="Segoe UI"/>
          <w:kern w:val="0"/>
          <w:sz w:val="24"/>
          <w:szCs w:val="24"/>
          <w:lang w:eastAsia="sr-Latn-RS"/>
          <w14:ligatures w14:val="none"/>
        </w:rPr>
        <w:t xml:space="preserve">aručilac ne sme zloupotrebiti prava iz </w:t>
      </w:r>
      <w:r w:rsidR="001C5DEE">
        <w:rPr>
          <w:rFonts w:ascii="Segoe UI" w:eastAsia="Times New Roman" w:hAnsi="Segoe UI" w:cs="Segoe UI"/>
          <w:kern w:val="0"/>
          <w:sz w:val="24"/>
          <w:szCs w:val="24"/>
          <w:lang w:eastAsia="sr-Latn-RS"/>
          <w14:ligatures w14:val="none"/>
        </w:rPr>
        <w:t>OS</w:t>
      </w:r>
      <w:r w:rsidR="00F530D4" w:rsidRPr="00F530D4">
        <w:rPr>
          <w:rFonts w:ascii="Segoe UI" w:eastAsia="Times New Roman" w:hAnsi="Segoe UI" w:cs="Segoe UI"/>
          <w:kern w:val="0"/>
          <w:sz w:val="24"/>
          <w:szCs w:val="24"/>
          <w:lang w:eastAsia="sr-Latn-RS"/>
          <w14:ligatures w14:val="none"/>
        </w:rPr>
        <w:t xml:space="preserve"> kako bi izbegao primenu postupaka javne nabavke. </w:t>
      </w:r>
      <w:r>
        <w:rPr>
          <w:rFonts w:ascii="Segoe UI" w:eastAsia="Times New Roman" w:hAnsi="Segoe UI" w:cs="Segoe UI"/>
          <w:kern w:val="0"/>
          <w:sz w:val="24"/>
          <w:szCs w:val="24"/>
          <w:lang w:eastAsia="sr-Latn-RS"/>
          <w14:ligatures w14:val="none"/>
        </w:rPr>
        <w:t xml:space="preserve">Zaključivanje pojedinačnih ugovora na osnovu OS mora se kretati u granicama i u skladu sa logikom samog OS, pa tako </w:t>
      </w:r>
      <w:r w:rsidR="00F530D4" w:rsidRPr="00F530D4">
        <w:rPr>
          <w:rFonts w:ascii="Segoe UI" w:eastAsia="Times New Roman" w:hAnsi="Segoe UI" w:cs="Segoe UI"/>
          <w:kern w:val="0"/>
          <w:sz w:val="24"/>
          <w:szCs w:val="24"/>
          <w:lang w:eastAsia="sr-Latn-RS"/>
          <w14:ligatures w14:val="none"/>
        </w:rPr>
        <w:t xml:space="preserve">ne bi bilo dozvoljeno da se neposredno pred istek </w:t>
      </w:r>
      <w:r w:rsidR="00F530D4">
        <w:rPr>
          <w:rFonts w:ascii="Segoe UI" w:eastAsia="Times New Roman" w:hAnsi="Segoe UI" w:cs="Segoe UI"/>
          <w:kern w:val="0"/>
          <w:sz w:val="24"/>
          <w:szCs w:val="24"/>
          <w:lang w:eastAsia="sr-Latn-RS"/>
          <w14:ligatures w14:val="none"/>
        </w:rPr>
        <w:t xml:space="preserve">važenja </w:t>
      </w:r>
      <w:r w:rsidR="001C5DEE">
        <w:rPr>
          <w:rFonts w:ascii="Segoe UI" w:eastAsia="Times New Roman" w:hAnsi="Segoe UI" w:cs="Segoe UI"/>
          <w:kern w:val="0"/>
          <w:sz w:val="24"/>
          <w:szCs w:val="24"/>
          <w:lang w:eastAsia="sr-Latn-RS"/>
          <w14:ligatures w14:val="none"/>
        </w:rPr>
        <w:t>OS</w:t>
      </w:r>
      <w:r w:rsidR="00F530D4" w:rsidRPr="00F530D4">
        <w:rPr>
          <w:rFonts w:ascii="Segoe UI" w:eastAsia="Times New Roman" w:hAnsi="Segoe UI" w:cs="Segoe UI"/>
          <w:kern w:val="0"/>
          <w:sz w:val="24"/>
          <w:szCs w:val="24"/>
          <w:lang w:eastAsia="sr-Latn-RS"/>
          <w14:ligatures w14:val="none"/>
        </w:rPr>
        <w:t xml:space="preserve"> zaključe ugovori na neuobičajeno dug vremenski period samo da bi se izbegla obaveza sprovođenja novog postupka javne nabavke. </w:t>
      </w:r>
      <w:r w:rsidR="00734518" w:rsidRPr="00F530D4">
        <w:rPr>
          <w:rFonts w:ascii="Segoe UI" w:eastAsia="Times New Roman" w:hAnsi="Segoe UI" w:cs="Segoe UI"/>
          <w:kern w:val="0"/>
          <w:sz w:val="24"/>
          <w:szCs w:val="24"/>
          <w:lang w:eastAsia="sr-Latn-RS"/>
          <w14:ligatures w14:val="none"/>
        </w:rPr>
        <w:t xml:space="preserve">Ovakvo </w:t>
      </w:r>
      <w:r w:rsidR="00734518">
        <w:rPr>
          <w:rFonts w:ascii="Segoe UI" w:eastAsia="Times New Roman" w:hAnsi="Segoe UI" w:cs="Segoe UI"/>
          <w:kern w:val="0"/>
          <w:sz w:val="24"/>
          <w:szCs w:val="24"/>
          <w:lang w:eastAsia="sr-Latn-RS"/>
          <w14:ligatures w14:val="none"/>
        </w:rPr>
        <w:t xml:space="preserve">postupanje </w:t>
      </w:r>
      <w:r w:rsidR="00734518" w:rsidRPr="00F530D4">
        <w:rPr>
          <w:rFonts w:ascii="Segoe UI" w:eastAsia="Times New Roman" w:hAnsi="Segoe UI" w:cs="Segoe UI"/>
          <w:kern w:val="0"/>
          <w:sz w:val="24"/>
          <w:szCs w:val="24"/>
          <w:lang w:eastAsia="sr-Latn-RS"/>
          <w14:ligatures w14:val="none"/>
        </w:rPr>
        <w:t xml:space="preserve">bi predstavljalo zloupotrebu i kršenje </w:t>
      </w:r>
      <w:r w:rsidR="00734518">
        <w:rPr>
          <w:rFonts w:ascii="Segoe UI" w:eastAsia="Times New Roman" w:hAnsi="Segoe UI" w:cs="Segoe UI"/>
          <w:kern w:val="0"/>
          <w:sz w:val="24"/>
          <w:szCs w:val="24"/>
          <w:lang w:eastAsia="sr-Latn-RS"/>
          <w14:ligatures w14:val="none"/>
        </w:rPr>
        <w:t xml:space="preserve">načela javnih nabavki. </w:t>
      </w:r>
      <w:r>
        <w:rPr>
          <w:rFonts w:ascii="Segoe UI" w:eastAsia="Times New Roman" w:hAnsi="Segoe UI" w:cs="Segoe UI"/>
          <w:kern w:val="0"/>
          <w:sz w:val="24"/>
          <w:szCs w:val="24"/>
          <w:lang w:eastAsia="sr-Latn-RS"/>
          <w14:ligatures w14:val="none"/>
        </w:rPr>
        <w:t xml:space="preserve">Upravo na to </w:t>
      </w:r>
      <w:r w:rsidR="00734518">
        <w:rPr>
          <w:rFonts w:ascii="Segoe UI" w:eastAsia="Times New Roman" w:hAnsi="Segoe UI" w:cs="Segoe UI"/>
          <w:kern w:val="0"/>
          <w:sz w:val="24"/>
          <w:szCs w:val="24"/>
          <w:lang w:eastAsia="sr-Latn-RS"/>
          <w14:ligatures w14:val="none"/>
        </w:rPr>
        <w:t>upućuje odredba člana 66. stav 6. ZJN kako je navedeno u tački 1. ovog odeljka smernica.</w:t>
      </w:r>
    </w:p>
    <w:p w14:paraId="15F4419B" w14:textId="77777777" w:rsidR="00734518" w:rsidRPr="00D556F0" w:rsidRDefault="00093044" w:rsidP="00712DC6">
      <w:pPr>
        <w:pStyle w:val="NormalWeb"/>
        <w:numPr>
          <w:ilvl w:val="0"/>
          <w:numId w:val="3"/>
        </w:numPr>
        <w:jc w:val="both"/>
        <w:rPr>
          <w:rStyle w:val="Strong"/>
          <w:rFonts w:ascii="Segoe UI" w:hAnsi="Segoe UI" w:cs="Segoe UI"/>
          <w:bCs w:val="0"/>
        </w:rPr>
      </w:pPr>
      <w:r w:rsidRPr="00D556F0">
        <w:rPr>
          <w:rStyle w:val="Strong"/>
          <w:rFonts w:ascii="Segoe UI" w:hAnsi="Segoe UI" w:cs="Segoe UI"/>
          <w:bCs w:val="0"/>
        </w:rPr>
        <w:t>STRANE U OS</w:t>
      </w:r>
    </w:p>
    <w:p w14:paraId="56858CE2" w14:textId="77777777" w:rsidR="0059127D" w:rsidRDefault="00E45674" w:rsidP="00E2729F">
      <w:pPr>
        <w:pStyle w:val="NormalWeb"/>
        <w:jc w:val="both"/>
        <w:rPr>
          <w:rStyle w:val="Strong"/>
          <w:rFonts w:ascii="Segoe UI" w:hAnsi="Segoe UI" w:cs="Segoe UI"/>
          <w:b w:val="0"/>
          <w:bCs w:val="0"/>
        </w:rPr>
      </w:pPr>
      <w:r>
        <w:rPr>
          <w:rStyle w:val="Strong"/>
          <w:rFonts w:ascii="Segoe UI" w:hAnsi="Segoe UI" w:cs="Segoe UI"/>
          <w:b w:val="0"/>
          <w:bCs w:val="0"/>
        </w:rPr>
        <w:t>OS</w:t>
      </w:r>
      <w:r w:rsidR="005B0FC5">
        <w:rPr>
          <w:rStyle w:val="Strong"/>
          <w:rFonts w:ascii="Segoe UI" w:hAnsi="Segoe UI" w:cs="Segoe UI"/>
          <w:b w:val="0"/>
          <w:bCs w:val="0"/>
        </w:rPr>
        <w:t xml:space="preserve">, </w:t>
      </w:r>
      <w:r w:rsidR="00E2729F">
        <w:rPr>
          <w:rStyle w:val="Strong"/>
          <w:rFonts w:ascii="Segoe UI" w:hAnsi="Segoe UI" w:cs="Segoe UI"/>
          <w:b w:val="0"/>
          <w:bCs w:val="0"/>
        </w:rPr>
        <w:t xml:space="preserve">kako je </w:t>
      </w:r>
      <w:r w:rsidR="005B0FC5">
        <w:rPr>
          <w:rStyle w:val="Strong"/>
          <w:rFonts w:ascii="Segoe UI" w:hAnsi="Segoe UI" w:cs="Segoe UI"/>
          <w:b w:val="0"/>
          <w:bCs w:val="0"/>
        </w:rPr>
        <w:t xml:space="preserve">gore navedeno, </w:t>
      </w:r>
      <w:r w:rsidR="00E2729F">
        <w:rPr>
          <w:rStyle w:val="Strong"/>
          <w:rFonts w:ascii="Segoe UI" w:hAnsi="Segoe UI" w:cs="Segoe UI"/>
          <w:b w:val="0"/>
          <w:bCs w:val="0"/>
        </w:rPr>
        <w:t>predstavlja zatvoreni sistem, što znači da ga primenjuju samo oni koji su ga zaključili, odnosno oni kojima je namenjen. Dakle, zaključenom OS ne mogu se priključiti niti novi ponuđači, niti novi naručioc</w:t>
      </w:r>
      <w:r w:rsidR="0059127D">
        <w:rPr>
          <w:rStyle w:val="Strong"/>
          <w:rFonts w:ascii="Segoe UI" w:hAnsi="Segoe UI" w:cs="Segoe UI"/>
          <w:b w:val="0"/>
          <w:bCs w:val="0"/>
        </w:rPr>
        <w:t>i</w:t>
      </w:r>
      <w:r w:rsidR="00E2729F">
        <w:rPr>
          <w:rStyle w:val="Strong"/>
          <w:rFonts w:ascii="Segoe UI" w:hAnsi="Segoe UI" w:cs="Segoe UI"/>
          <w:b w:val="0"/>
          <w:bCs w:val="0"/>
        </w:rPr>
        <w:t xml:space="preserve">. </w:t>
      </w:r>
    </w:p>
    <w:p w14:paraId="5C7A8F12" w14:textId="77777777" w:rsidR="00E2729F" w:rsidRDefault="00E2729F" w:rsidP="00E2729F">
      <w:pPr>
        <w:pStyle w:val="NormalWeb"/>
        <w:jc w:val="both"/>
        <w:rPr>
          <w:rStyle w:val="Strong"/>
          <w:rFonts w:ascii="Segoe UI" w:hAnsi="Segoe UI" w:cs="Segoe UI"/>
          <w:b w:val="0"/>
        </w:rPr>
      </w:pPr>
      <w:r>
        <w:rPr>
          <w:rStyle w:val="Strong"/>
          <w:rFonts w:ascii="Segoe UI" w:hAnsi="Segoe UI" w:cs="Segoe UI"/>
          <w:b w:val="0"/>
          <w:bCs w:val="0"/>
        </w:rPr>
        <w:t xml:space="preserve">Kada je reč o naručiocima, OS mogu </w:t>
      </w:r>
      <w:r w:rsidR="0013036A">
        <w:rPr>
          <w:rStyle w:val="Strong"/>
          <w:rFonts w:ascii="Segoe UI" w:hAnsi="Segoe UI" w:cs="Segoe UI"/>
          <w:b w:val="0"/>
          <w:bCs w:val="0"/>
        </w:rPr>
        <w:t>da koriste</w:t>
      </w:r>
      <w:r>
        <w:rPr>
          <w:rStyle w:val="Strong"/>
          <w:rFonts w:ascii="Segoe UI" w:hAnsi="Segoe UI" w:cs="Segoe UI"/>
          <w:b w:val="0"/>
          <w:bCs w:val="0"/>
        </w:rPr>
        <w:t xml:space="preserve"> oni naručioci koji su ga zaključili ili naručioci u čije ime je </w:t>
      </w:r>
      <w:r w:rsidR="0059127D">
        <w:rPr>
          <w:rStyle w:val="Strong"/>
          <w:rFonts w:ascii="Segoe UI" w:hAnsi="Segoe UI" w:cs="Segoe UI"/>
          <w:b w:val="0"/>
          <w:bCs w:val="0"/>
        </w:rPr>
        <w:t>zaključen ili naručioci za koje se iz dokumentacije o nabavci jasno može zaključiti da im je na</w:t>
      </w:r>
      <w:r w:rsidR="00D22D0C">
        <w:rPr>
          <w:rStyle w:val="Strong"/>
          <w:rFonts w:ascii="Segoe UI" w:hAnsi="Segoe UI" w:cs="Segoe UI"/>
          <w:b w:val="0"/>
          <w:bCs w:val="0"/>
        </w:rPr>
        <w:t>menje</w:t>
      </w:r>
      <w:r w:rsidR="0059127D">
        <w:rPr>
          <w:rStyle w:val="Strong"/>
          <w:rFonts w:ascii="Segoe UI" w:hAnsi="Segoe UI" w:cs="Segoe UI"/>
          <w:b w:val="0"/>
          <w:bCs w:val="0"/>
        </w:rPr>
        <w:t>n. Za razliku od ponuđača koji su potpisnici OS, naručilac ne mora biti potpisnik OS</w:t>
      </w:r>
      <w:r w:rsidR="00D22D0C">
        <w:rPr>
          <w:rStyle w:val="Strong"/>
          <w:rFonts w:ascii="Segoe UI" w:hAnsi="Segoe UI" w:cs="Segoe UI"/>
          <w:b w:val="0"/>
          <w:bCs w:val="0"/>
        </w:rPr>
        <w:t>, ali mora</w:t>
      </w:r>
      <w:r w:rsidR="009260F7">
        <w:rPr>
          <w:rStyle w:val="Strong"/>
          <w:rFonts w:ascii="Segoe UI" w:hAnsi="Segoe UI" w:cs="Segoe UI"/>
          <w:b w:val="0"/>
          <w:bCs w:val="0"/>
        </w:rPr>
        <w:t xml:space="preserve"> biti jasno da im je namenjen</w:t>
      </w:r>
      <w:r w:rsidR="00D22D0C">
        <w:rPr>
          <w:rStyle w:val="Strong"/>
          <w:rFonts w:ascii="Segoe UI" w:hAnsi="Segoe UI" w:cs="Segoe UI"/>
          <w:b w:val="0"/>
          <w:bCs w:val="0"/>
        </w:rPr>
        <w:t xml:space="preserve">. </w:t>
      </w:r>
      <w:r w:rsidR="009260F7">
        <w:rPr>
          <w:rStyle w:val="Strong"/>
          <w:rFonts w:ascii="Segoe UI" w:hAnsi="Segoe UI" w:cs="Segoe UI"/>
          <w:b w:val="0"/>
        </w:rPr>
        <w:t>U</w:t>
      </w:r>
      <w:r w:rsidR="009260F7" w:rsidRPr="009260F7">
        <w:rPr>
          <w:rStyle w:val="Strong"/>
          <w:rFonts w:ascii="Segoe UI" w:hAnsi="Segoe UI" w:cs="Segoe UI"/>
          <w:b w:val="0"/>
        </w:rPr>
        <w:t xml:space="preserve"> </w:t>
      </w:r>
      <w:r w:rsidR="009260F7">
        <w:rPr>
          <w:rStyle w:val="Strong"/>
          <w:rFonts w:ascii="Segoe UI" w:hAnsi="Segoe UI" w:cs="Segoe UI"/>
          <w:b w:val="0"/>
        </w:rPr>
        <w:t>tom</w:t>
      </w:r>
      <w:r w:rsidR="009260F7" w:rsidRPr="009260F7">
        <w:rPr>
          <w:rStyle w:val="Strong"/>
          <w:rFonts w:ascii="Segoe UI" w:hAnsi="Segoe UI" w:cs="Segoe UI"/>
          <w:b w:val="0"/>
        </w:rPr>
        <w:t xml:space="preserve"> </w:t>
      </w:r>
      <w:r w:rsidR="009260F7">
        <w:rPr>
          <w:rStyle w:val="Strong"/>
          <w:rFonts w:ascii="Segoe UI" w:hAnsi="Segoe UI" w:cs="Segoe UI"/>
          <w:b w:val="0"/>
        </w:rPr>
        <w:t>smislu</w:t>
      </w:r>
      <w:r w:rsidR="009260F7" w:rsidRPr="009260F7">
        <w:rPr>
          <w:rStyle w:val="Strong"/>
          <w:rFonts w:ascii="Segoe UI" w:hAnsi="Segoe UI" w:cs="Segoe UI"/>
          <w:b w:val="0"/>
        </w:rPr>
        <w:t xml:space="preserve">, </w:t>
      </w:r>
      <w:r w:rsidR="009260F7">
        <w:rPr>
          <w:rStyle w:val="Strong"/>
          <w:rFonts w:ascii="Segoe UI" w:hAnsi="Segoe UI" w:cs="Segoe UI"/>
          <w:b w:val="0"/>
        </w:rPr>
        <w:t>naručioci</w:t>
      </w:r>
      <w:r w:rsidR="009260F7" w:rsidRPr="009260F7">
        <w:rPr>
          <w:rStyle w:val="Strong"/>
          <w:rFonts w:ascii="Segoe UI" w:hAnsi="Segoe UI" w:cs="Segoe UI"/>
          <w:b w:val="0"/>
        </w:rPr>
        <w:t xml:space="preserve"> </w:t>
      </w:r>
      <w:r w:rsidR="009260F7">
        <w:rPr>
          <w:rStyle w:val="Strong"/>
          <w:rFonts w:ascii="Segoe UI" w:hAnsi="Segoe UI" w:cs="Segoe UI"/>
          <w:b w:val="0"/>
        </w:rPr>
        <w:t>koji</w:t>
      </w:r>
      <w:r w:rsidR="009260F7" w:rsidRPr="009260F7">
        <w:rPr>
          <w:rStyle w:val="Strong"/>
          <w:rFonts w:ascii="Segoe UI" w:hAnsi="Segoe UI" w:cs="Segoe UI"/>
          <w:b w:val="0"/>
        </w:rPr>
        <w:t xml:space="preserve"> </w:t>
      </w:r>
      <w:r w:rsidR="009260F7">
        <w:rPr>
          <w:rStyle w:val="Strong"/>
          <w:rFonts w:ascii="Segoe UI" w:hAnsi="Segoe UI" w:cs="Segoe UI"/>
          <w:b w:val="0"/>
        </w:rPr>
        <w:t>su</w:t>
      </w:r>
      <w:r w:rsidR="009260F7" w:rsidRPr="009260F7">
        <w:rPr>
          <w:rStyle w:val="Strong"/>
          <w:rFonts w:ascii="Segoe UI" w:hAnsi="Segoe UI" w:cs="Segoe UI"/>
          <w:b w:val="0"/>
        </w:rPr>
        <w:t xml:space="preserve"> </w:t>
      </w:r>
      <w:r w:rsidR="009260F7">
        <w:rPr>
          <w:rStyle w:val="Strong"/>
          <w:rFonts w:ascii="Segoe UI" w:hAnsi="Segoe UI" w:cs="Segoe UI"/>
          <w:b w:val="0"/>
        </w:rPr>
        <w:t>strane</w:t>
      </w:r>
      <w:r w:rsidR="009260F7" w:rsidRPr="009260F7">
        <w:rPr>
          <w:rStyle w:val="Strong"/>
          <w:rFonts w:ascii="Segoe UI" w:hAnsi="Segoe UI" w:cs="Segoe UI"/>
          <w:b w:val="0"/>
        </w:rPr>
        <w:t xml:space="preserve"> </w:t>
      </w:r>
      <w:r w:rsidR="009260F7">
        <w:rPr>
          <w:rStyle w:val="Strong"/>
          <w:rFonts w:ascii="Segoe UI" w:hAnsi="Segoe UI" w:cs="Segoe UI"/>
          <w:b w:val="0"/>
        </w:rPr>
        <w:t>u</w:t>
      </w:r>
      <w:r w:rsidR="009260F7" w:rsidRPr="009260F7">
        <w:rPr>
          <w:rStyle w:val="Strong"/>
          <w:rFonts w:ascii="Segoe UI" w:hAnsi="Segoe UI" w:cs="Segoe UI"/>
          <w:b w:val="0"/>
        </w:rPr>
        <w:t xml:space="preserve"> </w:t>
      </w:r>
      <w:r w:rsidR="009260F7">
        <w:rPr>
          <w:rStyle w:val="Strong"/>
          <w:rFonts w:ascii="Segoe UI" w:hAnsi="Segoe UI" w:cs="Segoe UI"/>
          <w:b w:val="0"/>
        </w:rPr>
        <w:t>određenom</w:t>
      </w:r>
      <w:r w:rsidR="009260F7" w:rsidRPr="009260F7">
        <w:rPr>
          <w:rStyle w:val="Strong"/>
          <w:rFonts w:ascii="Segoe UI" w:hAnsi="Segoe UI" w:cs="Segoe UI"/>
          <w:b w:val="0"/>
        </w:rPr>
        <w:t xml:space="preserve"> </w:t>
      </w:r>
      <w:r w:rsidR="009260F7">
        <w:rPr>
          <w:rStyle w:val="Strong"/>
          <w:rFonts w:ascii="Segoe UI" w:hAnsi="Segoe UI" w:cs="Segoe UI"/>
          <w:b w:val="0"/>
        </w:rPr>
        <w:t>OS</w:t>
      </w:r>
      <w:r w:rsidR="009260F7" w:rsidRPr="009260F7">
        <w:rPr>
          <w:rStyle w:val="Strong"/>
          <w:rFonts w:ascii="Segoe UI" w:hAnsi="Segoe UI" w:cs="Segoe UI"/>
          <w:b w:val="0"/>
        </w:rPr>
        <w:t xml:space="preserve"> </w:t>
      </w:r>
      <w:r w:rsidR="009260F7">
        <w:rPr>
          <w:rStyle w:val="Strong"/>
          <w:rFonts w:ascii="Segoe UI" w:hAnsi="Segoe UI" w:cs="Segoe UI"/>
          <w:b w:val="0"/>
        </w:rPr>
        <w:t>treba</w:t>
      </w:r>
      <w:r w:rsidR="009260F7" w:rsidRPr="009260F7">
        <w:rPr>
          <w:rStyle w:val="Strong"/>
          <w:rFonts w:ascii="Segoe UI" w:hAnsi="Segoe UI" w:cs="Segoe UI"/>
          <w:b w:val="0"/>
        </w:rPr>
        <w:t xml:space="preserve"> </w:t>
      </w:r>
      <w:r w:rsidR="009260F7">
        <w:rPr>
          <w:rStyle w:val="Strong"/>
          <w:rFonts w:ascii="Segoe UI" w:hAnsi="Segoe UI" w:cs="Segoe UI"/>
          <w:b w:val="0"/>
        </w:rPr>
        <w:t>od</w:t>
      </w:r>
      <w:r w:rsidR="009260F7" w:rsidRPr="009260F7">
        <w:rPr>
          <w:rStyle w:val="Strong"/>
          <w:rFonts w:ascii="Segoe UI" w:hAnsi="Segoe UI" w:cs="Segoe UI"/>
          <w:b w:val="0"/>
        </w:rPr>
        <w:t xml:space="preserve"> </w:t>
      </w:r>
      <w:r w:rsidR="009260F7">
        <w:rPr>
          <w:rStyle w:val="Strong"/>
          <w:rFonts w:ascii="Segoe UI" w:hAnsi="Segoe UI" w:cs="Segoe UI"/>
          <w:b w:val="0"/>
        </w:rPr>
        <w:t>samog</w:t>
      </w:r>
      <w:r w:rsidR="009260F7" w:rsidRPr="009260F7">
        <w:rPr>
          <w:rStyle w:val="Strong"/>
          <w:rFonts w:ascii="Segoe UI" w:hAnsi="Segoe UI" w:cs="Segoe UI"/>
          <w:b w:val="0"/>
        </w:rPr>
        <w:t xml:space="preserve"> </w:t>
      </w:r>
      <w:r w:rsidR="009260F7">
        <w:rPr>
          <w:rStyle w:val="Strong"/>
          <w:rFonts w:ascii="Segoe UI" w:hAnsi="Segoe UI" w:cs="Segoe UI"/>
          <w:b w:val="0"/>
        </w:rPr>
        <w:t>početka</w:t>
      </w:r>
      <w:r w:rsidR="009260F7" w:rsidRPr="009260F7">
        <w:rPr>
          <w:rStyle w:val="Strong"/>
          <w:rFonts w:ascii="Segoe UI" w:hAnsi="Segoe UI" w:cs="Segoe UI"/>
          <w:b w:val="0"/>
        </w:rPr>
        <w:t xml:space="preserve"> </w:t>
      </w:r>
      <w:r w:rsidR="009260F7">
        <w:rPr>
          <w:rStyle w:val="Strong"/>
          <w:rFonts w:ascii="Segoe UI" w:hAnsi="Segoe UI" w:cs="Segoe UI"/>
          <w:b w:val="0"/>
        </w:rPr>
        <w:t>da</w:t>
      </w:r>
      <w:r w:rsidR="009260F7" w:rsidRPr="009260F7">
        <w:rPr>
          <w:rStyle w:val="Strong"/>
          <w:rFonts w:ascii="Segoe UI" w:hAnsi="Segoe UI" w:cs="Segoe UI"/>
          <w:b w:val="0"/>
        </w:rPr>
        <w:t xml:space="preserve"> </w:t>
      </w:r>
      <w:r w:rsidR="009260F7">
        <w:rPr>
          <w:rStyle w:val="Strong"/>
          <w:rFonts w:ascii="Segoe UI" w:hAnsi="Segoe UI" w:cs="Segoe UI"/>
          <w:b w:val="0"/>
        </w:rPr>
        <w:t>budu</w:t>
      </w:r>
      <w:r w:rsidR="009260F7" w:rsidRPr="009260F7">
        <w:rPr>
          <w:rStyle w:val="Strong"/>
          <w:rFonts w:ascii="Segoe UI" w:hAnsi="Segoe UI" w:cs="Segoe UI"/>
          <w:b w:val="0"/>
        </w:rPr>
        <w:t xml:space="preserve"> </w:t>
      </w:r>
      <w:r w:rsidR="009260F7">
        <w:rPr>
          <w:rStyle w:val="Strong"/>
          <w:rFonts w:ascii="Segoe UI" w:hAnsi="Segoe UI" w:cs="Segoe UI"/>
          <w:b w:val="0"/>
        </w:rPr>
        <w:t>jasno</w:t>
      </w:r>
      <w:r w:rsidR="009260F7" w:rsidRPr="009260F7">
        <w:rPr>
          <w:rStyle w:val="Strong"/>
          <w:rFonts w:ascii="Segoe UI" w:hAnsi="Segoe UI" w:cs="Segoe UI"/>
          <w:b w:val="0"/>
        </w:rPr>
        <w:t xml:space="preserve"> </w:t>
      </w:r>
      <w:r w:rsidR="009260F7">
        <w:rPr>
          <w:rStyle w:val="Strong"/>
          <w:rFonts w:ascii="Segoe UI" w:hAnsi="Segoe UI" w:cs="Segoe UI"/>
          <w:b w:val="0"/>
        </w:rPr>
        <w:t>naznačeni</w:t>
      </w:r>
      <w:r w:rsidR="009260F7" w:rsidRPr="009260F7">
        <w:rPr>
          <w:rStyle w:val="Strong"/>
          <w:rFonts w:ascii="Segoe UI" w:hAnsi="Segoe UI" w:cs="Segoe UI"/>
          <w:b w:val="0"/>
        </w:rPr>
        <w:t xml:space="preserve">, </w:t>
      </w:r>
      <w:r w:rsidR="009260F7">
        <w:rPr>
          <w:rStyle w:val="Strong"/>
          <w:rFonts w:ascii="Segoe UI" w:hAnsi="Segoe UI" w:cs="Segoe UI"/>
          <w:b w:val="0"/>
        </w:rPr>
        <w:t>po</w:t>
      </w:r>
      <w:r w:rsidR="009260F7" w:rsidRPr="009260F7">
        <w:rPr>
          <w:rStyle w:val="Strong"/>
          <w:rFonts w:ascii="Segoe UI" w:hAnsi="Segoe UI" w:cs="Segoe UI"/>
          <w:b w:val="0"/>
        </w:rPr>
        <w:t xml:space="preserve"> </w:t>
      </w:r>
      <w:r w:rsidR="009260F7">
        <w:rPr>
          <w:rStyle w:val="Strong"/>
          <w:rFonts w:ascii="Segoe UI" w:hAnsi="Segoe UI" w:cs="Segoe UI"/>
          <w:b w:val="0"/>
        </w:rPr>
        <w:t>nazivu</w:t>
      </w:r>
      <w:r w:rsidR="009260F7" w:rsidRPr="009260F7">
        <w:rPr>
          <w:rStyle w:val="Strong"/>
          <w:rFonts w:ascii="Segoe UI" w:hAnsi="Segoe UI" w:cs="Segoe UI"/>
          <w:b w:val="0"/>
        </w:rPr>
        <w:t xml:space="preserve"> </w:t>
      </w:r>
      <w:r w:rsidR="009260F7">
        <w:rPr>
          <w:rStyle w:val="Strong"/>
          <w:rFonts w:ascii="Segoe UI" w:hAnsi="Segoe UI" w:cs="Segoe UI"/>
          <w:b w:val="0"/>
        </w:rPr>
        <w:t>ili</w:t>
      </w:r>
      <w:r w:rsidR="009260F7" w:rsidRPr="009260F7">
        <w:rPr>
          <w:rStyle w:val="Strong"/>
          <w:rFonts w:ascii="Segoe UI" w:hAnsi="Segoe UI" w:cs="Segoe UI"/>
          <w:b w:val="0"/>
        </w:rPr>
        <w:t xml:space="preserve"> </w:t>
      </w:r>
      <w:r w:rsidR="009260F7">
        <w:rPr>
          <w:rStyle w:val="Strong"/>
          <w:rFonts w:ascii="Segoe UI" w:hAnsi="Segoe UI" w:cs="Segoe UI"/>
          <w:b w:val="0"/>
        </w:rPr>
        <w:t>na</w:t>
      </w:r>
      <w:r w:rsidR="009260F7" w:rsidRPr="009260F7">
        <w:rPr>
          <w:rStyle w:val="Strong"/>
          <w:rFonts w:ascii="Segoe UI" w:hAnsi="Segoe UI" w:cs="Segoe UI"/>
          <w:b w:val="0"/>
        </w:rPr>
        <w:t xml:space="preserve"> </w:t>
      </w:r>
      <w:r w:rsidR="009260F7">
        <w:rPr>
          <w:rStyle w:val="Strong"/>
          <w:rFonts w:ascii="Segoe UI" w:hAnsi="Segoe UI" w:cs="Segoe UI"/>
          <w:b w:val="0"/>
        </w:rPr>
        <w:t>drugi</w:t>
      </w:r>
      <w:r w:rsidR="009260F7" w:rsidRPr="009260F7">
        <w:rPr>
          <w:rStyle w:val="Strong"/>
          <w:rFonts w:ascii="Segoe UI" w:hAnsi="Segoe UI" w:cs="Segoe UI"/>
          <w:b w:val="0"/>
        </w:rPr>
        <w:t xml:space="preserve"> </w:t>
      </w:r>
      <w:r w:rsidR="009260F7">
        <w:rPr>
          <w:rStyle w:val="Strong"/>
          <w:rFonts w:ascii="Segoe UI" w:hAnsi="Segoe UI" w:cs="Segoe UI"/>
          <w:b w:val="0"/>
        </w:rPr>
        <w:t>način</w:t>
      </w:r>
      <w:r w:rsidR="009260F7" w:rsidRPr="009260F7">
        <w:rPr>
          <w:rStyle w:val="Strong"/>
          <w:rFonts w:ascii="Segoe UI" w:hAnsi="Segoe UI" w:cs="Segoe UI"/>
          <w:b w:val="0"/>
        </w:rPr>
        <w:t xml:space="preserve">, </w:t>
      </w:r>
      <w:r w:rsidR="009260F7">
        <w:rPr>
          <w:rStyle w:val="Strong"/>
          <w:rFonts w:ascii="Segoe UI" w:hAnsi="Segoe UI" w:cs="Segoe UI"/>
          <w:b w:val="0"/>
        </w:rPr>
        <w:t>kao</w:t>
      </w:r>
      <w:r w:rsidR="009260F7" w:rsidRPr="009260F7">
        <w:rPr>
          <w:rStyle w:val="Strong"/>
          <w:rFonts w:ascii="Segoe UI" w:hAnsi="Segoe UI" w:cs="Segoe UI"/>
          <w:b w:val="0"/>
        </w:rPr>
        <w:t xml:space="preserve"> </w:t>
      </w:r>
      <w:r w:rsidR="009260F7">
        <w:rPr>
          <w:rStyle w:val="Strong"/>
          <w:rFonts w:ascii="Segoe UI" w:hAnsi="Segoe UI" w:cs="Segoe UI"/>
          <w:b w:val="0"/>
        </w:rPr>
        <w:t>što</w:t>
      </w:r>
      <w:r w:rsidR="009260F7" w:rsidRPr="009260F7">
        <w:rPr>
          <w:rStyle w:val="Strong"/>
          <w:rFonts w:ascii="Segoe UI" w:hAnsi="Segoe UI" w:cs="Segoe UI"/>
          <w:b w:val="0"/>
        </w:rPr>
        <w:t xml:space="preserve"> </w:t>
      </w:r>
      <w:r w:rsidR="009260F7">
        <w:rPr>
          <w:rStyle w:val="Strong"/>
          <w:rFonts w:ascii="Segoe UI" w:hAnsi="Segoe UI" w:cs="Segoe UI"/>
          <w:b w:val="0"/>
        </w:rPr>
        <w:t>je</w:t>
      </w:r>
      <w:r w:rsidR="009260F7" w:rsidRPr="009260F7">
        <w:rPr>
          <w:rStyle w:val="Strong"/>
          <w:rFonts w:ascii="Segoe UI" w:hAnsi="Segoe UI" w:cs="Segoe UI"/>
          <w:b w:val="0"/>
        </w:rPr>
        <w:t xml:space="preserve"> </w:t>
      </w:r>
      <w:r w:rsidR="009260F7">
        <w:rPr>
          <w:rStyle w:val="Strong"/>
          <w:rFonts w:ascii="Segoe UI" w:hAnsi="Segoe UI" w:cs="Segoe UI"/>
          <w:b w:val="0"/>
        </w:rPr>
        <w:t>upućivanje</w:t>
      </w:r>
      <w:r w:rsidR="009260F7" w:rsidRPr="009260F7">
        <w:rPr>
          <w:rStyle w:val="Strong"/>
          <w:rFonts w:ascii="Segoe UI" w:hAnsi="Segoe UI" w:cs="Segoe UI"/>
          <w:b w:val="0"/>
        </w:rPr>
        <w:t xml:space="preserve"> </w:t>
      </w:r>
      <w:r w:rsidR="009260F7">
        <w:rPr>
          <w:rStyle w:val="Strong"/>
          <w:rFonts w:ascii="Segoe UI" w:hAnsi="Segoe UI" w:cs="Segoe UI"/>
          <w:b w:val="0"/>
        </w:rPr>
        <w:t>na</w:t>
      </w:r>
      <w:r w:rsidR="009260F7" w:rsidRPr="009260F7">
        <w:rPr>
          <w:rStyle w:val="Strong"/>
          <w:rFonts w:ascii="Segoe UI" w:hAnsi="Segoe UI" w:cs="Segoe UI"/>
          <w:b w:val="0"/>
        </w:rPr>
        <w:t xml:space="preserve"> </w:t>
      </w:r>
      <w:r w:rsidR="009260F7">
        <w:rPr>
          <w:rStyle w:val="Strong"/>
          <w:rFonts w:ascii="Segoe UI" w:hAnsi="Segoe UI" w:cs="Segoe UI"/>
          <w:b w:val="0"/>
        </w:rPr>
        <w:t>određenu</w:t>
      </w:r>
      <w:r w:rsidR="009260F7" w:rsidRPr="009260F7">
        <w:rPr>
          <w:rStyle w:val="Strong"/>
          <w:rFonts w:ascii="Segoe UI" w:hAnsi="Segoe UI" w:cs="Segoe UI"/>
          <w:b w:val="0"/>
        </w:rPr>
        <w:t xml:space="preserve"> </w:t>
      </w:r>
      <w:r w:rsidR="009260F7">
        <w:rPr>
          <w:rStyle w:val="Strong"/>
          <w:rFonts w:ascii="Segoe UI" w:hAnsi="Segoe UI" w:cs="Segoe UI"/>
          <w:b w:val="0"/>
        </w:rPr>
        <w:t>kategoriju</w:t>
      </w:r>
      <w:r w:rsidR="009260F7" w:rsidRPr="009260F7">
        <w:rPr>
          <w:rStyle w:val="Strong"/>
          <w:rFonts w:ascii="Segoe UI" w:hAnsi="Segoe UI" w:cs="Segoe UI"/>
          <w:b w:val="0"/>
        </w:rPr>
        <w:t xml:space="preserve"> </w:t>
      </w:r>
      <w:r w:rsidR="009260F7">
        <w:rPr>
          <w:rStyle w:val="Strong"/>
          <w:rFonts w:ascii="Segoe UI" w:hAnsi="Segoe UI" w:cs="Segoe UI"/>
          <w:b w:val="0"/>
        </w:rPr>
        <w:t>naručilaca</w:t>
      </w:r>
      <w:r w:rsidR="009260F7" w:rsidRPr="009260F7">
        <w:rPr>
          <w:rStyle w:val="Strong"/>
          <w:rFonts w:ascii="Segoe UI" w:hAnsi="Segoe UI" w:cs="Segoe UI"/>
          <w:b w:val="0"/>
        </w:rPr>
        <w:t xml:space="preserve">, </w:t>
      </w:r>
      <w:r w:rsidR="009260F7">
        <w:rPr>
          <w:rStyle w:val="Strong"/>
          <w:rFonts w:ascii="Segoe UI" w:hAnsi="Segoe UI" w:cs="Segoe UI"/>
          <w:b w:val="0"/>
        </w:rPr>
        <w:t>tako</w:t>
      </w:r>
      <w:r w:rsidR="009260F7" w:rsidRPr="009260F7">
        <w:rPr>
          <w:rStyle w:val="Strong"/>
          <w:rFonts w:ascii="Segoe UI" w:hAnsi="Segoe UI" w:cs="Segoe UI"/>
          <w:b w:val="0"/>
        </w:rPr>
        <w:t xml:space="preserve"> </w:t>
      </w:r>
      <w:r w:rsidR="009260F7">
        <w:rPr>
          <w:rStyle w:val="Strong"/>
          <w:rFonts w:ascii="Segoe UI" w:hAnsi="Segoe UI" w:cs="Segoe UI"/>
          <w:b w:val="0"/>
        </w:rPr>
        <w:t>da</w:t>
      </w:r>
      <w:r w:rsidR="009260F7" w:rsidRPr="009260F7">
        <w:rPr>
          <w:rStyle w:val="Strong"/>
          <w:rFonts w:ascii="Segoe UI" w:hAnsi="Segoe UI" w:cs="Segoe UI"/>
          <w:b w:val="0"/>
        </w:rPr>
        <w:t xml:space="preserve"> </w:t>
      </w:r>
      <w:r w:rsidR="009260F7">
        <w:rPr>
          <w:rStyle w:val="Strong"/>
          <w:rFonts w:ascii="Segoe UI" w:hAnsi="Segoe UI" w:cs="Segoe UI"/>
          <w:b w:val="0"/>
        </w:rPr>
        <w:t>se</w:t>
      </w:r>
      <w:r w:rsidR="009260F7" w:rsidRPr="009260F7">
        <w:rPr>
          <w:rStyle w:val="Strong"/>
          <w:rFonts w:ascii="Segoe UI" w:hAnsi="Segoe UI" w:cs="Segoe UI"/>
          <w:b w:val="0"/>
        </w:rPr>
        <w:t xml:space="preserve"> </w:t>
      </w:r>
      <w:r w:rsidR="009260F7">
        <w:rPr>
          <w:rStyle w:val="Strong"/>
          <w:rFonts w:ascii="Segoe UI" w:hAnsi="Segoe UI" w:cs="Segoe UI"/>
          <w:b w:val="0"/>
        </w:rPr>
        <w:t>taj</w:t>
      </w:r>
      <w:r w:rsidR="009260F7" w:rsidRPr="009260F7">
        <w:rPr>
          <w:rStyle w:val="Strong"/>
          <w:rFonts w:ascii="Segoe UI" w:hAnsi="Segoe UI" w:cs="Segoe UI"/>
          <w:b w:val="0"/>
        </w:rPr>
        <w:t xml:space="preserve"> </w:t>
      </w:r>
      <w:r w:rsidR="009260F7">
        <w:rPr>
          <w:rStyle w:val="Strong"/>
          <w:rFonts w:ascii="Segoe UI" w:hAnsi="Segoe UI" w:cs="Segoe UI"/>
          <w:b w:val="0"/>
        </w:rPr>
        <w:t>naručilac</w:t>
      </w:r>
      <w:r w:rsidR="009260F7" w:rsidRPr="009260F7">
        <w:rPr>
          <w:rStyle w:val="Strong"/>
          <w:rFonts w:ascii="Segoe UI" w:hAnsi="Segoe UI" w:cs="Segoe UI"/>
          <w:b w:val="0"/>
        </w:rPr>
        <w:t xml:space="preserve"> </w:t>
      </w:r>
      <w:r w:rsidR="009260F7">
        <w:rPr>
          <w:rStyle w:val="Strong"/>
          <w:rFonts w:ascii="Segoe UI" w:hAnsi="Segoe UI" w:cs="Segoe UI"/>
          <w:b w:val="0"/>
        </w:rPr>
        <w:t>može</w:t>
      </w:r>
      <w:r w:rsidR="009260F7" w:rsidRPr="009260F7">
        <w:rPr>
          <w:rStyle w:val="Strong"/>
          <w:rFonts w:ascii="Segoe UI" w:hAnsi="Segoe UI" w:cs="Segoe UI"/>
          <w:b w:val="0"/>
        </w:rPr>
        <w:t xml:space="preserve"> </w:t>
      </w:r>
      <w:r w:rsidR="009260F7">
        <w:rPr>
          <w:rStyle w:val="Strong"/>
          <w:rFonts w:ascii="Segoe UI" w:hAnsi="Segoe UI" w:cs="Segoe UI"/>
          <w:b w:val="0"/>
        </w:rPr>
        <w:t>lako</w:t>
      </w:r>
      <w:r w:rsidR="009260F7" w:rsidRPr="009260F7">
        <w:rPr>
          <w:rStyle w:val="Strong"/>
          <w:rFonts w:ascii="Segoe UI" w:hAnsi="Segoe UI" w:cs="Segoe UI"/>
          <w:b w:val="0"/>
        </w:rPr>
        <w:t xml:space="preserve"> </w:t>
      </w:r>
      <w:r w:rsidR="009260F7">
        <w:rPr>
          <w:rStyle w:val="Strong"/>
          <w:rFonts w:ascii="Segoe UI" w:hAnsi="Segoe UI" w:cs="Segoe UI"/>
          <w:b w:val="0"/>
        </w:rPr>
        <w:t>i</w:t>
      </w:r>
      <w:r w:rsidR="009260F7" w:rsidRPr="009260F7">
        <w:rPr>
          <w:rStyle w:val="Strong"/>
          <w:rFonts w:ascii="Segoe UI" w:hAnsi="Segoe UI" w:cs="Segoe UI"/>
          <w:b w:val="0"/>
        </w:rPr>
        <w:t xml:space="preserve"> </w:t>
      </w:r>
      <w:r w:rsidR="009260F7">
        <w:rPr>
          <w:rStyle w:val="Strong"/>
          <w:rFonts w:ascii="Segoe UI" w:hAnsi="Segoe UI" w:cs="Segoe UI"/>
          <w:b w:val="0"/>
        </w:rPr>
        <w:t>nedvosmisleno</w:t>
      </w:r>
      <w:r w:rsidR="009260F7" w:rsidRPr="009260F7">
        <w:rPr>
          <w:rStyle w:val="Strong"/>
          <w:rFonts w:ascii="Segoe UI" w:hAnsi="Segoe UI" w:cs="Segoe UI"/>
          <w:b w:val="0"/>
        </w:rPr>
        <w:t xml:space="preserve"> </w:t>
      </w:r>
      <w:r w:rsidR="009260F7">
        <w:rPr>
          <w:rStyle w:val="Strong"/>
          <w:rFonts w:ascii="Segoe UI" w:hAnsi="Segoe UI" w:cs="Segoe UI"/>
          <w:b w:val="0"/>
        </w:rPr>
        <w:t>identifikovati</w:t>
      </w:r>
      <w:r w:rsidR="009260F7" w:rsidRPr="009260F7">
        <w:rPr>
          <w:rStyle w:val="Strong"/>
          <w:rFonts w:ascii="Segoe UI" w:hAnsi="Segoe UI" w:cs="Segoe UI"/>
          <w:b w:val="0"/>
        </w:rPr>
        <w:t>.</w:t>
      </w:r>
    </w:p>
    <w:p w14:paraId="64CF7EA0" w14:textId="77777777" w:rsidR="00B76082" w:rsidRPr="00093044" w:rsidRDefault="00E45674" w:rsidP="00712DC6">
      <w:pPr>
        <w:pStyle w:val="NormalWeb"/>
        <w:numPr>
          <w:ilvl w:val="0"/>
          <w:numId w:val="3"/>
        </w:numPr>
        <w:jc w:val="both"/>
        <w:rPr>
          <w:rStyle w:val="Strong"/>
          <w:rFonts w:ascii="Segoe UI" w:hAnsi="Segoe UI" w:cs="Segoe UI"/>
          <w:bCs w:val="0"/>
        </w:rPr>
      </w:pPr>
      <w:r w:rsidRPr="00093044">
        <w:rPr>
          <w:rStyle w:val="Strong"/>
          <w:rFonts w:ascii="Segoe UI" w:hAnsi="Segoe UI" w:cs="Segoe UI"/>
          <w:bCs w:val="0"/>
        </w:rPr>
        <w:t>POSTUPCI JAVNIH NABAVKI ZA ZAKLJUČENJE OS</w:t>
      </w:r>
    </w:p>
    <w:p w14:paraId="0739BF35" w14:textId="4F2F78C8" w:rsidR="00B76082" w:rsidRDefault="00B76082" w:rsidP="000C2643">
      <w:pPr>
        <w:pStyle w:val="NormalWeb"/>
        <w:jc w:val="both"/>
        <w:rPr>
          <w:rStyle w:val="Strong"/>
          <w:rFonts w:ascii="Segoe UI" w:hAnsi="Segoe UI" w:cs="Segoe UI"/>
          <w:b w:val="0"/>
        </w:rPr>
      </w:pPr>
      <w:r w:rsidRPr="00B76082">
        <w:rPr>
          <w:rStyle w:val="Strong"/>
          <w:rFonts w:ascii="Segoe UI" w:hAnsi="Segoe UI" w:cs="Segoe UI"/>
          <w:b w:val="0"/>
        </w:rPr>
        <w:t xml:space="preserve">Naručilac može da zaklјuči OS primenom bilo koje vrste postupaka javnih nabavki </w:t>
      </w:r>
      <w:r w:rsidR="000C2643">
        <w:rPr>
          <w:rStyle w:val="Strong"/>
          <w:rFonts w:ascii="Segoe UI" w:hAnsi="Segoe UI" w:cs="Segoe UI"/>
          <w:b w:val="0"/>
        </w:rPr>
        <w:t>predviđenih</w:t>
      </w:r>
      <w:r w:rsidRPr="00B76082">
        <w:rPr>
          <w:rStyle w:val="Strong"/>
          <w:rFonts w:ascii="Segoe UI" w:hAnsi="Segoe UI" w:cs="Segoe UI"/>
          <w:b w:val="0"/>
        </w:rPr>
        <w:t xml:space="preserve"> ZJN-om</w:t>
      </w:r>
      <w:r>
        <w:rPr>
          <w:rStyle w:val="Strong"/>
          <w:rFonts w:ascii="Segoe UI" w:hAnsi="Segoe UI" w:cs="Segoe UI"/>
          <w:b w:val="0"/>
        </w:rPr>
        <w:t xml:space="preserve">, uzimajući u obzir pravila </w:t>
      </w:r>
      <w:r w:rsidR="000C2643">
        <w:rPr>
          <w:rStyle w:val="Strong"/>
          <w:rFonts w:ascii="Segoe UI" w:hAnsi="Segoe UI" w:cs="Segoe UI"/>
          <w:b w:val="0"/>
        </w:rPr>
        <w:t xml:space="preserve">i uslove </w:t>
      </w:r>
      <w:r>
        <w:rPr>
          <w:rStyle w:val="Strong"/>
          <w:rFonts w:ascii="Segoe UI" w:hAnsi="Segoe UI" w:cs="Segoe UI"/>
          <w:b w:val="0"/>
        </w:rPr>
        <w:t>propisan</w:t>
      </w:r>
      <w:r w:rsidR="000C2643">
        <w:rPr>
          <w:rStyle w:val="Strong"/>
          <w:rFonts w:ascii="Segoe UI" w:hAnsi="Segoe UI" w:cs="Segoe UI"/>
          <w:b w:val="0"/>
        </w:rPr>
        <w:t>e</w:t>
      </w:r>
      <w:r>
        <w:rPr>
          <w:rStyle w:val="Strong"/>
          <w:rFonts w:ascii="Segoe UI" w:hAnsi="Segoe UI" w:cs="Segoe UI"/>
          <w:b w:val="0"/>
        </w:rPr>
        <w:t xml:space="preserve"> za svaku vrstu postupka</w:t>
      </w:r>
      <w:r w:rsidRPr="00B76082">
        <w:rPr>
          <w:rStyle w:val="Strong"/>
          <w:rFonts w:ascii="Segoe UI" w:hAnsi="Segoe UI" w:cs="Segoe UI"/>
          <w:b w:val="0"/>
        </w:rPr>
        <w:t xml:space="preserve">. </w:t>
      </w:r>
      <w:r w:rsidR="000C2643">
        <w:rPr>
          <w:rStyle w:val="Strong"/>
          <w:rFonts w:ascii="Segoe UI" w:hAnsi="Segoe UI" w:cs="Segoe UI"/>
          <w:b w:val="0"/>
        </w:rPr>
        <w:t>Ipak, o</w:t>
      </w:r>
      <w:r w:rsidRPr="00B76082">
        <w:rPr>
          <w:rStyle w:val="Strong"/>
          <w:rFonts w:ascii="Segoe UI" w:hAnsi="Segoe UI" w:cs="Segoe UI"/>
          <w:b w:val="0"/>
        </w:rPr>
        <w:t>tvoreni postupak je</w:t>
      </w:r>
      <w:r w:rsidR="00930703">
        <w:rPr>
          <w:rStyle w:val="Strong"/>
          <w:rFonts w:ascii="Segoe UI" w:hAnsi="Segoe UI" w:cs="Segoe UI"/>
          <w:b w:val="0"/>
        </w:rPr>
        <w:t xml:space="preserve">, </w:t>
      </w:r>
      <w:r w:rsidR="000C2643">
        <w:rPr>
          <w:rStyle w:val="Strong"/>
          <w:rFonts w:ascii="Segoe UI" w:hAnsi="Segoe UI" w:cs="Segoe UI"/>
          <w:b w:val="0"/>
        </w:rPr>
        <w:t xml:space="preserve">pre svega zbog svoje najšire transparentnosti i dostupnosti svim zainteresovanim privrednim subjektima, najzastupljeniji u praksi. </w:t>
      </w:r>
      <w:r w:rsidR="000C2643">
        <w:rPr>
          <w:rStyle w:val="Strong"/>
          <w:rFonts w:ascii="Segoe UI" w:hAnsi="Segoe UI" w:cs="Segoe UI"/>
          <w:b w:val="0"/>
        </w:rPr>
        <w:lastRenderedPageBreak/>
        <w:t xml:space="preserve">Prema podacima </w:t>
      </w:r>
      <w:r w:rsidR="000C2643">
        <w:rPr>
          <w:rFonts w:ascii="Segoe UI" w:hAnsi="Segoe UI" w:cs="Segoe UI"/>
          <w:color w:val="212529"/>
        </w:rPr>
        <w:t xml:space="preserve">iz Godišnjeg izveštaja o javnim </w:t>
      </w:r>
      <w:r w:rsidR="000C2643" w:rsidRPr="000309EF">
        <w:rPr>
          <w:rStyle w:val="Strong"/>
          <w:rFonts w:ascii="Segoe UI" w:hAnsi="Segoe UI" w:cs="Segoe UI"/>
          <w:b w:val="0"/>
        </w:rPr>
        <w:t>nabavkama u Republici Srbiji za period 1.1.2023. – 31.12.2023. godine</w:t>
      </w:r>
      <w:r w:rsidR="000309EF">
        <w:rPr>
          <w:rStyle w:val="FootnoteReference"/>
          <w:rFonts w:ascii="Segoe UI" w:hAnsi="Segoe UI" w:cs="Segoe UI"/>
          <w:bCs/>
        </w:rPr>
        <w:footnoteReference w:id="8"/>
      </w:r>
      <w:r w:rsidR="000C2643" w:rsidRPr="000309EF">
        <w:rPr>
          <w:rStyle w:val="Strong"/>
          <w:rFonts w:ascii="Segoe UI" w:hAnsi="Segoe UI" w:cs="Segoe UI"/>
          <w:b w:val="0"/>
        </w:rPr>
        <w:t>,</w:t>
      </w:r>
      <w:r w:rsidR="000309EF" w:rsidRPr="000309EF">
        <w:rPr>
          <w:rStyle w:val="Strong"/>
          <w:rFonts w:ascii="Segoe UI" w:hAnsi="Segoe UI" w:cs="Segoe UI"/>
          <w:b w:val="0"/>
        </w:rPr>
        <w:t xml:space="preserve"> učešće otvorenog postupka čini 97% </w:t>
      </w:r>
      <w:r w:rsidR="000309EF">
        <w:rPr>
          <w:rStyle w:val="Strong"/>
          <w:rFonts w:ascii="Segoe UI" w:hAnsi="Segoe UI" w:cs="Segoe UI"/>
          <w:b w:val="0"/>
        </w:rPr>
        <w:t xml:space="preserve">u ukupnoj vrednosti zaključenih ugovora. </w:t>
      </w:r>
    </w:p>
    <w:p w14:paraId="4D690A20" w14:textId="77777777" w:rsidR="000309EF" w:rsidRDefault="000309EF" w:rsidP="000309EF">
      <w:pPr>
        <w:pStyle w:val="NormalWeb"/>
        <w:jc w:val="both"/>
      </w:pPr>
      <w:r>
        <w:rPr>
          <w:rStyle w:val="Strong"/>
          <w:rFonts w:ascii="Segoe UI" w:hAnsi="Segoe UI" w:cs="Segoe UI"/>
          <w:b w:val="0"/>
        </w:rPr>
        <w:t>Ostali postupci javnih nabavki</w:t>
      </w:r>
      <w:r w:rsidR="005B0FC5">
        <w:rPr>
          <w:rStyle w:val="Strong"/>
          <w:rFonts w:ascii="Segoe UI" w:hAnsi="Segoe UI" w:cs="Segoe UI"/>
          <w:b w:val="0"/>
        </w:rPr>
        <w:t xml:space="preserve"> </w:t>
      </w:r>
      <w:r>
        <w:rPr>
          <w:rStyle w:val="Strong"/>
          <w:rFonts w:ascii="Segoe UI" w:hAnsi="Segoe UI" w:cs="Segoe UI"/>
          <w:b w:val="0"/>
        </w:rPr>
        <w:t xml:space="preserve">koji uključuju pregovaranje, </w:t>
      </w:r>
      <w:r w:rsidRPr="000309EF">
        <w:rPr>
          <w:rStyle w:val="Strong"/>
          <w:rFonts w:ascii="Segoe UI" w:hAnsi="Segoe UI" w:cs="Segoe UI"/>
          <w:b w:val="0"/>
        </w:rPr>
        <w:t>kao i restriktivni postupak, koriste se u specifičnim okolnostima kada otvoreni postupak nije prikladan ili moguć. Ovi postupci su ređi, ali neophodni</w:t>
      </w:r>
      <w:r w:rsidR="00D5434E">
        <w:rPr>
          <w:rStyle w:val="Strong"/>
          <w:rFonts w:ascii="Segoe UI" w:hAnsi="Segoe UI" w:cs="Segoe UI"/>
          <w:b w:val="0"/>
        </w:rPr>
        <w:t xml:space="preserve"> npr.</w:t>
      </w:r>
      <w:r w:rsidRPr="000309EF">
        <w:rPr>
          <w:rStyle w:val="Strong"/>
          <w:rFonts w:ascii="Segoe UI" w:hAnsi="Segoe UI" w:cs="Segoe UI"/>
          <w:b w:val="0"/>
        </w:rPr>
        <w:t xml:space="preserve"> u slučajevima</w:t>
      </w:r>
      <w:r>
        <w:rPr>
          <w:rStyle w:val="Strong"/>
          <w:rFonts w:ascii="Segoe UI" w:hAnsi="Segoe UI" w:cs="Segoe UI"/>
          <w:b w:val="0"/>
        </w:rPr>
        <w:t xml:space="preserve"> </w:t>
      </w:r>
      <w:r w:rsidRPr="000309EF">
        <w:rPr>
          <w:rStyle w:val="Strong"/>
          <w:rFonts w:ascii="Segoe UI" w:hAnsi="Segoe UI" w:cs="Segoe UI"/>
          <w:b w:val="0"/>
        </w:rPr>
        <w:t>kada</w:t>
      </w:r>
      <w:r w:rsidR="00D5434E">
        <w:rPr>
          <w:rStyle w:val="Strong"/>
          <w:rFonts w:ascii="Segoe UI" w:hAnsi="Segoe UI" w:cs="Segoe UI"/>
          <w:b w:val="0"/>
        </w:rPr>
        <w:t xml:space="preserve"> </w:t>
      </w:r>
      <w:r w:rsidRPr="000309EF">
        <w:rPr>
          <w:rStyle w:val="Strong"/>
          <w:rFonts w:ascii="Segoe UI" w:hAnsi="Segoe UI" w:cs="Segoe UI"/>
          <w:b w:val="0"/>
        </w:rPr>
        <w:t>zbog složenosti predmeta nabavke, tehničkih zahteva ili tržišnih uslova, nije moguće sprovesti otvoreni postupak.</w:t>
      </w:r>
    </w:p>
    <w:p w14:paraId="51B65E77" w14:textId="77777777" w:rsidR="00F35774" w:rsidRPr="00D556F0" w:rsidRDefault="00E30EFE" w:rsidP="00712DC6">
      <w:pPr>
        <w:pStyle w:val="NormalWeb"/>
        <w:numPr>
          <w:ilvl w:val="0"/>
          <w:numId w:val="3"/>
        </w:numPr>
        <w:jc w:val="both"/>
        <w:rPr>
          <w:rStyle w:val="Strong"/>
          <w:rFonts w:ascii="Segoe UI" w:hAnsi="Segoe UI" w:cs="Segoe UI"/>
          <w:bCs w:val="0"/>
        </w:rPr>
      </w:pPr>
      <w:r>
        <w:rPr>
          <w:rStyle w:val="Strong"/>
          <w:rFonts w:ascii="Segoe UI" w:hAnsi="Segoe UI" w:cs="Segoe UI"/>
          <w:bCs w:val="0"/>
        </w:rPr>
        <w:t>PRIMENA ELEKTRONSKE LICITA</w:t>
      </w:r>
      <w:r w:rsidR="00E45674" w:rsidRPr="00D556F0">
        <w:rPr>
          <w:rStyle w:val="Strong"/>
          <w:rFonts w:ascii="Segoe UI" w:hAnsi="Segoe UI" w:cs="Segoe UI"/>
          <w:bCs w:val="0"/>
        </w:rPr>
        <w:t>C</w:t>
      </w:r>
      <w:r>
        <w:rPr>
          <w:rStyle w:val="Strong"/>
          <w:rFonts w:ascii="Segoe UI" w:hAnsi="Segoe UI" w:cs="Segoe UI"/>
          <w:bCs w:val="0"/>
        </w:rPr>
        <w:t>I</w:t>
      </w:r>
      <w:r w:rsidR="00E45674" w:rsidRPr="00D556F0">
        <w:rPr>
          <w:rStyle w:val="Strong"/>
          <w:rFonts w:ascii="Segoe UI" w:hAnsi="Segoe UI" w:cs="Segoe UI"/>
          <w:bCs w:val="0"/>
        </w:rPr>
        <w:t>JE I ELEKTRONSKOG KATALOGA KOD OS</w:t>
      </w:r>
    </w:p>
    <w:p w14:paraId="5C52EA33" w14:textId="77777777" w:rsidR="001667D7" w:rsidRDefault="001667D7" w:rsidP="001667D7">
      <w:pPr>
        <w:jc w:val="both"/>
        <w:rPr>
          <w:rFonts w:ascii="Segoe UI" w:eastAsia="Times New Roman" w:hAnsi="Segoe UI" w:cs="Segoe UI"/>
          <w:kern w:val="0"/>
          <w:sz w:val="24"/>
          <w:szCs w:val="24"/>
          <w:lang w:eastAsia="sr-Latn-RS"/>
          <w14:ligatures w14:val="none"/>
        </w:rPr>
      </w:pPr>
      <w:r>
        <w:rPr>
          <w:rFonts w:ascii="Segoe UI" w:eastAsia="Times New Roman" w:hAnsi="Segoe UI" w:cs="Segoe UI"/>
          <w:kern w:val="0"/>
          <w:sz w:val="24"/>
          <w:szCs w:val="24"/>
          <w:lang w:eastAsia="sr-Latn-RS"/>
          <w14:ligatures w14:val="none"/>
        </w:rPr>
        <w:t xml:space="preserve">Svoju ulogu u OS nalaze i posebni instrumenti kao što </w:t>
      </w:r>
      <w:r w:rsidR="00E30EFE">
        <w:rPr>
          <w:rFonts w:ascii="Segoe UI" w:eastAsia="Times New Roman" w:hAnsi="Segoe UI" w:cs="Segoe UI"/>
          <w:kern w:val="0"/>
          <w:sz w:val="24"/>
          <w:szCs w:val="24"/>
          <w:lang w:eastAsia="sr-Latn-RS"/>
          <w14:ligatures w14:val="none"/>
        </w:rPr>
        <w:t>su</w:t>
      </w:r>
      <w:r>
        <w:rPr>
          <w:rFonts w:ascii="Segoe UI" w:eastAsia="Times New Roman" w:hAnsi="Segoe UI" w:cs="Segoe UI"/>
          <w:kern w:val="0"/>
          <w:sz w:val="24"/>
          <w:szCs w:val="24"/>
          <w:lang w:eastAsia="sr-Latn-RS"/>
          <w14:ligatures w14:val="none"/>
        </w:rPr>
        <w:t xml:space="preserve"> elektonska licitacija i elektronski katalozi. </w:t>
      </w:r>
    </w:p>
    <w:p w14:paraId="73EF80BD" w14:textId="77777777" w:rsidR="001667D7" w:rsidRDefault="00AD4861" w:rsidP="001667D7">
      <w:pPr>
        <w:jc w:val="both"/>
        <w:rPr>
          <w:rFonts w:ascii="Segoe UI" w:eastAsia="Times New Roman" w:hAnsi="Segoe UI" w:cs="Segoe UI"/>
          <w:kern w:val="0"/>
          <w:sz w:val="24"/>
          <w:szCs w:val="24"/>
          <w:lang w:eastAsia="sr-Latn-RS"/>
          <w14:ligatures w14:val="none"/>
        </w:rPr>
      </w:pPr>
      <w:r w:rsidRPr="00AD4861">
        <w:rPr>
          <w:rFonts w:ascii="Segoe UI" w:eastAsia="Times New Roman" w:hAnsi="Segoe UI" w:cs="Segoe UI"/>
          <w:kern w:val="0"/>
          <w:sz w:val="24"/>
          <w:szCs w:val="24"/>
          <w:lang w:eastAsia="sr-Latn-RS"/>
          <w14:ligatures w14:val="none"/>
        </w:rPr>
        <w:t xml:space="preserve">Elektronska licitacija može se primeniti bilo za </w:t>
      </w:r>
      <w:r>
        <w:rPr>
          <w:rFonts w:ascii="Segoe UI" w:eastAsia="Times New Roman" w:hAnsi="Segoe UI" w:cs="Segoe UI"/>
          <w:kern w:val="0"/>
          <w:sz w:val="24"/>
          <w:szCs w:val="24"/>
          <w:lang w:eastAsia="sr-Latn-RS"/>
          <w14:ligatures w14:val="none"/>
        </w:rPr>
        <w:t>zaključivanje</w:t>
      </w:r>
      <w:r w:rsidRPr="00AD4861">
        <w:rPr>
          <w:rFonts w:ascii="Segoe UI" w:eastAsia="Times New Roman" w:hAnsi="Segoe UI" w:cs="Segoe UI"/>
          <w:kern w:val="0"/>
          <w:sz w:val="24"/>
          <w:szCs w:val="24"/>
          <w:lang w:eastAsia="sr-Latn-RS"/>
          <w14:ligatures w14:val="none"/>
        </w:rPr>
        <w:t xml:space="preserve"> OS ili u fazi dodeljivanja </w:t>
      </w:r>
      <w:r>
        <w:rPr>
          <w:rFonts w:ascii="Segoe UI" w:eastAsia="Times New Roman" w:hAnsi="Segoe UI" w:cs="Segoe UI"/>
          <w:kern w:val="0"/>
          <w:sz w:val="24"/>
          <w:szCs w:val="24"/>
          <w:lang w:eastAsia="sr-Latn-RS"/>
          <w14:ligatures w14:val="none"/>
        </w:rPr>
        <w:t xml:space="preserve">pojedinačnog </w:t>
      </w:r>
      <w:r w:rsidRPr="00AD4861">
        <w:rPr>
          <w:rFonts w:ascii="Segoe UI" w:eastAsia="Times New Roman" w:hAnsi="Segoe UI" w:cs="Segoe UI"/>
          <w:kern w:val="0"/>
          <w:sz w:val="24"/>
          <w:szCs w:val="24"/>
          <w:lang w:eastAsia="sr-Latn-RS"/>
          <w14:ligatures w14:val="none"/>
        </w:rPr>
        <w:t>ugovora na osnovu OS</w:t>
      </w:r>
      <w:r>
        <w:rPr>
          <w:rFonts w:ascii="Segoe UI" w:eastAsia="Times New Roman" w:hAnsi="Segoe UI" w:cs="Segoe UI"/>
          <w:kern w:val="0"/>
          <w:sz w:val="24"/>
          <w:szCs w:val="24"/>
          <w:lang w:eastAsia="sr-Latn-RS"/>
          <w14:ligatures w14:val="none"/>
        </w:rPr>
        <w:t>. Naime, n</w:t>
      </w:r>
      <w:r w:rsidR="001667D7">
        <w:rPr>
          <w:rFonts w:ascii="Segoe UI" w:eastAsia="Times New Roman" w:hAnsi="Segoe UI" w:cs="Segoe UI"/>
          <w:kern w:val="0"/>
          <w:sz w:val="24"/>
          <w:szCs w:val="24"/>
          <w:lang w:eastAsia="sr-Latn-RS"/>
          <w14:ligatures w14:val="none"/>
        </w:rPr>
        <w:t xml:space="preserve">aručilac ima mogućnost da </w:t>
      </w:r>
      <w:r w:rsidR="00E45674">
        <w:rPr>
          <w:rFonts w:ascii="Segoe UI" w:eastAsia="Times New Roman" w:hAnsi="Segoe UI" w:cs="Segoe UI"/>
          <w:kern w:val="0"/>
          <w:sz w:val="24"/>
          <w:szCs w:val="24"/>
          <w:lang w:eastAsia="sr-Latn-RS"/>
          <w14:ligatures w14:val="none"/>
        </w:rPr>
        <w:t xml:space="preserve">u postupku ponovnog otvaranja konkurencije </w:t>
      </w:r>
      <w:r w:rsidR="001667D7">
        <w:rPr>
          <w:rFonts w:ascii="Segoe UI" w:eastAsia="Times New Roman" w:hAnsi="Segoe UI" w:cs="Segoe UI"/>
          <w:kern w:val="0"/>
          <w:sz w:val="24"/>
          <w:szCs w:val="24"/>
          <w:lang w:eastAsia="sr-Latn-RS"/>
          <w14:ligatures w14:val="none"/>
        </w:rPr>
        <w:t xml:space="preserve">na osnovu OS sa više ponuđača </w:t>
      </w:r>
      <w:r w:rsidR="00E45674">
        <w:rPr>
          <w:rFonts w:ascii="Segoe UI" w:eastAsia="Times New Roman" w:hAnsi="Segoe UI" w:cs="Segoe UI"/>
          <w:kern w:val="0"/>
          <w:sz w:val="24"/>
          <w:szCs w:val="24"/>
          <w:lang w:eastAsia="sr-Latn-RS"/>
          <w14:ligatures w14:val="none"/>
        </w:rPr>
        <w:t xml:space="preserve">odredi da dodeli </w:t>
      </w:r>
      <w:r w:rsidR="001667D7">
        <w:rPr>
          <w:rFonts w:ascii="Segoe UI" w:eastAsia="Times New Roman" w:hAnsi="Segoe UI" w:cs="Segoe UI"/>
          <w:kern w:val="0"/>
          <w:sz w:val="24"/>
          <w:szCs w:val="24"/>
          <w:lang w:eastAsia="sr-Latn-RS"/>
          <w14:ligatures w14:val="none"/>
        </w:rPr>
        <w:t>pojedinačnih ugovora prethodi elektronska licitacija, ako se sadržaj dokumentacije o nabavci, a posebno tehničke specifikacije predmeta nabavke mogu precizno utvrditi</w:t>
      </w:r>
      <w:r w:rsidR="001667D7">
        <w:rPr>
          <w:rStyle w:val="FootnoteReference"/>
          <w:rFonts w:ascii="Segoe UI" w:eastAsia="Times New Roman" w:hAnsi="Segoe UI" w:cs="Segoe UI"/>
          <w:kern w:val="0"/>
          <w:sz w:val="24"/>
          <w:szCs w:val="24"/>
          <w:lang w:eastAsia="sr-Latn-RS"/>
          <w14:ligatures w14:val="none"/>
        </w:rPr>
        <w:footnoteReference w:id="9"/>
      </w:r>
      <w:r w:rsidR="001667D7">
        <w:rPr>
          <w:rFonts w:ascii="Segoe UI" w:eastAsia="Times New Roman" w:hAnsi="Segoe UI" w:cs="Segoe UI"/>
          <w:kern w:val="0"/>
          <w:sz w:val="24"/>
          <w:szCs w:val="24"/>
          <w:lang w:eastAsia="sr-Latn-RS"/>
          <w14:ligatures w14:val="none"/>
        </w:rPr>
        <w:t xml:space="preserve">. </w:t>
      </w:r>
    </w:p>
    <w:p w14:paraId="462AC72C" w14:textId="77777777" w:rsidR="001667D7" w:rsidRDefault="001667D7" w:rsidP="001667D7">
      <w:pPr>
        <w:jc w:val="both"/>
        <w:rPr>
          <w:rFonts w:ascii="Segoe UI" w:eastAsia="Times New Roman" w:hAnsi="Segoe UI" w:cs="Segoe UI"/>
          <w:kern w:val="0"/>
          <w:sz w:val="24"/>
          <w:szCs w:val="24"/>
          <w:lang w:eastAsia="sr-Latn-RS"/>
          <w14:ligatures w14:val="none"/>
        </w:rPr>
      </w:pPr>
      <w:r>
        <w:rPr>
          <w:rFonts w:ascii="Segoe UI" w:eastAsia="Times New Roman" w:hAnsi="Segoe UI" w:cs="Segoe UI"/>
          <w:kern w:val="0"/>
          <w:sz w:val="24"/>
          <w:szCs w:val="24"/>
          <w:lang w:eastAsia="sr-Latn-RS"/>
          <w14:ligatures w14:val="none"/>
        </w:rPr>
        <w:t>Pored toga, naručilac ima mogućnost da, ako je OS zaključen sa više ponuđača podnošenjem ponuda u formi elektronskog kataloga, odredi da se ponovno otvaranje konkurencije za pojedinačene ugovore odvija na osnovu ažuriranih kataloga</w:t>
      </w:r>
      <w:r w:rsidR="00AB17DB">
        <w:rPr>
          <w:rStyle w:val="FootnoteReference"/>
          <w:rFonts w:ascii="Segoe UI" w:eastAsia="Times New Roman" w:hAnsi="Segoe UI" w:cs="Segoe UI"/>
          <w:kern w:val="0"/>
          <w:sz w:val="24"/>
          <w:szCs w:val="24"/>
          <w:lang w:eastAsia="sr-Latn-RS"/>
          <w14:ligatures w14:val="none"/>
        </w:rPr>
        <w:footnoteReference w:id="10"/>
      </w:r>
      <w:r>
        <w:rPr>
          <w:rFonts w:ascii="Segoe UI" w:eastAsia="Times New Roman" w:hAnsi="Segoe UI" w:cs="Segoe UI"/>
          <w:kern w:val="0"/>
          <w:sz w:val="24"/>
          <w:szCs w:val="24"/>
          <w:lang w:eastAsia="sr-Latn-RS"/>
          <w14:ligatures w14:val="none"/>
        </w:rPr>
        <w:t xml:space="preserve">. </w:t>
      </w:r>
    </w:p>
    <w:p w14:paraId="7227CE34" w14:textId="77777777" w:rsidR="00AB17DB" w:rsidRDefault="00AB17DB" w:rsidP="001667D7">
      <w:pPr>
        <w:jc w:val="both"/>
        <w:rPr>
          <w:rFonts w:ascii="Segoe UI" w:eastAsia="Times New Roman" w:hAnsi="Segoe UI" w:cs="Segoe UI"/>
          <w:kern w:val="0"/>
          <w:sz w:val="24"/>
          <w:szCs w:val="24"/>
          <w:lang w:eastAsia="sr-Latn-RS"/>
          <w14:ligatures w14:val="none"/>
        </w:rPr>
      </w:pPr>
      <w:r>
        <w:rPr>
          <w:rFonts w:ascii="Segoe UI" w:eastAsia="Times New Roman" w:hAnsi="Segoe UI" w:cs="Segoe UI"/>
          <w:kern w:val="0"/>
          <w:sz w:val="24"/>
          <w:szCs w:val="24"/>
          <w:lang w:eastAsia="sr-Latn-RS"/>
          <w14:ligatures w14:val="none"/>
        </w:rPr>
        <w:t>Pravila postupanja u slučaju primene elektronske licitacije i elektronskih kataloga uređena su posebnim odredbama zakona i funkcionalnostima Portala</w:t>
      </w:r>
      <w:r w:rsidR="005E2757">
        <w:rPr>
          <w:rFonts w:ascii="Segoe UI" w:eastAsia="Times New Roman" w:hAnsi="Segoe UI" w:cs="Segoe UI"/>
          <w:kern w:val="0"/>
          <w:sz w:val="24"/>
          <w:szCs w:val="24"/>
          <w:lang w:eastAsia="sr-Latn-RS"/>
          <w14:ligatures w14:val="none"/>
        </w:rPr>
        <w:t xml:space="preserve"> javnih nabavki (dalje u tekstu: Potal)</w:t>
      </w:r>
      <w:r>
        <w:rPr>
          <w:rFonts w:ascii="Segoe UI" w:eastAsia="Times New Roman" w:hAnsi="Segoe UI" w:cs="Segoe UI"/>
          <w:kern w:val="0"/>
          <w:sz w:val="24"/>
          <w:szCs w:val="24"/>
          <w:lang w:eastAsia="sr-Latn-RS"/>
          <w14:ligatures w14:val="none"/>
        </w:rPr>
        <w:t xml:space="preserve">. </w:t>
      </w:r>
    </w:p>
    <w:p w14:paraId="7C1E9E51" w14:textId="77777777" w:rsidR="00F60268" w:rsidRDefault="00F60268">
      <w:pPr>
        <w:rPr>
          <w:rFonts w:ascii="Segoe UI" w:eastAsia="Times New Roman" w:hAnsi="Segoe UI" w:cs="Segoe UI"/>
          <w:kern w:val="0"/>
          <w:sz w:val="24"/>
          <w:szCs w:val="24"/>
          <w:lang w:eastAsia="sr-Latn-RS"/>
          <w14:ligatures w14:val="none"/>
        </w:rPr>
      </w:pPr>
      <w:r>
        <w:rPr>
          <w:rFonts w:ascii="Segoe UI" w:eastAsia="Times New Roman" w:hAnsi="Segoe UI" w:cs="Segoe UI"/>
          <w:kern w:val="0"/>
          <w:sz w:val="24"/>
          <w:szCs w:val="24"/>
          <w:lang w:eastAsia="sr-Latn-RS"/>
          <w14:ligatures w14:val="none"/>
        </w:rPr>
        <w:br w:type="page"/>
      </w:r>
    </w:p>
    <w:p w14:paraId="3DAC8C53" w14:textId="77777777" w:rsidR="00F60268" w:rsidRPr="003F6EEE" w:rsidRDefault="00F60268" w:rsidP="00A3414E">
      <w:pPr>
        <w:pStyle w:val="Heading1"/>
        <w:rPr>
          <w:rFonts w:ascii="Futura" w:hAnsi="Futura"/>
          <w:sz w:val="80"/>
          <w:szCs w:val="80"/>
        </w:rPr>
      </w:pPr>
      <w:bookmarkStart w:id="9" w:name="_Toc182402429"/>
      <w:r w:rsidRPr="003F6EEE">
        <w:rPr>
          <w:rFonts w:ascii="Futura" w:hAnsi="Futura"/>
          <w:sz w:val="80"/>
          <w:szCs w:val="80"/>
        </w:rPr>
        <w:lastRenderedPageBreak/>
        <w:t xml:space="preserve">Postupak javne nabavke </w:t>
      </w:r>
      <w:r w:rsidR="0045744C" w:rsidRPr="003F6EEE">
        <w:rPr>
          <w:rFonts w:ascii="Futura" w:hAnsi="Futura"/>
          <w:sz w:val="80"/>
          <w:szCs w:val="80"/>
        </w:rPr>
        <w:t xml:space="preserve">i realizacija </w:t>
      </w:r>
      <w:r w:rsidR="00854354" w:rsidRPr="003F6EEE">
        <w:rPr>
          <w:rFonts w:ascii="Futura" w:hAnsi="Futura"/>
          <w:sz w:val="80"/>
          <w:szCs w:val="80"/>
        </w:rPr>
        <w:t>O</w:t>
      </w:r>
      <w:r w:rsidR="004714AD" w:rsidRPr="003F6EEE">
        <w:rPr>
          <w:rFonts w:ascii="Futura" w:hAnsi="Futura"/>
          <w:sz w:val="80"/>
          <w:szCs w:val="80"/>
        </w:rPr>
        <w:t>S</w:t>
      </w:r>
      <w:bookmarkEnd w:id="9"/>
    </w:p>
    <w:p w14:paraId="1F903295" w14:textId="77777777" w:rsidR="00000E21" w:rsidRDefault="00000E21" w:rsidP="00AB17DB">
      <w:pPr>
        <w:spacing w:after="0" w:line="240" w:lineRule="auto"/>
        <w:rPr>
          <w:rFonts w:ascii="Segoe UI" w:hAnsi="Segoe UI" w:cs="Segoe UI"/>
          <w:b/>
          <w:color w:val="6EDA69"/>
          <w:sz w:val="40"/>
          <w:szCs w:val="40"/>
        </w:rPr>
      </w:pPr>
    </w:p>
    <w:p w14:paraId="79F13D37" w14:textId="77777777" w:rsidR="00321E35" w:rsidRPr="00D5434E" w:rsidRDefault="006A0F6D" w:rsidP="00A3414E">
      <w:pPr>
        <w:pStyle w:val="Heading2"/>
      </w:pPr>
      <w:bookmarkStart w:id="10" w:name="_Toc182402430"/>
      <w:r>
        <w:rPr>
          <w:rFonts w:ascii="Segoe UI" w:hAnsi="Segoe UI" w:cs="Segoe UI"/>
          <w:b/>
          <w:color w:val="92D050"/>
          <w:sz w:val="40"/>
          <w:szCs w:val="40"/>
        </w:rPr>
        <w:t xml:space="preserve">1. </w:t>
      </w:r>
      <w:r w:rsidR="00F449A2" w:rsidRPr="006A0F6D">
        <w:rPr>
          <w:rFonts w:ascii="Segoe UI" w:hAnsi="Segoe UI" w:cs="Segoe UI"/>
          <w:b/>
          <w:color w:val="92D050"/>
          <w:sz w:val="40"/>
          <w:szCs w:val="40"/>
        </w:rPr>
        <w:t>Postupak javne nabavke</w:t>
      </w:r>
      <w:bookmarkEnd w:id="10"/>
    </w:p>
    <w:p w14:paraId="36C664F0" w14:textId="503EAD81" w:rsidR="00321E35" w:rsidRPr="00D5434E" w:rsidRDefault="00321E35" w:rsidP="00A855D8">
      <w:pPr>
        <w:pStyle w:val="NormalWeb"/>
        <w:jc w:val="both"/>
        <w:rPr>
          <w:rFonts w:ascii="Segoe UI" w:hAnsi="Segoe UI" w:cs="Segoe UI"/>
        </w:rPr>
      </w:pPr>
      <w:r w:rsidRPr="00D5434E">
        <w:rPr>
          <w:rFonts w:ascii="Segoe UI" w:hAnsi="Segoe UI" w:cs="Segoe UI"/>
        </w:rPr>
        <w:t xml:space="preserve">Proces sprovođenja </w:t>
      </w:r>
      <w:r w:rsidR="00D5434E">
        <w:rPr>
          <w:rFonts w:ascii="Segoe UI" w:hAnsi="Segoe UI" w:cs="Segoe UI"/>
        </w:rPr>
        <w:t xml:space="preserve">postupka </w:t>
      </w:r>
      <w:r w:rsidRPr="00D5434E">
        <w:rPr>
          <w:rFonts w:ascii="Segoe UI" w:hAnsi="Segoe UI" w:cs="Segoe UI"/>
        </w:rPr>
        <w:t xml:space="preserve">javne nabavke obuhvata </w:t>
      </w:r>
      <w:r w:rsidR="00F449A2">
        <w:rPr>
          <w:rFonts w:ascii="Segoe UI" w:hAnsi="Segoe UI" w:cs="Segoe UI"/>
        </w:rPr>
        <w:t>niz aktivnosti</w:t>
      </w:r>
      <w:r w:rsidR="00D5434E">
        <w:rPr>
          <w:rFonts w:ascii="Segoe UI" w:hAnsi="Segoe UI" w:cs="Segoe UI"/>
        </w:rPr>
        <w:t xml:space="preserve">, </w:t>
      </w:r>
      <w:r w:rsidR="00000E21">
        <w:rPr>
          <w:rFonts w:ascii="Segoe UI" w:hAnsi="Segoe UI" w:cs="Segoe UI"/>
        </w:rPr>
        <w:t>a</w:t>
      </w:r>
      <w:r w:rsidR="00D5434E">
        <w:rPr>
          <w:rFonts w:ascii="Segoe UI" w:hAnsi="Segoe UI" w:cs="Segoe UI"/>
        </w:rPr>
        <w:t xml:space="preserve"> u nastavku </w:t>
      </w:r>
      <w:r w:rsidR="00000E21">
        <w:rPr>
          <w:rFonts w:ascii="Segoe UI" w:hAnsi="Segoe UI" w:cs="Segoe UI"/>
        </w:rPr>
        <w:t xml:space="preserve">su </w:t>
      </w:r>
      <w:r w:rsidR="00D5434E">
        <w:rPr>
          <w:rFonts w:ascii="Segoe UI" w:hAnsi="Segoe UI" w:cs="Segoe UI"/>
        </w:rPr>
        <w:t xml:space="preserve">prikazane </w:t>
      </w:r>
      <w:r w:rsidR="00000E21">
        <w:rPr>
          <w:rFonts w:ascii="Segoe UI" w:hAnsi="Segoe UI" w:cs="Segoe UI"/>
        </w:rPr>
        <w:t xml:space="preserve">ključne aktivnosti </w:t>
      </w:r>
      <w:r w:rsidR="00A855D8">
        <w:rPr>
          <w:rFonts w:ascii="Segoe UI" w:hAnsi="Segoe UI" w:cs="Segoe UI"/>
        </w:rPr>
        <w:t>kroz otvoreni postup</w:t>
      </w:r>
      <w:r w:rsidR="00E07B3C">
        <w:rPr>
          <w:rFonts w:ascii="Segoe UI" w:hAnsi="Segoe UI" w:cs="Segoe UI"/>
        </w:rPr>
        <w:t>a</w:t>
      </w:r>
      <w:r w:rsidR="00A855D8">
        <w:rPr>
          <w:rFonts w:ascii="Segoe UI" w:hAnsi="Segoe UI" w:cs="Segoe UI"/>
        </w:rPr>
        <w:t xml:space="preserve">k čija je primena u praksi i najzastupljenija, sa akcentom na pitanja vezana </w:t>
      </w:r>
      <w:r w:rsidR="00A855D8" w:rsidRPr="00D5434E">
        <w:rPr>
          <w:rFonts w:ascii="Segoe UI" w:hAnsi="Segoe UI" w:cs="Segoe UI"/>
        </w:rPr>
        <w:t>za zaključ</w:t>
      </w:r>
      <w:r w:rsidR="00A855D8">
        <w:rPr>
          <w:rFonts w:ascii="Segoe UI" w:hAnsi="Segoe UI" w:cs="Segoe UI"/>
        </w:rPr>
        <w:t>enje OS.</w:t>
      </w:r>
      <w:r w:rsidR="00221D4A">
        <w:rPr>
          <w:rFonts w:ascii="Segoe UI" w:hAnsi="Segoe UI" w:cs="Segoe UI"/>
        </w:rPr>
        <w:t xml:space="preserve"> </w:t>
      </w:r>
    </w:p>
    <w:p w14:paraId="741B0BB3" w14:textId="77777777" w:rsidR="00F449A2" w:rsidRPr="009A0952" w:rsidRDefault="00F449A2" w:rsidP="00F449A2">
      <w:pPr>
        <w:jc w:val="center"/>
        <w:rPr>
          <w:i/>
          <w:sz w:val="24"/>
          <w:szCs w:val="24"/>
          <w:lang w:eastAsia="sr-Latn-RS"/>
        </w:rPr>
      </w:pPr>
      <w:r w:rsidRPr="009A0952">
        <w:rPr>
          <w:i/>
          <w:sz w:val="24"/>
          <w:szCs w:val="24"/>
          <w:lang w:eastAsia="sr-Latn-RS"/>
        </w:rPr>
        <w:t xml:space="preserve">Slika </w:t>
      </w:r>
      <w:r w:rsidR="00AB17DB" w:rsidRPr="009A0952">
        <w:rPr>
          <w:i/>
          <w:sz w:val="24"/>
          <w:szCs w:val="24"/>
          <w:lang w:eastAsia="sr-Latn-RS"/>
        </w:rPr>
        <w:t>3</w:t>
      </w:r>
      <w:r w:rsidRPr="009A0952">
        <w:rPr>
          <w:i/>
          <w:sz w:val="24"/>
          <w:szCs w:val="24"/>
          <w:lang w:eastAsia="sr-Latn-RS"/>
        </w:rPr>
        <w:t>. Ključne aktivnosti u procesu javne nabavke</w:t>
      </w:r>
    </w:p>
    <w:p w14:paraId="4C9CBAED" w14:textId="77777777" w:rsidR="00767E8A" w:rsidRPr="00FB3394" w:rsidRDefault="00767E8A" w:rsidP="00FB3394">
      <w:pPr>
        <w:rPr>
          <w:lang w:eastAsia="sr-Latn-RS"/>
        </w:rPr>
      </w:pPr>
      <w:r>
        <w:rPr>
          <w:noProof/>
          <w:lang w:val="en-GB" w:eastAsia="en-GB"/>
        </w:rPr>
        <w:drawing>
          <wp:inline distT="0" distB="0" distL="0" distR="0" wp14:anchorId="6EFBB004" wp14:editId="489C6A69">
            <wp:extent cx="6038850" cy="2006600"/>
            <wp:effectExtent l="0" t="0" r="0" b="127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33BBFB54" w14:textId="77777777" w:rsidR="00321E35" w:rsidRPr="009C1BBA" w:rsidRDefault="009C1BBA" w:rsidP="00712DC6">
      <w:pPr>
        <w:pStyle w:val="Heading5"/>
        <w:numPr>
          <w:ilvl w:val="0"/>
          <w:numId w:val="13"/>
        </w:numPr>
        <w:rPr>
          <w:rFonts w:ascii="Segoe UI" w:eastAsia="Times New Roman" w:hAnsi="Segoe UI" w:cs="Segoe UI"/>
          <w:b/>
          <w:color w:val="auto"/>
          <w:kern w:val="0"/>
          <w:sz w:val="24"/>
          <w:szCs w:val="24"/>
          <w:u w:val="single"/>
          <w:lang w:eastAsia="sr-Latn-RS"/>
          <w14:ligatures w14:val="none"/>
        </w:rPr>
      </w:pPr>
      <w:r w:rsidRPr="009C1BBA">
        <w:rPr>
          <w:rFonts w:ascii="Segoe UI" w:eastAsia="Times New Roman" w:hAnsi="Segoe UI" w:cs="Segoe UI"/>
          <w:b/>
          <w:color w:val="auto"/>
          <w:kern w:val="0"/>
          <w:sz w:val="24"/>
          <w:szCs w:val="24"/>
          <w:u w:val="single"/>
          <w:lang w:eastAsia="sr-Latn-RS"/>
          <w14:ligatures w14:val="none"/>
        </w:rPr>
        <w:t>Plan nabavki i OS</w:t>
      </w:r>
    </w:p>
    <w:p w14:paraId="4DA58834" w14:textId="77777777" w:rsidR="00F971E8" w:rsidRDefault="009C1BBA" w:rsidP="009C1BBA">
      <w:pPr>
        <w:pStyle w:val="NormalWeb"/>
        <w:jc w:val="both"/>
        <w:rPr>
          <w:rFonts w:ascii="Segoe UI" w:hAnsi="Segoe UI" w:cs="Segoe UI"/>
          <w:color w:val="212529"/>
        </w:rPr>
      </w:pPr>
      <w:r>
        <w:rPr>
          <w:rFonts w:ascii="Segoe UI" w:hAnsi="Segoe UI" w:cs="Segoe UI"/>
          <w:color w:val="212529"/>
        </w:rPr>
        <w:t>N</w:t>
      </w:r>
      <w:r w:rsidRPr="00445DE7">
        <w:rPr>
          <w:rFonts w:ascii="Segoe UI" w:hAnsi="Segoe UI" w:cs="Segoe UI"/>
          <w:color w:val="212529"/>
        </w:rPr>
        <w:t>aručilac može da pokrene postupak javne nabavke ukoliko je javna nabavka predviđena u godišnjem planu javnih nabavki. Izuzetno, kada javnu nabavku nije moguće unapred</w:t>
      </w:r>
      <w:r>
        <w:rPr>
          <w:rFonts w:ascii="Segoe UI" w:hAnsi="Segoe UI" w:cs="Segoe UI"/>
          <w:color w:val="212529"/>
        </w:rPr>
        <w:t xml:space="preserve"> planirati ili iz razloga hitnost</w:t>
      </w:r>
      <w:r w:rsidR="00E30EFE">
        <w:rPr>
          <w:rFonts w:ascii="Segoe UI" w:hAnsi="Segoe UI" w:cs="Segoe UI"/>
          <w:color w:val="212529"/>
        </w:rPr>
        <w:t>i, postupak se može pokrenuti i</w:t>
      </w:r>
      <w:r>
        <w:rPr>
          <w:rFonts w:ascii="Segoe UI" w:hAnsi="Segoe UI" w:cs="Segoe UI"/>
          <w:color w:val="212529"/>
        </w:rPr>
        <w:t>ako javna nabavka nije predviđena u planu javnu nabavki</w:t>
      </w:r>
      <w:r w:rsidR="00F449A2">
        <w:rPr>
          <w:rFonts w:ascii="Segoe UI" w:hAnsi="Segoe UI" w:cs="Segoe UI"/>
          <w:color w:val="212529"/>
        </w:rPr>
        <w:t xml:space="preserve">, </w:t>
      </w:r>
      <w:r w:rsidR="00F971E8">
        <w:rPr>
          <w:rFonts w:ascii="Segoe UI" w:hAnsi="Segoe UI" w:cs="Segoe UI"/>
          <w:color w:val="212529"/>
        </w:rPr>
        <w:t>međutim zbog prirode OS ova mogućnost uglavnom nije primenjiva</w:t>
      </w:r>
      <w:r>
        <w:rPr>
          <w:rFonts w:ascii="Segoe UI" w:hAnsi="Segoe UI" w:cs="Segoe UI"/>
          <w:color w:val="212529"/>
        </w:rPr>
        <w:t xml:space="preserve">. </w:t>
      </w:r>
    </w:p>
    <w:p w14:paraId="6266FFB1" w14:textId="273A6B1F" w:rsidR="00A226AA" w:rsidRDefault="009C1BBA" w:rsidP="009C1BBA">
      <w:pPr>
        <w:pStyle w:val="NormalWeb"/>
        <w:jc w:val="both"/>
        <w:rPr>
          <w:rFonts w:ascii="Segoe UI" w:hAnsi="Segoe UI" w:cs="Segoe UI"/>
          <w:color w:val="212529"/>
        </w:rPr>
      </w:pPr>
      <w:r>
        <w:rPr>
          <w:rFonts w:ascii="Segoe UI" w:hAnsi="Segoe UI" w:cs="Segoe UI"/>
          <w:color w:val="212529"/>
        </w:rPr>
        <w:t>U planu nabavki naručilac nije dužan da navede da primenjuje tehniku OS iako tu mogućnost ima</w:t>
      </w:r>
      <w:r w:rsidR="008B442D">
        <w:rPr>
          <w:rFonts w:ascii="Segoe UI" w:hAnsi="Segoe UI" w:cs="Segoe UI"/>
          <w:color w:val="212529"/>
        </w:rPr>
        <w:t xml:space="preserve">. Ukoliko naručilac želi da u </w:t>
      </w:r>
      <w:r w:rsidR="00C038F9">
        <w:rPr>
          <w:rFonts w:ascii="Segoe UI" w:hAnsi="Segoe UI" w:cs="Segoe UI"/>
          <w:color w:val="212529"/>
        </w:rPr>
        <w:t>p</w:t>
      </w:r>
      <w:r w:rsidR="008B442D">
        <w:rPr>
          <w:rFonts w:ascii="Segoe UI" w:hAnsi="Segoe UI" w:cs="Segoe UI"/>
          <w:color w:val="212529"/>
        </w:rPr>
        <w:t xml:space="preserve">lanu nabavki navede da za konkretnu nabavku planira zaključenje OS, u skladu sa funkcionalnostima Portala prilikom izrade plana u </w:t>
      </w:r>
      <w:r>
        <w:rPr>
          <w:rFonts w:ascii="Segoe UI" w:hAnsi="Segoe UI" w:cs="Segoe UI"/>
          <w:color w:val="212529"/>
        </w:rPr>
        <w:t xml:space="preserve">koloni ,,Tehnika“, </w:t>
      </w:r>
      <w:r w:rsidR="008B442D">
        <w:rPr>
          <w:rFonts w:ascii="Segoe UI" w:hAnsi="Segoe UI" w:cs="Segoe UI"/>
          <w:color w:val="212529"/>
        </w:rPr>
        <w:t xml:space="preserve">koristeći padajući meni bira jednu od opcija ,,Okvirni sporazum sa jednim </w:t>
      </w:r>
      <w:r w:rsidR="004630BD">
        <w:rPr>
          <w:rFonts w:ascii="Segoe UI" w:hAnsi="Segoe UI" w:cs="Segoe UI"/>
          <w:color w:val="212529"/>
        </w:rPr>
        <w:t>privrednim subjektom</w:t>
      </w:r>
      <w:r w:rsidR="008B442D">
        <w:rPr>
          <w:rFonts w:ascii="Segoe UI" w:hAnsi="Segoe UI" w:cs="Segoe UI"/>
          <w:color w:val="212529"/>
        </w:rPr>
        <w:t xml:space="preserve">“ ili ,,Okvirni sporazum sa više </w:t>
      </w:r>
      <w:r w:rsidR="004630BD">
        <w:rPr>
          <w:rFonts w:ascii="Segoe UI" w:hAnsi="Segoe UI" w:cs="Segoe UI"/>
          <w:color w:val="212529"/>
        </w:rPr>
        <w:t xml:space="preserve">privrednih </w:t>
      </w:r>
      <w:r w:rsidR="004630BD">
        <w:rPr>
          <w:rFonts w:ascii="Segoe UI" w:hAnsi="Segoe UI" w:cs="Segoe UI"/>
          <w:color w:val="212529"/>
        </w:rPr>
        <w:lastRenderedPageBreak/>
        <w:t>subjekata</w:t>
      </w:r>
      <w:r w:rsidR="008B442D">
        <w:rPr>
          <w:rFonts w:ascii="Segoe UI" w:hAnsi="Segoe UI" w:cs="Segoe UI"/>
          <w:color w:val="212529"/>
        </w:rPr>
        <w:t xml:space="preserve">“. </w:t>
      </w:r>
      <w:r w:rsidR="004630BD">
        <w:rPr>
          <w:rFonts w:ascii="Segoe UI" w:hAnsi="Segoe UI" w:cs="Segoe UI"/>
          <w:color w:val="212529"/>
        </w:rPr>
        <w:t>Okolnost da</w:t>
      </w:r>
      <w:r w:rsidR="00A226AA">
        <w:rPr>
          <w:rFonts w:ascii="Segoe UI" w:hAnsi="Segoe UI" w:cs="Segoe UI"/>
          <w:color w:val="212529"/>
        </w:rPr>
        <w:t xml:space="preserve"> li</w:t>
      </w:r>
      <w:r w:rsidR="004630BD">
        <w:rPr>
          <w:rFonts w:ascii="Segoe UI" w:hAnsi="Segoe UI" w:cs="Segoe UI"/>
          <w:color w:val="212529"/>
        </w:rPr>
        <w:t xml:space="preserve"> je</w:t>
      </w:r>
      <w:r w:rsidR="00A226AA">
        <w:rPr>
          <w:rFonts w:ascii="Segoe UI" w:hAnsi="Segoe UI" w:cs="Segoe UI"/>
          <w:color w:val="212529"/>
        </w:rPr>
        <w:t xml:space="preserve"> </w:t>
      </w:r>
      <w:r w:rsidR="004630BD">
        <w:rPr>
          <w:rFonts w:ascii="Segoe UI" w:hAnsi="Segoe UI" w:cs="Segoe UI"/>
          <w:color w:val="212529"/>
        </w:rPr>
        <w:t xml:space="preserve">u </w:t>
      </w:r>
      <w:r w:rsidR="00A226AA">
        <w:rPr>
          <w:rFonts w:ascii="Segoe UI" w:hAnsi="Segoe UI" w:cs="Segoe UI"/>
          <w:color w:val="212529"/>
        </w:rPr>
        <w:t>p</w:t>
      </w:r>
      <w:r w:rsidR="004630BD">
        <w:rPr>
          <w:rFonts w:ascii="Segoe UI" w:hAnsi="Segoe UI" w:cs="Segoe UI"/>
          <w:color w:val="212529"/>
        </w:rPr>
        <w:t>lanu naba</w:t>
      </w:r>
      <w:r w:rsidR="00A226AA">
        <w:rPr>
          <w:rFonts w:ascii="Segoe UI" w:hAnsi="Segoe UI" w:cs="Segoe UI"/>
          <w:color w:val="212529"/>
        </w:rPr>
        <w:t>v</w:t>
      </w:r>
      <w:r w:rsidR="004630BD">
        <w:rPr>
          <w:rFonts w:ascii="Segoe UI" w:hAnsi="Segoe UI" w:cs="Segoe UI"/>
          <w:color w:val="212529"/>
        </w:rPr>
        <w:t>ki naručilac označio da za konkretan predmet nabavke primenjuje tehniku OS, nije od uticaja na dalje sprovođenje postupk</w:t>
      </w:r>
      <w:r w:rsidR="00A226AA">
        <w:rPr>
          <w:rFonts w:ascii="Segoe UI" w:hAnsi="Segoe UI" w:cs="Segoe UI"/>
          <w:color w:val="212529"/>
        </w:rPr>
        <w:t>a</w:t>
      </w:r>
      <w:r w:rsidR="004630BD">
        <w:rPr>
          <w:rFonts w:ascii="Segoe UI" w:hAnsi="Segoe UI" w:cs="Segoe UI"/>
          <w:color w:val="212529"/>
        </w:rPr>
        <w:t>. Stoga, iako naručilac nije označio navedeno</w:t>
      </w:r>
      <w:r w:rsidR="00E30EFE">
        <w:rPr>
          <w:rFonts w:ascii="Segoe UI" w:hAnsi="Segoe UI" w:cs="Segoe UI"/>
          <w:color w:val="212529"/>
        </w:rPr>
        <w:t>,</w:t>
      </w:r>
      <w:r w:rsidR="004630BD">
        <w:rPr>
          <w:rFonts w:ascii="Segoe UI" w:hAnsi="Segoe UI" w:cs="Segoe UI"/>
          <w:color w:val="212529"/>
        </w:rPr>
        <w:t xml:space="preserve"> može primeniti te</w:t>
      </w:r>
      <w:r w:rsidR="00E30EFE">
        <w:rPr>
          <w:rFonts w:ascii="Segoe UI" w:hAnsi="Segoe UI" w:cs="Segoe UI"/>
          <w:color w:val="212529"/>
        </w:rPr>
        <w:t>h</w:t>
      </w:r>
      <w:r w:rsidR="004630BD">
        <w:rPr>
          <w:rFonts w:ascii="Segoe UI" w:hAnsi="Segoe UI" w:cs="Segoe UI"/>
          <w:color w:val="212529"/>
        </w:rPr>
        <w:t xml:space="preserve">niku OS, ali može i da je ne primeni, kao što može i da u postupku primeni </w:t>
      </w:r>
      <w:r w:rsidR="00A226AA">
        <w:rPr>
          <w:rFonts w:ascii="Segoe UI" w:hAnsi="Segoe UI" w:cs="Segoe UI"/>
          <w:color w:val="212529"/>
        </w:rPr>
        <w:t xml:space="preserve">drugi tip </w:t>
      </w:r>
      <w:r w:rsidR="007E6743">
        <w:rPr>
          <w:rFonts w:ascii="Segoe UI" w:hAnsi="Segoe UI" w:cs="Segoe UI"/>
          <w:color w:val="212529"/>
        </w:rPr>
        <w:t>OS</w:t>
      </w:r>
      <w:r w:rsidR="00A226AA">
        <w:rPr>
          <w:rFonts w:ascii="Segoe UI" w:hAnsi="Segoe UI" w:cs="Segoe UI"/>
          <w:color w:val="212529"/>
        </w:rPr>
        <w:t xml:space="preserve"> od onog koji je označio</w:t>
      </w:r>
      <w:r w:rsidR="00A4372D">
        <w:rPr>
          <w:rFonts w:ascii="Segoe UI" w:hAnsi="Segoe UI" w:cs="Segoe UI"/>
          <w:color w:val="212529"/>
        </w:rPr>
        <w:t>, bez obaveze da menja plan nabavki</w:t>
      </w:r>
      <w:r w:rsidR="00A226AA">
        <w:rPr>
          <w:rFonts w:ascii="Segoe UI" w:hAnsi="Segoe UI" w:cs="Segoe UI"/>
          <w:color w:val="212529"/>
        </w:rPr>
        <w:t xml:space="preserve">. </w:t>
      </w:r>
    </w:p>
    <w:tbl>
      <w:tblPr>
        <w:tblStyle w:val="TableGrid"/>
        <w:tblW w:w="0" w:type="auto"/>
        <w:tblLook w:val="04A0" w:firstRow="1" w:lastRow="0" w:firstColumn="1" w:lastColumn="0" w:noHBand="0" w:noVBand="1"/>
      </w:tblPr>
      <w:tblGrid>
        <w:gridCol w:w="9016"/>
      </w:tblGrid>
      <w:tr w:rsidR="000D3985" w14:paraId="5FCCA1B9" w14:textId="77777777" w:rsidTr="000D3985">
        <w:tc>
          <w:tcPr>
            <w:tcW w:w="9016" w:type="dxa"/>
            <w:shd w:val="clear" w:color="auto" w:fill="C4F0C2" w:themeFill="accent3" w:themeFillTint="66"/>
          </w:tcPr>
          <w:p w14:paraId="246C0A1C" w14:textId="77777777" w:rsidR="000D3985" w:rsidRPr="000D3985" w:rsidRDefault="000D3985" w:rsidP="009C1BBA">
            <w:pPr>
              <w:pStyle w:val="NormalWeb"/>
              <w:jc w:val="both"/>
              <w:rPr>
                <w:rFonts w:ascii="Segoe UI" w:hAnsi="Segoe UI" w:cs="Segoe UI"/>
                <w:i/>
              </w:rPr>
            </w:pPr>
            <w:r w:rsidRPr="000D3985">
              <w:rPr>
                <w:rFonts w:ascii="Segoe UI" w:hAnsi="Segoe UI" w:cs="Segoe UI"/>
                <w:b/>
                <w:i/>
              </w:rPr>
              <w:t>Napomena:</w:t>
            </w:r>
            <w:r w:rsidRPr="000D3985">
              <w:rPr>
                <w:rFonts w:ascii="Segoe UI" w:hAnsi="Segoe UI" w:cs="Segoe UI"/>
              </w:rPr>
              <w:t xml:space="preserve"> </w:t>
            </w:r>
            <w:r w:rsidRPr="000D3985">
              <w:rPr>
                <w:rFonts w:ascii="Segoe UI" w:hAnsi="Segoe UI" w:cs="Segoe UI"/>
                <w:i/>
              </w:rPr>
              <w:t>Procenjena vrednost javne nabavke obuhvata vrednost svih ugovora koje naručilac namerava da zaključi na osnovu OS</w:t>
            </w:r>
            <w:r w:rsidRPr="000D3985">
              <w:rPr>
                <w:rStyle w:val="FootnoteReference"/>
                <w:rFonts w:ascii="Segoe UI" w:hAnsi="Segoe UI" w:cs="Segoe UI"/>
                <w:i/>
              </w:rPr>
              <w:footnoteReference w:id="11"/>
            </w:r>
            <w:r w:rsidRPr="000D3985">
              <w:rPr>
                <w:rFonts w:ascii="Segoe UI" w:hAnsi="Segoe UI" w:cs="Segoe UI"/>
                <w:i/>
              </w:rPr>
              <w:t>. To ne znači i da u finansijskom planu mora imati obezbeđena sredstva za sve ugovore koje će zaključiti na osnovu OS, već ih mora imati u trenutku zaključenja pojedinačnog ugovora na osnovu OS, kada i nastaje preuzimanje finansijskih obaveza</w:t>
            </w:r>
            <w:r w:rsidRPr="000D3985">
              <w:rPr>
                <w:rStyle w:val="FootnoteReference"/>
                <w:rFonts w:ascii="Segoe UI" w:hAnsi="Segoe UI" w:cs="Segoe UI"/>
                <w:i/>
              </w:rPr>
              <w:footnoteReference w:id="12"/>
            </w:r>
            <w:r w:rsidRPr="000D3985">
              <w:rPr>
                <w:rFonts w:ascii="Segoe UI" w:hAnsi="Segoe UI" w:cs="Segoe UI"/>
                <w:i/>
              </w:rPr>
              <w:t xml:space="preserve">. </w:t>
            </w:r>
          </w:p>
        </w:tc>
      </w:tr>
    </w:tbl>
    <w:p w14:paraId="48650FF9" w14:textId="77777777" w:rsidR="000D3985" w:rsidRDefault="000D3985" w:rsidP="000D3985">
      <w:pPr>
        <w:pStyle w:val="Heading5"/>
        <w:ind w:left="643"/>
        <w:rPr>
          <w:rFonts w:ascii="Segoe UI" w:eastAsia="Times New Roman" w:hAnsi="Segoe UI" w:cs="Segoe UI"/>
          <w:b/>
          <w:color w:val="auto"/>
          <w:kern w:val="0"/>
          <w:sz w:val="24"/>
          <w:szCs w:val="24"/>
          <w:u w:val="single"/>
          <w:lang w:eastAsia="sr-Latn-RS"/>
          <w14:ligatures w14:val="none"/>
        </w:rPr>
      </w:pPr>
    </w:p>
    <w:p w14:paraId="68228E29" w14:textId="77777777" w:rsidR="00A226AA" w:rsidRPr="009C1BBA" w:rsidRDefault="00130FF4" w:rsidP="00712DC6">
      <w:pPr>
        <w:pStyle w:val="Heading5"/>
        <w:numPr>
          <w:ilvl w:val="0"/>
          <w:numId w:val="4"/>
        </w:numPr>
        <w:rPr>
          <w:rFonts w:ascii="Segoe UI" w:eastAsia="Times New Roman" w:hAnsi="Segoe UI" w:cs="Segoe UI"/>
          <w:b/>
          <w:color w:val="auto"/>
          <w:kern w:val="0"/>
          <w:sz w:val="24"/>
          <w:szCs w:val="24"/>
          <w:u w:val="single"/>
          <w:lang w:eastAsia="sr-Latn-RS"/>
          <w14:ligatures w14:val="none"/>
        </w:rPr>
      </w:pPr>
      <w:r>
        <w:rPr>
          <w:rFonts w:ascii="Segoe UI" w:eastAsia="Times New Roman" w:hAnsi="Segoe UI" w:cs="Segoe UI"/>
          <w:b/>
          <w:color w:val="auto"/>
          <w:kern w:val="0"/>
          <w:sz w:val="24"/>
          <w:szCs w:val="24"/>
          <w:u w:val="single"/>
          <w:lang w:eastAsia="sr-Latn-RS"/>
          <w14:ligatures w14:val="none"/>
        </w:rPr>
        <w:t>Odluka</w:t>
      </w:r>
      <w:r w:rsidR="00A226AA">
        <w:rPr>
          <w:rFonts w:ascii="Segoe UI" w:eastAsia="Times New Roman" w:hAnsi="Segoe UI" w:cs="Segoe UI"/>
          <w:b/>
          <w:color w:val="auto"/>
          <w:kern w:val="0"/>
          <w:sz w:val="24"/>
          <w:szCs w:val="24"/>
          <w:u w:val="single"/>
          <w:lang w:eastAsia="sr-Latn-RS"/>
          <w14:ligatures w14:val="none"/>
        </w:rPr>
        <w:t xml:space="preserve"> o sprovođenju postupka javne nabavke</w:t>
      </w:r>
      <w:r w:rsidR="00E07B3C">
        <w:rPr>
          <w:rFonts w:ascii="Segoe UI" w:eastAsia="Times New Roman" w:hAnsi="Segoe UI" w:cs="Segoe UI"/>
          <w:b/>
          <w:color w:val="auto"/>
          <w:kern w:val="0"/>
          <w:sz w:val="24"/>
          <w:szCs w:val="24"/>
          <w:u w:val="single"/>
          <w:lang w:eastAsia="sr-Latn-RS"/>
          <w14:ligatures w14:val="none"/>
        </w:rPr>
        <w:t xml:space="preserve"> i OS</w:t>
      </w:r>
    </w:p>
    <w:p w14:paraId="10B49869" w14:textId="16E75D29" w:rsidR="003815FE" w:rsidRDefault="003815FE" w:rsidP="003815FE">
      <w:pPr>
        <w:spacing w:before="120" w:after="120"/>
        <w:jc w:val="both"/>
        <w:rPr>
          <w:rFonts w:ascii="Segoe UI" w:eastAsia="Times New Roman" w:hAnsi="Segoe UI" w:cs="Segoe UI"/>
          <w:color w:val="212529"/>
          <w:kern w:val="0"/>
          <w:sz w:val="24"/>
          <w:szCs w:val="24"/>
          <w:lang w:eastAsia="sr-Latn-RS"/>
          <w14:ligatures w14:val="none"/>
        </w:rPr>
      </w:pPr>
      <w:r w:rsidRPr="003815FE">
        <w:rPr>
          <w:rFonts w:ascii="Segoe UI" w:eastAsia="Times New Roman" w:hAnsi="Segoe UI" w:cs="Segoe UI"/>
          <w:color w:val="212529"/>
          <w:kern w:val="0"/>
          <w:sz w:val="24"/>
          <w:szCs w:val="24"/>
          <w:lang w:eastAsia="sr-Latn-RS"/>
          <w14:ligatures w14:val="none"/>
        </w:rPr>
        <w:t>Naručilac donosi odluku o sprovođenju postupka javne nabavke koja sadrži podatke propisane članom 91. ZJN-a</w:t>
      </w:r>
      <w:r>
        <w:rPr>
          <w:rFonts w:ascii="Segoe UI" w:eastAsia="Times New Roman" w:hAnsi="Segoe UI" w:cs="Segoe UI"/>
          <w:color w:val="212529"/>
          <w:kern w:val="0"/>
          <w:sz w:val="24"/>
          <w:szCs w:val="24"/>
          <w:lang w:eastAsia="sr-Latn-RS"/>
          <w14:ligatures w14:val="none"/>
        </w:rPr>
        <w:t xml:space="preserve">, što ne uključuje i podatak da se primenjuje tehnika OS, ali je poželjno već u odluci to navesti, kako bi komisija za javnu nabavku čiji sastav se određuje odlukom imala jasne </w:t>
      </w:r>
      <w:r w:rsidR="00930703">
        <w:rPr>
          <w:rFonts w:ascii="Segoe UI" w:eastAsia="Times New Roman" w:hAnsi="Segoe UI" w:cs="Segoe UI"/>
          <w:color w:val="212529"/>
          <w:kern w:val="0"/>
          <w:sz w:val="24"/>
          <w:szCs w:val="24"/>
          <w:lang w:eastAsia="sr-Latn-RS"/>
          <w14:ligatures w14:val="none"/>
        </w:rPr>
        <w:t>instrukkcije</w:t>
      </w:r>
      <w:r>
        <w:rPr>
          <w:rFonts w:ascii="Segoe UI" w:eastAsia="Times New Roman" w:hAnsi="Segoe UI" w:cs="Segoe UI"/>
          <w:color w:val="212529"/>
          <w:kern w:val="0"/>
          <w:sz w:val="24"/>
          <w:szCs w:val="24"/>
          <w:lang w:eastAsia="sr-Latn-RS"/>
          <w14:ligatures w14:val="none"/>
        </w:rPr>
        <w:t xml:space="preserve"> za pripremu dokumentacije o nabavci. </w:t>
      </w:r>
      <w:r w:rsidRPr="003815FE">
        <w:rPr>
          <w:rFonts w:ascii="Segoe UI" w:eastAsia="Times New Roman" w:hAnsi="Segoe UI" w:cs="Segoe UI"/>
          <w:color w:val="212529"/>
          <w:kern w:val="0"/>
          <w:sz w:val="24"/>
          <w:szCs w:val="24"/>
          <w:lang w:eastAsia="sr-Latn-RS"/>
          <w14:ligatures w14:val="none"/>
        </w:rPr>
        <w:t xml:space="preserve"> </w:t>
      </w:r>
    </w:p>
    <w:p w14:paraId="7B479BA1" w14:textId="77777777" w:rsidR="000E2744" w:rsidRDefault="003815FE" w:rsidP="000E2744">
      <w:pPr>
        <w:tabs>
          <w:tab w:val="left" w:pos="720"/>
        </w:tabs>
        <w:suppressAutoHyphens/>
        <w:spacing w:before="240" w:after="240" w:line="240" w:lineRule="auto"/>
        <w:ind w:right="48"/>
        <w:jc w:val="both"/>
        <w:rPr>
          <w:rFonts w:ascii="Segoe UI" w:eastAsia="Times New Roman" w:hAnsi="Segoe UI" w:cs="Segoe UI"/>
          <w:color w:val="212529"/>
          <w:kern w:val="0"/>
          <w:sz w:val="24"/>
          <w:szCs w:val="24"/>
          <w:lang w:eastAsia="sr-Latn-RS"/>
          <w14:ligatures w14:val="none"/>
        </w:rPr>
      </w:pPr>
      <w:r w:rsidRPr="003815FE">
        <w:rPr>
          <w:rFonts w:ascii="Segoe UI" w:eastAsia="Times New Roman" w:hAnsi="Segoe UI" w:cs="Segoe UI"/>
          <w:color w:val="212529"/>
          <w:kern w:val="0"/>
          <w:sz w:val="24"/>
          <w:szCs w:val="24"/>
          <w:lang w:eastAsia="sr-Latn-RS"/>
          <w14:ligatures w14:val="none"/>
        </w:rPr>
        <w:t xml:space="preserve">U odluci se navodi </w:t>
      </w:r>
      <w:r>
        <w:rPr>
          <w:rFonts w:ascii="Segoe UI" w:eastAsia="Times New Roman" w:hAnsi="Segoe UI" w:cs="Segoe UI"/>
          <w:color w:val="212529"/>
          <w:kern w:val="0"/>
          <w:sz w:val="24"/>
          <w:szCs w:val="24"/>
          <w:lang w:eastAsia="sr-Latn-RS"/>
          <w14:ligatures w14:val="none"/>
        </w:rPr>
        <w:t xml:space="preserve">validna </w:t>
      </w:r>
      <w:r w:rsidRPr="003815FE">
        <w:rPr>
          <w:rFonts w:ascii="Segoe UI" w:eastAsia="Times New Roman" w:hAnsi="Segoe UI" w:cs="Segoe UI"/>
          <w:color w:val="212529"/>
          <w:kern w:val="0"/>
          <w:sz w:val="24"/>
          <w:szCs w:val="24"/>
          <w:lang w:eastAsia="sr-Latn-RS"/>
          <w14:ligatures w14:val="none"/>
        </w:rPr>
        <w:t xml:space="preserve">procenjena vrednost javne nabavke. Ukoliko je javna nabavka podeljena u partije, potrebno je navesti ukupnu i procenjenu vrednost svake pojedinačne partije. </w:t>
      </w:r>
    </w:p>
    <w:tbl>
      <w:tblPr>
        <w:tblStyle w:val="TableGrid"/>
        <w:tblW w:w="0" w:type="auto"/>
        <w:tblLook w:val="04A0" w:firstRow="1" w:lastRow="0" w:firstColumn="1" w:lastColumn="0" w:noHBand="0" w:noVBand="1"/>
      </w:tblPr>
      <w:tblGrid>
        <w:gridCol w:w="9016"/>
      </w:tblGrid>
      <w:tr w:rsidR="00AB17DB" w14:paraId="46765D5B" w14:textId="77777777" w:rsidTr="00AB17DB">
        <w:tc>
          <w:tcPr>
            <w:tcW w:w="9016" w:type="dxa"/>
            <w:shd w:val="clear" w:color="auto" w:fill="C4F0C2" w:themeFill="accent3" w:themeFillTint="66"/>
          </w:tcPr>
          <w:p w14:paraId="052A6521" w14:textId="44ED9FA6" w:rsidR="00AB17DB" w:rsidRPr="00AB17DB" w:rsidRDefault="00AB17DB" w:rsidP="00AB17DB">
            <w:pPr>
              <w:tabs>
                <w:tab w:val="left" w:pos="720"/>
              </w:tabs>
              <w:suppressAutoHyphens/>
              <w:ind w:right="45"/>
              <w:jc w:val="both"/>
              <w:rPr>
                <w:rFonts w:ascii="Segoe UI" w:eastAsia="Times New Roman" w:hAnsi="Segoe UI" w:cs="Segoe UI"/>
                <w:color w:val="262626" w:themeColor="text1"/>
                <w:kern w:val="0"/>
                <w:sz w:val="24"/>
                <w:szCs w:val="24"/>
                <w:lang w:eastAsia="sr-Latn-RS"/>
                <w14:ligatures w14:val="none"/>
              </w:rPr>
            </w:pPr>
            <w:r w:rsidRPr="00AB17DB">
              <w:rPr>
                <w:rFonts w:ascii="Segoe UI" w:eastAsia="Times New Roman" w:hAnsi="Segoe UI" w:cs="Segoe UI"/>
                <w:b/>
                <w:i/>
                <w:color w:val="262626" w:themeColor="text1"/>
                <w:kern w:val="0"/>
                <w:sz w:val="24"/>
                <w:szCs w:val="24"/>
                <w:lang w:eastAsia="sr-Latn-RS"/>
                <w14:ligatures w14:val="none"/>
              </w:rPr>
              <w:t>Napomena:</w:t>
            </w:r>
            <w:r w:rsidRPr="00AB17DB">
              <w:rPr>
                <w:rFonts w:ascii="Segoe UI" w:eastAsia="Times New Roman" w:hAnsi="Segoe UI" w:cs="Segoe UI"/>
                <w:i/>
                <w:color w:val="262626" w:themeColor="text1"/>
                <w:kern w:val="0"/>
                <w:sz w:val="24"/>
                <w:szCs w:val="24"/>
                <w:lang w:eastAsia="sr-Latn-RS"/>
                <w14:ligatures w14:val="none"/>
              </w:rPr>
              <w:t xml:space="preserve"> Kada je reč o partijama i OS, treba imati u vidu da nije moguće u jednom postupku javne nabavke primeniti različite tipove OS za različite partije, što znači da naručilac mora da opredeli postupak tako da u svim partijama zaključuje OS sa jednim ponuđačem ili OS sa više ponuđača. Pored toga, nije moguće da se u nekoj partiji dodeljuje ugovor, a u nekoj OS, što znači da kada se sprovodi postupak javne nabavke s ciljem zaključenje OS u svakoj partiji mora biti OS. </w:t>
            </w:r>
          </w:p>
        </w:tc>
      </w:tr>
    </w:tbl>
    <w:p w14:paraId="45E85901" w14:textId="77777777" w:rsidR="00E07B3C" w:rsidRPr="00000E21" w:rsidRDefault="00386C0F" w:rsidP="00712DC6">
      <w:pPr>
        <w:pStyle w:val="ListParagraph"/>
        <w:numPr>
          <w:ilvl w:val="0"/>
          <w:numId w:val="4"/>
        </w:numPr>
        <w:tabs>
          <w:tab w:val="left" w:pos="720"/>
        </w:tabs>
        <w:suppressAutoHyphens/>
        <w:spacing w:before="240" w:after="240" w:line="240" w:lineRule="auto"/>
        <w:ind w:right="48"/>
        <w:jc w:val="both"/>
        <w:rPr>
          <w:rFonts w:ascii="Segoe UI" w:eastAsia="Times New Roman" w:hAnsi="Segoe UI" w:cs="Segoe UI"/>
          <w:b/>
          <w:kern w:val="0"/>
          <w:sz w:val="24"/>
          <w:szCs w:val="24"/>
          <w:u w:val="single"/>
          <w:lang w:eastAsia="sr-Latn-RS"/>
          <w14:ligatures w14:val="none"/>
        </w:rPr>
      </w:pPr>
      <w:r>
        <w:rPr>
          <w:rFonts w:ascii="Segoe UI" w:eastAsia="Times New Roman" w:hAnsi="Segoe UI" w:cs="Segoe UI"/>
          <w:b/>
          <w:kern w:val="0"/>
          <w:sz w:val="24"/>
          <w:szCs w:val="24"/>
          <w:u w:val="single"/>
          <w:lang w:eastAsia="sr-Latn-RS"/>
          <w14:ligatures w14:val="none"/>
        </w:rPr>
        <w:t>Postupak javne nabavke</w:t>
      </w:r>
    </w:p>
    <w:p w14:paraId="7DAB593F" w14:textId="77777777" w:rsidR="00386C0F" w:rsidRPr="00C038F9" w:rsidRDefault="00E07B3C" w:rsidP="00386C0F">
      <w:pPr>
        <w:spacing w:before="120" w:after="120"/>
        <w:jc w:val="both"/>
        <w:rPr>
          <w:rFonts w:ascii="Segoe UI" w:hAnsi="Segoe UI" w:cs="Segoe UI"/>
          <w:color w:val="212529"/>
          <w:sz w:val="24"/>
          <w:szCs w:val="24"/>
        </w:rPr>
      </w:pPr>
      <w:r w:rsidRPr="00C038F9">
        <w:rPr>
          <w:rFonts w:ascii="Segoe UI" w:hAnsi="Segoe UI" w:cs="Segoe UI"/>
          <w:color w:val="212529"/>
          <w:sz w:val="24"/>
          <w:szCs w:val="24"/>
        </w:rPr>
        <w:t xml:space="preserve">Dokumentaciju o nabavci naručilac priprema i šalje na objavljivanje na Portal koristeći funkcionalnosti Portala. </w:t>
      </w:r>
    </w:p>
    <w:p w14:paraId="318BB694" w14:textId="77777777" w:rsidR="00575B01" w:rsidRPr="00C038F9" w:rsidRDefault="00C038F9" w:rsidP="00276093">
      <w:pPr>
        <w:spacing w:before="120" w:after="120"/>
        <w:jc w:val="both"/>
        <w:rPr>
          <w:rFonts w:ascii="Segoe UI" w:hAnsi="Segoe UI" w:cs="Segoe UI"/>
          <w:color w:val="212529"/>
          <w:sz w:val="24"/>
          <w:szCs w:val="24"/>
        </w:rPr>
      </w:pPr>
      <w:r w:rsidRPr="00C038F9">
        <w:rPr>
          <w:rFonts w:ascii="Segoe UI" w:eastAsia="Times New Roman" w:hAnsi="Segoe UI" w:cs="Segoe UI"/>
          <w:b/>
          <w:color w:val="212529"/>
          <w:kern w:val="0"/>
          <w:sz w:val="24"/>
          <w:szCs w:val="24"/>
          <w:lang w:eastAsia="sr-Latn-RS"/>
          <w14:ligatures w14:val="none"/>
        </w:rPr>
        <w:t>Javni poziv</w:t>
      </w:r>
      <w:r w:rsidRPr="00C038F9">
        <w:rPr>
          <w:rFonts w:ascii="Segoe UI" w:eastAsia="Times New Roman" w:hAnsi="Segoe UI" w:cs="Segoe UI"/>
          <w:color w:val="212529"/>
          <w:kern w:val="0"/>
          <w:sz w:val="24"/>
          <w:szCs w:val="24"/>
          <w:lang w:eastAsia="sr-Latn-RS"/>
          <w14:ligatures w14:val="none"/>
        </w:rPr>
        <w:t xml:space="preserve"> - </w:t>
      </w:r>
      <w:r w:rsidR="00E07B3C" w:rsidRPr="00C038F9">
        <w:rPr>
          <w:rFonts w:ascii="Segoe UI" w:eastAsia="Times New Roman" w:hAnsi="Segoe UI" w:cs="Segoe UI"/>
          <w:color w:val="212529"/>
          <w:kern w:val="0"/>
          <w:sz w:val="24"/>
          <w:szCs w:val="24"/>
          <w:lang w:eastAsia="sr-Latn-RS"/>
          <w14:ligatures w14:val="none"/>
        </w:rPr>
        <w:t>U javnom</w:t>
      </w:r>
      <w:r w:rsidR="00E07B3C" w:rsidRPr="00C038F9">
        <w:rPr>
          <w:rFonts w:ascii="Segoe UI" w:hAnsi="Segoe UI" w:cs="Segoe UI"/>
          <w:color w:val="212529"/>
          <w:sz w:val="24"/>
          <w:szCs w:val="24"/>
        </w:rPr>
        <w:t xml:space="preserve"> pozivu koji kreira Portal na osnovu podataka koje unosi naručilac prilikom </w:t>
      </w:r>
      <w:r w:rsidR="00276093" w:rsidRPr="00C038F9">
        <w:rPr>
          <w:rFonts w:ascii="Segoe UI" w:hAnsi="Segoe UI" w:cs="Segoe UI"/>
          <w:color w:val="212529"/>
          <w:sz w:val="24"/>
          <w:szCs w:val="24"/>
        </w:rPr>
        <w:t xml:space="preserve">formiranja </w:t>
      </w:r>
      <w:r w:rsidR="00E07B3C" w:rsidRPr="00C038F9">
        <w:rPr>
          <w:rFonts w:ascii="Segoe UI" w:hAnsi="Segoe UI" w:cs="Segoe UI"/>
          <w:color w:val="212529"/>
          <w:sz w:val="24"/>
          <w:szCs w:val="24"/>
        </w:rPr>
        <w:t xml:space="preserve">dokumentacije o nabavci sadržani su podaci </w:t>
      </w:r>
      <w:r w:rsidR="00575B01" w:rsidRPr="00C038F9">
        <w:rPr>
          <w:rFonts w:ascii="Segoe UI" w:hAnsi="Segoe UI" w:cs="Segoe UI"/>
          <w:color w:val="212529"/>
          <w:sz w:val="24"/>
          <w:szCs w:val="24"/>
        </w:rPr>
        <w:t>o OS i to:</w:t>
      </w:r>
    </w:p>
    <w:p w14:paraId="57E82CCC" w14:textId="77777777" w:rsidR="00E07B3C" w:rsidRPr="00C038F9" w:rsidRDefault="00575B01" w:rsidP="00712DC6">
      <w:pPr>
        <w:pStyle w:val="NormalWeb"/>
        <w:numPr>
          <w:ilvl w:val="0"/>
          <w:numId w:val="5"/>
        </w:numPr>
        <w:shd w:val="clear" w:color="auto" w:fill="FFFFFF"/>
        <w:spacing w:before="0" w:beforeAutospacing="0" w:after="0" w:afterAutospacing="0" w:line="360" w:lineRule="atLeast"/>
        <w:jc w:val="both"/>
        <w:textAlignment w:val="baseline"/>
        <w:rPr>
          <w:rFonts w:ascii="Segoe UI" w:hAnsi="Segoe UI" w:cs="Segoe UI"/>
          <w:color w:val="212529"/>
        </w:rPr>
      </w:pPr>
      <w:r w:rsidRPr="00C038F9">
        <w:rPr>
          <w:rFonts w:ascii="Segoe UI" w:hAnsi="Segoe UI" w:cs="Segoe UI"/>
          <w:color w:val="212529"/>
        </w:rPr>
        <w:t>da li se uspostavlja OS sa jednim ili sa više privrednih subjekata</w:t>
      </w:r>
      <w:r w:rsidR="00276093" w:rsidRPr="00C038F9">
        <w:rPr>
          <w:rFonts w:ascii="Segoe UI" w:hAnsi="Segoe UI" w:cs="Segoe UI"/>
          <w:color w:val="212529"/>
        </w:rPr>
        <w:t xml:space="preserve">, </w:t>
      </w:r>
    </w:p>
    <w:p w14:paraId="010B7092" w14:textId="77777777" w:rsidR="00276093" w:rsidRPr="00C038F9" w:rsidRDefault="00575B01" w:rsidP="00712DC6">
      <w:pPr>
        <w:pStyle w:val="NormalWeb"/>
        <w:numPr>
          <w:ilvl w:val="0"/>
          <w:numId w:val="5"/>
        </w:numPr>
        <w:shd w:val="clear" w:color="auto" w:fill="FFFFFF"/>
        <w:spacing w:before="0" w:beforeAutospacing="0" w:after="0" w:afterAutospacing="0" w:line="360" w:lineRule="atLeast"/>
        <w:jc w:val="both"/>
        <w:textAlignment w:val="baseline"/>
        <w:rPr>
          <w:rFonts w:ascii="Segoe UI" w:hAnsi="Segoe UI" w:cs="Segoe UI"/>
          <w:color w:val="212529"/>
        </w:rPr>
      </w:pPr>
      <w:r w:rsidRPr="00C038F9">
        <w:rPr>
          <w:rFonts w:ascii="Segoe UI" w:hAnsi="Segoe UI" w:cs="Segoe UI"/>
          <w:color w:val="212529"/>
        </w:rPr>
        <w:t xml:space="preserve">broj </w:t>
      </w:r>
      <w:r w:rsidR="00275CB6" w:rsidRPr="00C038F9">
        <w:rPr>
          <w:rFonts w:ascii="Segoe UI" w:hAnsi="Segoe UI" w:cs="Segoe UI"/>
          <w:color w:val="212529"/>
        </w:rPr>
        <w:t xml:space="preserve">privrednih subjekata </w:t>
      </w:r>
      <w:r w:rsidRPr="00C038F9">
        <w:rPr>
          <w:rFonts w:ascii="Segoe UI" w:hAnsi="Segoe UI" w:cs="Segoe UI"/>
          <w:color w:val="212529"/>
        </w:rPr>
        <w:t>ako je OS sa više privred</w:t>
      </w:r>
      <w:r w:rsidR="00275CB6" w:rsidRPr="00C038F9">
        <w:rPr>
          <w:rFonts w:ascii="Segoe UI" w:hAnsi="Segoe UI" w:cs="Segoe UI"/>
          <w:color w:val="212529"/>
        </w:rPr>
        <w:t>nih sujekat</w:t>
      </w:r>
      <w:r w:rsidR="00276093" w:rsidRPr="00C038F9">
        <w:rPr>
          <w:rFonts w:ascii="Segoe UI" w:hAnsi="Segoe UI" w:cs="Segoe UI"/>
          <w:color w:val="212529"/>
        </w:rPr>
        <w:t xml:space="preserve">a, </w:t>
      </w:r>
    </w:p>
    <w:p w14:paraId="2EEA3814" w14:textId="77777777" w:rsidR="00276093" w:rsidRPr="00C038F9" w:rsidRDefault="00275CB6" w:rsidP="00712DC6">
      <w:pPr>
        <w:pStyle w:val="NormalWeb"/>
        <w:numPr>
          <w:ilvl w:val="0"/>
          <w:numId w:val="5"/>
        </w:numPr>
        <w:shd w:val="clear" w:color="auto" w:fill="FFFFFF"/>
        <w:spacing w:before="0" w:beforeAutospacing="0" w:after="0" w:afterAutospacing="0" w:line="360" w:lineRule="atLeast"/>
        <w:jc w:val="both"/>
        <w:textAlignment w:val="baseline"/>
        <w:rPr>
          <w:rFonts w:ascii="Segoe UI" w:hAnsi="Segoe UI" w:cs="Segoe UI"/>
          <w:color w:val="212529"/>
        </w:rPr>
      </w:pPr>
      <w:r w:rsidRPr="00C038F9">
        <w:rPr>
          <w:rFonts w:ascii="Segoe UI" w:hAnsi="Segoe UI" w:cs="Segoe UI"/>
          <w:color w:val="212529"/>
        </w:rPr>
        <w:t>trajanje OS i razloge za trajanje duže od četiri godine ako je</w:t>
      </w:r>
      <w:r w:rsidR="00276093" w:rsidRPr="00C038F9">
        <w:rPr>
          <w:rFonts w:ascii="Segoe UI" w:hAnsi="Segoe UI" w:cs="Segoe UI"/>
          <w:color w:val="212529"/>
        </w:rPr>
        <w:t xml:space="preserve"> to</w:t>
      </w:r>
      <w:r w:rsidRPr="00C038F9">
        <w:rPr>
          <w:rFonts w:ascii="Segoe UI" w:hAnsi="Segoe UI" w:cs="Segoe UI"/>
          <w:color w:val="212529"/>
        </w:rPr>
        <w:t xml:space="preserve"> predviđeno</w:t>
      </w:r>
      <w:r w:rsidR="009D1677">
        <w:rPr>
          <w:rFonts w:ascii="Segoe UI" w:hAnsi="Segoe UI" w:cs="Segoe UI"/>
          <w:color w:val="212529"/>
        </w:rPr>
        <w:t>,</w:t>
      </w:r>
    </w:p>
    <w:p w14:paraId="6A762318" w14:textId="77777777" w:rsidR="00C038F9" w:rsidRDefault="00276093" w:rsidP="00712DC6">
      <w:pPr>
        <w:pStyle w:val="NormalWeb"/>
        <w:numPr>
          <w:ilvl w:val="0"/>
          <w:numId w:val="5"/>
        </w:numPr>
        <w:shd w:val="clear" w:color="auto" w:fill="FFFFFF"/>
        <w:spacing w:before="0" w:beforeAutospacing="0" w:after="0" w:afterAutospacing="0" w:line="360" w:lineRule="atLeast"/>
        <w:jc w:val="both"/>
        <w:textAlignment w:val="baseline"/>
        <w:rPr>
          <w:rFonts w:ascii="Segoe UI" w:hAnsi="Segoe UI" w:cs="Segoe UI"/>
          <w:color w:val="212529"/>
        </w:rPr>
      </w:pPr>
      <w:r w:rsidRPr="00C038F9">
        <w:rPr>
          <w:rFonts w:ascii="Segoe UI" w:hAnsi="Segoe UI" w:cs="Segoe UI"/>
          <w:color w:val="212529"/>
        </w:rPr>
        <w:lastRenderedPageBreak/>
        <w:t xml:space="preserve">drugi podaci, kao što je podatak o vrednosti ili obimu i učestalosti ugovora koji se dodeljuju na osnovu OS, ukoliko ih naručilac navede. </w:t>
      </w:r>
    </w:p>
    <w:p w14:paraId="512D2E2A" w14:textId="77777777" w:rsidR="00C038F9" w:rsidRDefault="00C038F9" w:rsidP="00C038F9">
      <w:pPr>
        <w:spacing w:before="120" w:after="120"/>
        <w:jc w:val="both"/>
        <w:rPr>
          <w:rFonts w:ascii="Segoe UI" w:eastAsia="Times New Roman" w:hAnsi="Segoe UI" w:cs="Segoe UI"/>
          <w:color w:val="212529"/>
          <w:kern w:val="0"/>
          <w:sz w:val="24"/>
          <w:szCs w:val="24"/>
          <w:lang w:eastAsia="sr-Latn-RS"/>
          <w14:ligatures w14:val="none"/>
        </w:rPr>
      </w:pPr>
      <w:r w:rsidRPr="00C038F9">
        <w:rPr>
          <w:rFonts w:ascii="Segoe UI" w:hAnsi="Segoe UI" w:cs="Segoe UI"/>
          <w:b/>
          <w:color w:val="212529"/>
          <w:sz w:val="24"/>
          <w:szCs w:val="24"/>
        </w:rPr>
        <w:t>Konkursna dokumentacija</w:t>
      </w:r>
      <w:r w:rsidRPr="00C038F9">
        <w:rPr>
          <w:rFonts w:ascii="Segoe UI" w:hAnsi="Segoe UI" w:cs="Segoe UI"/>
          <w:color w:val="212529"/>
          <w:sz w:val="24"/>
          <w:szCs w:val="24"/>
        </w:rPr>
        <w:t xml:space="preserve"> </w:t>
      </w:r>
      <w:r>
        <w:rPr>
          <w:rFonts w:ascii="Segoe UI" w:hAnsi="Segoe UI" w:cs="Segoe UI"/>
          <w:color w:val="212529"/>
        </w:rPr>
        <w:t>– Č</w:t>
      </w:r>
      <w:r w:rsidRPr="00C038F9">
        <w:rPr>
          <w:rFonts w:ascii="Segoe UI" w:hAnsi="Segoe UI" w:cs="Segoe UI"/>
          <w:color w:val="212529"/>
          <w:sz w:val="24"/>
          <w:szCs w:val="24"/>
        </w:rPr>
        <w:t>lanom 93. ZJN i Pravilnikom o sadržini konkursne dokumentacije u postupcima javnih nabavki</w:t>
      </w:r>
      <w:r w:rsidR="009D1677">
        <w:rPr>
          <w:rStyle w:val="FootnoteReference"/>
          <w:rFonts w:ascii="Segoe UI" w:hAnsi="Segoe UI" w:cs="Segoe UI"/>
          <w:color w:val="212529"/>
          <w:sz w:val="24"/>
          <w:szCs w:val="24"/>
        </w:rPr>
        <w:footnoteReference w:id="13"/>
      </w:r>
      <w:r w:rsidRPr="00C038F9">
        <w:rPr>
          <w:rFonts w:ascii="Segoe UI" w:hAnsi="Segoe UI" w:cs="Segoe UI"/>
          <w:color w:val="212529"/>
          <w:sz w:val="24"/>
          <w:szCs w:val="24"/>
        </w:rPr>
        <w:t xml:space="preserve"> </w:t>
      </w:r>
      <w:r>
        <w:rPr>
          <w:rFonts w:ascii="Segoe UI" w:hAnsi="Segoe UI" w:cs="Segoe UI"/>
          <w:color w:val="212529"/>
          <w:sz w:val="24"/>
          <w:szCs w:val="24"/>
        </w:rPr>
        <w:t>propisani su elementi koje mora da sadrži k</w:t>
      </w:r>
      <w:r w:rsidRPr="00C038F9">
        <w:rPr>
          <w:rFonts w:ascii="Segoe UI" w:hAnsi="Segoe UI" w:cs="Segoe UI"/>
          <w:color w:val="212529"/>
          <w:sz w:val="24"/>
          <w:szCs w:val="24"/>
        </w:rPr>
        <w:t>onkursna dokumentacija</w:t>
      </w:r>
      <w:r>
        <w:rPr>
          <w:rFonts w:ascii="Segoe UI" w:hAnsi="Segoe UI" w:cs="Segoe UI"/>
          <w:color w:val="212529"/>
          <w:sz w:val="24"/>
          <w:szCs w:val="24"/>
        </w:rPr>
        <w:t>.</w:t>
      </w:r>
      <w:r w:rsidR="00DE7DB3">
        <w:rPr>
          <w:rFonts w:ascii="Segoe UI" w:hAnsi="Segoe UI" w:cs="Segoe UI"/>
          <w:color w:val="212529"/>
          <w:sz w:val="24"/>
          <w:szCs w:val="24"/>
        </w:rPr>
        <w:t xml:space="preserve"> </w:t>
      </w:r>
      <w:r>
        <w:rPr>
          <w:rFonts w:ascii="Segoe UI" w:hAnsi="Segoe UI" w:cs="Segoe UI"/>
          <w:color w:val="212529"/>
          <w:sz w:val="24"/>
          <w:szCs w:val="24"/>
        </w:rPr>
        <w:t>Konkursn</w:t>
      </w:r>
      <w:r w:rsidR="006C3ABC">
        <w:rPr>
          <w:rFonts w:ascii="Segoe UI" w:hAnsi="Segoe UI" w:cs="Segoe UI"/>
          <w:color w:val="212529"/>
          <w:sz w:val="24"/>
          <w:szCs w:val="24"/>
        </w:rPr>
        <w:t>om</w:t>
      </w:r>
      <w:r>
        <w:rPr>
          <w:rFonts w:ascii="Segoe UI" w:hAnsi="Segoe UI" w:cs="Segoe UI"/>
          <w:color w:val="212529"/>
          <w:sz w:val="24"/>
          <w:szCs w:val="24"/>
        </w:rPr>
        <w:t xml:space="preserve"> dokumentacij</w:t>
      </w:r>
      <w:r w:rsidR="006C3ABC">
        <w:rPr>
          <w:rFonts w:ascii="Segoe UI" w:hAnsi="Segoe UI" w:cs="Segoe UI"/>
          <w:color w:val="212529"/>
          <w:sz w:val="24"/>
          <w:szCs w:val="24"/>
        </w:rPr>
        <w:t>om</w:t>
      </w:r>
      <w:r>
        <w:rPr>
          <w:rFonts w:ascii="Segoe UI" w:hAnsi="Segoe UI" w:cs="Segoe UI"/>
          <w:color w:val="212529"/>
          <w:sz w:val="24"/>
          <w:szCs w:val="24"/>
        </w:rPr>
        <w:t xml:space="preserve"> </w:t>
      </w:r>
      <w:r w:rsidRPr="00C038F9">
        <w:rPr>
          <w:rFonts w:ascii="Segoe UI" w:hAnsi="Segoe UI" w:cs="Segoe UI"/>
          <w:color w:val="212529"/>
          <w:sz w:val="24"/>
          <w:szCs w:val="24"/>
        </w:rPr>
        <w:t>uređuju</w:t>
      </w:r>
      <w:r w:rsidR="006C3ABC">
        <w:rPr>
          <w:rFonts w:ascii="Segoe UI" w:hAnsi="Segoe UI" w:cs="Segoe UI"/>
          <w:color w:val="212529"/>
          <w:sz w:val="24"/>
          <w:szCs w:val="24"/>
        </w:rPr>
        <w:t xml:space="preserve"> se</w:t>
      </w:r>
      <w:r w:rsidRPr="00C038F9">
        <w:rPr>
          <w:rFonts w:ascii="Segoe UI" w:hAnsi="Segoe UI" w:cs="Segoe UI"/>
          <w:color w:val="212529"/>
          <w:sz w:val="24"/>
          <w:szCs w:val="24"/>
        </w:rPr>
        <w:t xml:space="preserve"> tehničke specifikacije predmeta nabavke, kriterijumi za kvalitativni izbor privrednog subjekta, kriterijumi za dodelu </w:t>
      </w:r>
      <w:r w:rsidRPr="00C038F9">
        <w:rPr>
          <w:rFonts w:ascii="Segoe UI" w:eastAsia="Times New Roman" w:hAnsi="Segoe UI" w:cs="Segoe UI"/>
          <w:color w:val="212529"/>
          <w:kern w:val="0"/>
          <w:sz w:val="24"/>
          <w:szCs w:val="24"/>
          <w:lang w:eastAsia="sr-Latn-RS"/>
          <w14:ligatures w14:val="none"/>
        </w:rPr>
        <w:t>ugovora</w:t>
      </w:r>
      <w:r w:rsidR="006C3ABC">
        <w:rPr>
          <w:rFonts w:ascii="Segoe UI" w:eastAsia="Times New Roman" w:hAnsi="Segoe UI" w:cs="Segoe UI"/>
          <w:color w:val="212529"/>
          <w:kern w:val="0"/>
          <w:sz w:val="24"/>
          <w:szCs w:val="24"/>
          <w:lang w:eastAsia="sr-Latn-RS"/>
          <w14:ligatures w14:val="none"/>
        </w:rPr>
        <w:t>/OS</w:t>
      </w:r>
      <w:r w:rsidRPr="00C038F9">
        <w:rPr>
          <w:rFonts w:ascii="Segoe UI" w:eastAsia="Times New Roman" w:hAnsi="Segoe UI" w:cs="Segoe UI"/>
          <w:color w:val="212529"/>
          <w:kern w:val="0"/>
          <w:sz w:val="24"/>
          <w:szCs w:val="24"/>
          <w:lang w:eastAsia="sr-Latn-RS"/>
          <w14:ligatures w14:val="none"/>
        </w:rPr>
        <w:t xml:space="preserve">, ali nju čini, pored ostalog, i model OS kojim se defiše način i uslovi dodele pojedinačnih ugovora u zavisnosti od tipa OS. </w:t>
      </w:r>
    </w:p>
    <w:p w14:paraId="4D50ECB4" w14:textId="7B44F235" w:rsidR="00324E9D" w:rsidRPr="00854354" w:rsidRDefault="00120E12" w:rsidP="00712DC6">
      <w:pPr>
        <w:pStyle w:val="ListParagraph"/>
        <w:numPr>
          <w:ilvl w:val="0"/>
          <w:numId w:val="4"/>
        </w:numPr>
        <w:tabs>
          <w:tab w:val="left" w:pos="720"/>
        </w:tabs>
        <w:suppressAutoHyphens/>
        <w:ind w:right="47"/>
        <w:jc w:val="both"/>
        <w:rPr>
          <w:rFonts w:ascii="Segoe UI" w:eastAsia="Times New Roman" w:hAnsi="Segoe UI" w:cs="Segoe UI"/>
          <w:color w:val="212529"/>
          <w:kern w:val="0"/>
          <w:sz w:val="24"/>
          <w:szCs w:val="24"/>
          <w:lang w:eastAsia="sr-Latn-RS"/>
          <w14:ligatures w14:val="none"/>
        </w:rPr>
      </w:pPr>
      <w:r w:rsidRPr="00854354">
        <w:rPr>
          <w:rFonts w:ascii="Segoe UI" w:eastAsia="Times New Roman" w:hAnsi="Segoe UI" w:cs="Segoe UI"/>
          <w:b/>
          <w:color w:val="212529"/>
          <w:kern w:val="0"/>
          <w:sz w:val="24"/>
          <w:szCs w:val="24"/>
          <w:lang w:eastAsia="sr-Latn-RS"/>
          <w14:ligatures w14:val="none"/>
        </w:rPr>
        <w:t>OS sa jednim ponuđačem</w:t>
      </w:r>
      <w:r w:rsidRPr="00854354">
        <w:rPr>
          <w:rFonts w:ascii="Segoe UI" w:eastAsia="Times New Roman" w:hAnsi="Segoe UI" w:cs="Segoe UI"/>
          <w:color w:val="212529"/>
          <w:kern w:val="0"/>
          <w:sz w:val="24"/>
          <w:szCs w:val="24"/>
          <w:lang w:eastAsia="sr-Latn-RS"/>
          <w14:ligatures w14:val="none"/>
        </w:rPr>
        <w:t xml:space="preserve"> </w:t>
      </w:r>
      <w:r w:rsidR="00493E9B" w:rsidRPr="00854354">
        <w:rPr>
          <w:rFonts w:ascii="Segoe UI" w:eastAsia="Times New Roman" w:hAnsi="Segoe UI" w:cs="Segoe UI"/>
          <w:color w:val="212529"/>
          <w:kern w:val="0"/>
          <w:sz w:val="24"/>
          <w:szCs w:val="24"/>
          <w:lang w:eastAsia="sr-Latn-RS"/>
          <w14:ligatures w14:val="none"/>
        </w:rPr>
        <w:t>treba da sadrži sve bitne podatke koji su od značaja za realizaciju predmeta nabavk</w:t>
      </w:r>
      <w:r w:rsidR="005D4B9E" w:rsidRPr="00854354">
        <w:rPr>
          <w:rFonts w:ascii="Segoe UI" w:eastAsia="Times New Roman" w:hAnsi="Segoe UI" w:cs="Segoe UI"/>
          <w:color w:val="212529"/>
          <w:kern w:val="0"/>
          <w:sz w:val="24"/>
          <w:szCs w:val="24"/>
          <w:lang w:eastAsia="sr-Latn-RS"/>
          <w14:ligatures w14:val="none"/>
        </w:rPr>
        <w:t>e</w:t>
      </w:r>
      <w:r w:rsidR="00493E9B" w:rsidRPr="00854354">
        <w:rPr>
          <w:rFonts w:ascii="Segoe UI" w:eastAsia="Times New Roman" w:hAnsi="Segoe UI" w:cs="Segoe UI"/>
          <w:color w:val="212529"/>
          <w:kern w:val="0"/>
          <w:sz w:val="24"/>
          <w:szCs w:val="24"/>
          <w:lang w:eastAsia="sr-Latn-RS"/>
          <w14:ligatures w14:val="none"/>
        </w:rPr>
        <w:t>, jer se ugovori na osnovu OS dodeljuju u granicama uslova predviđen</w:t>
      </w:r>
      <w:r w:rsidR="005D4B9E" w:rsidRPr="00854354">
        <w:rPr>
          <w:rFonts w:ascii="Segoe UI" w:eastAsia="Times New Roman" w:hAnsi="Segoe UI" w:cs="Segoe UI"/>
          <w:color w:val="212529"/>
          <w:kern w:val="0"/>
          <w:sz w:val="24"/>
          <w:szCs w:val="24"/>
          <w:lang w:eastAsia="sr-Latn-RS"/>
          <w14:ligatures w14:val="none"/>
        </w:rPr>
        <w:t>ih OS</w:t>
      </w:r>
      <w:r w:rsidR="00224297" w:rsidRPr="00854354">
        <w:rPr>
          <w:rFonts w:ascii="Segoe UI" w:eastAsia="Times New Roman" w:hAnsi="Segoe UI" w:cs="Segoe UI"/>
          <w:color w:val="212529"/>
          <w:kern w:val="0"/>
          <w:sz w:val="24"/>
          <w:szCs w:val="24"/>
          <w:lang w:eastAsia="sr-Latn-RS"/>
          <w14:ligatures w14:val="none"/>
        </w:rPr>
        <w:t>, što suštinski znači da se ugovor zaklјučuje u granicama ponude dostavlјene u postupku javne nabavke za zaklјučenje OS.</w:t>
      </w:r>
      <w:r w:rsidR="005D4B9E" w:rsidRPr="00854354">
        <w:rPr>
          <w:rFonts w:ascii="Segoe UI" w:eastAsia="Times New Roman" w:hAnsi="Segoe UI" w:cs="Segoe UI"/>
          <w:color w:val="212529"/>
          <w:kern w:val="0"/>
          <w:sz w:val="24"/>
          <w:szCs w:val="24"/>
          <w:lang w:eastAsia="sr-Latn-RS"/>
          <w14:ligatures w14:val="none"/>
        </w:rPr>
        <w:t xml:space="preserve"> Stoga</w:t>
      </w:r>
      <w:r w:rsidR="00E0364A" w:rsidRPr="00854354">
        <w:rPr>
          <w:rFonts w:ascii="Segoe UI" w:eastAsia="Times New Roman" w:hAnsi="Segoe UI" w:cs="Segoe UI"/>
          <w:color w:val="212529"/>
          <w:kern w:val="0"/>
          <w:sz w:val="24"/>
          <w:szCs w:val="24"/>
          <w:lang w:eastAsia="sr-Latn-RS"/>
          <w14:ligatures w14:val="none"/>
        </w:rPr>
        <w:t>, u zavisnosti od predmeta nabavke</w:t>
      </w:r>
      <w:r w:rsidR="003651F4" w:rsidRPr="00854354">
        <w:rPr>
          <w:rFonts w:ascii="Segoe UI" w:eastAsia="Times New Roman" w:hAnsi="Segoe UI" w:cs="Segoe UI"/>
          <w:color w:val="212529"/>
          <w:kern w:val="0"/>
          <w:sz w:val="24"/>
          <w:szCs w:val="24"/>
          <w:lang w:eastAsia="sr-Latn-RS"/>
          <w14:ligatures w14:val="none"/>
        </w:rPr>
        <w:t>,</w:t>
      </w:r>
      <w:r w:rsidR="005D4B9E" w:rsidRPr="00854354">
        <w:rPr>
          <w:rFonts w:ascii="Segoe UI" w:eastAsia="Times New Roman" w:hAnsi="Segoe UI" w:cs="Segoe UI"/>
          <w:color w:val="212529"/>
          <w:kern w:val="0"/>
          <w:sz w:val="24"/>
          <w:szCs w:val="24"/>
          <w:lang w:eastAsia="sr-Latn-RS"/>
          <w14:ligatures w14:val="none"/>
        </w:rPr>
        <w:t xml:space="preserve"> preporuka</w:t>
      </w:r>
      <w:r w:rsidR="00C96EC9" w:rsidRPr="00854354">
        <w:rPr>
          <w:rFonts w:ascii="Segoe UI" w:eastAsia="Times New Roman" w:hAnsi="Segoe UI" w:cs="Segoe UI"/>
          <w:color w:val="212529"/>
          <w:kern w:val="0"/>
          <w:sz w:val="24"/>
          <w:szCs w:val="24"/>
          <w:lang w:eastAsia="sr-Latn-RS"/>
          <w14:ligatures w14:val="none"/>
        </w:rPr>
        <w:t xml:space="preserve"> je</w:t>
      </w:r>
      <w:r w:rsidR="005D4B9E" w:rsidRPr="00854354">
        <w:rPr>
          <w:rFonts w:ascii="Segoe UI" w:eastAsia="Times New Roman" w:hAnsi="Segoe UI" w:cs="Segoe UI"/>
          <w:color w:val="212529"/>
          <w:kern w:val="0"/>
          <w:sz w:val="24"/>
          <w:szCs w:val="24"/>
          <w:lang w:eastAsia="sr-Latn-RS"/>
          <w14:ligatures w14:val="none"/>
        </w:rPr>
        <w:t xml:space="preserve"> da OS </w:t>
      </w:r>
      <w:r w:rsidRPr="00854354">
        <w:rPr>
          <w:rFonts w:ascii="Segoe UI" w:eastAsia="Times New Roman" w:hAnsi="Segoe UI" w:cs="Segoe UI"/>
          <w:color w:val="212529"/>
          <w:kern w:val="0"/>
          <w:sz w:val="24"/>
          <w:szCs w:val="24"/>
          <w:lang w:eastAsia="sr-Latn-RS"/>
          <w14:ligatures w14:val="none"/>
        </w:rPr>
        <w:t>sadrži</w:t>
      </w:r>
      <w:r w:rsidR="005D4B9E" w:rsidRPr="00854354">
        <w:rPr>
          <w:rFonts w:ascii="Segoe UI" w:eastAsia="Times New Roman" w:hAnsi="Segoe UI" w:cs="Segoe UI"/>
          <w:color w:val="212529"/>
          <w:kern w:val="0"/>
          <w:sz w:val="24"/>
          <w:szCs w:val="24"/>
          <w:lang w:eastAsia="sr-Latn-RS"/>
          <w14:ligatures w14:val="none"/>
        </w:rPr>
        <w:t xml:space="preserve"> podatke </w:t>
      </w:r>
      <w:r w:rsidR="00E0364A" w:rsidRPr="00854354">
        <w:rPr>
          <w:rFonts w:ascii="Segoe UI" w:eastAsia="Times New Roman" w:hAnsi="Segoe UI" w:cs="Segoe UI"/>
          <w:color w:val="212529"/>
          <w:kern w:val="0"/>
          <w:sz w:val="24"/>
          <w:szCs w:val="24"/>
          <w:lang w:eastAsia="sr-Latn-RS"/>
          <w14:ligatures w14:val="none"/>
        </w:rPr>
        <w:t>kao što su: ce</w:t>
      </w:r>
      <w:r w:rsidR="005D4B9E" w:rsidRPr="00854354">
        <w:rPr>
          <w:rFonts w:ascii="Segoe UI" w:eastAsia="Times New Roman" w:hAnsi="Segoe UI" w:cs="Segoe UI"/>
          <w:color w:val="212529"/>
          <w:kern w:val="0"/>
          <w:sz w:val="24"/>
          <w:szCs w:val="24"/>
          <w:lang w:eastAsia="sr-Latn-RS"/>
          <w14:ligatures w14:val="none"/>
        </w:rPr>
        <w:t>n</w:t>
      </w:r>
      <w:r w:rsidR="00E0364A" w:rsidRPr="00854354">
        <w:rPr>
          <w:rFonts w:ascii="Segoe UI" w:eastAsia="Times New Roman" w:hAnsi="Segoe UI" w:cs="Segoe UI"/>
          <w:color w:val="212529"/>
          <w:kern w:val="0"/>
          <w:sz w:val="24"/>
          <w:szCs w:val="24"/>
          <w:lang w:eastAsia="sr-Latn-RS"/>
          <w14:ligatures w14:val="none"/>
        </w:rPr>
        <w:t>a</w:t>
      </w:r>
      <w:r w:rsidR="005D4B9E" w:rsidRPr="00854354">
        <w:rPr>
          <w:rFonts w:ascii="Segoe UI" w:eastAsia="Times New Roman" w:hAnsi="Segoe UI" w:cs="Segoe UI"/>
          <w:color w:val="212529"/>
          <w:kern w:val="0"/>
          <w:sz w:val="24"/>
          <w:szCs w:val="24"/>
          <w:lang w:eastAsia="sr-Latn-RS"/>
          <w14:ligatures w14:val="none"/>
        </w:rPr>
        <w:t xml:space="preserve"> ili način na koji će se cena formirati za buduće ugovore (npr. cena po jedinici</w:t>
      </w:r>
      <w:r w:rsidR="00E0364A" w:rsidRPr="00854354">
        <w:rPr>
          <w:rFonts w:ascii="Segoe UI" w:eastAsia="Times New Roman" w:hAnsi="Segoe UI" w:cs="Segoe UI"/>
          <w:color w:val="212529"/>
          <w:kern w:val="0"/>
          <w:sz w:val="24"/>
          <w:szCs w:val="24"/>
          <w:lang w:eastAsia="sr-Latn-RS"/>
          <w14:ligatures w14:val="none"/>
        </w:rPr>
        <w:t xml:space="preserve"> mere</w:t>
      </w:r>
      <w:r w:rsidR="005D4B9E" w:rsidRPr="00854354">
        <w:rPr>
          <w:rFonts w:ascii="Segoe UI" w:eastAsia="Times New Roman" w:hAnsi="Segoe UI" w:cs="Segoe UI"/>
          <w:color w:val="212529"/>
          <w:kern w:val="0"/>
          <w:sz w:val="24"/>
          <w:szCs w:val="24"/>
          <w:lang w:eastAsia="sr-Latn-RS"/>
          <w14:ligatures w14:val="none"/>
        </w:rPr>
        <w:t>, metodologija usklađivanja cene u slučaju promene tržišnih uslova itd.), rokov</w:t>
      </w:r>
      <w:r w:rsidR="00E0364A" w:rsidRPr="00854354">
        <w:rPr>
          <w:rFonts w:ascii="Segoe UI" w:eastAsia="Times New Roman" w:hAnsi="Segoe UI" w:cs="Segoe UI"/>
          <w:color w:val="212529"/>
          <w:kern w:val="0"/>
          <w:sz w:val="24"/>
          <w:szCs w:val="24"/>
          <w:lang w:eastAsia="sr-Latn-RS"/>
          <w14:ligatures w14:val="none"/>
        </w:rPr>
        <w:t>i</w:t>
      </w:r>
      <w:r w:rsidR="005D4B9E" w:rsidRPr="00854354">
        <w:rPr>
          <w:rFonts w:ascii="Segoe UI" w:eastAsia="Times New Roman" w:hAnsi="Segoe UI" w:cs="Segoe UI"/>
          <w:color w:val="212529"/>
          <w:kern w:val="0"/>
          <w:sz w:val="24"/>
          <w:szCs w:val="24"/>
          <w:lang w:eastAsia="sr-Latn-RS"/>
          <w14:ligatures w14:val="none"/>
        </w:rPr>
        <w:t xml:space="preserve"> isporuke, kvalitet, tehničke karakteristike</w:t>
      </w:r>
      <w:r w:rsidR="00E0364A" w:rsidRPr="00854354">
        <w:rPr>
          <w:rFonts w:ascii="Segoe UI" w:eastAsia="Times New Roman" w:hAnsi="Segoe UI" w:cs="Segoe UI"/>
          <w:color w:val="212529"/>
          <w:kern w:val="0"/>
          <w:sz w:val="24"/>
          <w:szCs w:val="24"/>
          <w:lang w:eastAsia="sr-Latn-RS"/>
          <w14:ligatures w14:val="none"/>
        </w:rPr>
        <w:t>, obaveze i odgovornosti strana u pogledu isporuke, kontrole kvaliteta i eventualnih garancija</w:t>
      </w:r>
      <w:r w:rsidR="005D4B9E" w:rsidRPr="00854354">
        <w:rPr>
          <w:rFonts w:ascii="Segoe UI" w:eastAsia="Times New Roman" w:hAnsi="Segoe UI" w:cs="Segoe UI"/>
          <w:color w:val="212529"/>
          <w:kern w:val="0"/>
          <w:sz w:val="24"/>
          <w:szCs w:val="24"/>
          <w:lang w:eastAsia="sr-Latn-RS"/>
          <w14:ligatures w14:val="none"/>
        </w:rPr>
        <w:t xml:space="preserve"> itd. </w:t>
      </w:r>
      <w:r w:rsidR="00E0364A" w:rsidRPr="00854354">
        <w:rPr>
          <w:rFonts w:ascii="Segoe UI" w:eastAsia="Times New Roman" w:hAnsi="Segoe UI" w:cs="Segoe UI"/>
          <w:color w:val="212529"/>
          <w:kern w:val="0"/>
          <w:sz w:val="24"/>
          <w:szCs w:val="24"/>
          <w:lang w:eastAsia="sr-Latn-RS"/>
          <w14:ligatures w14:val="none"/>
        </w:rPr>
        <w:t xml:space="preserve"> Pored toga, potrebno je definisati i kako će se dodeljivati pojedinačni ugovori ili izdavati narudžbenice na osnovu OS. ZJN ne propisuje posebne procedure koje treba primenjivati prilikom dodele pojedinačnih ugovora, u smislu donošenja</w:t>
      </w:r>
      <w:r w:rsidR="00C96EC9" w:rsidRPr="00854354">
        <w:rPr>
          <w:rFonts w:ascii="Segoe UI" w:eastAsia="Times New Roman" w:hAnsi="Segoe UI" w:cs="Segoe UI"/>
          <w:color w:val="212529"/>
          <w:kern w:val="0"/>
          <w:sz w:val="24"/>
          <w:szCs w:val="24"/>
          <w:lang w:eastAsia="sr-Latn-RS"/>
          <w14:ligatures w14:val="none"/>
        </w:rPr>
        <w:t xml:space="preserve"> odluka o dodeli ugvora ili komunikacije putem Portala, već se na način kako je definisano OS (npr. putem pošte) upućuje poziv za zaključenje pojedinačnog ugovora ili izdaje narudžbenica. </w:t>
      </w:r>
    </w:p>
    <w:p w14:paraId="3495A15D" w14:textId="77777777" w:rsidR="00324E9D" w:rsidRPr="00854354" w:rsidRDefault="00C96EC9" w:rsidP="00712DC6">
      <w:pPr>
        <w:pStyle w:val="ListParagraph"/>
        <w:numPr>
          <w:ilvl w:val="0"/>
          <w:numId w:val="4"/>
        </w:numPr>
        <w:spacing w:before="120" w:after="120"/>
        <w:jc w:val="both"/>
        <w:rPr>
          <w:rFonts w:ascii="Segoe UI" w:eastAsia="Times New Roman" w:hAnsi="Segoe UI" w:cs="Segoe UI"/>
          <w:color w:val="212529"/>
          <w:kern w:val="0"/>
          <w:sz w:val="24"/>
          <w:szCs w:val="24"/>
          <w:lang w:eastAsia="sr-Latn-RS"/>
          <w14:ligatures w14:val="none"/>
        </w:rPr>
      </w:pPr>
      <w:r w:rsidRPr="00854354">
        <w:rPr>
          <w:rFonts w:ascii="Segoe UI" w:eastAsia="Times New Roman" w:hAnsi="Segoe UI" w:cs="Segoe UI"/>
          <w:b/>
          <w:color w:val="212529"/>
          <w:kern w:val="0"/>
          <w:sz w:val="24"/>
          <w:szCs w:val="24"/>
          <w:lang w:eastAsia="sr-Latn-RS"/>
          <w14:ligatures w14:val="none"/>
        </w:rPr>
        <w:t>OS sa više ponuđača</w:t>
      </w:r>
      <w:r w:rsidRPr="00854354">
        <w:rPr>
          <w:rFonts w:ascii="Segoe UI" w:eastAsia="Times New Roman" w:hAnsi="Segoe UI" w:cs="Segoe UI"/>
          <w:color w:val="212529"/>
          <w:kern w:val="0"/>
          <w:sz w:val="24"/>
          <w:szCs w:val="24"/>
          <w:lang w:eastAsia="sr-Latn-RS"/>
          <w14:ligatures w14:val="none"/>
        </w:rPr>
        <w:t xml:space="preserve"> sadrži </w:t>
      </w:r>
      <w:r w:rsidR="00B62A7E" w:rsidRPr="00854354">
        <w:rPr>
          <w:rFonts w:ascii="Segoe UI" w:eastAsia="Times New Roman" w:hAnsi="Segoe UI" w:cs="Segoe UI"/>
          <w:color w:val="212529"/>
          <w:kern w:val="0"/>
          <w:sz w:val="24"/>
          <w:szCs w:val="24"/>
          <w:lang w:eastAsia="sr-Latn-RS"/>
          <w14:ligatures w14:val="none"/>
        </w:rPr>
        <w:t>elemente koji se razlikuju u zavisnosti od toga da li se pojedinačni ugov</w:t>
      </w:r>
      <w:r w:rsidR="009D1677" w:rsidRPr="00854354">
        <w:rPr>
          <w:rFonts w:ascii="Segoe UI" w:eastAsia="Times New Roman" w:hAnsi="Segoe UI" w:cs="Segoe UI"/>
          <w:color w:val="212529"/>
          <w:kern w:val="0"/>
          <w:sz w:val="24"/>
          <w:szCs w:val="24"/>
          <w:lang w:eastAsia="sr-Latn-RS"/>
          <w14:ligatures w14:val="none"/>
        </w:rPr>
        <w:t>o</w:t>
      </w:r>
      <w:r w:rsidR="00B62A7E" w:rsidRPr="00854354">
        <w:rPr>
          <w:rFonts w:ascii="Segoe UI" w:eastAsia="Times New Roman" w:hAnsi="Segoe UI" w:cs="Segoe UI"/>
          <w:color w:val="212529"/>
          <w:kern w:val="0"/>
          <w:sz w:val="24"/>
          <w:szCs w:val="24"/>
          <w:lang w:eastAsia="sr-Latn-RS"/>
          <w14:ligatures w14:val="none"/>
        </w:rPr>
        <w:t>ri dodeljuju bez ponovnog otvaranja konkurencije ili sa ponovnim otvaranjem konkurencije ili delimično bez a delimično sa otv</w:t>
      </w:r>
      <w:r w:rsidR="00AF5719">
        <w:rPr>
          <w:rFonts w:ascii="Segoe UI" w:eastAsia="Times New Roman" w:hAnsi="Segoe UI" w:cs="Segoe UI"/>
          <w:color w:val="212529"/>
          <w:kern w:val="0"/>
          <w:sz w:val="24"/>
          <w:szCs w:val="24"/>
          <w:lang w:eastAsia="sr-Latn-RS"/>
          <w14:ligatures w14:val="none"/>
        </w:rPr>
        <w:t>a</w:t>
      </w:r>
      <w:r w:rsidR="00B62A7E" w:rsidRPr="00854354">
        <w:rPr>
          <w:rFonts w:ascii="Segoe UI" w:eastAsia="Times New Roman" w:hAnsi="Segoe UI" w:cs="Segoe UI"/>
          <w:color w:val="212529"/>
          <w:kern w:val="0"/>
          <w:sz w:val="24"/>
          <w:szCs w:val="24"/>
          <w:lang w:eastAsia="sr-Latn-RS"/>
          <w14:ligatures w14:val="none"/>
        </w:rPr>
        <w:t xml:space="preserve">ranjem konkurencije. </w:t>
      </w:r>
      <w:r w:rsidR="00E0364A" w:rsidRPr="00854354">
        <w:rPr>
          <w:rFonts w:ascii="Segoe UI" w:eastAsia="Times New Roman" w:hAnsi="Segoe UI" w:cs="Segoe UI"/>
          <w:color w:val="212529"/>
          <w:kern w:val="0"/>
          <w:sz w:val="24"/>
          <w:szCs w:val="24"/>
          <w:lang w:eastAsia="sr-Latn-RS"/>
          <w14:ligatures w14:val="none"/>
        </w:rPr>
        <w:t xml:space="preserve"> </w:t>
      </w:r>
    </w:p>
    <w:p w14:paraId="6B5C3CCE" w14:textId="77777777" w:rsidR="00EA53D5" w:rsidRDefault="0002024E" w:rsidP="00712DC6">
      <w:pPr>
        <w:pStyle w:val="ListParagraph"/>
        <w:numPr>
          <w:ilvl w:val="0"/>
          <w:numId w:val="6"/>
        </w:numPr>
        <w:tabs>
          <w:tab w:val="left" w:pos="720"/>
        </w:tabs>
        <w:suppressAutoHyphens/>
        <w:spacing w:before="240" w:after="240" w:line="240" w:lineRule="auto"/>
        <w:ind w:right="48"/>
        <w:jc w:val="both"/>
        <w:rPr>
          <w:rFonts w:ascii="Segoe UI" w:eastAsia="Times New Roman" w:hAnsi="Segoe UI" w:cs="Segoe UI"/>
          <w:color w:val="212529"/>
          <w:kern w:val="0"/>
          <w:sz w:val="24"/>
          <w:szCs w:val="24"/>
          <w:lang w:eastAsia="sr-Latn-RS"/>
          <w14:ligatures w14:val="none"/>
        </w:rPr>
      </w:pPr>
      <w:r w:rsidRPr="00324E9D">
        <w:rPr>
          <w:rFonts w:ascii="Segoe UI" w:eastAsia="Times New Roman" w:hAnsi="Segoe UI" w:cs="Segoe UI"/>
          <w:b/>
          <w:color w:val="212529"/>
          <w:kern w:val="0"/>
          <w:sz w:val="24"/>
          <w:szCs w:val="24"/>
          <w:lang w:eastAsia="sr-Latn-RS"/>
          <w14:ligatures w14:val="none"/>
        </w:rPr>
        <w:t>Bez ponovnog otvaranja konkurencije</w:t>
      </w:r>
      <w:r w:rsidR="00224297" w:rsidRPr="00324E9D">
        <w:rPr>
          <w:rFonts w:ascii="Segoe UI" w:eastAsia="Times New Roman" w:hAnsi="Segoe UI" w:cs="Segoe UI"/>
          <w:b/>
          <w:color w:val="212529"/>
          <w:kern w:val="0"/>
          <w:sz w:val="24"/>
          <w:szCs w:val="24"/>
          <w:lang w:eastAsia="sr-Latn-RS"/>
          <w14:ligatures w14:val="none"/>
        </w:rPr>
        <w:t xml:space="preserve"> </w:t>
      </w:r>
      <w:r w:rsidR="00224297" w:rsidRPr="00324E9D">
        <w:rPr>
          <w:rFonts w:ascii="Segoe UI" w:eastAsia="Times New Roman" w:hAnsi="Segoe UI" w:cs="Segoe UI"/>
          <w:color w:val="212529"/>
          <w:kern w:val="0"/>
          <w:sz w:val="24"/>
          <w:szCs w:val="24"/>
          <w:lang w:eastAsia="sr-Latn-RS"/>
          <w14:ligatures w14:val="none"/>
        </w:rPr>
        <w:t>OS pre svega</w:t>
      </w:r>
      <w:r w:rsidR="00224297" w:rsidRPr="00324E9D">
        <w:rPr>
          <w:rFonts w:ascii="Segoe UI" w:eastAsia="Times New Roman" w:hAnsi="Segoe UI" w:cs="Segoe UI"/>
          <w:b/>
          <w:color w:val="212529"/>
          <w:kern w:val="0"/>
          <w:sz w:val="24"/>
          <w:szCs w:val="24"/>
          <w:lang w:eastAsia="sr-Latn-RS"/>
          <w14:ligatures w14:val="none"/>
        </w:rPr>
        <w:t xml:space="preserve"> </w:t>
      </w:r>
      <w:r w:rsidR="00AF5719">
        <w:rPr>
          <w:rFonts w:ascii="Segoe UI" w:eastAsia="Times New Roman" w:hAnsi="Segoe UI" w:cs="Segoe UI"/>
          <w:color w:val="212529"/>
          <w:kern w:val="0"/>
          <w:sz w:val="24"/>
          <w:szCs w:val="24"/>
          <w:lang w:eastAsia="sr-Latn-RS"/>
          <w14:ligatures w14:val="none"/>
        </w:rPr>
        <w:t xml:space="preserve">treba da sadrži </w:t>
      </w:r>
      <w:r w:rsidR="00224297" w:rsidRPr="00324E9D">
        <w:rPr>
          <w:rFonts w:ascii="Segoe UI" w:eastAsia="Times New Roman" w:hAnsi="Segoe UI" w:cs="Segoe UI"/>
          <w:color w:val="212529"/>
          <w:kern w:val="0"/>
          <w:sz w:val="24"/>
          <w:szCs w:val="24"/>
          <w:lang w:eastAsia="sr-Latn-RS"/>
          <w14:ligatures w14:val="none"/>
        </w:rPr>
        <w:t xml:space="preserve">sve uslove za isporuku dobara, pružanje usluga ili izvođenje radova. Pored toga, moraju biti određeni i </w:t>
      </w:r>
      <w:r w:rsidR="0025404B" w:rsidRPr="00324E9D">
        <w:rPr>
          <w:rFonts w:ascii="Segoe UI" w:eastAsia="Times New Roman" w:hAnsi="Segoe UI" w:cs="Segoe UI"/>
          <w:color w:val="212529"/>
          <w:kern w:val="0"/>
          <w:sz w:val="24"/>
          <w:szCs w:val="24"/>
          <w:lang w:eastAsia="sr-Latn-RS"/>
          <w14:ligatures w14:val="none"/>
        </w:rPr>
        <w:t xml:space="preserve">jasni </w:t>
      </w:r>
      <w:r w:rsidR="00224297" w:rsidRPr="00324E9D">
        <w:rPr>
          <w:rFonts w:ascii="Segoe UI" w:eastAsia="Times New Roman" w:hAnsi="Segoe UI" w:cs="Segoe UI"/>
          <w:color w:val="212529"/>
          <w:kern w:val="0"/>
          <w:sz w:val="24"/>
          <w:szCs w:val="24"/>
          <w:lang w:eastAsia="sr-Latn-RS"/>
          <w14:ligatures w14:val="none"/>
        </w:rPr>
        <w:t xml:space="preserve">uslovi za izbor ponuđača iz OS sa kojim će se zaklјučiti pojedinačni ugovor. Navedeno </w:t>
      </w:r>
      <w:r w:rsidR="0025404B" w:rsidRPr="00324E9D">
        <w:rPr>
          <w:rFonts w:ascii="Segoe UI" w:eastAsia="Times New Roman" w:hAnsi="Segoe UI" w:cs="Segoe UI"/>
          <w:color w:val="212529"/>
          <w:kern w:val="0"/>
          <w:sz w:val="24"/>
          <w:szCs w:val="24"/>
          <w:lang w:eastAsia="sr-Latn-RS"/>
          <w14:ligatures w14:val="none"/>
        </w:rPr>
        <w:t>znači</w:t>
      </w:r>
      <w:r w:rsidR="00224297" w:rsidRPr="00324E9D">
        <w:rPr>
          <w:rFonts w:ascii="Segoe UI" w:eastAsia="Times New Roman" w:hAnsi="Segoe UI" w:cs="Segoe UI"/>
          <w:color w:val="212529"/>
          <w:kern w:val="0"/>
          <w:sz w:val="24"/>
          <w:szCs w:val="24"/>
          <w:lang w:eastAsia="sr-Latn-RS"/>
          <w14:ligatures w14:val="none"/>
        </w:rPr>
        <w:t xml:space="preserve"> da se pojedinačni ugovor zaklјučuje sa određenim ponuđačem u granicama ponude koju je dostavio u postupku javne nabavke za zaklјučenje OS, a izbor tog ponuđača među onima sa kojima je zaklјučen OS se vrši u skladu sa pravilima, odnosno uslovima koji su unapred utvrđeni OS. </w:t>
      </w:r>
      <w:r w:rsidR="0025404B" w:rsidRPr="00324E9D">
        <w:rPr>
          <w:rFonts w:ascii="Segoe UI" w:eastAsia="Times New Roman" w:hAnsi="Segoe UI" w:cs="Segoe UI"/>
          <w:color w:val="212529"/>
          <w:kern w:val="0"/>
          <w:sz w:val="24"/>
          <w:szCs w:val="24"/>
          <w:lang w:eastAsia="sr-Latn-RS"/>
          <w14:ligatures w14:val="none"/>
        </w:rPr>
        <w:t>U pogledu načina</w:t>
      </w:r>
      <w:r w:rsidR="00E208A9" w:rsidRPr="00324E9D">
        <w:rPr>
          <w:rFonts w:ascii="Segoe UI" w:eastAsia="Times New Roman" w:hAnsi="Segoe UI" w:cs="Segoe UI"/>
          <w:color w:val="212529"/>
          <w:kern w:val="0"/>
          <w:sz w:val="24"/>
          <w:szCs w:val="24"/>
          <w:lang w:eastAsia="sr-Latn-RS"/>
          <w14:ligatures w14:val="none"/>
        </w:rPr>
        <w:t xml:space="preserve"> na koji će se određivati ponuđač iz OS kojem će se dodeliti pojedinačni ugovor, praksa poznaje različite pristupe (tzv. kaskadni sistem, sistem rotacije, sistem podele OS na jednake delove, sistem izbora prema najpovolјnijoj grupi artikala i sl.)</w:t>
      </w:r>
      <w:r w:rsidR="00F16D53" w:rsidRPr="00324E9D">
        <w:rPr>
          <w:rFonts w:ascii="Segoe UI" w:eastAsia="Times New Roman" w:hAnsi="Segoe UI" w:cs="Segoe UI"/>
          <w:color w:val="212529"/>
          <w:kern w:val="0"/>
          <w:sz w:val="24"/>
          <w:szCs w:val="24"/>
          <w:lang w:eastAsia="sr-Latn-RS"/>
          <w14:ligatures w14:val="none"/>
        </w:rPr>
        <w:t>.</w:t>
      </w:r>
      <w:r w:rsidR="00E208A9" w:rsidRPr="00324E9D">
        <w:rPr>
          <w:rFonts w:ascii="Segoe UI" w:eastAsia="Times New Roman" w:hAnsi="Segoe UI" w:cs="Segoe UI"/>
          <w:color w:val="212529"/>
          <w:kern w:val="0"/>
          <w:sz w:val="24"/>
          <w:szCs w:val="24"/>
          <w:lang w:eastAsia="sr-Latn-RS"/>
          <w14:ligatures w14:val="none"/>
        </w:rPr>
        <w:t xml:space="preserve"> </w:t>
      </w:r>
    </w:p>
    <w:p w14:paraId="4C95AABD" w14:textId="77777777" w:rsidR="00EA53D5" w:rsidRDefault="00EA53D5" w:rsidP="00EA53D5">
      <w:pPr>
        <w:pStyle w:val="ListParagraph"/>
        <w:tabs>
          <w:tab w:val="left" w:pos="720"/>
        </w:tabs>
        <w:suppressAutoHyphens/>
        <w:spacing w:before="240" w:after="240" w:line="240" w:lineRule="auto"/>
        <w:ind w:left="1065" w:right="48"/>
        <w:jc w:val="both"/>
        <w:rPr>
          <w:rFonts w:ascii="Segoe UI" w:hAnsi="Segoe UI" w:cs="Segoe UI"/>
          <w:color w:val="212529"/>
          <w:sz w:val="24"/>
          <w:lang w:eastAsia="sr-Latn-RS"/>
        </w:rPr>
      </w:pPr>
      <w:r w:rsidRPr="00EA53D5">
        <w:rPr>
          <w:rFonts w:ascii="Segoe UI" w:hAnsi="Segoe UI" w:cs="Segoe UI"/>
          <w:color w:val="212529"/>
          <w:sz w:val="24"/>
          <w:lang w:eastAsia="sr-Latn-RS"/>
        </w:rPr>
        <w:lastRenderedPageBreak/>
        <w:t xml:space="preserve">Rezervni (kaskadni) sistem je sistem u kojem bi poziv za zaključenje pojedinačnih ugovora bio dostavljan samo jednom dobavljaču, a ukoliko ovaj nije u mogućnosti da ga izvrši, poziv bi bio upućen sledećem dobavljaču iz OS i tako redom do poslednjeg. Rezervni sistem pruža veću sigurnost naručiocu da će ugovor biti realizovan, jer minimizira mogućnost neizvršenja ugovora od strane druge ugovorne strane, s obzirom na to da postoji više dobavljača. </w:t>
      </w:r>
    </w:p>
    <w:p w14:paraId="24C3F0E6" w14:textId="77777777" w:rsidR="00EA53D5" w:rsidRDefault="00EA53D5" w:rsidP="00EA53D5">
      <w:pPr>
        <w:pStyle w:val="ListParagraph"/>
        <w:tabs>
          <w:tab w:val="left" w:pos="720"/>
        </w:tabs>
        <w:suppressAutoHyphens/>
        <w:spacing w:before="240" w:after="240" w:line="240" w:lineRule="auto"/>
        <w:ind w:left="1065" w:right="48"/>
        <w:jc w:val="both"/>
        <w:rPr>
          <w:rFonts w:ascii="Segoe UI" w:hAnsi="Segoe UI" w:cs="Segoe UI"/>
          <w:color w:val="212529"/>
          <w:sz w:val="24"/>
          <w:lang w:eastAsia="sr-Latn-RS"/>
        </w:rPr>
      </w:pPr>
      <w:r w:rsidRPr="00F64F87">
        <w:rPr>
          <w:rFonts w:ascii="Segoe UI" w:hAnsi="Segoe UI" w:cs="Segoe UI"/>
          <w:color w:val="212529"/>
          <w:sz w:val="24"/>
          <w:lang w:eastAsia="sr-Latn-RS"/>
        </w:rPr>
        <w:t xml:space="preserve">Sistem podele na jednake delove i sistem rotacije posebno bi bili opravdani u </w:t>
      </w:r>
      <w:r>
        <w:rPr>
          <w:rFonts w:ascii="Segoe UI" w:hAnsi="Segoe UI" w:cs="Segoe UI"/>
          <w:color w:val="212529"/>
          <w:sz w:val="24"/>
          <w:lang w:eastAsia="sr-Latn-RS"/>
        </w:rPr>
        <w:t xml:space="preserve">slučajevima u </w:t>
      </w:r>
      <w:r w:rsidRPr="00F64F87">
        <w:rPr>
          <w:rFonts w:ascii="Segoe UI" w:hAnsi="Segoe UI" w:cs="Segoe UI"/>
          <w:color w:val="212529"/>
          <w:sz w:val="24"/>
          <w:lang w:eastAsia="sr-Latn-RS"/>
        </w:rPr>
        <w:t xml:space="preserve">kojima </w:t>
      </w:r>
      <w:r>
        <w:rPr>
          <w:rFonts w:ascii="Segoe UI" w:hAnsi="Segoe UI" w:cs="Segoe UI"/>
          <w:color w:val="212529"/>
          <w:sz w:val="24"/>
          <w:lang w:eastAsia="sr-Latn-RS"/>
        </w:rPr>
        <w:t xml:space="preserve">su očekivane iste ili približno </w:t>
      </w:r>
      <w:r w:rsidRPr="00F64F87">
        <w:rPr>
          <w:rFonts w:ascii="Segoe UI" w:hAnsi="Segoe UI" w:cs="Segoe UI"/>
          <w:color w:val="212529"/>
          <w:sz w:val="24"/>
          <w:lang w:eastAsia="sr-Latn-RS"/>
        </w:rPr>
        <w:t xml:space="preserve">iste ponude </w:t>
      </w:r>
      <w:r w:rsidRPr="001B1475">
        <w:rPr>
          <w:rFonts w:ascii="Segoe UI" w:hAnsi="Segoe UI" w:cs="Segoe UI"/>
          <w:color w:val="212529"/>
          <w:sz w:val="24"/>
          <w:lang w:eastAsia="sr-Latn-RS"/>
        </w:rPr>
        <w:t>(</w:t>
      </w:r>
      <w:r>
        <w:rPr>
          <w:rFonts w:ascii="Segoe UI" w:hAnsi="Segoe UI" w:cs="Segoe UI"/>
          <w:color w:val="212529"/>
          <w:sz w:val="24"/>
          <w:lang w:eastAsia="sr-Latn-RS"/>
        </w:rPr>
        <w:t>npr.</w:t>
      </w:r>
      <w:r w:rsidRPr="001B1475">
        <w:rPr>
          <w:rFonts w:ascii="Segoe UI" w:hAnsi="Segoe UI" w:cs="Segoe UI"/>
          <w:color w:val="212529"/>
          <w:sz w:val="24"/>
          <w:lang w:eastAsia="sr-Latn-RS"/>
        </w:rPr>
        <w:t xml:space="preserve"> </w:t>
      </w:r>
      <w:r>
        <w:rPr>
          <w:rFonts w:ascii="Segoe UI" w:hAnsi="Segoe UI" w:cs="Segoe UI"/>
          <w:color w:val="212529"/>
          <w:sz w:val="24"/>
          <w:lang w:eastAsia="sr-Latn-RS"/>
        </w:rPr>
        <w:t xml:space="preserve">kada naručilac u ponudi </w:t>
      </w:r>
      <w:r w:rsidRPr="001B1475">
        <w:rPr>
          <w:rFonts w:ascii="Segoe UI" w:hAnsi="Segoe UI" w:cs="Segoe UI"/>
          <w:color w:val="212529"/>
          <w:sz w:val="24"/>
          <w:lang w:eastAsia="sr-Latn-RS"/>
        </w:rPr>
        <w:t>odredi element cene ili troška u vidu unapred propisane cene ili troška</w:t>
      </w:r>
      <w:r>
        <w:rPr>
          <w:rStyle w:val="FootnoteReference"/>
          <w:rFonts w:ascii="Segoe UI" w:hAnsi="Segoe UI" w:cs="Segoe UI"/>
          <w:color w:val="212529"/>
          <w:sz w:val="24"/>
          <w:lang w:eastAsia="sr-Latn-RS"/>
        </w:rPr>
        <w:footnoteReference w:id="14"/>
      </w:r>
      <w:r w:rsidRPr="00F64F87">
        <w:rPr>
          <w:rFonts w:ascii="Segoe UI" w:hAnsi="Segoe UI" w:cs="Segoe UI"/>
          <w:color w:val="212529"/>
          <w:sz w:val="24"/>
          <w:lang w:eastAsia="sr-Latn-RS"/>
        </w:rPr>
        <w:t>).</w:t>
      </w:r>
      <w:r>
        <w:rPr>
          <w:rFonts w:ascii="Segoe UI" w:hAnsi="Segoe UI" w:cs="Segoe UI"/>
          <w:color w:val="212529"/>
          <w:sz w:val="24"/>
          <w:lang w:eastAsia="sr-Latn-RS"/>
        </w:rPr>
        <w:t xml:space="preserve"> </w:t>
      </w:r>
      <w:r w:rsidRPr="00F64F87">
        <w:rPr>
          <w:rFonts w:ascii="Segoe UI" w:hAnsi="Segoe UI" w:cs="Segoe UI"/>
          <w:color w:val="212529"/>
          <w:sz w:val="24"/>
          <w:lang w:eastAsia="sr-Latn-RS"/>
        </w:rPr>
        <w:t>U sistemu podele na jednake delove, naručilac bi svim dobavljačima podelio isti ili približno isti deo</w:t>
      </w:r>
      <w:r>
        <w:rPr>
          <w:rFonts w:ascii="Segoe UI" w:hAnsi="Segoe UI" w:cs="Segoe UI"/>
          <w:color w:val="212529"/>
          <w:sz w:val="24"/>
          <w:lang w:eastAsia="sr-Latn-RS"/>
        </w:rPr>
        <w:t xml:space="preserve"> obima OS</w:t>
      </w:r>
      <w:r w:rsidRPr="00F64F87">
        <w:rPr>
          <w:rFonts w:ascii="Segoe UI" w:hAnsi="Segoe UI" w:cs="Segoe UI"/>
          <w:color w:val="212529"/>
          <w:sz w:val="24"/>
          <w:lang w:eastAsia="sr-Latn-RS"/>
        </w:rPr>
        <w:t>, vodeći pritom računa o realizaciji pojedinačnih ugovora kako ta ravnoteža ne bi bila ozbiljnije narušena. U sistemu rotacije bi dobavljač 1 dobio prvi ugovor, dobavljač 2 drugi i tako redom.</w:t>
      </w:r>
    </w:p>
    <w:p w14:paraId="0BFD7209" w14:textId="77777777" w:rsidR="00EA53D5" w:rsidRDefault="00EA53D5" w:rsidP="00EA53D5">
      <w:pPr>
        <w:pStyle w:val="ListParagraph"/>
        <w:tabs>
          <w:tab w:val="left" w:pos="720"/>
        </w:tabs>
        <w:suppressAutoHyphens/>
        <w:spacing w:before="240" w:after="240" w:line="240" w:lineRule="auto"/>
        <w:ind w:left="1065" w:right="48"/>
        <w:jc w:val="both"/>
        <w:rPr>
          <w:rFonts w:ascii="Segoe UI" w:hAnsi="Segoe UI" w:cs="Segoe UI"/>
          <w:color w:val="212529"/>
          <w:sz w:val="24"/>
          <w:lang w:eastAsia="sr-Latn-RS"/>
        </w:rPr>
      </w:pPr>
      <w:r w:rsidRPr="00F64F87">
        <w:rPr>
          <w:rFonts w:ascii="Segoe UI" w:hAnsi="Segoe UI" w:cs="Segoe UI"/>
          <w:color w:val="212529"/>
          <w:sz w:val="24"/>
          <w:lang w:eastAsia="sr-Latn-RS"/>
        </w:rPr>
        <w:t xml:space="preserve">U teoriji se pominje i mogućnost uspostavljanja sistema kvota, gde bi svaki dobavljač, potpisnik </w:t>
      </w:r>
      <w:r>
        <w:rPr>
          <w:rFonts w:ascii="Segoe UI" w:hAnsi="Segoe UI" w:cs="Segoe UI"/>
          <w:color w:val="212529"/>
          <w:sz w:val="24"/>
          <w:lang w:eastAsia="sr-Latn-RS"/>
        </w:rPr>
        <w:t>OS</w:t>
      </w:r>
      <w:r w:rsidRPr="00F64F87">
        <w:rPr>
          <w:rFonts w:ascii="Segoe UI" w:hAnsi="Segoe UI" w:cs="Segoe UI"/>
          <w:color w:val="212529"/>
          <w:sz w:val="24"/>
          <w:lang w:eastAsia="sr-Latn-RS"/>
        </w:rPr>
        <w:t>, shodno svom plasmanu dobijao i određenu kvotu za realizaciju svog dela posla. Primera radi, najpovoljniji ponuđač bi dobijao kvotu 1:2, drugoplasirani 1:3, a trećeplasirani 1:4, što znači da bi najpovoljniji ponuđač realizovao duplo više ugovora (posla) nego trećeplasirani.</w:t>
      </w:r>
      <w:r>
        <w:rPr>
          <w:rFonts w:ascii="Segoe UI" w:hAnsi="Segoe UI" w:cs="Segoe UI"/>
          <w:color w:val="212529"/>
          <w:sz w:val="24"/>
          <w:lang w:eastAsia="sr-Latn-RS"/>
        </w:rPr>
        <w:t xml:space="preserve"> </w:t>
      </w:r>
      <w:r w:rsidRPr="00F64F87">
        <w:rPr>
          <w:rFonts w:ascii="Segoe UI" w:hAnsi="Segoe UI" w:cs="Segoe UI"/>
          <w:color w:val="212529"/>
          <w:sz w:val="24"/>
          <w:lang w:eastAsia="sr-Latn-RS"/>
        </w:rPr>
        <w:t>Ovaj sistem deluje pravično prema dobavljačima, ali uvek može biti predmet osporavanja sa stanovišta načela ekonomičnosti, jer zbog čega bi, recimo, trećeplasirani ponuđač uopšte dobio posao, pa makar i zanemarljivi deo</w:t>
      </w:r>
      <w:r>
        <w:rPr>
          <w:rFonts w:ascii="Segoe UI" w:hAnsi="Segoe UI" w:cs="Segoe UI"/>
          <w:color w:val="212529"/>
          <w:sz w:val="24"/>
          <w:lang w:eastAsia="sr-Latn-RS"/>
        </w:rPr>
        <w:t>.</w:t>
      </w:r>
    </w:p>
    <w:p w14:paraId="150C8BE1" w14:textId="77777777" w:rsidR="00EA53D5" w:rsidRPr="00EA53D5" w:rsidRDefault="00EA53D5" w:rsidP="00EA53D5">
      <w:pPr>
        <w:pStyle w:val="ListParagraph"/>
        <w:tabs>
          <w:tab w:val="left" w:pos="720"/>
        </w:tabs>
        <w:suppressAutoHyphens/>
        <w:spacing w:before="240" w:after="240" w:line="240" w:lineRule="auto"/>
        <w:ind w:left="1065" w:right="48"/>
        <w:jc w:val="both"/>
        <w:rPr>
          <w:rFonts w:ascii="Segoe UI" w:eastAsia="Times New Roman" w:hAnsi="Segoe UI" w:cs="Segoe UI"/>
          <w:color w:val="212529"/>
          <w:kern w:val="0"/>
          <w:sz w:val="24"/>
          <w:szCs w:val="24"/>
          <w:lang w:eastAsia="sr-Latn-RS"/>
          <w14:ligatures w14:val="none"/>
        </w:rPr>
      </w:pPr>
      <w:r w:rsidRPr="00F64F87">
        <w:rPr>
          <w:rFonts w:ascii="Segoe UI" w:hAnsi="Segoe UI" w:cs="Segoe UI"/>
          <w:color w:val="212529"/>
          <w:sz w:val="24"/>
          <w:lang w:eastAsia="sr-Latn-RS"/>
        </w:rPr>
        <w:t>U sistemu izbora najpovoljnije grupe artikala, odnosno grupacije usluga ili radova,</w:t>
      </w:r>
      <w:r>
        <w:rPr>
          <w:rFonts w:ascii="Segoe UI" w:hAnsi="Segoe UI" w:cs="Segoe UI"/>
          <w:color w:val="212529"/>
          <w:sz w:val="24"/>
          <w:lang w:eastAsia="sr-Latn-RS"/>
        </w:rPr>
        <w:t xml:space="preserve"> n</w:t>
      </w:r>
      <w:r w:rsidRPr="00F64F87">
        <w:rPr>
          <w:rFonts w:ascii="Segoe UI" w:hAnsi="Segoe UI" w:cs="Segoe UI"/>
          <w:color w:val="212529"/>
          <w:sz w:val="24"/>
          <w:lang w:eastAsia="sr-Latn-RS"/>
        </w:rPr>
        <w:t>aručilac zaključuje ugovore sa svakim od dobavljača za onu grupaciju artikala (usluga, radova) za koju su dostavili najpovoljniju ponudu.</w:t>
      </w:r>
      <w:r>
        <w:rPr>
          <w:rFonts w:ascii="Segoe UI" w:hAnsi="Segoe UI" w:cs="Segoe UI"/>
          <w:color w:val="212529"/>
          <w:sz w:val="24"/>
          <w:lang w:eastAsia="sr-Latn-RS"/>
        </w:rPr>
        <w:t xml:space="preserve"> </w:t>
      </w:r>
    </w:p>
    <w:p w14:paraId="1D5EEA97" w14:textId="77777777" w:rsidR="00224297" w:rsidRPr="00EA53D5" w:rsidRDefault="00F16D53" w:rsidP="006F4D36">
      <w:pPr>
        <w:pStyle w:val="ListParagraph"/>
        <w:tabs>
          <w:tab w:val="left" w:pos="720"/>
        </w:tabs>
        <w:suppressAutoHyphens/>
        <w:spacing w:before="240" w:after="240" w:line="240" w:lineRule="auto"/>
        <w:ind w:left="1065" w:right="48"/>
        <w:jc w:val="both"/>
        <w:rPr>
          <w:rFonts w:ascii="Segoe UI" w:eastAsia="Times New Roman" w:hAnsi="Segoe UI" w:cs="Segoe UI"/>
          <w:color w:val="212529"/>
          <w:kern w:val="0"/>
          <w:sz w:val="24"/>
          <w:szCs w:val="24"/>
          <w:lang w:eastAsia="sr-Latn-RS"/>
          <w14:ligatures w14:val="none"/>
        </w:rPr>
      </w:pPr>
      <w:r w:rsidRPr="00EA53D5">
        <w:rPr>
          <w:rFonts w:ascii="Segoe UI" w:eastAsia="Times New Roman" w:hAnsi="Segoe UI" w:cs="Segoe UI"/>
          <w:color w:val="212529"/>
          <w:kern w:val="0"/>
          <w:sz w:val="24"/>
          <w:szCs w:val="24"/>
          <w:lang w:eastAsia="sr-Latn-RS"/>
          <w14:ligatures w14:val="none"/>
        </w:rPr>
        <w:t>I u ovom slučaju kao i kod OS sa jednim ponuđačem dodela pojedinačnih ugovora se</w:t>
      </w:r>
      <w:r w:rsidR="001778E9" w:rsidRPr="00EA53D5">
        <w:rPr>
          <w:rFonts w:ascii="Segoe UI" w:eastAsia="Times New Roman" w:hAnsi="Segoe UI" w:cs="Segoe UI"/>
          <w:color w:val="212529"/>
          <w:kern w:val="0"/>
          <w:sz w:val="24"/>
          <w:szCs w:val="24"/>
          <w:lang w:eastAsia="sr-Latn-RS"/>
          <w14:ligatures w14:val="none"/>
        </w:rPr>
        <w:t xml:space="preserve"> ne vrši </w:t>
      </w:r>
      <w:r w:rsidRPr="00EA53D5">
        <w:rPr>
          <w:rFonts w:ascii="Segoe UI" w:eastAsia="Times New Roman" w:hAnsi="Segoe UI" w:cs="Segoe UI"/>
          <w:color w:val="212529"/>
          <w:kern w:val="0"/>
          <w:sz w:val="24"/>
          <w:szCs w:val="24"/>
          <w:lang w:eastAsia="sr-Latn-RS"/>
          <w14:ligatures w14:val="none"/>
        </w:rPr>
        <w:t>putem Portala, već se u OS definiše način postupanja.</w:t>
      </w:r>
    </w:p>
    <w:p w14:paraId="5D5A7101" w14:textId="77777777" w:rsidR="00224297" w:rsidRDefault="00F16D53" w:rsidP="00712DC6">
      <w:pPr>
        <w:pStyle w:val="ListParagraph"/>
        <w:numPr>
          <w:ilvl w:val="0"/>
          <w:numId w:val="6"/>
        </w:numPr>
        <w:spacing w:before="240" w:after="240" w:line="240" w:lineRule="auto"/>
        <w:jc w:val="both"/>
        <w:rPr>
          <w:rFonts w:ascii="Segoe UI" w:eastAsia="Times New Roman" w:hAnsi="Segoe UI" w:cs="Segoe UI"/>
          <w:color w:val="212529"/>
          <w:kern w:val="0"/>
          <w:sz w:val="24"/>
          <w:szCs w:val="24"/>
          <w:lang w:eastAsia="sr-Latn-RS"/>
          <w14:ligatures w14:val="none"/>
        </w:rPr>
      </w:pPr>
      <w:r w:rsidRPr="00324E9D">
        <w:rPr>
          <w:rFonts w:ascii="Segoe UI" w:eastAsia="Times New Roman" w:hAnsi="Segoe UI" w:cs="Segoe UI"/>
          <w:b/>
          <w:color w:val="212529"/>
          <w:kern w:val="0"/>
          <w:sz w:val="24"/>
          <w:szCs w:val="24"/>
          <w:lang w:eastAsia="sr-Latn-RS"/>
          <w14:ligatures w14:val="none"/>
        </w:rPr>
        <w:t xml:space="preserve">Sa ponovnim otvaranjem konkurencije </w:t>
      </w:r>
      <w:r w:rsidRPr="00324E9D">
        <w:rPr>
          <w:rFonts w:ascii="Segoe UI" w:eastAsia="Times New Roman" w:hAnsi="Segoe UI" w:cs="Segoe UI"/>
          <w:color w:val="212529"/>
          <w:kern w:val="0"/>
          <w:sz w:val="24"/>
          <w:szCs w:val="24"/>
          <w:lang w:eastAsia="sr-Latn-RS"/>
          <w14:ligatures w14:val="none"/>
        </w:rPr>
        <w:t>OS</w:t>
      </w:r>
      <w:r w:rsidR="007C5735" w:rsidRPr="00324E9D">
        <w:rPr>
          <w:rFonts w:ascii="Segoe UI" w:eastAsia="Times New Roman" w:hAnsi="Segoe UI" w:cs="Segoe UI"/>
          <w:color w:val="212529"/>
          <w:kern w:val="0"/>
          <w:sz w:val="24"/>
          <w:szCs w:val="24"/>
          <w:lang w:eastAsia="sr-Latn-RS"/>
          <w14:ligatures w14:val="none"/>
        </w:rPr>
        <w:t xml:space="preserve"> </w:t>
      </w:r>
      <w:r w:rsidR="00930448" w:rsidRPr="00324E9D">
        <w:rPr>
          <w:rFonts w:ascii="Segoe UI" w:eastAsia="Times New Roman" w:hAnsi="Segoe UI" w:cs="Segoe UI"/>
          <w:color w:val="212529"/>
          <w:kern w:val="0"/>
          <w:sz w:val="24"/>
          <w:szCs w:val="24"/>
          <w:lang w:eastAsia="sr-Latn-RS"/>
          <w14:ligatures w14:val="none"/>
        </w:rPr>
        <w:t xml:space="preserve">treba da </w:t>
      </w:r>
      <w:r w:rsidR="007C5735" w:rsidRPr="00324E9D">
        <w:rPr>
          <w:rFonts w:ascii="Segoe UI" w:eastAsia="Times New Roman" w:hAnsi="Segoe UI" w:cs="Segoe UI"/>
          <w:color w:val="212529"/>
          <w:kern w:val="0"/>
          <w:sz w:val="24"/>
          <w:szCs w:val="24"/>
          <w:lang w:eastAsia="sr-Latn-RS"/>
          <w14:ligatures w14:val="none"/>
        </w:rPr>
        <w:t>sadrži informaciju da će se pojedinačni ug</w:t>
      </w:r>
      <w:r w:rsidR="00714A51">
        <w:rPr>
          <w:rFonts w:ascii="Segoe UI" w:eastAsia="Times New Roman" w:hAnsi="Segoe UI" w:cs="Segoe UI"/>
          <w:color w:val="212529"/>
          <w:kern w:val="0"/>
          <w:sz w:val="24"/>
          <w:szCs w:val="24"/>
          <w:lang w:eastAsia="sr-Latn-RS"/>
          <w14:ligatures w14:val="none"/>
        </w:rPr>
        <w:t>o</w:t>
      </w:r>
      <w:r w:rsidR="007C5735" w:rsidRPr="00324E9D">
        <w:rPr>
          <w:rFonts w:ascii="Segoe UI" w:eastAsia="Times New Roman" w:hAnsi="Segoe UI" w:cs="Segoe UI"/>
          <w:color w:val="212529"/>
          <w:kern w:val="0"/>
          <w:sz w:val="24"/>
          <w:szCs w:val="24"/>
          <w:lang w:eastAsia="sr-Latn-RS"/>
          <w14:ligatures w14:val="none"/>
        </w:rPr>
        <w:t>vori dod</w:t>
      </w:r>
      <w:r w:rsidR="00930448" w:rsidRPr="00324E9D">
        <w:rPr>
          <w:rFonts w:ascii="Segoe UI" w:eastAsia="Times New Roman" w:hAnsi="Segoe UI" w:cs="Segoe UI"/>
          <w:color w:val="212529"/>
          <w:kern w:val="0"/>
          <w:sz w:val="24"/>
          <w:szCs w:val="24"/>
          <w:lang w:eastAsia="sr-Latn-RS"/>
          <w14:ligatures w14:val="none"/>
        </w:rPr>
        <w:t>el</w:t>
      </w:r>
      <w:r w:rsidR="007C5735" w:rsidRPr="00324E9D">
        <w:rPr>
          <w:rFonts w:ascii="Segoe UI" w:eastAsia="Times New Roman" w:hAnsi="Segoe UI" w:cs="Segoe UI"/>
          <w:color w:val="212529"/>
          <w:kern w:val="0"/>
          <w:sz w:val="24"/>
          <w:szCs w:val="24"/>
          <w:lang w:eastAsia="sr-Latn-RS"/>
          <w14:ligatures w14:val="none"/>
        </w:rPr>
        <w:t xml:space="preserve">jivati </w:t>
      </w:r>
      <w:r w:rsidR="00930448" w:rsidRPr="00324E9D">
        <w:rPr>
          <w:rFonts w:ascii="Segoe UI" w:eastAsia="Times New Roman" w:hAnsi="Segoe UI" w:cs="Segoe UI"/>
          <w:color w:val="212529"/>
          <w:kern w:val="0"/>
          <w:sz w:val="24"/>
          <w:szCs w:val="24"/>
          <w:lang w:eastAsia="sr-Latn-RS"/>
          <w14:ligatures w14:val="none"/>
        </w:rPr>
        <w:t xml:space="preserve">putem otvaranja konkurencije medju ponuđačima sa kojima je zaključen OS, te da će se za svaki pojedinačni ugovor svi ponuđači uključeni u OS pozivati putem Portala da dostave svoje ponude. U ovom slučaju izbor najpovoljnije ponude se vrši na osnovu kriterijuma za dodelu ugovora koje naručilac određuje u konkursnoj dokumentaciji postupka za zaklјučivanje OS i oni mogu biti navedeni u delu kriterijuma za dodelu ugovora i u samom </w:t>
      </w:r>
      <w:r w:rsidR="00F35774" w:rsidRPr="00324E9D">
        <w:rPr>
          <w:rFonts w:ascii="Segoe UI" w:eastAsia="Times New Roman" w:hAnsi="Segoe UI" w:cs="Segoe UI"/>
          <w:color w:val="212529"/>
          <w:kern w:val="0"/>
          <w:sz w:val="24"/>
          <w:szCs w:val="24"/>
          <w:lang w:eastAsia="sr-Latn-RS"/>
          <w14:ligatures w14:val="none"/>
        </w:rPr>
        <w:t>OS</w:t>
      </w:r>
      <w:r w:rsidR="00930448" w:rsidRPr="00324E9D">
        <w:rPr>
          <w:rFonts w:ascii="Segoe UI" w:eastAsia="Times New Roman" w:hAnsi="Segoe UI" w:cs="Segoe UI"/>
          <w:color w:val="212529"/>
          <w:kern w:val="0"/>
          <w:sz w:val="24"/>
          <w:szCs w:val="24"/>
          <w:lang w:eastAsia="sr-Latn-RS"/>
          <w14:ligatures w14:val="none"/>
        </w:rPr>
        <w:t xml:space="preserve">. </w:t>
      </w:r>
      <w:r w:rsidR="00F35774" w:rsidRPr="00324E9D">
        <w:rPr>
          <w:rFonts w:ascii="Segoe UI" w:eastAsia="Times New Roman" w:hAnsi="Segoe UI" w:cs="Segoe UI"/>
          <w:color w:val="212529"/>
          <w:kern w:val="0"/>
          <w:sz w:val="24"/>
          <w:szCs w:val="24"/>
          <w:lang w:eastAsia="sr-Latn-RS"/>
          <w14:ligatures w14:val="none"/>
        </w:rPr>
        <w:t xml:space="preserve">Otvaranje konkurencije </w:t>
      </w:r>
      <w:r w:rsidR="00930448" w:rsidRPr="00324E9D">
        <w:rPr>
          <w:rFonts w:ascii="Segoe UI" w:eastAsia="Times New Roman" w:hAnsi="Segoe UI" w:cs="Segoe UI"/>
          <w:color w:val="212529"/>
          <w:kern w:val="0"/>
          <w:sz w:val="24"/>
          <w:szCs w:val="24"/>
          <w:lang w:eastAsia="sr-Latn-RS"/>
          <w14:ligatures w14:val="none"/>
        </w:rPr>
        <w:t xml:space="preserve"> podrazumeva da naručilac poziv za podnošenje ponuda i konkursnu dokumentaciju, koja odgovara konkretnoj potrebi, priprema i putem Portala dostavlja ponuđačima, koji su </w:t>
      </w:r>
      <w:r w:rsidR="00F35774" w:rsidRPr="00324E9D">
        <w:rPr>
          <w:rFonts w:ascii="Segoe UI" w:eastAsia="Times New Roman" w:hAnsi="Segoe UI" w:cs="Segoe UI"/>
          <w:color w:val="212529"/>
          <w:kern w:val="0"/>
          <w:sz w:val="24"/>
          <w:szCs w:val="24"/>
          <w:lang w:eastAsia="sr-Latn-RS"/>
          <w14:ligatures w14:val="none"/>
        </w:rPr>
        <w:t xml:space="preserve">uključeni u OS </w:t>
      </w:r>
      <w:r w:rsidR="00930448" w:rsidRPr="00324E9D">
        <w:rPr>
          <w:rFonts w:ascii="Segoe UI" w:eastAsia="Times New Roman" w:hAnsi="Segoe UI" w:cs="Segoe UI"/>
          <w:color w:val="212529"/>
          <w:kern w:val="0"/>
          <w:sz w:val="24"/>
          <w:szCs w:val="24"/>
          <w:lang w:eastAsia="sr-Latn-RS"/>
          <w14:ligatures w14:val="none"/>
        </w:rPr>
        <w:t>. Ponude se podnose i otvaraju na Portalu, a naručilac donosi i na Portalu objavljuje odluku o dodeli ugovora</w:t>
      </w:r>
      <w:r w:rsidR="00F35774" w:rsidRPr="00324E9D">
        <w:rPr>
          <w:rFonts w:ascii="Segoe UI" w:eastAsia="Times New Roman" w:hAnsi="Segoe UI" w:cs="Segoe UI"/>
          <w:color w:val="212529"/>
          <w:kern w:val="0"/>
          <w:sz w:val="24"/>
          <w:szCs w:val="24"/>
          <w:lang w:eastAsia="sr-Latn-RS"/>
          <w14:ligatures w14:val="none"/>
        </w:rPr>
        <w:t xml:space="preserve"> ili eventualno obustavi postupka ako su za to isp</w:t>
      </w:r>
      <w:r w:rsidR="00AF5719">
        <w:rPr>
          <w:rFonts w:ascii="Segoe UI" w:eastAsia="Times New Roman" w:hAnsi="Segoe UI" w:cs="Segoe UI"/>
          <w:color w:val="212529"/>
          <w:kern w:val="0"/>
          <w:sz w:val="24"/>
          <w:szCs w:val="24"/>
          <w:lang w:eastAsia="sr-Latn-RS"/>
          <w14:ligatures w14:val="none"/>
        </w:rPr>
        <w:t>u</w:t>
      </w:r>
      <w:r w:rsidR="00F35774" w:rsidRPr="00324E9D">
        <w:rPr>
          <w:rFonts w:ascii="Segoe UI" w:eastAsia="Times New Roman" w:hAnsi="Segoe UI" w:cs="Segoe UI"/>
          <w:color w:val="212529"/>
          <w:kern w:val="0"/>
          <w:sz w:val="24"/>
          <w:szCs w:val="24"/>
          <w:lang w:eastAsia="sr-Latn-RS"/>
          <w14:ligatures w14:val="none"/>
        </w:rPr>
        <w:t>njeni ZJN-om propisani uslovi</w:t>
      </w:r>
      <w:r w:rsidR="00930448" w:rsidRPr="00926FF7">
        <w:rPr>
          <w:rFonts w:ascii="Segoe UI" w:eastAsia="Times New Roman" w:hAnsi="Segoe UI" w:cs="Segoe UI"/>
          <w:color w:val="212529"/>
          <w:kern w:val="0"/>
          <w:sz w:val="24"/>
          <w:szCs w:val="24"/>
          <w:lang w:eastAsia="sr-Latn-RS"/>
          <w14:ligatures w14:val="none"/>
        </w:rPr>
        <w:t xml:space="preserve">. </w:t>
      </w:r>
      <w:r w:rsidR="00F35774" w:rsidRPr="00926FF7">
        <w:rPr>
          <w:rFonts w:ascii="Segoe UI" w:eastAsia="Times New Roman" w:hAnsi="Segoe UI" w:cs="Segoe UI"/>
          <w:color w:val="212529"/>
          <w:kern w:val="0"/>
          <w:sz w:val="24"/>
          <w:szCs w:val="24"/>
          <w:lang w:eastAsia="sr-Latn-RS"/>
          <w14:ligatures w14:val="none"/>
        </w:rPr>
        <w:t xml:space="preserve">Kod ponovnog otvaranja konkurencije moguće je primeniti </w:t>
      </w:r>
      <w:r w:rsidR="00930448" w:rsidRPr="00926FF7">
        <w:rPr>
          <w:rFonts w:ascii="Segoe UI" w:eastAsia="Times New Roman" w:hAnsi="Segoe UI" w:cs="Segoe UI"/>
          <w:color w:val="212529"/>
          <w:kern w:val="0"/>
          <w:sz w:val="24"/>
          <w:szCs w:val="24"/>
          <w:lang w:eastAsia="sr-Latn-RS"/>
          <w14:ligatures w14:val="none"/>
        </w:rPr>
        <w:t xml:space="preserve">pravila </w:t>
      </w:r>
      <w:r w:rsidR="00930448" w:rsidRPr="00926FF7">
        <w:rPr>
          <w:rFonts w:ascii="Segoe UI" w:eastAsia="Times New Roman" w:hAnsi="Segoe UI" w:cs="Segoe UI"/>
          <w:color w:val="212529"/>
          <w:kern w:val="0"/>
          <w:sz w:val="24"/>
          <w:szCs w:val="24"/>
          <w:lang w:eastAsia="sr-Latn-RS"/>
          <w14:ligatures w14:val="none"/>
        </w:rPr>
        <w:lastRenderedPageBreak/>
        <w:t>elektronske licitacije ili elektronskih kataloga</w:t>
      </w:r>
      <w:r w:rsidR="00DA6636" w:rsidRPr="00926FF7">
        <w:rPr>
          <w:rFonts w:ascii="Segoe UI" w:eastAsia="Times New Roman" w:hAnsi="Segoe UI" w:cs="Segoe UI"/>
          <w:color w:val="212529"/>
          <w:kern w:val="0"/>
          <w:sz w:val="24"/>
          <w:szCs w:val="24"/>
          <w:lang w:eastAsia="sr-Latn-RS"/>
          <w14:ligatures w14:val="none"/>
        </w:rPr>
        <w:t xml:space="preserve"> i u tom slučaju je navedeno potrebno precizno navesti u OS</w:t>
      </w:r>
      <w:r w:rsidR="00930448" w:rsidRPr="00926FF7">
        <w:rPr>
          <w:rFonts w:ascii="Segoe UI" w:eastAsia="Times New Roman" w:hAnsi="Segoe UI" w:cs="Segoe UI"/>
          <w:color w:val="212529"/>
          <w:kern w:val="0"/>
          <w:sz w:val="24"/>
          <w:szCs w:val="24"/>
          <w:lang w:eastAsia="sr-Latn-RS"/>
          <w14:ligatures w14:val="none"/>
        </w:rPr>
        <w:t>.</w:t>
      </w:r>
      <w:r w:rsidRPr="00324E9D">
        <w:rPr>
          <w:rFonts w:ascii="Segoe UI" w:eastAsia="Times New Roman" w:hAnsi="Segoe UI" w:cs="Segoe UI"/>
          <w:color w:val="212529"/>
          <w:kern w:val="0"/>
          <w:sz w:val="24"/>
          <w:szCs w:val="24"/>
          <w:lang w:eastAsia="sr-Latn-RS"/>
          <w14:ligatures w14:val="none"/>
        </w:rPr>
        <w:t xml:space="preserve"> </w:t>
      </w:r>
    </w:p>
    <w:p w14:paraId="71AE1E82" w14:textId="77777777" w:rsidR="001778E9" w:rsidRPr="00324E9D" w:rsidRDefault="001778E9" w:rsidP="00712DC6">
      <w:pPr>
        <w:pStyle w:val="ListParagraph"/>
        <w:numPr>
          <w:ilvl w:val="0"/>
          <w:numId w:val="6"/>
        </w:numPr>
        <w:spacing w:before="240" w:after="240" w:line="240" w:lineRule="auto"/>
        <w:jc w:val="both"/>
        <w:rPr>
          <w:rFonts w:ascii="Segoe UI" w:eastAsia="Times New Roman" w:hAnsi="Segoe UI" w:cs="Segoe UI"/>
          <w:color w:val="212529"/>
          <w:kern w:val="0"/>
          <w:sz w:val="24"/>
          <w:szCs w:val="24"/>
          <w:lang w:eastAsia="sr-Latn-RS"/>
          <w14:ligatures w14:val="none"/>
        </w:rPr>
      </w:pPr>
      <w:r>
        <w:rPr>
          <w:rFonts w:ascii="Segoe UI" w:eastAsia="Times New Roman" w:hAnsi="Segoe UI" w:cs="Segoe UI"/>
          <w:b/>
          <w:color w:val="212529"/>
          <w:kern w:val="0"/>
          <w:sz w:val="24"/>
          <w:szCs w:val="24"/>
          <w:lang w:eastAsia="sr-Latn-RS"/>
          <w14:ligatures w14:val="none"/>
        </w:rPr>
        <w:t>Delimično bez a delimično s</w:t>
      </w:r>
      <w:r w:rsidRPr="00324E9D">
        <w:rPr>
          <w:rFonts w:ascii="Segoe UI" w:eastAsia="Times New Roman" w:hAnsi="Segoe UI" w:cs="Segoe UI"/>
          <w:b/>
          <w:color w:val="212529"/>
          <w:kern w:val="0"/>
          <w:sz w:val="24"/>
          <w:szCs w:val="24"/>
          <w:lang w:eastAsia="sr-Latn-RS"/>
          <w14:ligatures w14:val="none"/>
        </w:rPr>
        <w:t>a ponovnim otvaranjem konkurencije</w:t>
      </w:r>
      <w:r>
        <w:rPr>
          <w:rFonts w:ascii="Segoe UI" w:eastAsia="Times New Roman" w:hAnsi="Segoe UI" w:cs="Segoe UI"/>
          <w:b/>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 xml:space="preserve">OS, </w:t>
      </w:r>
      <w:r w:rsidR="00912F15">
        <w:rPr>
          <w:rFonts w:ascii="Segoe UI" w:eastAsia="Times New Roman" w:hAnsi="Segoe UI" w:cs="Segoe UI"/>
          <w:color w:val="212529"/>
          <w:kern w:val="0"/>
          <w:sz w:val="24"/>
          <w:szCs w:val="24"/>
          <w:lang w:eastAsia="sr-Latn-RS"/>
          <w14:ligatures w14:val="none"/>
        </w:rPr>
        <w:t>kao</w:t>
      </w:r>
      <w:r>
        <w:rPr>
          <w:rFonts w:ascii="Segoe UI" w:eastAsia="Times New Roman" w:hAnsi="Segoe UI" w:cs="Segoe UI"/>
          <w:color w:val="212529"/>
          <w:kern w:val="0"/>
          <w:sz w:val="24"/>
          <w:szCs w:val="24"/>
          <w:lang w:eastAsia="sr-Latn-RS"/>
          <w14:ligatures w14:val="none"/>
        </w:rPr>
        <w:t xml:space="preserve"> kombinovani tip OS u kojem se primenjuju preth</w:t>
      </w:r>
      <w:r w:rsidR="00714A51">
        <w:rPr>
          <w:rFonts w:ascii="Segoe UI" w:eastAsia="Times New Roman" w:hAnsi="Segoe UI" w:cs="Segoe UI"/>
          <w:color w:val="212529"/>
          <w:kern w:val="0"/>
          <w:sz w:val="24"/>
          <w:szCs w:val="24"/>
          <w:lang w:eastAsia="sr-Latn-RS"/>
          <w14:ligatures w14:val="none"/>
        </w:rPr>
        <w:t>od</w:t>
      </w:r>
      <w:r>
        <w:rPr>
          <w:rFonts w:ascii="Segoe UI" w:eastAsia="Times New Roman" w:hAnsi="Segoe UI" w:cs="Segoe UI"/>
          <w:color w:val="212529"/>
          <w:kern w:val="0"/>
          <w:sz w:val="24"/>
          <w:szCs w:val="24"/>
          <w:lang w:eastAsia="sr-Latn-RS"/>
          <w14:ligatures w14:val="none"/>
        </w:rPr>
        <w:t xml:space="preserve">no dva navedena načina, treba da </w:t>
      </w:r>
      <w:r w:rsidR="00912F15">
        <w:rPr>
          <w:rFonts w:ascii="Segoe UI" w:eastAsia="Times New Roman" w:hAnsi="Segoe UI" w:cs="Segoe UI"/>
          <w:color w:val="212529"/>
          <w:kern w:val="0"/>
          <w:sz w:val="24"/>
          <w:szCs w:val="24"/>
          <w:lang w:eastAsia="sr-Latn-RS"/>
          <w14:ligatures w14:val="none"/>
        </w:rPr>
        <w:t>sadrži elemente predviđene za dodelu</w:t>
      </w:r>
      <w:r w:rsidR="003F7F18">
        <w:rPr>
          <w:rFonts w:ascii="Segoe UI" w:eastAsia="Times New Roman" w:hAnsi="Segoe UI" w:cs="Segoe UI"/>
          <w:color w:val="212529"/>
          <w:kern w:val="0"/>
          <w:sz w:val="24"/>
          <w:szCs w:val="24"/>
          <w:lang w:eastAsia="sr-Latn-RS"/>
          <w14:ligatures w14:val="none"/>
        </w:rPr>
        <w:t xml:space="preserve"> pojedinačnih </w:t>
      </w:r>
      <w:r w:rsidR="00912F15">
        <w:rPr>
          <w:rFonts w:ascii="Segoe UI" w:eastAsia="Times New Roman" w:hAnsi="Segoe UI" w:cs="Segoe UI"/>
          <w:color w:val="212529"/>
          <w:kern w:val="0"/>
          <w:sz w:val="24"/>
          <w:szCs w:val="24"/>
          <w:lang w:eastAsia="sr-Latn-RS"/>
          <w14:ligatures w14:val="none"/>
        </w:rPr>
        <w:t xml:space="preserve"> ugovora bez ponovnog otvaranja konkurencije, kao i elemente za ponovno otvaranje konkurencije. To znači da su</w:t>
      </w:r>
      <w:r w:rsidR="00714A51">
        <w:rPr>
          <w:rFonts w:ascii="Segoe UI" w:eastAsia="Times New Roman" w:hAnsi="Segoe UI" w:cs="Segoe UI"/>
          <w:color w:val="212529"/>
          <w:kern w:val="0"/>
          <w:sz w:val="24"/>
          <w:szCs w:val="24"/>
          <w:lang w:eastAsia="sr-Latn-RS"/>
          <w14:ligatures w14:val="none"/>
        </w:rPr>
        <w:t>,</w:t>
      </w:r>
      <w:r w:rsidR="00912F15">
        <w:rPr>
          <w:rFonts w:ascii="Segoe UI" w:eastAsia="Times New Roman" w:hAnsi="Segoe UI" w:cs="Segoe UI"/>
          <w:color w:val="212529"/>
          <w:kern w:val="0"/>
          <w:sz w:val="24"/>
          <w:szCs w:val="24"/>
          <w:lang w:eastAsia="sr-Latn-RS"/>
          <w14:ligatures w14:val="none"/>
        </w:rPr>
        <w:t xml:space="preserve"> s jedne strane</w:t>
      </w:r>
      <w:r w:rsidR="00714A51">
        <w:rPr>
          <w:rFonts w:ascii="Segoe UI" w:eastAsia="Times New Roman" w:hAnsi="Segoe UI" w:cs="Segoe UI"/>
          <w:color w:val="212529"/>
          <w:kern w:val="0"/>
          <w:sz w:val="24"/>
          <w:szCs w:val="24"/>
          <w:lang w:eastAsia="sr-Latn-RS"/>
          <w14:ligatures w14:val="none"/>
        </w:rPr>
        <w:t>,</w:t>
      </w:r>
      <w:r w:rsidR="00912F15">
        <w:rPr>
          <w:rFonts w:ascii="Segoe UI" w:eastAsia="Times New Roman" w:hAnsi="Segoe UI" w:cs="Segoe UI"/>
          <w:color w:val="212529"/>
          <w:kern w:val="0"/>
          <w:sz w:val="24"/>
          <w:szCs w:val="24"/>
          <w:lang w:eastAsia="sr-Latn-RS"/>
          <w14:ligatures w14:val="none"/>
        </w:rPr>
        <w:t xml:space="preserve"> </w:t>
      </w:r>
      <w:r w:rsidR="00714A51">
        <w:rPr>
          <w:rFonts w:ascii="Segoe UI" w:eastAsia="Times New Roman" w:hAnsi="Segoe UI" w:cs="Segoe UI"/>
          <w:color w:val="212529"/>
          <w:kern w:val="0"/>
          <w:sz w:val="24"/>
          <w:szCs w:val="24"/>
          <w:lang w:eastAsia="sr-Latn-RS"/>
          <w14:ligatures w14:val="none"/>
        </w:rPr>
        <w:t xml:space="preserve">u </w:t>
      </w:r>
      <w:r w:rsidR="00912F15">
        <w:rPr>
          <w:rFonts w:ascii="Segoe UI" w:eastAsia="Times New Roman" w:hAnsi="Segoe UI" w:cs="Segoe UI"/>
          <w:color w:val="212529"/>
          <w:kern w:val="0"/>
          <w:sz w:val="24"/>
          <w:szCs w:val="24"/>
          <w:lang w:eastAsia="sr-Latn-RS"/>
          <w14:ligatures w14:val="none"/>
        </w:rPr>
        <w:t>OS određeni svi</w:t>
      </w:r>
      <w:r w:rsidR="00912F15" w:rsidRPr="00324E9D">
        <w:rPr>
          <w:rFonts w:ascii="Segoe UI" w:eastAsia="Times New Roman" w:hAnsi="Segoe UI" w:cs="Segoe UI"/>
          <w:color w:val="212529"/>
          <w:kern w:val="0"/>
          <w:sz w:val="24"/>
          <w:szCs w:val="24"/>
          <w:lang w:eastAsia="sr-Latn-RS"/>
          <w14:ligatures w14:val="none"/>
        </w:rPr>
        <w:t xml:space="preserve"> uslov</w:t>
      </w:r>
      <w:r w:rsidR="00912F15">
        <w:rPr>
          <w:rFonts w:ascii="Segoe UI" w:eastAsia="Times New Roman" w:hAnsi="Segoe UI" w:cs="Segoe UI"/>
          <w:color w:val="212529"/>
          <w:kern w:val="0"/>
          <w:sz w:val="24"/>
          <w:szCs w:val="24"/>
          <w:lang w:eastAsia="sr-Latn-RS"/>
          <w14:ligatures w14:val="none"/>
        </w:rPr>
        <w:t>i</w:t>
      </w:r>
      <w:r w:rsidR="00912F15" w:rsidRPr="00324E9D">
        <w:rPr>
          <w:rFonts w:ascii="Segoe UI" w:eastAsia="Times New Roman" w:hAnsi="Segoe UI" w:cs="Segoe UI"/>
          <w:color w:val="212529"/>
          <w:kern w:val="0"/>
          <w:sz w:val="24"/>
          <w:szCs w:val="24"/>
          <w:lang w:eastAsia="sr-Latn-RS"/>
          <w14:ligatures w14:val="none"/>
        </w:rPr>
        <w:t xml:space="preserve"> za isporuku dobara, pružanje usluga ili izvođenje radova</w:t>
      </w:r>
      <w:r w:rsidR="00912F15">
        <w:rPr>
          <w:rFonts w:ascii="Segoe UI" w:eastAsia="Times New Roman" w:hAnsi="Segoe UI" w:cs="Segoe UI"/>
          <w:color w:val="212529"/>
          <w:kern w:val="0"/>
          <w:sz w:val="24"/>
          <w:szCs w:val="24"/>
          <w:lang w:eastAsia="sr-Latn-RS"/>
          <w14:ligatures w14:val="none"/>
        </w:rPr>
        <w:t xml:space="preserve"> </w:t>
      </w:r>
      <w:r w:rsidR="00912F15" w:rsidRPr="00324E9D">
        <w:rPr>
          <w:rFonts w:ascii="Segoe UI" w:eastAsia="Times New Roman" w:hAnsi="Segoe UI" w:cs="Segoe UI"/>
          <w:color w:val="212529"/>
          <w:kern w:val="0"/>
          <w:sz w:val="24"/>
          <w:szCs w:val="24"/>
          <w:lang w:eastAsia="sr-Latn-RS"/>
          <w14:ligatures w14:val="none"/>
        </w:rPr>
        <w:t xml:space="preserve">i </w:t>
      </w:r>
      <w:r w:rsidR="003F7F18">
        <w:rPr>
          <w:rFonts w:ascii="Segoe UI" w:eastAsia="Times New Roman" w:hAnsi="Segoe UI" w:cs="Segoe UI"/>
          <w:color w:val="212529"/>
          <w:kern w:val="0"/>
          <w:sz w:val="24"/>
          <w:szCs w:val="24"/>
          <w:lang w:eastAsia="sr-Latn-RS"/>
          <w14:ligatures w14:val="none"/>
        </w:rPr>
        <w:t xml:space="preserve">način na koji će se vršiti izbor ponuđača </w:t>
      </w:r>
      <w:r w:rsidR="00912F15" w:rsidRPr="00324E9D">
        <w:rPr>
          <w:rFonts w:ascii="Segoe UI" w:eastAsia="Times New Roman" w:hAnsi="Segoe UI" w:cs="Segoe UI"/>
          <w:color w:val="212529"/>
          <w:kern w:val="0"/>
          <w:sz w:val="24"/>
          <w:szCs w:val="24"/>
          <w:lang w:eastAsia="sr-Latn-RS"/>
          <w14:ligatures w14:val="none"/>
        </w:rPr>
        <w:t>iz OS sa kojim će se zaklјučiti pojedinačni ugovor</w:t>
      </w:r>
      <w:r w:rsidR="00912F15">
        <w:rPr>
          <w:rFonts w:ascii="Segoe UI" w:eastAsia="Times New Roman" w:hAnsi="Segoe UI" w:cs="Segoe UI"/>
          <w:color w:val="212529"/>
          <w:kern w:val="0"/>
          <w:sz w:val="24"/>
          <w:szCs w:val="24"/>
          <w:lang w:eastAsia="sr-Latn-RS"/>
          <w14:ligatures w14:val="none"/>
        </w:rPr>
        <w:t xml:space="preserve"> </w:t>
      </w:r>
      <w:r w:rsidR="003F7F18">
        <w:rPr>
          <w:rFonts w:ascii="Segoe UI" w:eastAsia="Times New Roman" w:hAnsi="Segoe UI" w:cs="Segoe UI"/>
          <w:color w:val="212529"/>
          <w:kern w:val="0"/>
          <w:sz w:val="24"/>
          <w:szCs w:val="24"/>
          <w:lang w:eastAsia="sr-Latn-RS"/>
          <w14:ligatures w14:val="none"/>
        </w:rPr>
        <w:t>bez otvaranja konkurencije, a s druge strane</w:t>
      </w:r>
      <w:r w:rsidR="00714A51">
        <w:rPr>
          <w:rFonts w:ascii="Segoe UI" w:eastAsia="Times New Roman" w:hAnsi="Segoe UI" w:cs="Segoe UI"/>
          <w:color w:val="212529"/>
          <w:kern w:val="0"/>
          <w:sz w:val="24"/>
          <w:szCs w:val="24"/>
          <w:lang w:eastAsia="sr-Latn-RS"/>
          <w14:ligatures w14:val="none"/>
        </w:rPr>
        <w:t>,</w:t>
      </w:r>
      <w:r w:rsidR="003F7F18">
        <w:rPr>
          <w:rFonts w:ascii="Segoe UI" w:eastAsia="Times New Roman" w:hAnsi="Segoe UI" w:cs="Segoe UI"/>
          <w:color w:val="212529"/>
          <w:kern w:val="0"/>
          <w:sz w:val="24"/>
          <w:szCs w:val="24"/>
          <w:lang w:eastAsia="sr-Latn-RS"/>
          <w14:ligatures w14:val="none"/>
        </w:rPr>
        <w:t xml:space="preserve"> određuju se</w:t>
      </w:r>
      <w:r>
        <w:rPr>
          <w:rFonts w:ascii="Segoe UI" w:eastAsia="Times New Roman" w:hAnsi="Segoe UI" w:cs="Segoe UI"/>
          <w:color w:val="212529"/>
          <w:kern w:val="0"/>
          <w:sz w:val="24"/>
          <w:szCs w:val="24"/>
          <w:lang w:eastAsia="sr-Latn-RS"/>
          <w14:ligatures w14:val="none"/>
        </w:rPr>
        <w:t xml:space="preserve"> kriterijum</w:t>
      </w:r>
      <w:r w:rsidR="003F7F18">
        <w:rPr>
          <w:rFonts w:ascii="Segoe UI" w:eastAsia="Times New Roman" w:hAnsi="Segoe UI" w:cs="Segoe UI"/>
          <w:color w:val="212529"/>
          <w:kern w:val="0"/>
          <w:sz w:val="24"/>
          <w:szCs w:val="24"/>
          <w:lang w:eastAsia="sr-Latn-RS"/>
          <w14:ligatures w14:val="none"/>
        </w:rPr>
        <w:t>i</w:t>
      </w:r>
      <w:r>
        <w:rPr>
          <w:rFonts w:ascii="Segoe UI" w:eastAsia="Times New Roman" w:hAnsi="Segoe UI" w:cs="Segoe UI"/>
          <w:color w:val="212529"/>
          <w:kern w:val="0"/>
          <w:sz w:val="24"/>
          <w:szCs w:val="24"/>
          <w:lang w:eastAsia="sr-Latn-RS"/>
          <w14:ligatures w14:val="none"/>
        </w:rPr>
        <w:t xml:space="preserve"> prema kojima se utvrđuje kada će se sprovoditi ponovno otvaranje konkurencije</w:t>
      </w:r>
      <w:r w:rsidR="003F7F18">
        <w:rPr>
          <w:rFonts w:ascii="Segoe UI" w:eastAsia="Times New Roman" w:hAnsi="Segoe UI" w:cs="Segoe UI"/>
          <w:color w:val="212529"/>
          <w:kern w:val="0"/>
          <w:sz w:val="24"/>
          <w:szCs w:val="24"/>
          <w:lang w:eastAsia="sr-Latn-RS"/>
          <w14:ligatures w14:val="none"/>
        </w:rPr>
        <w:t xml:space="preserve"> i </w:t>
      </w:r>
      <w:r>
        <w:rPr>
          <w:rFonts w:ascii="Segoe UI" w:eastAsia="Times New Roman" w:hAnsi="Segoe UI" w:cs="Segoe UI"/>
          <w:color w:val="212529"/>
          <w:kern w:val="0"/>
          <w:sz w:val="24"/>
          <w:szCs w:val="24"/>
          <w:lang w:eastAsia="sr-Latn-RS"/>
          <w14:ligatures w14:val="none"/>
        </w:rPr>
        <w:t>uslov</w:t>
      </w:r>
      <w:r w:rsidR="003F7F18">
        <w:rPr>
          <w:rFonts w:ascii="Segoe UI" w:eastAsia="Times New Roman" w:hAnsi="Segoe UI" w:cs="Segoe UI"/>
          <w:color w:val="212529"/>
          <w:kern w:val="0"/>
          <w:sz w:val="24"/>
          <w:szCs w:val="24"/>
          <w:lang w:eastAsia="sr-Latn-RS"/>
          <w14:ligatures w14:val="none"/>
        </w:rPr>
        <w:t>i</w:t>
      </w:r>
      <w:r>
        <w:rPr>
          <w:rFonts w:ascii="Segoe UI" w:eastAsia="Times New Roman" w:hAnsi="Segoe UI" w:cs="Segoe UI"/>
          <w:color w:val="212529"/>
          <w:kern w:val="0"/>
          <w:sz w:val="24"/>
          <w:szCs w:val="24"/>
          <w:lang w:eastAsia="sr-Latn-RS"/>
          <w14:ligatures w14:val="none"/>
        </w:rPr>
        <w:t xml:space="preserve"> </w:t>
      </w:r>
      <w:r w:rsidR="00912F15">
        <w:rPr>
          <w:rFonts w:ascii="Segoe UI" w:eastAsia="Times New Roman" w:hAnsi="Segoe UI" w:cs="Segoe UI"/>
          <w:color w:val="212529"/>
          <w:kern w:val="0"/>
          <w:sz w:val="24"/>
          <w:szCs w:val="24"/>
          <w:lang w:eastAsia="sr-Latn-RS"/>
          <w14:ligatures w14:val="none"/>
        </w:rPr>
        <w:t xml:space="preserve">iz OS koji mogu da budu predmet ponovnog otvaranja konkurencije. </w:t>
      </w:r>
      <w:r>
        <w:rPr>
          <w:rFonts w:ascii="Segoe UI" w:eastAsia="Times New Roman" w:hAnsi="Segoe UI" w:cs="Segoe UI"/>
          <w:color w:val="212529"/>
          <w:kern w:val="0"/>
          <w:sz w:val="24"/>
          <w:szCs w:val="24"/>
          <w:lang w:eastAsia="sr-Latn-RS"/>
          <w14:ligatures w14:val="none"/>
        </w:rPr>
        <w:t xml:space="preserve"> </w:t>
      </w:r>
    </w:p>
    <w:p w14:paraId="3FD557B0" w14:textId="77777777" w:rsidR="00120E12" w:rsidRDefault="00120E12" w:rsidP="0002024E">
      <w:pPr>
        <w:spacing w:before="120" w:after="120"/>
        <w:jc w:val="both"/>
        <w:rPr>
          <w:rFonts w:ascii="Segoe UI" w:eastAsia="Times New Roman" w:hAnsi="Segoe UI" w:cs="Segoe UI"/>
          <w:color w:val="212529"/>
          <w:kern w:val="0"/>
          <w:sz w:val="24"/>
          <w:szCs w:val="24"/>
          <w:lang w:eastAsia="sr-Latn-RS"/>
          <w14:ligatures w14:val="none"/>
        </w:rPr>
      </w:pPr>
      <w:r w:rsidRPr="0002024E">
        <w:rPr>
          <w:rFonts w:ascii="Segoe UI" w:eastAsia="Times New Roman" w:hAnsi="Segoe UI" w:cs="Segoe UI"/>
          <w:color w:val="212529"/>
          <w:kern w:val="0"/>
          <w:sz w:val="24"/>
          <w:szCs w:val="24"/>
          <w:lang w:eastAsia="sr-Latn-RS"/>
          <w14:ligatures w14:val="none"/>
        </w:rPr>
        <w:t>Uzimajući u obzir da se samim OS uređuju sva pitanja od značaja za dod</w:t>
      </w:r>
      <w:r w:rsidR="00AF5719">
        <w:rPr>
          <w:rFonts w:ascii="Segoe UI" w:eastAsia="Times New Roman" w:hAnsi="Segoe UI" w:cs="Segoe UI"/>
          <w:color w:val="212529"/>
          <w:kern w:val="0"/>
          <w:sz w:val="24"/>
          <w:szCs w:val="24"/>
          <w:lang w:eastAsia="sr-Latn-RS"/>
          <w14:ligatures w14:val="none"/>
        </w:rPr>
        <w:t>e</w:t>
      </w:r>
      <w:r w:rsidRPr="0002024E">
        <w:rPr>
          <w:rFonts w:ascii="Segoe UI" w:eastAsia="Times New Roman" w:hAnsi="Segoe UI" w:cs="Segoe UI"/>
          <w:color w:val="212529"/>
          <w:kern w:val="0"/>
          <w:sz w:val="24"/>
          <w:szCs w:val="24"/>
          <w:lang w:eastAsia="sr-Latn-RS"/>
          <w14:ligatures w14:val="none"/>
        </w:rPr>
        <w:t xml:space="preserve">lu pojedinačnih ugovora u ovim smernicama dati su </w:t>
      </w:r>
      <w:r w:rsidR="00B62A7E" w:rsidRPr="0002024E">
        <w:rPr>
          <w:rFonts w:ascii="Segoe UI" w:eastAsia="Times New Roman" w:hAnsi="Segoe UI" w:cs="Segoe UI"/>
          <w:color w:val="212529"/>
          <w:kern w:val="0"/>
          <w:sz w:val="24"/>
          <w:szCs w:val="24"/>
          <w:lang w:eastAsia="sr-Latn-RS"/>
          <w14:ligatures w14:val="none"/>
        </w:rPr>
        <w:t xml:space="preserve">neki </w:t>
      </w:r>
      <w:r w:rsidRPr="0002024E">
        <w:rPr>
          <w:rFonts w:ascii="Segoe UI" w:eastAsia="Times New Roman" w:hAnsi="Segoe UI" w:cs="Segoe UI"/>
          <w:color w:val="212529"/>
          <w:kern w:val="0"/>
          <w:sz w:val="24"/>
          <w:szCs w:val="24"/>
          <w:lang w:eastAsia="sr-Latn-RS"/>
          <w14:ligatures w14:val="none"/>
        </w:rPr>
        <w:t>primeri modela OS sa jednim i sa više ponuđača</w:t>
      </w:r>
      <w:r w:rsidR="00B62A7E" w:rsidRPr="0002024E">
        <w:rPr>
          <w:rFonts w:ascii="Segoe UI" w:eastAsia="Times New Roman" w:hAnsi="Segoe UI" w:cs="Segoe UI"/>
          <w:color w:val="212529"/>
          <w:kern w:val="0"/>
          <w:sz w:val="24"/>
          <w:szCs w:val="24"/>
          <w:lang w:eastAsia="sr-Latn-RS"/>
          <w14:ligatures w14:val="none"/>
        </w:rPr>
        <w:t xml:space="preserve"> u kojima su opisani ključni elementi a koji se dalje mogu prilagođavati u skladu sa prirodom predmeta nabavke i OS</w:t>
      </w:r>
      <w:r w:rsidRPr="0002024E">
        <w:rPr>
          <w:rFonts w:ascii="Segoe UI" w:eastAsia="Times New Roman" w:hAnsi="Segoe UI" w:cs="Segoe UI"/>
          <w:color w:val="212529"/>
          <w:kern w:val="0"/>
          <w:sz w:val="24"/>
          <w:szCs w:val="24"/>
          <w:lang w:eastAsia="sr-Latn-RS"/>
          <w14:ligatures w14:val="none"/>
        </w:rPr>
        <w:t xml:space="preserve">. </w:t>
      </w:r>
    </w:p>
    <w:p w14:paraId="7691DB84" w14:textId="77777777" w:rsidR="00A32F9E" w:rsidRPr="00130FF4" w:rsidRDefault="004B457E" w:rsidP="00130FF4">
      <w:pPr>
        <w:spacing w:before="120" w:after="120"/>
        <w:jc w:val="both"/>
        <w:rPr>
          <w:rFonts w:ascii="Segoe UI" w:eastAsia="Times New Roman" w:hAnsi="Segoe UI" w:cs="Segoe UI"/>
          <w:color w:val="212529"/>
          <w:kern w:val="0"/>
          <w:sz w:val="24"/>
          <w:szCs w:val="24"/>
          <w:lang w:eastAsia="sr-Latn-RS"/>
          <w14:ligatures w14:val="none"/>
        </w:rPr>
      </w:pPr>
      <w:r w:rsidRPr="00DD41B0">
        <w:rPr>
          <w:rFonts w:ascii="Segoe UI" w:eastAsia="Times New Roman" w:hAnsi="Segoe UI" w:cs="Segoe UI"/>
          <w:b/>
          <w:color w:val="212529"/>
          <w:kern w:val="0"/>
          <w:sz w:val="24"/>
          <w:szCs w:val="24"/>
          <w:lang w:eastAsia="sr-Latn-RS"/>
          <w14:ligatures w14:val="none"/>
        </w:rPr>
        <w:t>Stručna ocena ponuda i dodela OS</w:t>
      </w:r>
      <w:r w:rsidR="00DD41B0" w:rsidRPr="00DD41B0">
        <w:rPr>
          <w:rFonts w:ascii="Segoe UI" w:eastAsia="Times New Roman" w:hAnsi="Segoe UI" w:cs="Segoe UI"/>
          <w:color w:val="212529"/>
          <w:kern w:val="0"/>
          <w:sz w:val="24"/>
          <w:szCs w:val="24"/>
          <w:lang w:eastAsia="sr-Latn-RS"/>
          <w14:ligatures w14:val="none"/>
        </w:rPr>
        <w:t xml:space="preserve"> -  </w:t>
      </w:r>
      <w:r w:rsidRPr="00130FF4">
        <w:rPr>
          <w:rFonts w:ascii="Segoe UI" w:eastAsia="Times New Roman" w:hAnsi="Segoe UI" w:cs="Segoe UI"/>
          <w:color w:val="212529"/>
          <w:kern w:val="0"/>
          <w:sz w:val="24"/>
          <w:szCs w:val="24"/>
          <w:lang w:eastAsia="sr-Latn-RS"/>
          <w14:ligatures w14:val="none"/>
        </w:rPr>
        <w:t>Naručilac vrši stručnu ocenu ponuda u skladu sa pravilima propisanim ZJN i uslovima definisanim dokumentacijom o nabavci i na osnovu izveštaja o postupku nabavke donosi odluku o dodeli OS</w:t>
      </w:r>
      <w:r w:rsidR="00670741" w:rsidRPr="00130FF4">
        <w:rPr>
          <w:rFonts w:ascii="Segoe UI" w:eastAsia="Times New Roman" w:hAnsi="Segoe UI" w:cs="Segoe UI"/>
          <w:color w:val="212529"/>
          <w:kern w:val="0"/>
          <w:sz w:val="24"/>
          <w:szCs w:val="24"/>
          <w:lang w:eastAsia="sr-Latn-RS"/>
          <w14:ligatures w14:val="none"/>
        </w:rPr>
        <w:t xml:space="preserve"> koju objavljuje na Portalu u roku od tri dana od dana donošenja</w:t>
      </w:r>
      <w:r w:rsidRPr="00130FF4">
        <w:rPr>
          <w:rFonts w:ascii="Segoe UI" w:eastAsia="Times New Roman" w:hAnsi="Segoe UI" w:cs="Segoe UI"/>
          <w:color w:val="212529"/>
          <w:kern w:val="0"/>
          <w:sz w:val="24"/>
          <w:szCs w:val="24"/>
          <w:lang w:eastAsia="sr-Latn-RS"/>
          <w14:ligatures w14:val="none"/>
        </w:rPr>
        <w:t xml:space="preserve">. </w:t>
      </w:r>
    </w:p>
    <w:p w14:paraId="549F5C53" w14:textId="77777777" w:rsidR="004B457E" w:rsidRPr="00130FF4" w:rsidRDefault="004B457E" w:rsidP="00130FF4">
      <w:pPr>
        <w:tabs>
          <w:tab w:val="left" w:pos="720"/>
        </w:tabs>
        <w:suppressAutoHyphens/>
        <w:spacing w:before="120" w:after="240" w:line="240" w:lineRule="auto"/>
        <w:jc w:val="both"/>
        <w:rPr>
          <w:rFonts w:ascii="Segoe UI" w:eastAsia="Times New Roman" w:hAnsi="Segoe UI" w:cs="Segoe UI"/>
          <w:color w:val="212529"/>
          <w:kern w:val="0"/>
          <w:sz w:val="24"/>
          <w:szCs w:val="24"/>
          <w:lang w:eastAsia="sr-Latn-RS"/>
          <w14:ligatures w14:val="none"/>
        </w:rPr>
      </w:pPr>
      <w:r w:rsidRPr="00130FF4">
        <w:rPr>
          <w:rFonts w:ascii="Segoe UI" w:eastAsia="Times New Roman" w:hAnsi="Segoe UI" w:cs="Segoe UI"/>
          <w:color w:val="212529"/>
          <w:kern w:val="0"/>
          <w:sz w:val="24"/>
          <w:szCs w:val="24"/>
          <w:lang w:eastAsia="sr-Latn-RS"/>
          <w14:ligatures w14:val="none"/>
        </w:rPr>
        <w:t xml:space="preserve">Kada je reč o broju privrednih subjekata sa kojima naručilac namerava da zaključi OS, u slučaju OS sa više ponuđača naručilac može da zaključi OS i sa manjim brojem od određenog u javnom pozivu, pa i sa jednim, ukoliko ne dobije unapred određeni broj ponuda koje ispunjavaju uslove za dodelu OS. Ovo znači da naručilac nužno ne mora da obustavi postupak javne nabavke ukoliko nije dobio unapred određeni broj prihvatljivih ponuda. Međutim, postavlja se pitanje ima li </w:t>
      </w:r>
      <w:r w:rsidR="00670741" w:rsidRPr="00130FF4">
        <w:rPr>
          <w:rFonts w:ascii="Segoe UI" w:eastAsia="Times New Roman" w:hAnsi="Segoe UI" w:cs="Segoe UI"/>
          <w:color w:val="212529"/>
          <w:kern w:val="0"/>
          <w:sz w:val="24"/>
          <w:szCs w:val="24"/>
          <w:lang w:eastAsia="sr-Latn-RS"/>
          <w14:ligatures w14:val="none"/>
        </w:rPr>
        <w:t>smisla</w:t>
      </w:r>
      <w:r w:rsidRPr="00130FF4">
        <w:rPr>
          <w:rFonts w:ascii="Segoe UI" w:eastAsia="Times New Roman" w:hAnsi="Segoe UI" w:cs="Segoe UI"/>
          <w:color w:val="212529"/>
          <w:kern w:val="0"/>
          <w:sz w:val="24"/>
          <w:szCs w:val="24"/>
          <w:lang w:eastAsia="sr-Latn-RS"/>
          <w14:ligatures w14:val="none"/>
        </w:rPr>
        <w:t xml:space="preserve"> zaključivati OS sa jednim ponuđačem ako je predviđeno zaključivanje OS sa ponovnim otvaranjem konkurencije. Iako ZJN ne defiše da u tom slučaju zaključenje OS sa jednim ponuđačem nije moguće, zaključak se izvodi iz same prirode OS sa ponovnim otvaranjem konkurencije, jer ako se zaključi OS jednim ponuđačem, onda nema konkurencije, pa se gubi smisao tog tipa OS.  </w:t>
      </w:r>
    </w:p>
    <w:p w14:paraId="00A5C249" w14:textId="77777777" w:rsidR="00DD41B0" w:rsidRPr="00DD41B0" w:rsidRDefault="00221D4A" w:rsidP="00712DC6">
      <w:pPr>
        <w:pStyle w:val="ListParagraph"/>
        <w:numPr>
          <w:ilvl w:val="0"/>
          <w:numId w:val="14"/>
        </w:numPr>
        <w:spacing w:before="120" w:after="120"/>
        <w:jc w:val="both"/>
        <w:rPr>
          <w:rFonts w:ascii="Segoe UI" w:eastAsia="Times New Roman" w:hAnsi="Segoe UI" w:cs="Segoe UI"/>
          <w:color w:val="212529"/>
          <w:kern w:val="0"/>
          <w:sz w:val="24"/>
          <w:szCs w:val="24"/>
          <w:lang w:eastAsia="sr-Latn-RS"/>
          <w14:ligatures w14:val="none"/>
        </w:rPr>
      </w:pPr>
      <w:r w:rsidRPr="00130FF4">
        <w:rPr>
          <w:rFonts w:ascii="Segoe UI" w:hAnsi="Segoe UI" w:cs="Segoe UI"/>
          <w:b/>
          <w:sz w:val="24"/>
          <w:szCs w:val="24"/>
        </w:rPr>
        <w:t>Zaključivanje OS</w:t>
      </w:r>
    </w:p>
    <w:p w14:paraId="721B0DBC" w14:textId="77777777" w:rsidR="00221D4A" w:rsidRPr="00DD41B0" w:rsidRDefault="00221D4A" w:rsidP="00DD41B0">
      <w:pPr>
        <w:spacing w:before="120" w:after="120"/>
        <w:jc w:val="both"/>
        <w:rPr>
          <w:rFonts w:ascii="Segoe UI" w:eastAsia="Times New Roman" w:hAnsi="Segoe UI" w:cs="Segoe UI"/>
          <w:color w:val="212529"/>
          <w:kern w:val="0"/>
          <w:sz w:val="24"/>
          <w:szCs w:val="24"/>
          <w:lang w:eastAsia="sr-Latn-RS"/>
          <w14:ligatures w14:val="none"/>
        </w:rPr>
      </w:pPr>
      <w:r w:rsidRPr="00DD41B0">
        <w:rPr>
          <w:rFonts w:ascii="Segoe UI" w:eastAsia="Times New Roman" w:hAnsi="Segoe UI" w:cs="Segoe UI"/>
          <w:color w:val="212529"/>
          <w:kern w:val="0"/>
          <w:sz w:val="24"/>
          <w:szCs w:val="24"/>
          <w:lang w:eastAsia="sr-Latn-RS"/>
          <w14:ligatures w14:val="none"/>
        </w:rPr>
        <w:t xml:space="preserve">Nakon što je naručilac izvršio stručnu ocenu ponuda i doneo odluku o zaključivanju OS, u skladu sa pravilima propisanim čl. 151. i 152. ZJN pristupa se zaključenju OS sa izabranim ponuđačem/ima i naručilac u roku od 10 dana od dana konačnosti odluke ima obavezu da dostavi OS na potpisivanje izabranom ponuđaču/ima. </w:t>
      </w:r>
    </w:p>
    <w:p w14:paraId="12EACD60" w14:textId="77777777" w:rsidR="00221D4A" w:rsidRDefault="00221D4A" w:rsidP="00221D4A">
      <w:pPr>
        <w:spacing w:before="120" w:after="120"/>
        <w:jc w:val="both"/>
        <w:rPr>
          <w:rFonts w:ascii="Segoe UI" w:eastAsia="Times New Roman" w:hAnsi="Segoe UI" w:cs="Segoe UI"/>
          <w:color w:val="212529"/>
          <w:kern w:val="0"/>
          <w:sz w:val="24"/>
          <w:szCs w:val="24"/>
          <w:lang w:eastAsia="sr-Latn-RS"/>
          <w14:ligatures w14:val="none"/>
        </w:rPr>
      </w:pPr>
      <w:r>
        <w:rPr>
          <w:rFonts w:ascii="Segoe UI" w:eastAsia="Times New Roman" w:hAnsi="Segoe UI" w:cs="Segoe UI"/>
          <w:color w:val="212529"/>
          <w:kern w:val="0"/>
          <w:sz w:val="24"/>
          <w:szCs w:val="24"/>
          <w:lang w:eastAsia="sr-Latn-RS"/>
          <w14:ligatures w14:val="none"/>
        </w:rPr>
        <w:t xml:space="preserve">U situaciji kada se zaključuje OS sa više ponuđača potrebno je da svi izabrani ponuđači potpišu isti OS, tako da nije moguće da svaki od izabranih ponuđača potpiše poseban </w:t>
      </w:r>
      <w:r>
        <w:rPr>
          <w:rFonts w:ascii="Segoe UI" w:eastAsia="Times New Roman" w:hAnsi="Segoe UI" w:cs="Segoe UI"/>
          <w:color w:val="212529"/>
          <w:kern w:val="0"/>
          <w:sz w:val="24"/>
          <w:szCs w:val="24"/>
          <w:lang w:eastAsia="sr-Latn-RS"/>
          <w14:ligatures w14:val="none"/>
        </w:rPr>
        <w:lastRenderedPageBreak/>
        <w:t xml:space="preserve">OS, iako se ovo često postavlja kao pitanje u praksi, pre svega zbog jednostavnije organizacije potpisivanja.  </w:t>
      </w:r>
    </w:p>
    <w:p w14:paraId="54D5A66D" w14:textId="77777777" w:rsidR="00221D4A" w:rsidRDefault="00221D4A" w:rsidP="00221D4A">
      <w:pPr>
        <w:jc w:val="both"/>
        <w:rPr>
          <w:rFonts w:ascii="Segoe UI" w:eastAsia="Times New Roman" w:hAnsi="Segoe UI" w:cs="Segoe UI"/>
          <w:color w:val="212529"/>
          <w:kern w:val="0"/>
          <w:sz w:val="24"/>
          <w:szCs w:val="24"/>
          <w:lang w:eastAsia="sr-Latn-RS"/>
          <w14:ligatures w14:val="none"/>
        </w:rPr>
      </w:pPr>
      <w:r w:rsidRPr="00C038F9">
        <w:rPr>
          <w:rFonts w:ascii="Segoe UI" w:eastAsia="Times New Roman" w:hAnsi="Segoe UI" w:cs="Segoe UI"/>
          <w:color w:val="212529"/>
          <w:kern w:val="0"/>
          <w:sz w:val="24"/>
          <w:szCs w:val="24"/>
          <w:lang w:eastAsia="sr-Latn-RS"/>
          <w14:ligatures w14:val="none"/>
        </w:rPr>
        <w:t>U slučaju da izabrani ponuđač odbije da zaključi OS, naručilac ima mogućnost da zaključi OS sa prvim sledećim najpovoljnijim ponuđačem i u tom slučaju naručilac ima obavezu da donese novu odluku o zaključenju OS.</w:t>
      </w:r>
      <w:r>
        <w:rPr>
          <w:rFonts w:ascii="Segoe UI" w:eastAsia="Times New Roman" w:hAnsi="Segoe UI" w:cs="Segoe UI"/>
          <w:color w:val="212529"/>
          <w:kern w:val="0"/>
          <w:sz w:val="24"/>
          <w:szCs w:val="24"/>
          <w:lang w:eastAsia="sr-Latn-RS"/>
          <w14:ligatures w14:val="none"/>
        </w:rPr>
        <w:t xml:space="preserve"> Ovo pravilo se odnosi podje</w:t>
      </w:r>
      <w:r w:rsidR="00DD41B0">
        <w:rPr>
          <w:rFonts w:ascii="Segoe UI" w:eastAsia="Times New Roman" w:hAnsi="Segoe UI" w:cs="Segoe UI"/>
          <w:color w:val="212529"/>
          <w:kern w:val="0"/>
          <w:sz w:val="24"/>
          <w:szCs w:val="24"/>
          <w:lang w:eastAsia="sr-Latn-RS"/>
          <w14:ligatures w14:val="none"/>
        </w:rPr>
        <w:t>d</w:t>
      </w:r>
      <w:r>
        <w:rPr>
          <w:rFonts w:ascii="Segoe UI" w:eastAsia="Times New Roman" w:hAnsi="Segoe UI" w:cs="Segoe UI"/>
          <w:color w:val="212529"/>
          <w:kern w:val="0"/>
          <w:sz w:val="24"/>
          <w:szCs w:val="24"/>
          <w:lang w:eastAsia="sr-Latn-RS"/>
          <w14:ligatures w14:val="none"/>
        </w:rPr>
        <w:t>nako i na situaciju kada se zaključuje OS sa jednim ponuđačem i kada se zaključuje OS sa više ponuđača. Treba napomenuti da je ovo mogućnost za naručioca, a ne i obaveza, pa tako može i da u navedenom slučaju obustavi postupak, što podrazumeva donošenje odluke o obustavi postupka</w:t>
      </w:r>
      <w:r w:rsidR="00A74201">
        <w:rPr>
          <w:rStyle w:val="FootnoteReference"/>
          <w:rFonts w:ascii="Segoe UI" w:eastAsia="Times New Roman" w:hAnsi="Segoe UI" w:cs="Segoe UI"/>
          <w:color w:val="212529"/>
          <w:kern w:val="0"/>
          <w:sz w:val="24"/>
          <w:szCs w:val="24"/>
          <w:lang w:eastAsia="sr-Latn-RS"/>
          <w14:ligatures w14:val="none"/>
        </w:rPr>
        <w:footnoteReference w:id="15"/>
      </w:r>
      <w:r>
        <w:rPr>
          <w:rFonts w:ascii="Segoe UI" w:eastAsia="Times New Roman" w:hAnsi="Segoe UI" w:cs="Segoe UI"/>
          <w:color w:val="212529"/>
          <w:kern w:val="0"/>
          <w:sz w:val="24"/>
          <w:szCs w:val="24"/>
          <w:lang w:eastAsia="sr-Latn-RS"/>
          <w14:ligatures w14:val="none"/>
        </w:rPr>
        <w:t xml:space="preserve">. </w:t>
      </w:r>
    </w:p>
    <w:p w14:paraId="235E9989" w14:textId="77777777" w:rsidR="00221D4A" w:rsidRDefault="00221D4A" w:rsidP="00221D4A">
      <w:pPr>
        <w:jc w:val="both"/>
        <w:rPr>
          <w:rFonts w:ascii="Segoe UI" w:eastAsia="Times New Roman" w:hAnsi="Segoe UI" w:cs="Segoe UI"/>
          <w:color w:val="212529"/>
          <w:kern w:val="0"/>
          <w:sz w:val="24"/>
          <w:szCs w:val="24"/>
          <w:lang w:eastAsia="sr-Latn-RS"/>
          <w14:ligatures w14:val="none"/>
        </w:rPr>
      </w:pPr>
      <w:r>
        <w:rPr>
          <w:rFonts w:ascii="Segoe UI" w:eastAsia="Times New Roman" w:hAnsi="Segoe UI" w:cs="Segoe UI"/>
          <w:color w:val="212529"/>
          <w:kern w:val="0"/>
          <w:sz w:val="24"/>
          <w:szCs w:val="24"/>
          <w:lang w:eastAsia="sr-Latn-RS"/>
          <w14:ligatures w14:val="none"/>
        </w:rPr>
        <w:t>U slučaju OS sa jednim ponuđačem, ukoliko izabrani odbije zaključenje OS naručilac postupa na neki od sledećih načina:</w:t>
      </w:r>
    </w:p>
    <w:p w14:paraId="7F34F2DC" w14:textId="77777777" w:rsidR="00221D4A" w:rsidRDefault="00221D4A" w:rsidP="00712DC6">
      <w:pPr>
        <w:pStyle w:val="ListParagraph"/>
        <w:numPr>
          <w:ilvl w:val="0"/>
          <w:numId w:val="10"/>
        </w:numPr>
        <w:jc w:val="both"/>
        <w:rPr>
          <w:rFonts w:ascii="Segoe UI" w:eastAsia="Times New Roman" w:hAnsi="Segoe UI" w:cs="Segoe UI"/>
          <w:color w:val="212529"/>
          <w:kern w:val="0"/>
          <w:sz w:val="24"/>
          <w:szCs w:val="24"/>
          <w:lang w:eastAsia="sr-Latn-RS"/>
          <w14:ligatures w14:val="none"/>
        </w:rPr>
      </w:pPr>
      <w:r>
        <w:rPr>
          <w:rFonts w:ascii="Segoe UI" w:eastAsia="Times New Roman" w:hAnsi="Segoe UI" w:cs="Segoe UI"/>
          <w:color w:val="212529"/>
          <w:kern w:val="0"/>
          <w:sz w:val="24"/>
          <w:szCs w:val="24"/>
          <w:lang w:eastAsia="sr-Latn-RS"/>
          <w14:ligatures w14:val="none"/>
        </w:rPr>
        <w:t>ako</w:t>
      </w:r>
      <w:r w:rsidRPr="001C7468">
        <w:rPr>
          <w:rFonts w:ascii="Segoe UI" w:eastAsia="Times New Roman" w:hAnsi="Segoe UI" w:cs="Segoe UI"/>
          <w:color w:val="212529"/>
          <w:kern w:val="0"/>
          <w:sz w:val="24"/>
          <w:szCs w:val="24"/>
          <w:lang w:eastAsia="sr-Latn-RS"/>
          <w14:ligatures w14:val="none"/>
        </w:rPr>
        <w:t xml:space="preserve"> odluči da dodeli OS prvom sledećem </w:t>
      </w:r>
      <w:r>
        <w:rPr>
          <w:rFonts w:ascii="Segoe UI" w:eastAsia="Times New Roman" w:hAnsi="Segoe UI" w:cs="Segoe UI"/>
          <w:color w:val="212529"/>
          <w:kern w:val="0"/>
          <w:sz w:val="24"/>
          <w:szCs w:val="24"/>
          <w:lang w:eastAsia="sr-Latn-RS"/>
          <w14:ligatures w14:val="none"/>
        </w:rPr>
        <w:t xml:space="preserve">najpovoljnijem </w:t>
      </w:r>
      <w:r w:rsidRPr="001C7468">
        <w:rPr>
          <w:rFonts w:ascii="Segoe UI" w:eastAsia="Times New Roman" w:hAnsi="Segoe UI" w:cs="Segoe UI"/>
          <w:color w:val="212529"/>
          <w:kern w:val="0"/>
          <w:sz w:val="24"/>
          <w:szCs w:val="24"/>
          <w:lang w:eastAsia="sr-Latn-RS"/>
          <w14:ligatures w14:val="none"/>
        </w:rPr>
        <w:t>ponuđaču don</w:t>
      </w:r>
      <w:r>
        <w:rPr>
          <w:rFonts w:ascii="Segoe UI" w:eastAsia="Times New Roman" w:hAnsi="Segoe UI" w:cs="Segoe UI"/>
          <w:color w:val="212529"/>
          <w:kern w:val="0"/>
          <w:sz w:val="24"/>
          <w:szCs w:val="24"/>
          <w:lang w:eastAsia="sr-Latn-RS"/>
          <w14:ligatures w14:val="none"/>
        </w:rPr>
        <w:t>osi</w:t>
      </w:r>
      <w:r w:rsidRPr="001C7468">
        <w:rPr>
          <w:rFonts w:ascii="Segoe UI" w:eastAsia="Times New Roman" w:hAnsi="Segoe UI" w:cs="Segoe UI"/>
          <w:color w:val="212529"/>
          <w:kern w:val="0"/>
          <w:sz w:val="24"/>
          <w:szCs w:val="24"/>
          <w:lang w:eastAsia="sr-Latn-RS"/>
          <w14:ligatures w14:val="none"/>
        </w:rPr>
        <w:t xml:space="preserve"> novu odluku o dod</w:t>
      </w:r>
      <w:r>
        <w:rPr>
          <w:rFonts w:ascii="Segoe UI" w:eastAsia="Times New Roman" w:hAnsi="Segoe UI" w:cs="Segoe UI"/>
          <w:color w:val="212529"/>
          <w:kern w:val="0"/>
          <w:sz w:val="24"/>
          <w:szCs w:val="24"/>
          <w:lang w:eastAsia="sr-Latn-RS"/>
          <w14:ligatures w14:val="none"/>
        </w:rPr>
        <w:t>e</w:t>
      </w:r>
      <w:r w:rsidRPr="001C7468">
        <w:rPr>
          <w:rFonts w:ascii="Segoe UI" w:eastAsia="Times New Roman" w:hAnsi="Segoe UI" w:cs="Segoe UI"/>
          <w:color w:val="212529"/>
          <w:kern w:val="0"/>
          <w:sz w:val="24"/>
          <w:szCs w:val="24"/>
          <w:lang w:eastAsia="sr-Latn-RS"/>
          <w14:ligatures w14:val="none"/>
        </w:rPr>
        <w:t>li OS</w:t>
      </w:r>
      <w:r>
        <w:rPr>
          <w:rFonts w:ascii="Segoe UI" w:eastAsia="Times New Roman" w:hAnsi="Segoe UI" w:cs="Segoe UI"/>
          <w:color w:val="212529"/>
          <w:kern w:val="0"/>
          <w:sz w:val="24"/>
          <w:szCs w:val="24"/>
          <w:lang w:eastAsia="sr-Latn-RS"/>
          <w14:ligatures w14:val="none"/>
        </w:rPr>
        <w:t>;</w:t>
      </w:r>
    </w:p>
    <w:p w14:paraId="2D55D6D0" w14:textId="77777777" w:rsidR="00221D4A" w:rsidRDefault="00221D4A" w:rsidP="00712DC6">
      <w:pPr>
        <w:pStyle w:val="ListParagraph"/>
        <w:numPr>
          <w:ilvl w:val="0"/>
          <w:numId w:val="10"/>
        </w:numPr>
        <w:jc w:val="both"/>
        <w:rPr>
          <w:rFonts w:ascii="Segoe UI" w:eastAsia="Times New Roman" w:hAnsi="Segoe UI" w:cs="Segoe UI"/>
          <w:color w:val="212529"/>
          <w:kern w:val="0"/>
          <w:sz w:val="24"/>
          <w:szCs w:val="24"/>
          <w:lang w:eastAsia="sr-Latn-RS"/>
          <w14:ligatures w14:val="none"/>
        </w:rPr>
      </w:pPr>
      <w:r>
        <w:rPr>
          <w:rFonts w:ascii="Segoe UI" w:eastAsia="Times New Roman" w:hAnsi="Segoe UI" w:cs="Segoe UI"/>
          <w:color w:val="212529"/>
          <w:kern w:val="0"/>
          <w:sz w:val="24"/>
          <w:szCs w:val="24"/>
          <w:lang w:eastAsia="sr-Latn-RS"/>
          <w14:ligatures w14:val="none"/>
        </w:rPr>
        <w:t>ako odluči da prvom sledećem najpovoljnijem ponuđaču ne dodeli OS donosi odluku o obustavi postupka;</w:t>
      </w:r>
    </w:p>
    <w:p w14:paraId="511EAAD3" w14:textId="77777777" w:rsidR="00221D4A" w:rsidRPr="001C7468" w:rsidRDefault="00221D4A" w:rsidP="00712DC6">
      <w:pPr>
        <w:pStyle w:val="ListParagraph"/>
        <w:numPr>
          <w:ilvl w:val="0"/>
          <w:numId w:val="10"/>
        </w:numPr>
        <w:jc w:val="both"/>
        <w:rPr>
          <w:rFonts w:ascii="Segoe UI" w:eastAsia="Times New Roman" w:hAnsi="Segoe UI" w:cs="Segoe UI"/>
          <w:color w:val="212529"/>
          <w:kern w:val="0"/>
          <w:sz w:val="24"/>
          <w:szCs w:val="24"/>
          <w:lang w:eastAsia="sr-Latn-RS"/>
          <w14:ligatures w14:val="none"/>
        </w:rPr>
      </w:pPr>
      <w:r w:rsidRPr="001C7468">
        <w:rPr>
          <w:rFonts w:ascii="Segoe UI" w:eastAsia="Times New Roman" w:hAnsi="Segoe UI" w:cs="Segoe UI"/>
          <w:color w:val="212529"/>
          <w:kern w:val="0"/>
          <w:sz w:val="24"/>
          <w:szCs w:val="24"/>
          <w:lang w:eastAsia="sr-Latn-RS"/>
          <w14:ligatures w14:val="none"/>
        </w:rPr>
        <w:t>ako nema drugih ponuđača dones</w:t>
      </w:r>
      <w:r>
        <w:rPr>
          <w:rFonts w:ascii="Segoe UI" w:eastAsia="Times New Roman" w:hAnsi="Segoe UI" w:cs="Segoe UI"/>
          <w:color w:val="212529"/>
          <w:kern w:val="0"/>
          <w:sz w:val="24"/>
          <w:szCs w:val="24"/>
          <w:lang w:eastAsia="sr-Latn-RS"/>
          <w14:ligatures w14:val="none"/>
        </w:rPr>
        <w:t>i</w:t>
      </w:r>
      <w:r w:rsidRPr="001C7468">
        <w:rPr>
          <w:rFonts w:ascii="Segoe UI" w:eastAsia="Times New Roman" w:hAnsi="Segoe UI" w:cs="Segoe UI"/>
          <w:color w:val="212529"/>
          <w:kern w:val="0"/>
          <w:sz w:val="24"/>
          <w:szCs w:val="24"/>
          <w:lang w:eastAsia="sr-Latn-RS"/>
          <w14:ligatures w14:val="none"/>
        </w:rPr>
        <w:t xml:space="preserve"> odluku o obustavi postupka</w:t>
      </w:r>
      <w:r>
        <w:rPr>
          <w:rFonts w:ascii="Segoe UI" w:eastAsia="Times New Roman" w:hAnsi="Segoe UI" w:cs="Segoe UI"/>
          <w:color w:val="212529"/>
          <w:kern w:val="0"/>
          <w:sz w:val="24"/>
          <w:szCs w:val="24"/>
          <w:lang w:eastAsia="sr-Latn-RS"/>
          <w14:ligatures w14:val="none"/>
        </w:rPr>
        <w:t xml:space="preserve"> (iako za ovaj slučaj nije eksplicitno navedeno donošenje odluke ipak je potrebno to učiniti jer naručilac u suprotnom neće moći da objavi relevantno obaveštenje iz člana 109. ZJN)</w:t>
      </w:r>
      <w:r w:rsidRPr="001C7468">
        <w:rPr>
          <w:rFonts w:ascii="Segoe UI" w:eastAsia="Times New Roman" w:hAnsi="Segoe UI" w:cs="Segoe UI"/>
          <w:color w:val="212529"/>
          <w:kern w:val="0"/>
          <w:sz w:val="24"/>
          <w:szCs w:val="24"/>
          <w:lang w:eastAsia="sr-Latn-RS"/>
          <w14:ligatures w14:val="none"/>
        </w:rPr>
        <w:t xml:space="preserve">. </w:t>
      </w:r>
    </w:p>
    <w:p w14:paraId="208C4283" w14:textId="77777777" w:rsidR="00221D4A" w:rsidRDefault="00221D4A" w:rsidP="00221D4A">
      <w:pPr>
        <w:jc w:val="both"/>
        <w:rPr>
          <w:rFonts w:ascii="Segoe UI" w:eastAsia="Times New Roman" w:hAnsi="Segoe UI" w:cs="Segoe UI"/>
          <w:color w:val="212529"/>
          <w:kern w:val="0"/>
          <w:sz w:val="24"/>
          <w:szCs w:val="24"/>
          <w:lang w:eastAsia="sr-Latn-RS"/>
          <w14:ligatures w14:val="none"/>
        </w:rPr>
      </w:pPr>
      <w:r>
        <w:rPr>
          <w:rFonts w:ascii="Segoe UI" w:eastAsia="Times New Roman" w:hAnsi="Segoe UI" w:cs="Segoe UI"/>
          <w:color w:val="212529"/>
          <w:kern w:val="0"/>
          <w:sz w:val="24"/>
          <w:szCs w:val="24"/>
          <w:lang w:eastAsia="sr-Latn-RS"/>
          <w14:ligatures w14:val="none"/>
        </w:rPr>
        <w:t>U</w:t>
      </w:r>
      <w:r w:rsidRPr="001C7468">
        <w:rPr>
          <w:rFonts w:ascii="Segoe UI" w:eastAsia="Times New Roman" w:hAnsi="Segoe UI" w:cs="Segoe UI"/>
          <w:color w:val="212529"/>
          <w:kern w:val="0"/>
          <w:sz w:val="24"/>
          <w:szCs w:val="24"/>
          <w:lang w:eastAsia="sr-Latn-RS"/>
          <w14:ligatures w14:val="none"/>
        </w:rPr>
        <w:t xml:space="preserve"> slučaju OS sa više ponuđača, </w:t>
      </w:r>
      <w:r>
        <w:rPr>
          <w:rFonts w:ascii="Segoe UI" w:eastAsia="Times New Roman" w:hAnsi="Segoe UI" w:cs="Segoe UI"/>
          <w:color w:val="212529"/>
          <w:kern w:val="0"/>
          <w:sz w:val="24"/>
          <w:szCs w:val="24"/>
          <w:lang w:eastAsia="sr-Latn-RS"/>
          <w14:ligatures w14:val="none"/>
        </w:rPr>
        <w:t>ukoliko jedan ili više izabranih ponuđača odbije zaključenje OS naručilac postupa na neki od sledećih načina:</w:t>
      </w:r>
    </w:p>
    <w:p w14:paraId="3FE0579C" w14:textId="77777777" w:rsidR="00221D4A" w:rsidRDefault="00221D4A" w:rsidP="00712DC6">
      <w:pPr>
        <w:pStyle w:val="ListParagraph"/>
        <w:numPr>
          <w:ilvl w:val="0"/>
          <w:numId w:val="10"/>
        </w:numPr>
        <w:jc w:val="both"/>
        <w:rPr>
          <w:rFonts w:ascii="Segoe UI" w:eastAsia="Times New Roman" w:hAnsi="Segoe UI" w:cs="Segoe UI"/>
          <w:color w:val="212529"/>
          <w:kern w:val="0"/>
          <w:sz w:val="24"/>
          <w:szCs w:val="24"/>
          <w:lang w:eastAsia="sr-Latn-RS"/>
          <w14:ligatures w14:val="none"/>
        </w:rPr>
      </w:pPr>
      <w:r>
        <w:rPr>
          <w:rFonts w:ascii="Segoe UI" w:eastAsia="Times New Roman" w:hAnsi="Segoe UI" w:cs="Segoe UI"/>
          <w:color w:val="212529"/>
          <w:kern w:val="0"/>
          <w:sz w:val="24"/>
          <w:szCs w:val="24"/>
          <w:lang w:eastAsia="sr-Latn-RS"/>
          <w14:ligatures w14:val="none"/>
        </w:rPr>
        <w:t>ako</w:t>
      </w:r>
      <w:r w:rsidRPr="001C7468">
        <w:rPr>
          <w:rFonts w:ascii="Segoe UI" w:eastAsia="Times New Roman" w:hAnsi="Segoe UI" w:cs="Segoe UI"/>
          <w:color w:val="212529"/>
          <w:kern w:val="0"/>
          <w:sz w:val="24"/>
          <w:szCs w:val="24"/>
          <w:lang w:eastAsia="sr-Latn-RS"/>
          <w14:ligatures w14:val="none"/>
        </w:rPr>
        <w:t xml:space="preserve"> odluči da dodeli OS </w:t>
      </w:r>
      <w:r>
        <w:rPr>
          <w:rFonts w:ascii="Segoe UI" w:eastAsia="Times New Roman" w:hAnsi="Segoe UI" w:cs="Segoe UI"/>
          <w:color w:val="212529"/>
          <w:kern w:val="0"/>
          <w:sz w:val="24"/>
          <w:szCs w:val="24"/>
          <w:lang w:eastAsia="sr-Latn-RS"/>
          <w14:ligatures w14:val="none"/>
        </w:rPr>
        <w:t xml:space="preserve">prvom sledećem najpovoljnijem </w:t>
      </w:r>
      <w:r w:rsidRPr="001C7468">
        <w:rPr>
          <w:rFonts w:ascii="Segoe UI" w:eastAsia="Times New Roman" w:hAnsi="Segoe UI" w:cs="Segoe UI"/>
          <w:color w:val="212529"/>
          <w:kern w:val="0"/>
          <w:sz w:val="24"/>
          <w:szCs w:val="24"/>
          <w:lang w:eastAsia="sr-Latn-RS"/>
          <w14:ligatures w14:val="none"/>
        </w:rPr>
        <w:t xml:space="preserve">ponuđaču </w:t>
      </w:r>
      <w:r>
        <w:rPr>
          <w:rFonts w:ascii="Segoe UI" w:eastAsia="Times New Roman" w:hAnsi="Segoe UI" w:cs="Segoe UI"/>
          <w:color w:val="212529"/>
          <w:kern w:val="0"/>
          <w:sz w:val="24"/>
          <w:szCs w:val="24"/>
          <w:lang w:eastAsia="sr-Latn-RS"/>
          <w14:ligatures w14:val="none"/>
        </w:rPr>
        <w:t xml:space="preserve">(jednom ili više njih ukoliko je više izabranih odbilo zaključenje OS) </w:t>
      </w:r>
      <w:r w:rsidRPr="001C7468">
        <w:rPr>
          <w:rFonts w:ascii="Segoe UI" w:eastAsia="Times New Roman" w:hAnsi="Segoe UI" w:cs="Segoe UI"/>
          <w:color w:val="212529"/>
          <w:kern w:val="0"/>
          <w:sz w:val="24"/>
          <w:szCs w:val="24"/>
          <w:lang w:eastAsia="sr-Latn-RS"/>
          <w14:ligatures w14:val="none"/>
        </w:rPr>
        <w:t>don</w:t>
      </w:r>
      <w:r>
        <w:rPr>
          <w:rFonts w:ascii="Segoe UI" w:eastAsia="Times New Roman" w:hAnsi="Segoe UI" w:cs="Segoe UI"/>
          <w:color w:val="212529"/>
          <w:kern w:val="0"/>
          <w:sz w:val="24"/>
          <w:szCs w:val="24"/>
          <w:lang w:eastAsia="sr-Latn-RS"/>
          <w14:ligatures w14:val="none"/>
        </w:rPr>
        <w:t>osi</w:t>
      </w:r>
      <w:r w:rsidRPr="001C7468">
        <w:rPr>
          <w:rFonts w:ascii="Segoe UI" w:eastAsia="Times New Roman" w:hAnsi="Segoe UI" w:cs="Segoe UI"/>
          <w:color w:val="212529"/>
          <w:kern w:val="0"/>
          <w:sz w:val="24"/>
          <w:szCs w:val="24"/>
          <w:lang w:eastAsia="sr-Latn-RS"/>
          <w14:ligatures w14:val="none"/>
        </w:rPr>
        <w:t xml:space="preserve"> novu odluku o dod</w:t>
      </w:r>
      <w:r>
        <w:rPr>
          <w:rFonts w:ascii="Segoe UI" w:eastAsia="Times New Roman" w:hAnsi="Segoe UI" w:cs="Segoe UI"/>
          <w:color w:val="212529"/>
          <w:kern w:val="0"/>
          <w:sz w:val="24"/>
          <w:szCs w:val="24"/>
          <w:lang w:eastAsia="sr-Latn-RS"/>
          <w14:ligatures w14:val="none"/>
        </w:rPr>
        <w:t>e</w:t>
      </w:r>
      <w:r w:rsidRPr="001C7468">
        <w:rPr>
          <w:rFonts w:ascii="Segoe UI" w:eastAsia="Times New Roman" w:hAnsi="Segoe UI" w:cs="Segoe UI"/>
          <w:color w:val="212529"/>
          <w:kern w:val="0"/>
          <w:sz w:val="24"/>
          <w:szCs w:val="24"/>
          <w:lang w:eastAsia="sr-Latn-RS"/>
          <w14:ligatures w14:val="none"/>
        </w:rPr>
        <w:t>li OS</w:t>
      </w:r>
      <w:r>
        <w:rPr>
          <w:rFonts w:ascii="Segoe UI" w:eastAsia="Times New Roman" w:hAnsi="Segoe UI" w:cs="Segoe UI"/>
          <w:color w:val="212529"/>
          <w:kern w:val="0"/>
          <w:sz w:val="24"/>
          <w:szCs w:val="24"/>
          <w:lang w:eastAsia="sr-Latn-RS"/>
          <w14:ligatures w14:val="none"/>
        </w:rPr>
        <w:t>;</w:t>
      </w:r>
    </w:p>
    <w:p w14:paraId="1C8DC21B" w14:textId="77777777" w:rsidR="00221D4A" w:rsidRDefault="00221D4A" w:rsidP="00712DC6">
      <w:pPr>
        <w:pStyle w:val="ListParagraph"/>
        <w:numPr>
          <w:ilvl w:val="0"/>
          <w:numId w:val="10"/>
        </w:numPr>
        <w:jc w:val="both"/>
        <w:rPr>
          <w:rFonts w:ascii="Segoe UI" w:eastAsia="Times New Roman" w:hAnsi="Segoe UI" w:cs="Segoe UI"/>
          <w:color w:val="212529"/>
          <w:kern w:val="0"/>
          <w:sz w:val="24"/>
          <w:szCs w:val="24"/>
          <w:lang w:eastAsia="sr-Latn-RS"/>
          <w14:ligatures w14:val="none"/>
        </w:rPr>
      </w:pPr>
      <w:r>
        <w:rPr>
          <w:rFonts w:ascii="Segoe UI" w:eastAsia="Times New Roman" w:hAnsi="Segoe UI" w:cs="Segoe UI"/>
          <w:color w:val="212529"/>
          <w:kern w:val="0"/>
          <w:sz w:val="24"/>
          <w:szCs w:val="24"/>
          <w:lang w:eastAsia="sr-Latn-RS"/>
          <w14:ligatures w14:val="none"/>
        </w:rPr>
        <w:t>ako odluči da prvom sledećem najpovoljnijem ponuđaču ne dodeli OS donosi odluku o obustavi postupka;</w:t>
      </w:r>
    </w:p>
    <w:p w14:paraId="055C55C3" w14:textId="77777777" w:rsidR="00221D4A" w:rsidRDefault="00221D4A" w:rsidP="00712DC6">
      <w:pPr>
        <w:pStyle w:val="ListParagraph"/>
        <w:numPr>
          <w:ilvl w:val="0"/>
          <w:numId w:val="10"/>
        </w:numPr>
        <w:jc w:val="both"/>
        <w:rPr>
          <w:rFonts w:ascii="Segoe UI" w:eastAsia="Times New Roman" w:hAnsi="Segoe UI" w:cs="Segoe UI"/>
          <w:i/>
          <w:color w:val="FF0000"/>
          <w:kern w:val="0"/>
          <w:sz w:val="24"/>
          <w:szCs w:val="24"/>
          <w:lang w:eastAsia="sr-Latn-RS"/>
          <w14:ligatures w14:val="none"/>
        </w:rPr>
      </w:pPr>
      <w:r w:rsidRPr="00DD41B0">
        <w:rPr>
          <w:rFonts w:ascii="Segoe UI" w:eastAsia="Times New Roman" w:hAnsi="Segoe UI" w:cs="Segoe UI"/>
          <w:color w:val="212529"/>
          <w:kern w:val="0"/>
          <w:sz w:val="24"/>
          <w:szCs w:val="24"/>
          <w:lang w:eastAsia="sr-Latn-RS"/>
          <w14:ligatures w14:val="none"/>
        </w:rPr>
        <w:t xml:space="preserve">ako nema drugih ponuđača donesi odluku o obustavi postupka ili može da odluči da donese novu odluku o dodeli OS onim ponuđačima koji nisu odustali od zaključenja OS. </w:t>
      </w:r>
      <w:r w:rsidRPr="00DD41B0">
        <w:rPr>
          <w:rFonts w:ascii="Segoe UI" w:eastAsia="Times New Roman" w:hAnsi="Segoe UI" w:cs="Segoe UI"/>
          <w:i/>
          <w:color w:val="FF0000"/>
          <w:kern w:val="0"/>
          <w:sz w:val="24"/>
          <w:szCs w:val="24"/>
          <w:lang w:eastAsia="sr-Latn-RS"/>
          <w14:ligatures w14:val="none"/>
        </w:rPr>
        <w:t xml:space="preserve"> </w:t>
      </w:r>
    </w:p>
    <w:p w14:paraId="4252C60C" w14:textId="77777777" w:rsidR="00931590" w:rsidRPr="00931590" w:rsidRDefault="00931590" w:rsidP="00931590">
      <w:pPr>
        <w:jc w:val="both"/>
        <w:rPr>
          <w:rFonts w:ascii="Segoe UI" w:eastAsia="Times New Roman" w:hAnsi="Segoe UI" w:cs="Segoe UI"/>
          <w:i/>
          <w:color w:val="FF0000"/>
          <w:kern w:val="0"/>
          <w:sz w:val="24"/>
          <w:szCs w:val="24"/>
          <w:lang w:eastAsia="sr-Latn-RS"/>
          <w14:ligatures w14:val="none"/>
        </w:rPr>
      </w:pPr>
    </w:p>
    <w:tbl>
      <w:tblPr>
        <w:tblStyle w:val="TableGrid"/>
        <w:tblW w:w="0" w:type="auto"/>
        <w:tblLook w:val="04A0" w:firstRow="1" w:lastRow="0" w:firstColumn="1" w:lastColumn="0" w:noHBand="0" w:noVBand="1"/>
      </w:tblPr>
      <w:tblGrid>
        <w:gridCol w:w="9016"/>
      </w:tblGrid>
      <w:tr w:rsidR="00DD41B0" w14:paraId="7E37EA08" w14:textId="77777777" w:rsidTr="00DD41B0">
        <w:tc>
          <w:tcPr>
            <w:tcW w:w="9016" w:type="dxa"/>
            <w:shd w:val="clear" w:color="auto" w:fill="C4F0C2" w:themeFill="accent3" w:themeFillTint="66"/>
          </w:tcPr>
          <w:p w14:paraId="7C849AA4" w14:textId="77777777" w:rsidR="00DD41B0" w:rsidRPr="00DD41B0" w:rsidRDefault="00DD41B0" w:rsidP="00DD41B0">
            <w:pPr>
              <w:jc w:val="both"/>
              <w:rPr>
                <w:rFonts w:ascii="Segoe UI" w:eastAsia="Times New Roman" w:hAnsi="Segoe UI" w:cs="Segoe UI"/>
                <w:i/>
                <w:color w:val="262626" w:themeColor="text1"/>
                <w:kern w:val="0"/>
                <w:sz w:val="24"/>
                <w:szCs w:val="24"/>
                <w:lang w:eastAsia="sr-Latn-RS"/>
                <w14:ligatures w14:val="none"/>
              </w:rPr>
            </w:pPr>
            <w:r w:rsidRPr="00DD41B0">
              <w:rPr>
                <w:rFonts w:ascii="Segoe UI" w:eastAsia="Times New Roman" w:hAnsi="Segoe UI" w:cs="Segoe UI"/>
                <w:b/>
                <w:i/>
                <w:color w:val="262626" w:themeColor="text1"/>
                <w:kern w:val="0"/>
                <w:sz w:val="24"/>
                <w:szCs w:val="24"/>
                <w:lang w:eastAsia="sr-Latn-RS"/>
                <w14:ligatures w14:val="none"/>
              </w:rPr>
              <w:t>Primer 1:</w:t>
            </w:r>
            <w:r w:rsidRPr="00DD41B0">
              <w:rPr>
                <w:rFonts w:ascii="Segoe UI" w:eastAsia="Times New Roman" w:hAnsi="Segoe UI" w:cs="Segoe UI"/>
                <w:i/>
                <w:color w:val="262626" w:themeColor="text1"/>
                <w:kern w:val="0"/>
                <w:sz w:val="24"/>
                <w:szCs w:val="24"/>
                <w:lang w:eastAsia="sr-Latn-RS"/>
                <w14:ligatures w14:val="none"/>
              </w:rPr>
              <w:t xml:space="preserve"> Naručilac je predvideo zaključenje OS sa 5 ponuđača. U postupku je učestvovalo 7 ponuđača i naručilac je u skladu sa kriterijumima za dodelu OS izabrao 5 najpovoljnih ponuđača i doneo odluku o dodeli OS. Nakon dostavljanja OS na potpisivanje jedan (ili više) od izabranih ponuđača odbije zaključenje OS. U tom slučaju naručilac ima dve mogućnosti, da izvrši novu stručnu ocenu ponuda i donese  novu odluku o zaključenju OS ili da donese odluku o obustavi postupka. </w:t>
            </w:r>
          </w:p>
          <w:p w14:paraId="062D6F15" w14:textId="77777777" w:rsidR="00DD41B0" w:rsidRPr="00DD41B0" w:rsidRDefault="00DD41B0" w:rsidP="00DD41B0">
            <w:pPr>
              <w:jc w:val="both"/>
              <w:rPr>
                <w:rFonts w:ascii="Segoe UI" w:eastAsia="Times New Roman" w:hAnsi="Segoe UI" w:cs="Segoe UI"/>
                <w:i/>
                <w:color w:val="262626" w:themeColor="text1"/>
                <w:kern w:val="0"/>
                <w:sz w:val="24"/>
                <w:szCs w:val="24"/>
                <w:lang w:eastAsia="sr-Latn-RS"/>
                <w14:ligatures w14:val="none"/>
              </w:rPr>
            </w:pPr>
            <w:r w:rsidRPr="00DD41B0">
              <w:rPr>
                <w:rFonts w:ascii="Segoe UI" w:eastAsia="Times New Roman" w:hAnsi="Segoe UI" w:cs="Segoe UI"/>
                <w:b/>
                <w:i/>
                <w:color w:val="262626" w:themeColor="text1"/>
                <w:kern w:val="0"/>
                <w:sz w:val="24"/>
                <w:szCs w:val="24"/>
                <w:lang w:eastAsia="sr-Latn-RS"/>
                <w14:ligatures w14:val="none"/>
              </w:rPr>
              <w:lastRenderedPageBreak/>
              <w:t>Primer 2:</w:t>
            </w:r>
            <w:r w:rsidRPr="00DD41B0">
              <w:rPr>
                <w:rFonts w:ascii="Segoe UI" w:eastAsia="Times New Roman" w:hAnsi="Segoe UI" w:cs="Segoe UI"/>
                <w:i/>
                <w:color w:val="262626" w:themeColor="text1"/>
                <w:kern w:val="0"/>
                <w:sz w:val="24"/>
                <w:szCs w:val="24"/>
                <w:lang w:eastAsia="sr-Latn-RS"/>
                <w14:ligatures w14:val="none"/>
              </w:rPr>
              <w:t xml:space="preserve"> Naručilac je predvideo zaključenje OS sa 5 ponuđača. U postupku je učestvovalo 5 ponuđača i naručilac je u skladu sa kriterijumima za dodelu OS izabrao svih 5 ponuđača i doneo odluku o dodeli OS. Nakon dostavljanja OS na potpisivanje jedan od izabranih ponuđača odbije zaključenje OS. U tom slučaju naručilac ima dve mogućnosti i to: da donese  novu odluku o zaključenju OS (u ovom slučaju izborom 4  ponuđača) ili da donese odluku o obustavi postupka. </w:t>
            </w:r>
          </w:p>
          <w:p w14:paraId="180B2284" w14:textId="77777777" w:rsidR="00DD41B0" w:rsidRPr="00DD41B0" w:rsidRDefault="00DD41B0" w:rsidP="00DD41B0">
            <w:pPr>
              <w:jc w:val="both"/>
              <w:rPr>
                <w:rFonts w:ascii="Segoe UI" w:eastAsia="Times New Roman" w:hAnsi="Segoe UI" w:cs="Segoe UI"/>
                <w:color w:val="FF0000"/>
                <w:kern w:val="0"/>
                <w:sz w:val="24"/>
                <w:szCs w:val="24"/>
                <w:lang w:eastAsia="sr-Latn-RS"/>
                <w14:ligatures w14:val="none"/>
              </w:rPr>
            </w:pPr>
            <w:r w:rsidRPr="00DD41B0">
              <w:rPr>
                <w:rFonts w:ascii="Segoe UI" w:eastAsia="Times New Roman" w:hAnsi="Segoe UI" w:cs="Segoe UI"/>
                <w:b/>
                <w:color w:val="262626" w:themeColor="text1"/>
                <w:kern w:val="0"/>
                <w:sz w:val="24"/>
                <w:szCs w:val="24"/>
                <w:lang w:eastAsia="sr-Latn-RS"/>
                <w14:ligatures w14:val="none"/>
              </w:rPr>
              <w:t>Napomena:</w:t>
            </w:r>
            <w:r w:rsidRPr="00DD41B0">
              <w:rPr>
                <w:rFonts w:ascii="Segoe UI" w:eastAsia="Times New Roman" w:hAnsi="Segoe UI" w:cs="Segoe UI"/>
                <w:color w:val="262626" w:themeColor="text1"/>
                <w:kern w:val="0"/>
                <w:sz w:val="24"/>
                <w:szCs w:val="24"/>
                <w:lang w:eastAsia="sr-Latn-RS"/>
                <w14:ligatures w14:val="none"/>
              </w:rPr>
              <w:t xml:space="preserve"> </w:t>
            </w:r>
            <w:r w:rsidRPr="00DD41B0">
              <w:rPr>
                <w:rFonts w:ascii="Segoe UI" w:eastAsia="Times New Roman" w:hAnsi="Segoe UI" w:cs="Segoe UI"/>
                <w:i/>
                <w:color w:val="262626" w:themeColor="text1"/>
                <w:kern w:val="0"/>
                <w:sz w:val="24"/>
                <w:szCs w:val="24"/>
                <w:lang w:eastAsia="sr-Latn-RS"/>
                <w14:ligatures w14:val="none"/>
              </w:rPr>
              <w:t>Iako ZJN-om nije predviđena obaveza da naručilac u navedenim slučajevima dodeli ugovor prvom sledećem najpovoljnijem ponuđaču/ima, naručilac mora pažljivo da proceni da li obustava postupka može biti efektivna</w:t>
            </w:r>
            <w:r w:rsidRPr="00DD41B0">
              <w:rPr>
                <w:rFonts w:ascii="Segoe UI" w:eastAsia="Times New Roman" w:hAnsi="Segoe UI" w:cs="Segoe UI"/>
                <w:color w:val="262626" w:themeColor="text1"/>
                <w:kern w:val="0"/>
                <w:sz w:val="24"/>
                <w:szCs w:val="24"/>
                <w:lang w:eastAsia="sr-Latn-RS"/>
                <w14:ligatures w14:val="none"/>
              </w:rPr>
              <w:t xml:space="preserve">. </w:t>
            </w:r>
          </w:p>
        </w:tc>
      </w:tr>
    </w:tbl>
    <w:p w14:paraId="421A2B12" w14:textId="77777777" w:rsidR="009B17A8" w:rsidRDefault="009B17A8" w:rsidP="00221D4A">
      <w:pPr>
        <w:jc w:val="both"/>
        <w:rPr>
          <w:rFonts w:ascii="Segoe UI" w:eastAsia="Times New Roman" w:hAnsi="Segoe UI" w:cs="Segoe UI"/>
          <w:color w:val="FF0000"/>
          <w:kern w:val="0"/>
          <w:sz w:val="24"/>
          <w:szCs w:val="24"/>
          <w:lang w:eastAsia="sr-Latn-RS"/>
          <w14:ligatures w14:val="none"/>
        </w:rPr>
      </w:pPr>
    </w:p>
    <w:p w14:paraId="00F31641" w14:textId="77777777" w:rsidR="00386C0F" w:rsidRPr="009C1BBA" w:rsidRDefault="00A32F9E" w:rsidP="00712DC6">
      <w:pPr>
        <w:pStyle w:val="Heading5"/>
        <w:numPr>
          <w:ilvl w:val="0"/>
          <w:numId w:val="4"/>
        </w:numPr>
        <w:rPr>
          <w:rFonts w:ascii="Segoe UI" w:eastAsia="Times New Roman" w:hAnsi="Segoe UI" w:cs="Segoe UI"/>
          <w:b/>
          <w:color w:val="auto"/>
          <w:kern w:val="0"/>
          <w:sz w:val="24"/>
          <w:szCs w:val="24"/>
          <w:u w:val="single"/>
          <w:lang w:eastAsia="sr-Latn-RS"/>
          <w14:ligatures w14:val="none"/>
        </w:rPr>
      </w:pPr>
      <w:r>
        <w:rPr>
          <w:rFonts w:ascii="Segoe UI" w:eastAsia="Times New Roman" w:hAnsi="Segoe UI" w:cs="Segoe UI"/>
          <w:b/>
          <w:color w:val="auto"/>
          <w:kern w:val="0"/>
          <w:sz w:val="24"/>
          <w:szCs w:val="24"/>
          <w:u w:val="single"/>
          <w:lang w:eastAsia="sr-Latn-RS"/>
          <w14:ligatures w14:val="none"/>
        </w:rPr>
        <w:t>O</w:t>
      </w:r>
      <w:r w:rsidR="00386C0F">
        <w:rPr>
          <w:rFonts w:ascii="Segoe UI" w:eastAsia="Times New Roman" w:hAnsi="Segoe UI" w:cs="Segoe UI"/>
          <w:b/>
          <w:color w:val="auto"/>
          <w:kern w:val="0"/>
          <w:sz w:val="24"/>
          <w:szCs w:val="24"/>
          <w:u w:val="single"/>
          <w:lang w:eastAsia="sr-Latn-RS"/>
          <w14:ligatures w14:val="none"/>
        </w:rPr>
        <w:t>bjavljivanje</w:t>
      </w:r>
      <w:r w:rsidR="009933DA">
        <w:rPr>
          <w:rFonts w:ascii="Segoe UI" w:eastAsia="Times New Roman" w:hAnsi="Segoe UI" w:cs="Segoe UI"/>
          <w:b/>
          <w:color w:val="auto"/>
          <w:kern w:val="0"/>
          <w:sz w:val="24"/>
          <w:szCs w:val="24"/>
          <w:u w:val="single"/>
          <w:lang w:eastAsia="sr-Latn-RS"/>
          <w14:ligatures w14:val="none"/>
        </w:rPr>
        <w:t xml:space="preserve"> podata</w:t>
      </w:r>
      <w:r w:rsidR="000143E9">
        <w:rPr>
          <w:rFonts w:ascii="Segoe UI" w:eastAsia="Times New Roman" w:hAnsi="Segoe UI" w:cs="Segoe UI"/>
          <w:b/>
          <w:color w:val="auto"/>
          <w:kern w:val="0"/>
          <w:sz w:val="24"/>
          <w:szCs w:val="24"/>
          <w:u w:val="single"/>
          <w:lang w:eastAsia="sr-Latn-RS"/>
          <w14:ligatures w14:val="none"/>
        </w:rPr>
        <w:t>ka</w:t>
      </w:r>
      <w:r w:rsidR="009933DA">
        <w:rPr>
          <w:rFonts w:ascii="Segoe UI" w:eastAsia="Times New Roman" w:hAnsi="Segoe UI" w:cs="Segoe UI"/>
          <w:b/>
          <w:color w:val="auto"/>
          <w:kern w:val="0"/>
          <w:sz w:val="24"/>
          <w:szCs w:val="24"/>
          <w:u w:val="single"/>
          <w:lang w:eastAsia="sr-Latn-RS"/>
          <w14:ligatures w14:val="none"/>
        </w:rPr>
        <w:t xml:space="preserve"> o OS</w:t>
      </w:r>
      <w:r w:rsidR="00386C0F">
        <w:rPr>
          <w:rFonts w:ascii="Segoe UI" w:eastAsia="Times New Roman" w:hAnsi="Segoe UI" w:cs="Segoe UI"/>
          <w:b/>
          <w:color w:val="auto"/>
          <w:kern w:val="0"/>
          <w:sz w:val="24"/>
          <w:szCs w:val="24"/>
          <w:u w:val="single"/>
          <w:lang w:eastAsia="sr-Latn-RS"/>
          <w14:ligatures w14:val="none"/>
        </w:rPr>
        <w:t xml:space="preserve"> </w:t>
      </w:r>
      <w:r w:rsidR="009933DA">
        <w:rPr>
          <w:rFonts w:ascii="Segoe UI" w:eastAsia="Times New Roman" w:hAnsi="Segoe UI" w:cs="Segoe UI"/>
          <w:b/>
          <w:color w:val="auto"/>
          <w:kern w:val="0"/>
          <w:sz w:val="24"/>
          <w:szCs w:val="24"/>
          <w:u w:val="single"/>
          <w:lang w:eastAsia="sr-Latn-RS"/>
          <w14:ligatures w14:val="none"/>
        </w:rPr>
        <w:t xml:space="preserve">i </w:t>
      </w:r>
      <w:r w:rsidR="00386C0F">
        <w:rPr>
          <w:rFonts w:ascii="Segoe UI" w:eastAsia="Times New Roman" w:hAnsi="Segoe UI" w:cs="Segoe UI"/>
          <w:b/>
          <w:color w:val="auto"/>
          <w:kern w:val="0"/>
          <w:sz w:val="24"/>
          <w:szCs w:val="24"/>
          <w:u w:val="single"/>
          <w:lang w:eastAsia="sr-Latn-RS"/>
          <w14:ligatures w14:val="none"/>
        </w:rPr>
        <w:t>obaveštenja o zaključenom OS</w:t>
      </w:r>
    </w:p>
    <w:p w14:paraId="08A95E62" w14:textId="77777777" w:rsidR="00221D4A" w:rsidRDefault="00221D4A" w:rsidP="001A1F15">
      <w:pPr>
        <w:pStyle w:val="CommentText"/>
        <w:jc w:val="both"/>
        <w:rPr>
          <w:rFonts w:ascii="Segoe UI" w:hAnsi="Segoe UI" w:cs="Segoe UI"/>
          <w:color w:val="212529"/>
          <w:sz w:val="24"/>
          <w:lang w:val="sr-Latn-RS" w:eastAsia="sr-Latn-RS"/>
        </w:rPr>
      </w:pPr>
    </w:p>
    <w:p w14:paraId="649693DE" w14:textId="77777777" w:rsidR="00DD41B0" w:rsidRDefault="001A1F15" w:rsidP="00EB09D7">
      <w:pPr>
        <w:pStyle w:val="CommentText"/>
        <w:spacing w:after="160" w:line="259" w:lineRule="auto"/>
        <w:jc w:val="both"/>
        <w:rPr>
          <w:rFonts w:ascii="Segoe UI" w:hAnsi="Segoe UI" w:cs="Segoe UI"/>
          <w:color w:val="212529"/>
          <w:sz w:val="24"/>
          <w:lang w:val="sr-Latn-RS" w:eastAsia="sr-Latn-RS"/>
        </w:rPr>
      </w:pPr>
      <w:r w:rsidRPr="001A1F15">
        <w:rPr>
          <w:rFonts w:ascii="Segoe UI" w:hAnsi="Segoe UI" w:cs="Segoe UI"/>
          <w:color w:val="212529"/>
          <w:sz w:val="24"/>
          <w:lang w:val="sr-Latn-RS" w:eastAsia="sr-Latn-RS"/>
        </w:rPr>
        <w:t>Naručilac je dužan da u skladu sa članom 152a ZJN i Pravilnikom o načinu objavlјivanja i vrsti podataka o ugovorima i izmenama ugovora koje naručioci objavlјuju na Portalu javnih nabavki</w:t>
      </w:r>
      <w:r w:rsidR="009D1677">
        <w:rPr>
          <w:rStyle w:val="FootnoteReference"/>
          <w:rFonts w:ascii="Segoe UI" w:hAnsi="Segoe UI" w:cs="Segoe UI"/>
          <w:color w:val="212529"/>
          <w:sz w:val="24"/>
          <w:lang w:val="sr-Latn-RS" w:eastAsia="sr-Latn-RS"/>
        </w:rPr>
        <w:footnoteReference w:id="16"/>
      </w:r>
      <w:r w:rsidRPr="001A1F15">
        <w:rPr>
          <w:rFonts w:ascii="Segoe UI" w:hAnsi="Segoe UI" w:cs="Segoe UI"/>
          <w:color w:val="212529"/>
          <w:sz w:val="24"/>
          <w:lang w:val="sr-Latn-RS" w:eastAsia="sr-Latn-RS"/>
        </w:rPr>
        <w:t>, u roku od 30 dana od dana zaključenja objavi na Portalu, u Registru ugovora</w:t>
      </w:r>
      <w:r w:rsidR="009933DA">
        <w:rPr>
          <w:rFonts w:ascii="Segoe UI" w:hAnsi="Segoe UI" w:cs="Segoe UI"/>
          <w:color w:val="212529"/>
          <w:sz w:val="24"/>
          <w:lang w:val="sr-Latn-RS" w:eastAsia="sr-Latn-RS"/>
        </w:rPr>
        <w:t>,</w:t>
      </w:r>
      <w:r w:rsidRPr="001A1F15">
        <w:rPr>
          <w:rFonts w:ascii="Segoe UI" w:hAnsi="Segoe UI" w:cs="Segoe UI"/>
          <w:color w:val="212529"/>
          <w:sz w:val="24"/>
          <w:lang w:val="sr-Latn-RS" w:eastAsia="sr-Latn-RS"/>
        </w:rPr>
        <w:t xml:space="preserve"> podatke o zaključenom </w:t>
      </w:r>
      <w:r w:rsidR="009933DA">
        <w:rPr>
          <w:rFonts w:ascii="Segoe UI" w:hAnsi="Segoe UI" w:cs="Segoe UI"/>
          <w:color w:val="212529"/>
          <w:sz w:val="24"/>
          <w:lang w:val="sr-Latn-RS" w:eastAsia="sr-Latn-RS"/>
        </w:rPr>
        <w:t>OS</w:t>
      </w:r>
      <w:r w:rsidRPr="001A1F15">
        <w:rPr>
          <w:rFonts w:ascii="Segoe UI" w:hAnsi="Segoe UI" w:cs="Segoe UI"/>
          <w:color w:val="212529"/>
          <w:sz w:val="24"/>
          <w:lang w:val="sr-Latn-RS" w:eastAsia="sr-Latn-RS"/>
        </w:rPr>
        <w:t xml:space="preserve">. </w:t>
      </w:r>
      <w:r w:rsidR="009933DA">
        <w:rPr>
          <w:rFonts w:ascii="Segoe UI" w:hAnsi="Segoe UI" w:cs="Segoe UI"/>
          <w:color w:val="212529"/>
          <w:sz w:val="24"/>
          <w:lang w:val="sr-Latn-RS" w:eastAsia="sr-Latn-RS"/>
        </w:rPr>
        <w:t>Pored toga</w:t>
      </w:r>
      <w:r w:rsidRPr="001A1F15">
        <w:rPr>
          <w:rFonts w:ascii="Segoe UI" w:hAnsi="Segoe UI" w:cs="Segoe UI"/>
          <w:color w:val="212529"/>
          <w:sz w:val="24"/>
          <w:lang w:val="sr-Latn-RS" w:eastAsia="sr-Latn-RS"/>
        </w:rPr>
        <w:t xml:space="preserve">, u roku od 30 dana od dana zaklјučenja </w:t>
      </w:r>
      <w:r w:rsidR="009933DA">
        <w:rPr>
          <w:rFonts w:ascii="Segoe UI" w:hAnsi="Segoe UI" w:cs="Segoe UI"/>
          <w:color w:val="212529"/>
          <w:sz w:val="24"/>
          <w:lang w:val="sr-Latn-RS" w:eastAsia="sr-Latn-RS"/>
        </w:rPr>
        <w:t>OS</w:t>
      </w:r>
      <w:r w:rsidRPr="001A1F15">
        <w:rPr>
          <w:rFonts w:ascii="Segoe UI" w:hAnsi="Segoe UI" w:cs="Segoe UI"/>
          <w:color w:val="212529"/>
          <w:sz w:val="24"/>
          <w:lang w:val="sr-Latn-RS" w:eastAsia="sr-Latn-RS"/>
        </w:rPr>
        <w:t xml:space="preserve">, naručilac je dužan da pošalјe na objavlјivanje obaveštenje o dodeli </w:t>
      </w:r>
      <w:r w:rsidR="009933DA">
        <w:rPr>
          <w:rFonts w:ascii="Segoe UI" w:hAnsi="Segoe UI" w:cs="Segoe UI"/>
          <w:color w:val="212529"/>
          <w:sz w:val="24"/>
          <w:lang w:val="sr-Latn-RS" w:eastAsia="sr-Latn-RS"/>
        </w:rPr>
        <w:t>OS</w:t>
      </w:r>
      <w:r w:rsidRPr="001A1F15">
        <w:rPr>
          <w:rFonts w:ascii="Segoe UI" w:hAnsi="Segoe UI" w:cs="Segoe UI"/>
          <w:color w:val="212529"/>
          <w:sz w:val="24"/>
          <w:lang w:val="sr-Latn-RS" w:eastAsia="sr-Latn-RS"/>
        </w:rPr>
        <w:t xml:space="preserve"> na Portal</w:t>
      </w:r>
      <w:r w:rsidR="009933DA">
        <w:rPr>
          <w:rFonts w:ascii="Segoe UI" w:hAnsi="Segoe UI" w:cs="Segoe UI"/>
          <w:color w:val="212529"/>
          <w:sz w:val="24"/>
          <w:lang w:val="sr-Latn-RS" w:eastAsia="sr-Latn-RS"/>
        </w:rPr>
        <w:t xml:space="preserve"> u skladu sa članom </w:t>
      </w:r>
      <w:r w:rsidR="006D7A31">
        <w:rPr>
          <w:rFonts w:ascii="Segoe UI" w:hAnsi="Segoe UI" w:cs="Segoe UI"/>
          <w:color w:val="212529"/>
          <w:sz w:val="24"/>
          <w:lang w:val="sr-Latn-RS" w:eastAsia="sr-Latn-RS"/>
        </w:rPr>
        <w:t>109. ZJN</w:t>
      </w:r>
      <w:r w:rsidRPr="001A1F15">
        <w:rPr>
          <w:rFonts w:ascii="Segoe UI" w:hAnsi="Segoe UI" w:cs="Segoe UI"/>
          <w:color w:val="212529"/>
          <w:sz w:val="24"/>
          <w:lang w:val="sr-Latn-RS" w:eastAsia="sr-Latn-RS"/>
        </w:rPr>
        <w:t xml:space="preserve">. </w:t>
      </w:r>
      <w:bookmarkStart w:id="11" w:name="_Hlk158201623"/>
    </w:p>
    <w:p w14:paraId="7FB38ED0" w14:textId="77777777" w:rsidR="00DD41B0" w:rsidRDefault="001A1F15" w:rsidP="00EB09D7">
      <w:pPr>
        <w:pStyle w:val="CommentText"/>
        <w:spacing w:after="160" w:line="259" w:lineRule="auto"/>
        <w:jc w:val="both"/>
        <w:rPr>
          <w:rFonts w:ascii="Segoe UI" w:hAnsi="Segoe UI" w:cs="Segoe UI"/>
          <w:color w:val="212529"/>
          <w:sz w:val="24"/>
          <w:lang w:val="sr-Latn-RS" w:eastAsia="sr-Latn-RS"/>
        </w:rPr>
      </w:pPr>
      <w:r w:rsidRPr="001A1F15">
        <w:rPr>
          <w:rFonts w:ascii="Segoe UI" w:hAnsi="Segoe UI" w:cs="Segoe UI"/>
          <w:color w:val="212529"/>
          <w:sz w:val="24"/>
          <w:lang w:val="sr-Latn-RS" w:eastAsia="sr-Latn-RS"/>
        </w:rPr>
        <w:t xml:space="preserve">Objavljivanje potrebnih podataka u Registru ugovora je preduslov za objavljivanje obaveštenja o </w:t>
      </w:r>
      <w:r w:rsidR="009933DA">
        <w:rPr>
          <w:rFonts w:ascii="Segoe UI" w:hAnsi="Segoe UI" w:cs="Segoe UI"/>
          <w:color w:val="212529"/>
          <w:sz w:val="24"/>
          <w:lang w:val="sr-Latn-RS" w:eastAsia="sr-Latn-RS"/>
        </w:rPr>
        <w:t>OS</w:t>
      </w:r>
      <w:r w:rsidR="006D7A31">
        <w:rPr>
          <w:rFonts w:ascii="Segoe UI" w:hAnsi="Segoe UI" w:cs="Segoe UI"/>
          <w:color w:val="212529"/>
          <w:sz w:val="24"/>
          <w:lang w:val="sr-Latn-RS" w:eastAsia="sr-Latn-RS"/>
        </w:rPr>
        <w:t>, što znači da se najpre vrši objavljivanje podataka u Registru ugovora, a potom obaveštenja o dodeli OS</w:t>
      </w:r>
      <w:r w:rsidRPr="001A1F15">
        <w:rPr>
          <w:rFonts w:ascii="Segoe UI" w:hAnsi="Segoe UI" w:cs="Segoe UI"/>
          <w:color w:val="212529"/>
          <w:sz w:val="24"/>
          <w:lang w:val="sr-Latn-RS" w:eastAsia="sr-Latn-RS"/>
        </w:rPr>
        <w:t>.</w:t>
      </w:r>
    </w:p>
    <w:p w14:paraId="267ABDF2" w14:textId="77777777" w:rsidR="000143E9" w:rsidRPr="008E5CE0" w:rsidRDefault="00EF4EE6" w:rsidP="00EB09D7">
      <w:pPr>
        <w:pStyle w:val="CommentText"/>
        <w:spacing w:after="160" w:line="259" w:lineRule="auto"/>
        <w:jc w:val="both"/>
        <w:rPr>
          <w:rFonts w:ascii="Segoe UI" w:hAnsi="Segoe UI" w:cs="Segoe UI"/>
          <w:color w:val="212529"/>
          <w:sz w:val="24"/>
          <w:lang w:val="sr-Latn-RS" w:eastAsia="sr-Latn-RS"/>
        </w:rPr>
      </w:pPr>
      <w:r w:rsidRPr="008E5CE0">
        <w:rPr>
          <w:rFonts w:ascii="Segoe UI" w:hAnsi="Segoe UI" w:cs="Segoe UI"/>
          <w:color w:val="212529"/>
          <w:sz w:val="24"/>
          <w:lang w:val="sr-Latn-RS" w:eastAsia="sr-Latn-RS"/>
        </w:rPr>
        <w:t>Kada</w:t>
      </w:r>
      <w:r w:rsidR="000143E9" w:rsidRPr="007252D2">
        <w:rPr>
          <w:rFonts w:ascii="Segoe UI" w:hAnsi="Segoe UI" w:cs="Segoe UI"/>
          <w:color w:val="212529"/>
          <w:sz w:val="24"/>
          <w:lang w:val="sr-Cyrl-RS" w:eastAsia="sr-Latn-RS"/>
        </w:rPr>
        <w:t xml:space="preserve"> </w:t>
      </w:r>
      <w:r w:rsidR="000143E9">
        <w:rPr>
          <w:rFonts w:ascii="Segoe UI" w:hAnsi="Segoe UI" w:cs="Segoe UI"/>
          <w:color w:val="212529"/>
          <w:sz w:val="24"/>
          <w:lang w:val="sr-Cyrl-RS" w:eastAsia="sr-Latn-RS"/>
        </w:rPr>
        <w:t>je</w:t>
      </w:r>
      <w:r w:rsidR="000143E9" w:rsidRPr="007252D2">
        <w:rPr>
          <w:rFonts w:ascii="Segoe UI" w:hAnsi="Segoe UI" w:cs="Segoe UI"/>
          <w:color w:val="212529"/>
          <w:sz w:val="24"/>
          <w:lang w:val="sr-Cyrl-RS" w:eastAsia="sr-Latn-RS"/>
        </w:rPr>
        <w:t xml:space="preserve"> </w:t>
      </w:r>
      <w:r w:rsidR="000143E9">
        <w:rPr>
          <w:rFonts w:ascii="Segoe UI" w:hAnsi="Segoe UI" w:cs="Segoe UI"/>
          <w:color w:val="212529"/>
          <w:sz w:val="24"/>
          <w:lang w:val="sr-Cyrl-RS" w:eastAsia="sr-Latn-RS"/>
        </w:rPr>
        <w:t>reč</w:t>
      </w:r>
      <w:r w:rsidR="000143E9" w:rsidRPr="007252D2">
        <w:rPr>
          <w:rFonts w:ascii="Segoe UI" w:hAnsi="Segoe UI" w:cs="Segoe UI"/>
          <w:color w:val="212529"/>
          <w:sz w:val="24"/>
          <w:lang w:val="sr-Cyrl-RS" w:eastAsia="sr-Latn-RS"/>
        </w:rPr>
        <w:t xml:space="preserve"> </w:t>
      </w:r>
      <w:r w:rsidR="00DD41B0">
        <w:rPr>
          <w:rFonts w:ascii="Segoe UI" w:hAnsi="Segoe UI" w:cs="Segoe UI"/>
          <w:color w:val="212529"/>
          <w:sz w:val="24"/>
          <w:lang w:val="sr-Latn-RS" w:eastAsia="sr-Latn-RS"/>
        </w:rPr>
        <w:t xml:space="preserve">o </w:t>
      </w:r>
      <w:r w:rsidR="000143E9" w:rsidRPr="008E5CE0">
        <w:rPr>
          <w:rFonts w:ascii="Segoe UI" w:hAnsi="Segoe UI" w:cs="Segoe UI"/>
          <w:color w:val="212529"/>
          <w:sz w:val="24"/>
          <w:lang w:val="sr-Latn-RS" w:eastAsia="sr-Latn-RS"/>
        </w:rPr>
        <w:t xml:space="preserve">OS </w:t>
      </w:r>
      <w:r w:rsidR="000143E9">
        <w:rPr>
          <w:rFonts w:ascii="Segoe UI" w:hAnsi="Segoe UI" w:cs="Segoe UI"/>
          <w:color w:val="212529"/>
          <w:sz w:val="24"/>
          <w:lang w:val="sr-Cyrl-RS" w:eastAsia="sr-Latn-RS"/>
        </w:rPr>
        <w:t>zaklјučenim</w:t>
      </w:r>
      <w:r w:rsidR="000143E9" w:rsidRPr="007252D2">
        <w:rPr>
          <w:rFonts w:ascii="Segoe UI" w:hAnsi="Segoe UI" w:cs="Segoe UI"/>
          <w:color w:val="212529"/>
          <w:sz w:val="24"/>
          <w:lang w:val="sr-Cyrl-RS" w:eastAsia="sr-Latn-RS"/>
        </w:rPr>
        <w:t xml:space="preserve"> </w:t>
      </w:r>
      <w:r w:rsidR="000143E9">
        <w:rPr>
          <w:rFonts w:ascii="Segoe UI" w:hAnsi="Segoe UI" w:cs="Segoe UI"/>
          <w:color w:val="212529"/>
          <w:sz w:val="24"/>
          <w:lang w:val="sr-Cyrl-RS" w:eastAsia="sr-Latn-RS"/>
        </w:rPr>
        <w:t>u</w:t>
      </w:r>
      <w:r w:rsidR="000143E9" w:rsidRPr="007252D2">
        <w:rPr>
          <w:rFonts w:ascii="Segoe UI" w:hAnsi="Segoe UI" w:cs="Segoe UI"/>
          <w:color w:val="212529"/>
          <w:sz w:val="24"/>
          <w:lang w:val="sr-Cyrl-RS" w:eastAsia="sr-Latn-RS"/>
        </w:rPr>
        <w:t xml:space="preserve"> </w:t>
      </w:r>
      <w:r w:rsidR="000143E9">
        <w:rPr>
          <w:rFonts w:ascii="Segoe UI" w:hAnsi="Segoe UI" w:cs="Segoe UI"/>
          <w:color w:val="212529"/>
          <w:sz w:val="24"/>
          <w:lang w:val="sr-Cyrl-RS" w:eastAsia="sr-Latn-RS"/>
        </w:rPr>
        <w:t>centralizovanim</w:t>
      </w:r>
      <w:r w:rsidR="000143E9" w:rsidRPr="007252D2">
        <w:rPr>
          <w:rFonts w:ascii="Segoe UI" w:hAnsi="Segoe UI" w:cs="Segoe UI"/>
          <w:color w:val="212529"/>
          <w:sz w:val="24"/>
          <w:lang w:val="sr-Cyrl-RS" w:eastAsia="sr-Latn-RS"/>
        </w:rPr>
        <w:t xml:space="preserve"> </w:t>
      </w:r>
      <w:r w:rsidR="000143E9">
        <w:rPr>
          <w:rFonts w:ascii="Segoe UI" w:hAnsi="Segoe UI" w:cs="Segoe UI"/>
          <w:color w:val="212529"/>
          <w:sz w:val="24"/>
          <w:lang w:val="sr-Cyrl-RS" w:eastAsia="sr-Latn-RS"/>
        </w:rPr>
        <w:t>javnim</w:t>
      </w:r>
      <w:r w:rsidR="000143E9" w:rsidRPr="007252D2">
        <w:rPr>
          <w:rFonts w:ascii="Segoe UI" w:hAnsi="Segoe UI" w:cs="Segoe UI"/>
          <w:color w:val="212529"/>
          <w:sz w:val="24"/>
          <w:lang w:val="sr-Cyrl-RS" w:eastAsia="sr-Latn-RS"/>
        </w:rPr>
        <w:t xml:space="preserve"> </w:t>
      </w:r>
      <w:r w:rsidR="000143E9">
        <w:rPr>
          <w:rFonts w:ascii="Segoe UI" w:hAnsi="Segoe UI" w:cs="Segoe UI"/>
          <w:color w:val="212529"/>
          <w:sz w:val="24"/>
          <w:lang w:val="sr-Cyrl-RS" w:eastAsia="sr-Latn-RS"/>
        </w:rPr>
        <w:t>nabavkama</w:t>
      </w:r>
      <w:r w:rsidR="000143E9" w:rsidRPr="007252D2">
        <w:rPr>
          <w:rFonts w:ascii="Segoe UI" w:hAnsi="Segoe UI" w:cs="Segoe UI"/>
          <w:color w:val="212529"/>
          <w:sz w:val="24"/>
          <w:lang w:val="sr-Cyrl-RS" w:eastAsia="sr-Latn-RS"/>
        </w:rPr>
        <w:t xml:space="preserve">, </w:t>
      </w:r>
      <w:r w:rsidR="000143E9">
        <w:rPr>
          <w:rFonts w:ascii="Segoe UI" w:hAnsi="Segoe UI" w:cs="Segoe UI"/>
          <w:color w:val="212529"/>
          <w:sz w:val="24"/>
          <w:lang w:val="sr-Cyrl-RS" w:eastAsia="sr-Latn-RS"/>
        </w:rPr>
        <w:t>objave</w:t>
      </w:r>
      <w:r w:rsidR="000143E9" w:rsidRPr="007252D2">
        <w:rPr>
          <w:rFonts w:ascii="Segoe UI" w:hAnsi="Segoe UI" w:cs="Segoe UI"/>
          <w:color w:val="212529"/>
          <w:sz w:val="24"/>
          <w:lang w:val="sr-Cyrl-RS" w:eastAsia="sr-Latn-RS"/>
        </w:rPr>
        <w:t xml:space="preserve"> </w:t>
      </w:r>
      <w:r w:rsidR="000143E9">
        <w:rPr>
          <w:rFonts w:ascii="Segoe UI" w:hAnsi="Segoe UI" w:cs="Segoe UI"/>
          <w:color w:val="212529"/>
          <w:sz w:val="24"/>
          <w:lang w:val="sr-Cyrl-RS" w:eastAsia="sr-Latn-RS"/>
        </w:rPr>
        <w:t>u</w:t>
      </w:r>
      <w:r w:rsidR="000143E9" w:rsidRPr="007252D2">
        <w:rPr>
          <w:rFonts w:ascii="Segoe UI" w:hAnsi="Segoe UI" w:cs="Segoe UI"/>
          <w:color w:val="212529"/>
          <w:sz w:val="24"/>
          <w:lang w:val="sr-Cyrl-RS" w:eastAsia="sr-Latn-RS"/>
        </w:rPr>
        <w:t xml:space="preserve"> </w:t>
      </w:r>
      <w:r w:rsidR="000143E9">
        <w:rPr>
          <w:rFonts w:ascii="Segoe UI" w:hAnsi="Segoe UI" w:cs="Segoe UI"/>
          <w:color w:val="212529"/>
          <w:sz w:val="24"/>
          <w:lang w:val="sr-Cyrl-RS" w:eastAsia="sr-Latn-RS"/>
        </w:rPr>
        <w:t>vezi</w:t>
      </w:r>
      <w:r w:rsidR="000143E9" w:rsidRPr="007252D2">
        <w:rPr>
          <w:rFonts w:ascii="Segoe UI" w:hAnsi="Segoe UI" w:cs="Segoe UI"/>
          <w:color w:val="212529"/>
          <w:sz w:val="24"/>
          <w:lang w:val="sr-Cyrl-RS" w:eastAsia="sr-Latn-RS"/>
        </w:rPr>
        <w:t xml:space="preserve"> </w:t>
      </w:r>
      <w:r w:rsidR="000143E9" w:rsidRPr="008E5CE0">
        <w:rPr>
          <w:rFonts w:ascii="Segoe UI" w:hAnsi="Segoe UI" w:cs="Segoe UI"/>
          <w:color w:val="212529"/>
          <w:sz w:val="24"/>
          <w:lang w:val="sr-Latn-RS" w:eastAsia="sr-Latn-RS"/>
        </w:rPr>
        <w:t>OS</w:t>
      </w:r>
      <w:r w:rsidR="000143E9" w:rsidRPr="007252D2">
        <w:rPr>
          <w:rFonts w:ascii="Segoe UI" w:hAnsi="Segoe UI" w:cs="Segoe UI"/>
          <w:color w:val="212529"/>
          <w:sz w:val="24"/>
          <w:lang w:val="sr-Cyrl-RS" w:eastAsia="sr-Latn-RS"/>
        </w:rPr>
        <w:t xml:space="preserve"> </w:t>
      </w:r>
      <w:r w:rsidR="000143E9">
        <w:rPr>
          <w:rFonts w:ascii="Segoe UI" w:hAnsi="Segoe UI" w:cs="Segoe UI"/>
          <w:color w:val="212529"/>
          <w:sz w:val="24"/>
          <w:lang w:val="sr-Cyrl-RS" w:eastAsia="sr-Latn-RS"/>
        </w:rPr>
        <w:t>u</w:t>
      </w:r>
      <w:r w:rsidR="000143E9" w:rsidRPr="007252D2">
        <w:rPr>
          <w:rFonts w:ascii="Segoe UI" w:hAnsi="Segoe UI" w:cs="Segoe UI"/>
          <w:color w:val="212529"/>
          <w:sz w:val="24"/>
          <w:lang w:val="sr-Cyrl-RS" w:eastAsia="sr-Latn-RS"/>
        </w:rPr>
        <w:t xml:space="preserve"> </w:t>
      </w:r>
      <w:r w:rsidR="000143E9">
        <w:rPr>
          <w:rFonts w:ascii="Segoe UI" w:hAnsi="Segoe UI" w:cs="Segoe UI"/>
          <w:color w:val="212529"/>
          <w:sz w:val="24"/>
          <w:lang w:val="sr-Cyrl-RS" w:eastAsia="sr-Latn-RS"/>
        </w:rPr>
        <w:t>Registru</w:t>
      </w:r>
      <w:r w:rsidR="000143E9" w:rsidRPr="007252D2">
        <w:rPr>
          <w:rFonts w:ascii="Segoe UI" w:hAnsi="Segoe UI" w:cs="Segoe UI"/>
          <w:color w:val="212529"/>
          <w:sz w:val="24"/>
          <w:lang w:val="sr-Cyrl-RS" w:eastAsia="sr-Latn-RS"/>
        </w:rPr>
        <w:t xml:space="preserve"> </w:t>
      </w:r>
      <w:r w:rsidR="000143E9">
        <w:rPr>
          <w:rFonts w:ascii="Segoe UI" w:hAnsi="Segoe UI" w:cs="Segoe UI"/>
          <w:color w:val="212529"/>
          <w:sz w:val="24"/>
          <w:lang w:val="sr-Cyrl-RS" w:eastAsia="sr-Latn-RS"/>
        </w:rPr>
        <w:t>ugovora</w:t>
      </w:r>
      <w:r w:rsidR="000143E9" w:rsidRPr="007252D2">
        <w:rPr>
          <w:rFonts w:ascii="Segoe UI" w:hAnsi="Segoe UI" w:cs="Segoe UI"/>
          <w:color w:val="212529"/>
          <w:sz w:val="24"/>
          <w:lang w:val="sr-Cyrl-RS" w:eastAsia="sr-Latn-RS"/>
        </w:rPr>
        <w:t xml:space="preserve"> </w:t>
      </w:r>
      <w:r w:rsidR="000143E9">
        <w:rPr>
          <w:rFonts w:ascii="Segoe UI" w:hAnsi="Segoe UI" w:cs="Segoe UI"/>
          <w:color w:val="212529"/>
          <w:sz w:val="24"/>
          <w:lang w:val="sr-Cyrl-RS" w:eastAsia="sr-Latn-RS"/>
        </w:rPr>
        <w:t>vrši</w:t>
      </w:r>
      <w:r w:rsidR="000143E9" w:rsidRPr="007252D2">
        <w:rPr>
          <w:rFonts w:ascii="Segoe UI" w:hAnsi="Segoe UI" w:cs="Segoe UI"/>
          <w:color w:val="212529"/>
          <w:sz w:val="24"/>
          <w:lang w:val="sr-Cyrl-RS" w:eastAsia="sr-Latn-RS"/>
        </w:rPr>
        <w:t xml:space="preserve"> </w:t>
      </w:r>
      <w:r w:rsidR="000143E9">
        <w:rPr>
          <w:rFonts w:ascii="Segoe UI" w:hAnsi="Segoe UI" w:cs="Segoe UI"/>
          <w:color w:val="212529"/>
          <w:sz w:val="24"/>
          <w:lang w:val="sr-Cyrl-RS" w:eastAsia="sr-Latn-RS"/>
        </w:rPr>
        <w:t>centralizovano</w:t>
      </w:r>
      <w:r w:rsidR="000143E9" w:rsidRPr="007252D2">
        <w:rPr>
          <w:rFonts w:ascii="Segoe UI" w:hAnsi="Segoe UI" w:cs="Segoe UI"/>
          <w:color w:val="212529"/>
          <w:sz w:val="24"/>
          <w:lang w:val="sr-Cyrl-RS" w:eastAsia="sr-Latn-RS"/>
        </w:rPr>
        <w:t xml:space="preserve"> </w:t>
      </w:r>
      <w:r w:rsidR="000143E9">
        <w:rPr>
          <w:rFonts w:ascii="Segoe UI" w:hAnsi="Segoe UI" w:cs="Segoe UI"/>
          <w:color w:val="212529"/>
          <w:sz w:val="24"/>
          <w:lang w:val="sr-Cyrl-RS" w:eastAsia="sr-Latn-RS"/>
        </w:rPr>
        <w:t>telo</w:t>
      </w:r>
      <w:r w:rsidR="000143E9" w:rsidRPr="008E5CE0">
        <w:rPr>
          <w:rFonts w:ascii="Segoe UI" w:hAnsi="Segoe UI" w:cs="Segoe UI"/>
          <w:color w:val="212529"/>
          <w:sz w:val="24"/>
          <w:lang w:val="sr-Latn-RS" w:eastAsia="sr-Latn-RS"/>
        </w:rPr>
        <w:t>.</w:t>
      </w:r>
    </w:p>
    <w:p w14:paraId="4DD5B478" w14:textId="77777777" w:rsidR="00EB09D7" w:rsidRPr="00EB09D7" w:rsidRDefault="00EB09D7" w:rsidP="00EB09D7">
      <w:pPr>
        <w:spacing w:before="240"/>
        <w:jc w:val="both"/>
        <w:rPr>
          <w:rFonts w:ascii="Segoe UI" w:eastAsia="Times New Roman" w:hAnsi="Segoe UI" w:cs="Segoe UI"/>
          <w:color w:val="212529"/>
          <w:kern w:val="0"/>
          <w:sz w:val="24"/>
          <w:szCs w:val="24"/>
          <w:lang w:eastAsia="sr-Latn-RS"/>
          <w14:ligatures w14:val="none"/>
        </w:rPr>
      </w:pPr>
      <w:r>
        <w:rPr>
          <w:rFonts w:ascii="Segoe UI" w:eastAsia="Times New Roman" w:hAnsi="Segoe UI" w:cs="Segoe UI"/>
          <w:color w:val="212529"/>
          <w:kern w:val="0"/>
          <w:sz w:val="24"/>
          <w:szCs w:val="24"/>
          <w:lang w:eastAsia="sr-Latn-RS"/>
          <w14:ligatures w14:val="none"/>
        </w:rPr>
        <w:t>Ukoliko</w:t>
      </w:r>
      <w:r w:rsidRPr="00EB09D7">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je</w:t>
      </w:r>
      <w:r w:rsidRPr="00EB09D7">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na</w:t>
      </w:r>
      <w:r w:rsidRPr="00EB09D7">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osnovu</w:t>
      </w:r>
      <w:r w:rsidRPr="00EB09D7">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člana</w:t>
      </w:r>
      <w:r w:rsidRPr="00EB09D7">
        <w:rPr>
          <w:rFonts w:ascii="Segoe UI" w:eastAsia="Times New Roman" w:hAnsi="Segoe UI" w:cs="Segoe UI"/>
          <w:color w:val="212529"/>
          <w:kern w:val="0"/>
          <w:sz w:val="24"/>
          <w:szCs w:val="24"/>
          <w:lang w:eastAsia="sr-Latn-RS"/>
          <w14:ligatures w14:val="none"/>
        </w:rPr>
        <w:t xml:space="preserve"> 27. </w:t>
      </w:r>
      <w:r>
        <w:rPr>
          <w:rFonts w:ascii="Segoe UI" w:eastAsia="Times New Roman" w:hAnsi="Segoe UI" w:cs="Segoe UI"/>
          <w:color w:val="212529"/>
          <w:kern w:val="0"/>
          <w:sz w:val="24"/>
          <w:szCs w:val="24"/>
          <w:lang w:eastAsia="sr-Latn-RS"/>
          <w14:ligatures w14:val="none"/>
        </w:rPr>
        <w:t>ZJN</w:t>
      </w:r>
      <w:r w:rsidRPr="00EB09D7">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zaklјučen</w:t>
      </w:r>
      <w:r w:rsidRPr="00EB09D7">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OS</w:t>
      </w:r>
      <w:r w:rsidRPr="00EB09D7">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u</w:t>
      </w:r>
      <w:r w:rsidRPr="00EB09D7">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Registru ugovora</w:t>
      </w:r>
      <w:r w:rsidRPr="00EB09D7">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evidentira se takođe</w:t>
      </w:r>
      <w:r w:rsidRPr="00EB09D7">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OS</w:t>
      </w:r>
      <w:r w:rsidRPr="00EB09D7">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u roku od</w:t>
      </w:r>
      <w:r w:rsidRPr="00EB09D7">
        <w:rPr>
          <w:rFonts w:ascii="Segoe UI" w:eastAsia="Times New Roman" w:hAnsi="Segoe UI" w:cs="Segoe UI"/>
          <w:color w:val="212529"/>
          <w:kern w:val="0"/>
          <w:sz w:val="24"/>
          <w:szCs w:val="24"/>
          <w:lang w:eastAsia="sr-Latn-RS"/>
          <w14:ligatures w14:val="none"/>
        </w:rPr>
        <w:t xml:space="preserve"> 30 </w:t>
      </w:r>
      <w:r>
        <w:rPr>
          <w:rFonts w:ascii="Segoe UI" w:eastAsia="Times New Roman" w:hAnsi="Segoe UI" w:cs="Segoe UI"/>
          <w:color w:val="212529"/>
          <w:kern w:val="0"/>
          <w:sz w:val="24"/>
          <w:szCs w:val="24"/>
          <w:lang w:eastAsia="sr-Latn-RS"/>
          <w14:ligatures w14:val="none"/>
        </w:rPr>
        <w:t>dana</w:t>
      </w:r>
      <w:r w:rsidRPr="00EB09D7">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od</w:t>
      </w:r>
      <w:r w:rsidRPr="00EB09D7">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zaklјučenja</w:t>
      </w:r>
      <w:r w:rsidRPr="00EB09D7">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 xml:space="preserve">OS. </w:t>
      </w:r>
    </w:p>
    <w:p w14:paraId="1A794B58" w14:textId="77777777" w:rsidR="00610449" w:rsidRDefault="00610449" w:rsidP="003F6EEE">
      <w:pPr>
        <w:pStyle w:val="Heading2"/>
        <w:rPr>
          <w:rFonts w:ascii="Segoe UI" w:hAnsi="Segoe UI" w:cs="Segoe UI"/>
          <w:b/>
          <w:color w:val="92D050"/>
          <w:sz w:val="40"/>
          <w:szCs w:val="40"/>
        </w:rPr>
      </w:pPr>
      <w:bookmarkStart w:id="12" w:name="_Toc182402431"/>
      <w:bookmarkEnd w:id="11"/>
      <w:r w:rsidRPr="006A0F6D">
        <w:rPr>
          <w:rFonts w:ascii="Segoe UI" w:hAnsi="Segoe UI" w:cs="Segoe UI"/>
          <w:b/>
          <w:color w:val="92D050"/>
          <w:sz w:val="40"/>
          <w:szCs w:val="40"/>
        </w:rPr>
        <w:t xml:space="preserve">2. </w:t>
      </w:r>
      <w:r w:rsidR="00F449A2" w:rsidRPr="006A0F6D">
        <w:rPr>
          <w:rFonts w:ascii="Segoe UI" w:hAnsi="Segoe UI" w:cs="Segoe UI"/>
          <w:b/>
          <w:color w:val="92D050"/>
          <w:sz w:val="40"/>
          <w:szCs w:val="40"/>
        </w:rPr>
        <w:t xml:space="preserve">Realizacija </w:t>
      </w:r>
      <w:r w:rsidRPr="006A0F6D">
        <w:rPr>
          <w:rFonts w:ascii="Segoe UI" w:hAnsi="Segoe UI" w:cs="Segoe UI"/>
          <w:b/>
          <w:color w:val="92D050"/>
          <w:sz w:val="40"/>
          <w:szCs w:val="40"/>
        </w:rPr>
        <w:t>OS</w:t>
      </w:r>
      <w:r w:rsidR="00F449A2" w:rsidRPr="006A0F6D">
        <w:rPr>
          <w:rFonts w:ascii="Segoe UI" w:hAnsi="Segoe UI" w:cs="Segoe UI"/>
          <w:b/>
          <w:color w:val="92D050"/>
          <w:sz w:val="40"/>
          <w:szCs w:val="40"/>
        </w:rPr>
        <w:t xml:space="preserve"> i pojedinačnih ugovora</w:t>
      </w:r>
      <w:bookmarkEnd w:id="12"/>
    </w:p>
    <w:p w14:paraId="3A4C2A16" w14:textId="77777777" w:rsidR="006A0F6D" w:rsidRPr="006A0F6D" w:rsidRDefault="006A0F6D" w:rsidP="006A0F6D">
      <w:pPr>
        <w:spacing w:after="0"/>
      </w:pPr>
    </w:p>
    <w:p w14:paraId="16F773E6" w14:textId="77777777" w:rsidR="006D7A31" w:rsidRDefault="006D7A31" w:rsidP="00922790">
      <w:pPr>
        <w:spacing w:after="0"/>
        <w:jc w:val="both"/>
        <w:rPr>
          <w:rFonts w:ascii="Segoe UI" w:eastAsia="Times New Roman" w:hAnsi="Segoe UI" w:cs="Segoe UI"/>
          <w:color w:val="212529"/>
          <w:sz w:val="24"/>
          <w:szCs w:val="24"/>
          <w:lang w:eastAsia="sr-Latn-RS"/>
        </w:rPr>
      </w:pPr>
      <w:r>
        <w:rPr>
          <w:rFonts w:ascii="Segoe UI" w:eastAsia="Times New Roman" w:hAnsi="Segoe UI" w:cs="Segoe UI"/>
          <w:color w:val="212529"/>
          <w:sz w:val="24"/>
          <w:szCs w:val="24"/>
          <w:lang w:eastAsia="sr-Latn-RS"/>
        </w:rPr>
        <w:t xml:space="preserve">U skladu sa pravilima i uslovima propisanim OS naručilac zaključuje pojedinačne ugovore ili izdaje narudžbenice. </w:t>
      </w:r>
      <w:r w:rsidR="00BF61A1" w:rsidRPr="008E5CE0">
        <w:rPr>
          <w:rFonts w:ascii="Segoe UI" w:eastAsia="Times New Roman" w:hAnsi="Segoe UI" w:cs="Segoe UI"/>
          <w:color w:val="212529"/>
          <w:sz w:val="24"/>
          <w:szCs w:val="24"/>
          <w:lang w:val="en-US" w:eastAsia="sr-Latn-RS"/>
        </w:rPr>
        <w:t xml:space="preserve">Ne postoji smetnja da se po jednom OS </w:t>
      </w:r>
      <w:r w:rsidR="00BF61A1" w:rsidRPr="008E5CE0">
        <w:rPr>
          <w:rFonts w:ascii="Segoe UI" w:eastAsia="Times New Roman" w:hAnsi="Segoe UI" w:cs="Segoe UI"/>
          <w:bCs/>
          <w:color w:val="212529"/>
          <w:sz w:val="24"/>
          <w:szCs w:val="24"/>
          <w:lang w:val="en-US" w:eastAsia="sr-Latn-RS"/>
        </w:rPr>
        <w:t>zakl</w:t>
      </w:r>
      <w:r w:rsidR="00BF61A1" w:rsidRPr="00922790">
        <w:rPr>
          <w:rFonts w:ascii="Segoe UI" w:eastAsia="Times New Roman" w:hAnsi="Segoe UI" w:cs="Segoe UI"/>
          <w:bCs/>
          <w:color w:val="212529"/>
          <w:sz w:val="24"/>
          <w:szCs w:val="24"/>
          <w:lang w:val="ru-RU" w:eastAsia="sr-Latn-RS"/>
        </w:rPr>
        <w:t>ј</w:t>
      </w:r>
      <w:r w:rsidR="00BF61A1" w:rsidRPr="008E5CE0">
        <w:rPr>
          <w:rFonts w:ascii="Segoe UI" w:eastAsia="Times New Roman" w:hAnsi="Segoe UI" w:cs="Segoe UI"/>
          <w:bCs/>
          <w:color w:val="212529"/>
          <w:sz w:val="24"/>
          <w:szCs w:val="24"/>
          <w:lang w:val="en-US" w:eastAsia="sr-Latn-RS"/>
        </w:rPr>
        <w:t>učuju i ugovori i narudžbenice</w:t>
      </w:r>
      <w:r w:rsidR="00BF61A1" w:rsidRPr="008E5CE0">
        <w:rPr>
          <w:rFonts w:ascii="Segoe UI" w:eastAsia="Times New Roman" w:hAnsi="Segoe UI" w:cs="Segoe UI"/>
          <w:color w:val="212529"/>
          <w:sz w:val="24"/>
          <w:szCs w:val="24"/>
          <w:lang w:val="en-US" w:eastAsia="sr-Latn-RS"/>
        </w:rPr>
        <w:t>,</w:t>
      </w:r>
      <w:r w:rsidR="00922790">
        <w:rPr>
          <w:rFonts w:ascii="Segoe UI" w:eastAsia="Times New Roman" w:hAnsi="Segoe UI" w:cs="Segoe UI"/>
          <w:color w:val="212529"/>
          <w:sz w:val="24"/>
          <w:szCs w:val="24"/>
          <w:lang w:eastAsia="sr-Latn-RS"/>
        </w:rPr>
        <w:t xml:space="preserve"> što</w:t>
      </w:r>
      <w:r w:rsidR="00BF61A1" w:rsidRPr="008E5CE0">
        <w:rPr>
          <w:rFonts w:ascii="Segoe UI" w:eastAsia="Times New Roman" w:hAnsi="Segoe UI" w:cs="Segoe UI"/>
          <w:color w:val="212529"/>
          <w:sz w:val="24"/>
          <w:szCs w:val="24"/>
          <w:lang w:val="en-US" w:eastAsia="sr-Latn-RS"/>
        </w:rPr>
        <w:t xml:space="preserve"> </w:t>
      </w:r>
      <w:r w:rsidR="00BF61A1" w:rsidRPr="00922790">
        <w:rPr>
          <w:rFonts w:ascii="Segoe UI" w:eastAsia="Times New Roman" w:hAnsi="Segoe UI" w:cs="Segoe UI"/>
          <w:color w:val="212529"/>
          <w:sz w:val="24"/>
          <w:szCs w:val="24"/>
          <w:lang w:eastAsia="sr-Latn-RS"/>
        </w:rPr>
        <w:t>treba</w:t>
      </w:r>
      <w:r w:rsidR="00BF61A1" w:rsidRPr="008E5CE0">
        <w:rPr>
          <w:rFonts w:ascii="Segoe UI" w:eastAsia="Times New Roman" w:hAnsi="Segoe UI" w:cs="Segoe UI"/>
          <w:color w:val="212529"/>
          <w:sz w:val="24"/>
          <w:szCs w:val="24"/>
          <w:lang w:val="en-US" w:eastAsia="sr-Latn-RS"/>
        </w:rPr>
        <w:t xml:space="preserve"> i naznačiti u </w:t>
      </w:r>
      <w:r w:rsidR="00BF61A1" w:rsidRPr="00922790">
        <w:rPr>
          <w:rFonts w:ascii="Segoe UI" w:eastAsia="Times New Roman" w:hAnsi="Segoe UI" w:cs="Segoe UI"/>
          <w:color w:val="212529"/>
          <w:sz w:val="24"/>
          <w:szCs w:val="24"/>
          <w:lang w:eastAsia="sr-Latn-RS"/>
        </w:rPr>
        <w:t>KD,</w:t>
      </w:r>
      <w:r w:rsidR="00BF61A1" w:rsidRPr="008E5CE0">
        <w:rPr>
          <w:rFonts w:ascii="Segoe UI" w:eastAsia="Times New Roman" w:hAnsi="Segoe UI" w:cs="Segoe UI"/>
          <w:color w:val="212529"/>
          <w:sz w:val="24"/>
          <w:szCs w:val="24"/>
          <w:lang w:val="en-US" w:eastAsia="sr-Latn-RS"/>
        </w:rPr>
        <w:t xml:space="preserve"> odnosno modelu OS.</w:t>
      </w:r>
      <w:r w:rsidR="00922790">
        <w:rPr>
          <w:rFonts w:ascii="Segoe UI" w:eastAsia="Times New Roman" w:hAnsi="Segoe UI" w:cs="Segoe UI"/>
          <w:color w:val="212529"/>
          <w:sz w:val="24"/>
          <w:szCs w:val="24"/>
          <w:lang w:eastAsia="sr-Latn-RS"/>
        </w:rPr>
        <w:t xml:space="preserve"> </w:t>
      </w:r>
      <w:r>
        <w:rPr>
          <w:rFonts w:ascii="Segoe UI" w:eastAsia="Times New Roman" w:hAnsi="Segoe UI" w:cs="Segoe UI"/>
          <w:color w:val="212529"/>
          <w:sz w:val="24"/>
          <w:szCs w:val="24"/>
          <w:lang w:eastAsia="sr-Latn-RS"/>
        </w:rPr>
        <w:t xml:space="preserve">Svaki tip OS sa sobom nosi </w:t>
      </w:r>
      <w:r w:rsidR="00DA6636">
        <w:rPr>
          <w:rFonts w:ascii="Segoe UI" w:eastAsia="Times New Roman" w:hAnsi="Segoe UI" w:cs="Segoe UI"/>
          <w:color w:val="212529"/>
          <w:sz w:val="24"/>
          <w:szCs w:val="24"/>
          <w:lang w:eastAsia="sr-Latn-RS"/>
        </w:rPr>
        <w:t xml:space="preserve">pravila dodele pojedinačnih ugovora. </w:t>
      </w:r>
    </w:p>
    <w:p w14:paraId="2E25F33B" w14:textId="072C4381" w:rsidR="00E76029" w:rsidRDefault="00E76029" w:rsidP="006D7A31">
      <w:pPr>
        <w:jc w:val="center"/>
        <w:rPr>
          <w:i/>
          <w:sz w:val="24"/>
          <w:szCs w:val="24"/>
          <w:lang w:eastAsia="sr-Latn-RS"/>
        </w:rPr>
      </w:pPr>
    </w:p>
    <w:p w14:paraId="48266B07" w14:textId="04E4CA1B" w:rsidR="00A4372D" w:rsidRDefault="00A4372D" w:rsidP="006D7A31">
      <w:pPr>
        <w:jc w:val="center"/>
        <w:rPr>
          <w:i/>
          <w:sz w:val="24"/>
          <w:szCs w:val="24"/>
          <w:lang w:eastAsia="sr-Latn-RS"/>
        </w:rPr>
      </w:pPr>
    </w:p>
    <w:p w14:paraId="582A2A20" w14:textId="649EEFEE" w:rsidR="00A4372D" w:rsidRDefault="00A4372D" w:rsidP="006D7A31">
      <w:pPr>
        <w:jc w:val="center"/>
        <w:rPr>
          <w:i/>
          <w:sz w:val="24"/>
          <w:szCs w:val="24"/>
          <w:lang w:eastAsia="sr-Latn-RS"/>
        </w:rPr>
      </w:pPr>
    </w:p>
    <w:p w14:paraId="4067634A" w14:textId="77777777" w:rsidR="00A4372D" w:rsidRDefault="00A4372D" w:rsidP="006D7A31">
      <w:pPr>
        <w:jc w:val="center"/>
        <w:rPr>
          <w:i/>
          <w:sz w:val="24"/>
          <w:szCs w:val="24"/>
          <w:lang w:eastAsia="sr-Latn-RS"/>
        </w:rPr>
      </w:pPr>
    </w:p>
    <w:p w14:paraId="00F0EC83" w14:textId="5958E1F3" w:rsidR="006D7A31" w:rsidRDefault="006D7A31" w:rsidP="006D7A31">
      <w:pPr>
        <w:jc w:val="center"/>
        <w:rPr>
          <w:i/>
          <w:sz w:val="24"/>
          <w:szCs w:val="24"/>
          <w:lang w:eastAsia="sr-Latn-RS"/>
        </w:rPr>
      </w:pPr>
      <w:r w:rsidRPr="009A0952">
        <w:rPr>
          <w:i/>
          <w:sz w:val="24"/>
          <w:szCs w:val="24"/>
          <w:lang w:eastAsia="sr-Latn-RS"/>
        </w:rPr>
        <w:lastRenderedPageBreak/>
        <w:t>Ključne aktivnosti u procesu realizacije OS</w:t>
      </w:r>
    </w:p>
    <w:p w14:paraId="41E11FD6" w14:textId="77777777" w:rsidR="00A4372D" w:rsidRDefault="00A4372D" w:rsidP="006D7A31">
      <w:pPr>
        <w:jc w:val="center"/>
        <w:rPr>
          <w:i/>
          <w:sz w:val="24"/>
          <w:szCs w:val="24"/>
          <w:lang w:eastAsia="sr-Latn-RS"/>
        </w:rPr>
      </w:pPr>
    </w:p>
    <w:p w14:paraId="35AE1B68" w14:textId="77777777" w:rsidR="00610449" w:rsidRDefault="00A80560" w:rsidP="0002024E">
      <w:pPr>
        <w:spacing w:before="120" w:after="120"/>
        <w:jc w:val="both"/>
        <w:rPr>
          <w:rFonts w:ascii="Segoe UI" w:eastAsia="Times New Roman" w:hAnsi="Segoe UI" w:cs="Segoe UI"/>
          <w:color w:val="212529"/>
          <w:kern w:val="0"/>
          <w:sz w:val="24"/>
          <w:szCs w:val="24"/>
          <w:lang w:eastAsia="sr-Latn-RS"/>
          <w14:ligatures w14:val="none"/>
        </w:rPr>
      </w:pPr>
      <w:r>
        <w:rPr>
          <w:rFonts w:ascii="Segoe UI" w:eastAsia="Times New Roman" w:hAnsi="Segoe UI" w:cs="Segoe UI"/>
          <w:noProof/>
          <w:color w:val="212529"/>
          <w:kern w:val="0"/>
          <w:sz w:val="24"/>
          <w:szCs w:val="24"/>
          <w:lang w:val="en-GB" w:eastAsia="en-GB"/>
        </w:rPr>
        <w:drawing>
          <wp:inline distT="0" distB="0" distL="0" distR="0" wp14:anchorId="33AB19C8" wp14:editId="4608ED1D">
            <wp:extent cx="5991225" cy="958850"/>
            <wp:effectExtent l="0" t="0" r="9525" b="1270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735E3900" w14:textId="77777777" w:rsidR="009A0952" w:rsidRPr="0002024E" w:rsidRDefault="009A0952" w:rsidP="0002024E">
      <w:pPr>
        <w:spacing w:before="120" w:after="120"/>
        <w:jc w:val="both"/>
        <w:rPr>
          <w:rFonts w:ascii="Segoe UI" w:eastAsia="Times New Roman" w:hAnsi="Segoe UI" w:cs="Segoe UI"/>
          <w:color w:val="212529"/>
          <w:kern w:val="0"/>
          <w:sz w:val="24"/>
          <w:szCs w:val="24"/>
          <w:lang w:eastAsia="sr-Latn-RS"/>
          <w14:ligatures w14:val="none"/>
        </w:rPr>
      </w:pPr>
    </w:p>
    <w:p w14:paraId="00BDA09A" w14:textId="77777777" w:rsidR="00610449" w:rsidRDefault="00F449A2" w:rsidP="00712DC6">
      <w:pPr>
        <w:pStyle w:val="Heading5"/>
        <w:numPr>
          <w:ilvl w:val="0"/>
          <w:numId w:val="4"/>
        </w:numPr>
        <w:rPr>
          <w:rFonts w:ascii="Segoe UI" w:eastAsia="Times New Roman" w:hAnsi="Segoe UI" w:cs="Segoe UI"/>
          <w:b/>
          <w:color w:val="auto"/>
          <w:kern w:val="0"/>
          <w:sz w:val="24"/>
          <w:szCs w:val="24"/>
          <w:u w:val="single"/>
          <w:lang w:eastAsia="sr-Latn-RS"/>
          <w14:ligatures w14:val="none"/>
        </w:rPr>
      </w:pPr>
      <w:r>
        <w:rPr>
          <w:rFonts w:ascii="Segoe UI" w:eastAsia="Times New Roman" w:hAnsi="Segoe UI" w:cs="Segoe UI"/>
          <w:b/>
          <w:color w:val="auto"/>
          <w:kern w:val="0"/>
          <w:sz w:val="24"/>
          <w:szCs w:val="24"/>
          <w:u w:val="single"/>
          <w:lang w:eastAsia="sr-Latn-RS"/>
          <w14:ligatures w14:val="none"/>
        </w:rPr>
        <w:t>Zaključivanje pojedinačnih ugovora</w:t>
      </w:r>
    </w:p>
    <w:p w14:paraId="05C6E122" w14:textId="77777777" w:rsidR="00503662" w:rsidRDefault="000B4E7D" w:rsidP="000B4E7D">
      <w:pPr>
        <w:pStyle w:val="NormalWeb"/>
        <w:jc w:val="both"/>
        <w:rPr>
          <w:rFonts w:ascii="Segoe UI" w:hAnsi="Segoe UI" w:cs="Segoe UI"/>
          <w:color w:val="212529"/>
        </w:rPr>
      </w:pPr>
      <w:r w:rsidRPr="00114254">
        <w:rPr>
          <w:rFonts w:ascii="Segoe UI" w:hAnsi="Segoe UI" w:cs="Segoe UI"/>
          <w:b/>
          <w:color w:val="212529"/>
        </w:rPr>
        <w:t>OS sa jednim ponuđačem</w:t>
      </w:r>
      <w:r>
        <w:rPr>
          <w:rFonts w:ascii="Segoe UI" w:hAnsi="Segoe UI" w:cs="Segoe UI"/>
          <w:color w:val="212529"/>
        </w:rPr>
        <w:t xml:space="preserve"> - Ugovori se zaključuju u skladu sa uslov</w:t>
      </w:r>
      <w:r w:rsidR="004F1095">
        <w:rPr>
          <w:rFonts w:ascii="Segoe UI" w:hAnsi="Segoe UI" w:cs="Segoe UI"/>
          <w:color w:val="212529"/>
        </w:rPr>
        <w:t>ima</w:t>
      </w:r>
      <w:r>
        <w:rPr>
          <w:rFonts w:ascii="Segoe UI" w:hAnsi="Segoe UI" w:cs="Segoe UI"/>
          <w:color w:val="212529"/>
        </w:rPr>
        <w:t xml:space="preserve"> utvrđeni</w:t>
      </w:r>
      <w:r w:rsidR="004F1095">
        <w:rPr>
          <w:rFonts w:ascii="Segoe UI" w:hAnsi="Segoe UI" w:cs="Segoe UI"/>
          <w:color w:val="212529"/>
        </w:rPr>
        <w:t>m</w:t>
      </w:r>
      <w:r>
        <w:rPr>
          <w:rFonts w:ascii="Segoe UI" w:hAnsi="Segoe UI" w:cs="Segoe UI"/>
          <w:color w:val="212529"/>
        </w:rPr>
        <w:t xml:space="preserve"> u OS. Navedeno podrazumeva da p</w:t>
      </w:r>
      <w:r w:rsidRPr="000B4E7D">
        <w:rPr>
          <w:rFonts w:ascii="Segoe UI" w:hAnsi="Segoe UI" w:cs="Segoe UI"/>
          <w:color w:val="212529"/>
        </w:rPr>
        <w:t xml:space="preserve">redmet pojedinačnog ugovora mora biti u okviru obima i opsega </w:t>
      </w:r>
      <w:r>
        <w:rPr>
          <w:rFonts w:ascii="Segoe UI" w:hAnsi="Segoe UI" w:cs="Segoe UI"/>
          <w:color w:val="212529"/>
        </w:rPr>
        <w:t>OS, a u</w:t>
      </w:r>
      <w:r w:rsidRPr="000B4E7D">
        <w:rPr>
          <w:rFonts w:ascii="Segoe UI" w:hAnsi="Segoe UI" w:cs="Segoe UI"/>
          <w:color w:val="212529"/>
        </w:rPr>
        <w:t xml:space="preserve">kupna vrednost svih pojedinačnih ugovora zaključenih tokom trajanja OS ne sme premašiti maksimalnu vrednost OS. Cena po pojedinačnom ugovoru </w:t>
      </w:r>
      <w:r w:rsidR="00503662">
        <w:rPr>
          <w:rFonts w:ascii="Segoe UI" w:hAnsi="Segoe UI" w:cs="Segoe UI"/>
          <w:color w:val="212529"/>
        </w:rPr>
        <w:t>treba da bude</w:t>
      </w:r>
      <w:r w:rsidRPr="000B4E7D">
        <w:rPr>
          <w:rFonts w:ascii="Segoe UI" w:hAnsi="Segoe UI" w:cs="Segoe UI"/>
          <w:color w:val="212529"/>
        </w:rPr>
        <w:t xml:space="preserve"> u skladu sa cenom utvrđenom</w:t>
      </w:r>
      <w:r w:rsidR="00DD41B0">
        <w:rPr>
          <w:rFonts w:ascii="Segoe UI" w:hAnsi="Segoe UI" w:cs="Segoe UI"/>
          <w:color w:val="212529"/>
        </w:rPr>
        <w:t xml:space="preserve"> u</w:t>
      </w:r>
      <w:r w:rsidRPr="000B4E7D">
        <w:rPr>
          <w:rFonts w:ascii="Segoe UI" w:hAnsi="Segoe UI" w:cs="Segoe UI"/>
          <w:color w:val="212529"/>
        </w:rPr>
        <w:t xml:space="preserve"> </w:t>
      </w:r>
      <w:r>
        <w:rPr>
          <w:rFonts w:ascii="Segoe UI" w:hAnsi="Segoe UI" w:cs="Segoe UI"/>
          <w:color w:val="212529"/>
        </w:rPr>
        <w:t>OS</w:t>
      </w:r>
      <w:r w:rsidRPr="000B4E7D">
        <w:rPr>
          <w:rFonts w:ascii="Segoe UI" w:hAnsi="Segoe UI" w:cs="Segoe UI"/>
          <w:color w:val="212529"/>
        </w:rPr>
        <w:t xml:space="preserve">. U slučaju da cena nije fiksna, ona se određuje na osnovu parametara </w:t>
      </w:r>
      <w:r>
        <w:rPr>
          <w:rFonts w:ascii="Segoe UI" w:hAnsi="Segoe UI" w:cs="Segoe UI"/>
          <w:color w:val="212529"/>
        </w:rPr>
        <w:t xml:space="preserve">za usklađivanje cene </w:t>
      </w:r>
      <w:r w:rsidR="00503662">
        <w:rPr>
          <w:rFonts w:ascii="Segoe UI" w:hAnsi="Segoe UI" w:cs="Segoe UI"/>
          <w:color w:val="212529"/>
        </w:rPr>
        <w:t xml:space="preserve">koji se definišu precizno u </w:t>
      </w:r>
      <w:r w:rsidR="002A50DE">
        <w:rPr>
          <w:rFonts w:ascii="Segoe UI" w:hAnsi="Segoe UI" w:cs="Segoe UI"/>
          <w:color w:val="212529"/>
        </w:rPr>
        <w:t>OS</w:t>
      </w:r>
      <w:r w:rsidRPr="000B4E7D">
        <w:rPr>
          <w:rFonts w:ascii="Segoe UI" w:hAnsi="Segoe UI" w:cs="Segoe UI"/>
          <w:color w:val="212529"/>
        </w:rPr>
        <w:t xml:space="preserve">. Način i rok plaćanja </w:t>
      </w:r>
      <w:r w:rsidR="00503662">
        <w:rPr>
          <w:rFonts w:ascii="Segoe UI" w:hAnsi="Segoe UI" w:cs="Segoe UI"/>
          <w:color w:val="212529"/>
        </w:rPr>
        <w:t>treba</w:t>
      </w:r>
      <w:r w:rsidRPr="000B4E7D">
        <w:rPr>
          <w:rFonts w:ascii="Segoe UI" w:hAnsi="Segoe UI" w:cs="Segoe UI"/>
          <w:color w:val="212529"/>
        </w:rPr>
        <w:t xml:space="preserve"> jasno definisa</w:t>
      </w:r>
      <w:r w:rsidR="00503662">
        <w:rPr>
          <w:rFonts w:ascii="Segoe UI" w:hAnsi="Segoe UI" w:cs="Segoe UI"/>
          <w:color w:val="212529"/>
        </w:rPr>
        <w:t>ti</w:t>
      </w:r>
      <w:r w:rsidRPr="000B4E7D">
        <w:rPr>
          <w:rFonts w:ascii="Segoe UI" w:hAnsi="Segoe UI" w:cs="Segoe UI"/>
          <w:color w:val="212529"/>
        </w:rPr>
        <w:t xml:space="preserve"> u pojedinačnom ugovoru i u skladu sa </w:t>
      </w:r>
      <w:r w:rsidR="002A50DE">
        <w:rPr>
          <w:rFonts w:ascii="Segoe UI" w:hAnsi="Segoe UI" w:cs="Segoe UI"/>
          <w:color w:val="212529"/>
        </w:rPr>
        <w:t>OS.</w:t>
      </w:r>
      <w:r w:rsidRPr="000B4E7D">
        <w:rPr>
          <w:rFonts w:ascii="Segoe UI" w:hAnsi="Segoe UI" w:cs="Segoe UI"/>
          <w:color w:val="212529"/>
        </w:rPr>
        <w:t xml:space="preserve"> </w:t>
      </w:r>
    </w:p>
    <w:p w14:paraId="39B776C5" w14:textId="77777777" w:rsidR="000B4E7D" w:rsidRDefault="000B4E7D" w:rsidP="000B4E7D">
      <w:pPr>
        <w:pStyle w:val="NormalWeb"/>
        <w:jc w:val="both"/>
        <w:rPr>
          <w:rFonts w:ascii="Segoe UI" w:hAnsi="Segoe UI" w:cs="Segoe UI"/>
          <w:color w:val="212529"/>
        </w:rPr>
      </w:pPr>
      <w:r w:rsidRPr="000B4E7D">
        <w:rPr>
          <w:rFonts w:ascii="Segoe UI" w:hAnsi="Segoe UI" w:cs="Segoe UI"/>
          <w:color w:val="212529"/>
        </w:rPr>
        <w:t xml:space="preserve">Naručilac upućuje pisani </w:t>
      </w:r>
      <w:r w:rsidR="002A50DE">
        <w:rPr>
          <w:rFonts w:ascii="Segoe UI" w:hAnsi="Segoe UI" w:cs="Segoe UI"/>
          <w:color w:val="212529"/>
        </w:rPr>
        <w:t>poziv</w:t>
      </w:r>
      <w:r w:rsidRPr="000B4E7D">
        <w:rPr>
          <w:rFonts w:ascii="Segoe UI" w:hAnsi="Segoe UI" w:cs="Segoe UI"/>
          <w:color w:val="212529"/>
        </w:rPr>
        <w:t xml:space="preserve"> ponuđaču za </w:t>
      </w:r>
      <w:r w:rsidR="002A50DE">
        <w:rPr>
          <w:rFonts w:ascii="Segoe UI" w:hAnsi="Segoe UI" w:cs="Segoe UI"/>
          <w:color w:val="212529"/>
        </w:rPr>
        <w:t xml:space="preserve">izvršenje predmeta nabavke koji sadrži </w:t>
      </w:r>
      <w:r w:rsidRPr="000B4E7D">
        <w:rPr>
          <w:rFonts w:ascii="Segoe UI" w:hAnsi="Segoe UI" w:cs="Segoe UI"/>
          <w:color w:val="212529"/>
        </w:rPr>
        <w:t>detalje kao što su</w:t>
      </w:r>
      <w:r w:rsidR="00DF16FF">
        <w:rPr>
          <w:rFonts w:ascii="Segoe UI" w:hAnsi="Segoe UI" w:cs="Segoe UI"/>
          <w:color w:val="212529"/>
        </w:rPr>
        <w:t>:</w:t>
      </w:r>
      <w:r w:rsidRPr="000B4E7D">
        <w:rPr>
          <w:rFonts w:ascii="Segoe UI" w:hAnsi="Segoe UI" w:cs="Segoe UI"/>
          <w:color w:val="212529"/>
        </w:rPr>
        <w:t xml:space="preserve"> tačna količina, vrsta </w:t>
      </w:r>
      <w:r w:rsidR="002A50DE">
        <w:rPr>
          <w:rFonts w:ascii="Segoe UI" w:hAnsi="Segoe UI" w:cs="Segoe UI"/>
          <w:color w:val="212529"/>
        </w:rPr>
        <w:t>dobara</w:t>
      </w:r>
      <w:r w:rsidRPr="000B4E7D">
        <w:rPr>
          <w:rFonts w:ascii="Segoe UI" w:hAnsi="Segoe UI" w:cs="Segoe UI"/>
          <w:color w:val="212529"/>
        </w:rPr>
        <w:t>/usluga/radova, rok isporuke ili izvršenja i drug</w:t>
      </w:r>
      <w:r w:rsidR="00DF16FF">
        <w:rPr>
          <w:rFonts w:ascii="Segoe UI" w:hAnsi="Segoe UI" w:cs="Segoe UI"/>
          <w:color w:val="212529"/>
        </w:rPr>
        <w:t>i</w:t>
      </w:r>
      <w:r w:rsidRPr="000B4E7D">
        <w:rPr>
          <w:rFonts w:ascii="Segoe UI" w:hAnsi="Segoe UI" w:cs="Segoe UI"/>
          <w:color w:val="212529"/>
        </w:rPr>
        <w:t xml:space="preserve"> specifičn</w:t>
      </w:r>
      <w:r w:rsidR="00DF16FF">
        <w:rPr>
          <w:rFonts w:ascii="Segoe UI" w:hAnsi="Segoe UI" w:cs="Segoe UI"/>
          <w:color w:val="212529"/>
        </w:rPr>
        <w:t>i</w:t>
      </w:r>
      <w:r w:rsidRPr="000B4E7D">
        <w:rPr>
          <w:rFonts w:ascii="Segoe UI" w:hAnsi="Segoe UI" w:cs="Segoe UI"/>
          <w:color w:val="212529"/>
        </w:rPr>
        <w:t xml:space="preserve"> uslov</w:t>
      </w:r>
      <w:r w:rsidR="00DF16FF">
        <w:rPr>
          <w:rFonts w:ascii="Segoe UI" w:hAnsi="Segoe UI" w:cs="Segoe UI"/>
          <w:color w:val="212529"/>
        </w:rPr>
        <w:t>i</w:t>
      </w:r>
      <w:r w:rsidRPr="000B4E7D">
        <w:rPr>
          <w:rFonts w:ascii="Segoe UI" w:hAnsi="Segoe UI" w:cs="Segoe UI"/>
          <w:color w:val="212529"/>
        </w:rPr>
        <w:t xml:space="preserve"> koji su u skladu sa </w:t>
      </w:r>
      <w:r w:rsidR="002A50DE">
        <w:rPr>
          <w:rFonts w:ascii="Segoe UI" w:hAnsi="Segoe UI" w:cs="Segoe UI"/>
          <w:color w:val="212529"/>
        </w:rPr>
        <w:t>OS ili dostavlja pojedinačni ugovor na potpisivanje koji sadrži navedene elemente</w:t>
      </w:r>
      <w:r w:rsidRPr="000B4E7D">
        <w:rPr>
          <w:rFonts w:ascii="Segoe UI" w:hAnsi="Segoe UI" w:cs="Segoe UI"/>
          <w:color w:val="212529"/>
        </w:rPr>
        <w:t>.</w:t>
      </w:r>
      <w:r w:rsidR="002A50DE">
        <w:rPr>
          <w:rFonts w:ascii="Segoe UI" w:hAnsi="Segoe UI" w:cs="Segoe UI"/>
          <w:color w:val="212529"/>
        </w:rPr>
        <w:t xml:space="preserve"> </w:t>
      </w:r>
    </w:p>
    <w:p w14:paraId="4E54495A" w14:textId="77777777" w:rsidR="00B42F10" w:rsidRPr="008E5CE0" w:rsidRDefault="0046794C" w:rsidP="00B42F10">
      <w:pPr>
        <w:pStyle w:val="CommentText"/>
        <w:spacing w:before="100" w:beforeAutospacing="1" w:after="100" w:afterAutospacing="1"/>
        <w:jc w:val="both"/>
        <w:rPr>
          <w:rFonts w:ascii="Segoe UI" w:hAnsi="Segoe UI" w:cs="Segoe UI"/>
          <w:color w:val="212529"/>
          <w:sz w:val="24"/>
          <w:lang w:val="sr-Latn-RS" w:eastAsia="sr-Latn-RS"/>
        </w:rPr>
      </w:pPr>
      <w:r w:rsidRPr="008E5CE0">
        <w:rPr>
          <w:rFonts w:ascii="Segoe UI" w:hAnsi="Segoe UI" w:cs="Segoe UI"/>
          <w:b/>
          <w:color w:val="212529"/>
          <w:sz w:val="24"/>
          <w:lang w:val="sr-Latn-RS" w:eastAsia="sr-Latn-RS"/>
        </w:rPr>
        <w:t>OS</w:t>
      </w:r>
      <w:r w:rsidR="002A50DE" w:rsidRPr="008E5CE0">
        <w:rPr>
          <w:rFonts w:ascii="Segoe UI" w:hAnsi="Segoe UI" w:cs="Segoe UI"/>
          <w:b/>
          <w:color w:val="212529"/>
          <w:sz w:val="24"/>
          <w:lang w:val="sr-Latn-RS" w:eastAsia="sr-Latn-RS"/>
        </w:rPr>
        <w:t xml:space="preserve"> sa više ponuđača bez ponovnog otvaranja konkurencije</w:t>
      </w:r>
      <w:r w:rsidR="002A50DE" w:rsidRPr="008E5CE0">
        <w:rPr>
          <w:rFonts w:ascii="Segoe UI" w:hAnsi="Segoe UI" w:cs="Segoe UI"/>
          <w:color w:val="212529"/>
          <w:sz w:val="24"/>
          <w:lang w:val="sr-Latn-RS" w:eastAsia="sr-Latn-RS"/>
        </w:rPr>
        <w:t xml:space="preserve"> - Ugovori se zaključuju u skladu sa uslovima za izvršenje predmeta nabavke (isporuku dobara/pružanje usluga/izvođenje radova) i uslovima za izbor ponuđača koji će izvršavati ugovor.  </w:t>
      </w:r>
      <w:r w:rsidR="006010C9" w:rsidRPr="008E5CE0">
        <w:rPr>
          <w:rFonts w:ascii="Segoe UI" w:hAnsi="Segoe UI" w:cs="Segoe UI"/>
          <w:color w:val="212529"/>
          <w:sz w:val="24"/>
          <w:lang w:val="sr-Latn-RS" w:eastAsia="sr-Latn-RS"/>
        </w:rPr>
        <w:t xml:space="preserve">Kao i u slučaju OS sa jednim ponuđačem </w:t>
      </w:r>
      <w:r w:rsidR="002A50DE" w:rsidRPr="008E5CE0">
        <w:rPr>
          <w:rFonts w:ascii="Segoe UI" w:hAnsi="Segoe UI" w:cs="Segoe UI"/>
          <w:color w:val="212529"/>
          <w:sz w:val="24"/>
          <w:lang w:val="sr-Latn-RS" w:eastAsia="sr-Latn-RS"/>
        </w:rPr>
        <w:t xml:space="preserve">predmet pojedinačnog ugovora mora biti u okviru obima i opsega OS, a ukupna vrednost svih pojedinačnih ugovora zaključenih tokom trajanja OS ne sme premašiti maksimalnu vrednost OS. </w:t>
      </w:r>
      <w:r w:rsidR="006010C9" w:rsidRPr="008E5CE0">
        <w:rPr>
          <w:rFonts w:ascii="Segoe UI" w:hAnsi="Segoe UI" w:cs="Segoe UI"/>
          <w:color w:val="212529"/>
          <w:sz w:val="24"/>
          <w:lang w:val="sr-Latn-RS" w:eastAsia="sr-Latn-RS"/>
        </w:rPr>
        <w:t xml:space="preserve">Pojedinačni ugovori se dodeljuju u skladu sa pravilima koja su definisana u OS (kaskadni sistem, </w:t>
      </w:r>
      <w:r w:rsidR="00B42F10" w:rsidRPr="008E5CE0">
        <w:rPr>
          <w:rFonts w:ascii="Segoe UI" w:hAnsi="Segoe UI" w:cs="Segoe UI"/>
          <w:color w:val="212529"/>
          <w:sz w:val="24"/>
          <w:lang w:val="sr-Latn-RS" w:eastAsia="sr-Latn-RS"/>
        </w:rPr>
        <w:t xml:space="preserve">sistem podele na jednake delove i </w:t>
      </w:r>
      <w:r w:rsidR="006010C9" w:rsidRPr="008E5CE0">
        <w:rPr>
          <w:rFonts w:ascii="Segoe UI" w:hAnsi="Segoe UI" w:cs="Segoe UI"/>
          <w:color w:val="212529"/>
          <w:sz w:val="24"/>
          <w:lang w:val="sr-Latn-RS" w:eastAsia="sr-Latn-RS"/>
        </w:rPr>
        <w:t>sistem rotacije, sistem kvota</w:t>
      </w:r>
      <w:r w:rsidR="00A65D13" w:rsidRPr="008E5CE0">
        <w:rPr>
          <w:rFonts w:ascii="Segoe UI" w:hAnsi="Segoe UI" w:cs="Segoe UI"/>
          <w:color w:val="212529"/>
          <w:sz w:val="24"/>
          <w:lang w:val="sr-Latn-RS" w:eastAsia="sr-Latn-RS"/>
        </w:rPr>
        <w:t xml:space="preserve">, </w:t>
      </w:r>
      <w:r w:rsidR="00B42F10" w:rsidRPr="008E5CE0">
        <w:rPr>
          <w:rFonts w:ascii="Segoe UI" w:hAnsi="Segoe UI" w:cs="Segoe UI"/>
          <w:color w:val="262626" w:themeColor="text1"/>
          <w:sz w:val="24"/>
          <w:lang w:val="sr-Latn-RS" w:eastAsia="sr-Latn-RS"/>
        </w:rPr>
        <w:t xml:space="preserve">prema najpovoljnijoj grupi artikala </w:t>
      </w:r>
      <w:r w:rsidR="006010C9" w:rsidRPr="008E5CE0">
        <w:rPr>
          <w:rFonts w:ascii="Segoe UI" w:hAnsi="Segoe UI" w:cs="Segoe UI"/>
          <w:color w:val="212529"/>
          <w:sz w:val="24"/>
          <w:lang w:val="sr-Latn-RS" w:eastAsia="sr-Latn-RS"/>
        </w:rPr>
        <w:t xml:space="preserve">i sl.) </w:t>
      </w:r>
    </w:p>
    <w:p w14:paraId="128EDDDC" w14:textId="77777777" w:rsidR="00503662" w:rsidRDefault="00A26269" w:rsidP="00B42F10">
      <w:pPr>
        <w:pStyle w:val="CommentText"/>
        <w:spacing w:before="100" w:beforeAutospacing="1" w:after="100" w:afterAutospacing="1"/>
        <w:jc w:val="both"/>
        <w:rPr>
          <w:rFonts w:ascii="Segoe UI" w:hAnsi="Segoe UI" w:cs="Segoe UI"/>
          <w:color w:val="212529"/>
          <w:sz w:val="24"/>
          <w:lang w:eastAsia="sr-Latn-RS"/>
        </w:rPr>
      </w:pPr>
      <w:r w:rsidRPr="008E5CE0">
        <w:rPr>
          <w:rFonts w:ascii="Segoe UI" w:hAnsi="Segoe UI" w:cs="Segoe UI"/>
          <w:color w:val="212529"/>
          <w:sz w:val="24"/>
          <w:lang w:val="sr-Latn-RS" w:eastAsia="sr-Latn-RS"/>
        </w:rPr>
        <w:t>U svakom slučaju, c</w:t>
      </w:r>
      <w:r w:rsidR="002A50DE" w:rsidRPr="008E5CE0">
        <w:rPr>
          <w:rFonts w:ascii="Segoe UI" w:hAnsi="Segoe UI" w:cs="Segoe UI"/>
          <w:color w:val="212529"/>
          <w:sz w:val="24"/>
          <w:lang w:val="sr-Latn-RS" w:eastAsia="sr-Latn-RS"/>
        </w:rPr>
        <w:t xml:space="preserve">ena po pojedinačnom ugovoru </w:t>
      </w:r>
      <w:r w:rsidR="00503662" w:rsidRPr="008E5CE0">
        <w:rPr>
          <w:rFonts w:ascii="Segoe UI" w:hAnsi="Segoe UI" w:cs="Segoe UI"/>
          <w:color w:val="212529"/>
          <w:sz w:val="24"/>
          <w:lang w:val="sr-Latn-RS" w:eastAsia="sr-Latn-RS"/>
        </w:rPr>
        <w:t>treba da bude</w:t>
      </w:r>
      <w:r w:rsidR="002A50DE" w:rsidRPr="008E5CE0">
        <w:rPr>
          <w:rFonts w:ascii="Segoe UI" w:hAnsi="Segoe UI" w:cs="Segoe UI"/>
          <w:color w:val="212529"/>
          <w:sz w:val="24"/>
          <w:lang w:val="sr-Latn-RS" w:eastAsia="sr-Latn-RS"/>
        </w:rPr>
        <w:t xml:space="preserve"> u skladu sa cenom </w:t>
      </w:r>
      <w:r w:rsidR="006010C9" w:rsidRPr="008E5CE0">
        <w:rPr>
          <w:rFonts w:ascii="Segoe UI" w:hAnsi="Segoe UI" w:cs="Segoe UI"/>
          <w:color w:val="212529"/>
          <w:sz w:val="24"/>
          <w:lang w:val="sr-Latn-RS" w:eastAsia="sr-Latn-RS"/>
        </w:rPr>
        <w:t>ponuđača koja je definisana u OS, odnosno cenom koju je ponuđač dostavio u postupku javne nabavke za dodelu OS.</w:t>
      </w:r>
      <w:r w:rsidR="002A50DE" w:rsidRPr="008E5CE0">
        <w:rPr>
          <w:rFonts w:ascii="Segoe UI" w:hAnsi="Segoe UI" w:cs="Segoe UI"/>
          <w:color w:val="212529"/>
          <w:sz w:val="24"/>
          <w:lang w:val="sr-Latn-RS" w:eastAsia="sr-Latn-RS"/>
        </w:rPr>
        <w:t xml:space="preserve"> U slučaju da cena nije fiksna, ona se određuje na </w:t>
      </w:r>
      <w:r w:rsidR="00503662" w:rsidRPr="008E5CE0">
        <w:rPr>
          <w:rFonts w:ascii="Segoe UI" w:hAnsi="Segoe UI" w:cs="Segoe UI"/>
          <w:color w:val="212529"/>
          <w:sz w:val="24"/>
          <w:lang w:val="sr-Latn-RS" w:eastAsia="sr-Latn-RS"/>
        </w:rPr>
        <w:t xml:space="preserve">osnovu parametara za usklađivanje cene koji se definišu precizno u OS. </w:t>
      </w:r>
      <w:r w:rsidR="002A50DE" w:rsidRPr="008E5CE0">
        <w:rPr>
          <w:rFonts w:ascii="Segoe UI" w:hAnsi="Segoe UI" w:cs="Segoe UI"/>
          <w:color w:val="212529"/>
          <w:sz w:val="24"/>
          <w:lang w:val="sr-Latn-RS" w:eastAsia="sr-Latn-RS"/>
        </w:rPr>
        <w:t xml:space="preserve"> </w:t>
      </w:r>
      <w:r w:rsidR="002A50DE" w:rsidRPr="00114254">
        <w:rPr>
          <w:rFonts w:ascii="Segoe UI" w:hAnsi="Segoe UI" w:cs="Segoe UI"/>
          <w:color w:val="212529"/>
          <w:sz w:val="24"/>
          <w:lang w:eastAsia="sr-Latn-RS"/>
        </w:rPr>
        <w:t xml:space="preserve">Način i rok plaćanja </w:t>
      </w:r>
      <w:r>
        <w:rPr>
          <w:rFonts w:ascii="Segoe UI" w:hAnsi="Segoe UI" w:cs="Segoe UI"/>
          <w:color w:val="212529"/>
          <w:sz w:val="24"/>
          <w:lang w:eastAsia="sr-Latn-RS"/>
        </w:rPr>
        <w:t xml:space="preserve">tebalo bi </w:t>
      </w:r>
      <w:r w:rsidR="002A50DE" w:rsidRPr="00114254">
        <w:rPr>
          <w:rFonts w:ascii="Segoe UI" w:hAnsi="Segoe UI" w:cs="Segoe UI"/>
          <w:color w:val="212529"/>
          <w:sz w:val="24"/>
          <w:lang w:eastAsia="sr-Latn-RS"/>
        </w:rPr>
        <w:t>jasno definisa</w:t>
      </w:r>
      <w:r>
        <w:rPr>
          <w:rFonts w:ascii="Segoe UI" w:hAnsi="Segoe UI" w:cs="Segoe UI"/>
          <w:color w:val="212529"/>
          <w:sz w:val="24"/>
          <w:lang w:eastAsia="sr-Latn-RS"/>
        </w:rPr>
        <w:t>ti</w:t>
      </w:r>
      <w:r w:rsidR="002A50DE" w:rsidRPr="00114254">
        <w:rPr>
          <w:rFonts w:ascii="Segoe UI" w:hAnsi="Segoe UI" w:cs="Segoe UI"/>
          <w:color w:val="212529"/>
          <w:sz w:val="24"/>
          <w:lang w:eastAsia="sr-Latn-RS"/>
        </w:rPr>
        <w:t xml:space="preserve"> u </w:t>
      </w:r>
      <w:r w:rsidR="002A50DE" w:rsidRPr="00831ED2">
        <w:rPr>
          <w:rFonts w:ascii="Segoe UI" w:hAnsi="Segoe UI" w:cs="Segoe UI"/>
          <w:color w:val="212529"/>
          <w:sz w:val="24"/>
          <w:lang w:eastAsia="sr-Latn-RS"/>
        </w:rPr>
        <w:t>pojedinačnom</w:t>
      </w:r>
      <w:r w:rsidR="002A50DE" w:rsidRPr="00114254">
        <w:rPr>
          <w:rFonts w:ascii="Segoe UI" w:hAnsi="Segoe UI" w:cs="Segoe UI"/>
          <w:color w:val="212529"/>
          <w:sz w:val="24"/>
          <w:lang w:eastAsia="sr-Latn-RS"/>
        </w:rPr>
        <w:t xml:space="preserve"> ugovoru i u skladu sa OS. </w:t>
      </w:r>
    </w:p>
    <w:p w14:paraId="0DE20470" w14:textId="77777777" w:rsidR="002A50DE" w:rsidRPr="00114254" w:rsidRDefault="002A50DE" w:rsidP="00B42F10">
      <w:pPr>
        <w:spacing w:before="100" w:beforeAutospacing="1" w:after="100" w:afterAutospacing="1" w:line="240" w:lineRule="auto"/>
        <w:jc w:val="both"/>
        <w:rPr>
          <w:rFonts w:ascii="Segoe UI" w:eastAsia="Times New Roman" w:hAnsi="Segoe UI" w:cs="Segoe UI"/>
          <w:color w:val="212529"/>
          <w:kern w:val="0"/>
          <w:sz w:val="24"/>
          <w:szCs w:val="24"/>
          <w:lang w:eastAsia="sr-Latn-RS"/>
          <w14:ligatures w14:val="none"/>
        </w:rPr>
      </w:pPr>
      <w:r w:rsidRPr="00114254">
        <w:rPr>
          <w:rFonts w:ascii="Segoe UI" w:eastAsia="Times New Roman" w:hAnsi="Segoe UI" w:cs="Segoe UI"/>
          <w:color w:val="212529"/>
          <w:kern w:val="0"/>
          <w:sz w:val="24"/>
          <w:szCs w:val="24"/>
          <w:lang w:eastAsia="sr-Latn-RS"/>
          <w14:ligatures w14:val="none"/>
        </w:rPr>
        <w:t xml:space="preserve">Naručilac upućuje pisani poziv ponuđaču </w:t>
      </w:r>
      <w:r w:rsidR="006010C9" w:rsidRPr="00114254">
        <w:rPr>
          <w:rFonts w:ascii="Segoe UI" w:eastAsia="Times New Roman" w:hAnsi="Segoe UI" w:cs="Segoe UI"/>
          <w:color w:val="212529"/>
          <w:kern w:val="0"/>
          <w:sz w:val="24"/>
          <w:szCs w:val="24"/>
          <w:lang w:eastAsia="sr-Latn-RS"/>
          <w14:ligatures w14:val="none"/>
        </w:rPr>
        <w:t xml:space="preserve">koji se određuje u skladu sa pravilima OS </w:t>
      </w:r>
      <w:r w:rsidRPr="00114254">
        <w:rPr>
          <w:rFonts w:ascii="Segoe UI" w:eastAsia="Times New Roman" w:hAnsi="Segoe UI" w:cs="Segoe UI"/>
          <w:color w:val="212529"/>
          <w:kern w:val="0"/>
          <w:sz w:val="24"/>
          <w:szCs w:val="24"/>
          <w:lang w:eastAsia="sr-Latn-RS"/>
          <w14:ligatures w14:val="none"/>
        </w:rPr>
        <w:t>za izvršenje predmeta nabavke koji sadrži detalje kao što su</w:t>
      </w:r>
      <w:r w:rsidR="00DF16FF">
        <w:rPr>
          <w:rFonts w:ascii="Segoe UI" w:eastAsia="Times New Roman" w:hAnsi="Segoe UI" w:cs="Segoe UI"/>
          <w:color w:val="212529"/>
          <w:kern w:val="0"/>
          <w:sz w:val="24"/>
          <w:szCs w:val="24"/>
          <w:lang w:eastAsia="sr-Latn-RS"/>
          <w14:ligatures w14:val="none"/>
        </w:rPr>
        <w:t>:</w:t>
      </w:r>
      <w:r w:rsidRPr="00114254">
        <w:rPr>
          <w:rFonts w:ascii="Segoe UI" w:eastAsia="Times New Roman" w:hAnsi="Segoe UI" w:cs="Segoe UI"/>
          <w:color w:val="212529"/>
          <w:kern w:val="0"/>
          <w:sz w:val="24"/>
          <w:szCs w:val="24"/>
          <w:lang w:eastAsia="sr-Latn-RS"/>
          <w14:ligatures w14:val="none"/>
        </w:rPr>
        <w:t xml:space="preserve"> tačna količina, vrsta </w:t>
      </w:r>
      <w:r w:rsidRPr="00114254">
        <w:rPr>
          <w:rFonts w:ascii="Segoe UI" w:eastAsia="Times New Roman" w:hAnsi="Segoe UI" w:cs="Segoe UI"/>
          <w:color w:val="212529"/>
          <w:kern w:val="0"/>
          <w:sz w:val="24"/>
          <w:szCs w:val="24"/>
          <w:lang w:eastAsia="sr-Latn-RS"/>
          <w14:ligatures w14:val="none"/>
        </w:rPr>
        <w:lastRenderedPageBreak/>
        <w:t>dobara/usluga/radova, rok isporuke ili izvršenja i drug</w:t>
      </w:r>
      <w:r w:rsidR="00DF16FF">
        <w:rPr>
          <w:rFonts w:ascii="Segoe UI" w:eastAsia="Times New Roman" w:hAnsi="Segoe UI" w:cs="Segoe UI"/>
          <w:color w:val="212529"/>
          <w:kern w:val="0"/>
          <w:sz w:val="24"/>
          <w:szCs w:val="24"/>
          <w:lang w:eastAsia="sr-Latn-RS"/>
          <w14:ligatures w14:val="none"/>
        </w:rPr>
        <w:t>i</w:t>
      </w:r>
      <w:r w:rsidRPr="00114254">
        <w:rPr>
          <w:rFonts w:ascii="Segoe UI" w:eastAsia="Times New Roman" w:hAnsi="Segoe UI" w:cs="Segoe UI"/>
          <w:color w:val="212529"/>
          <w:kern w:val="0"/>
          <w:sz w:val="24"/>
          <w:szCs w:val="24"/>
          <w:lang w:eastAsia="sr-Latn-RS"/>
          <w14:ligatures w14:val="none"/>
        </w:rPr>
        <w:t xml:space="preserve"> specifičn</w:t>
      </w:r>
      <w:r w:rsidR="00DF16FF">
        <w:rPr>
          <w:rFonts w:ascii="Segoe UI" w:eastAsia="Times New Roman" w:hAnsi="Segoe UI" w:cs="Segoe UI"/>
          <w:color w:val="212529"/>
          <w:kern w:val="0"/>
          <w:sz w:val="24"/>
          <w:szCs w:val="24"/>
          <w:lang w:eastAsia="sr-Latn-RS"/>
          <w14:ligatures w14:val="none"/>
        </w:rPr>
        <w:t>i</w:t>
      </w:r>
      <w:r w:rsidRPr="00114254">
        <w:rPr>
          <w:rFonts w:ascii="Segoe UI" w:eastAsia="Times New Roman" w:hAnsi="Segoe UI" w:cs="Segoe UI"/>
          <w:color w:val="212529"/>
          <w:kern w:val="0"/>
          <w:sz w:val="24"/>
          <w:szCs w:val="24"/>
          <w:lang w:eastAsia="sr-Latn-RS"/>
          <w14:ligatures w14:val="none"/>
        </w:rPr>
        <w:t xml:space="preserve"> uslov</w:t>
      </w:r>
      <w:r w:rsidR="00DF16FF">
        <w:rPr>
          <w:rFonts w:ascii="Segoe UI" w:eastAsia="Times New Roman" w:hAnsi="Segoe UI" w:cs="Segoe UI"/>
          <w:color w:val="212529"/>
          <w:kern w:val="0"/>
          <w:sz w:val="24"/>
          <w:szCs w:val="24"/>
          <w:lang w:eastAsia="sr-Latn-RS"/>
          <w14:ligatures w14:val="none"/>
        </w:rPr>
        <w:t>i</w:t>
      </w:r>
      <w:r w:rsidRPr="00114254">
        <w:rPr>
          <w:rFonts w:ascii="Segoe UI" w:eastAsia="Times New Roman" w:hAnsi="Segoe UI" w:cs="Segoe UI"/>
          <w:color w:val="212529"/>
          <w:kern w:val="0"/>
          <w:sz w:val="24"/>
          <w:szCs w:val="24"/>
          <w:lang w:eastAsia="sr-Latn-RS"/>
          <w14:ligatures w14:val="none"/>
        </w:rPr>
        <w:t xml:space="preserve"> koji su u skladu sa OS ili dostavlja pojedinačni ugovor na potpisivanje koji sadrži navedene elemente.</w:t>
      </w:r>
    </w:p>
    <w:p w14:paraId="32D0E30D" w14:textId="77777777" w:rsidR="0046794C" w:rsidRDefault="0046794C" w:rsidP="0046794C">
      <w:pPr>
        <w:spacing w:before="100" w:beforeAutospacing="1" w:after="100" w:afterAutospacing="1" w:line="240" w:lineRule="auto"/>
        <w:jc w:val="both"/>
        <w:rPr>
          <w:rFonts w:ascii="Segoe UI" w:eastAsia="Times New Roman" w:hAnsi="Segoe UI" w:cs="Segoe UI"/>
          <w:color w:val="212529"/>
          <w:kern w:val="0"/>
          <w:sz w:val="24"/>
          <w:szCs w:val="24"/>
          <w:lang w:eastAsia="sr-Latn-RS"/>
          <w14:ligatures w14:val="none"/>
        </w:rPr>
      </w:pPr>
      <w:r w:rsidRPr="00114254">
        <w:rPr>
          <w:rFonts w:ascii="Segoe UI" w:eastAsia="Times New Roman" w:hAnsi="Segoe UI" w:cs="Segoe UI"/>
          <w:b/>
          <w:color w:val="212529"/>
          <w:kern w:val="0"/>
          <w:sz w:val="24"/>
          <w:szCs w:val="24"/>
          <w:lang w:eastAsia="sr-Latn-RS"/>
          <w14:ligatures w14:val="none"/>
        </w:rPr>
        <w:t>OS</w:t>
      </w:r>
      <w:r w:rsidR="006010C9" w:rsidRPr="00114254">
        <w:rPr>
          <w:rFonts w:ascii="Segoe UI" w:eastAsia="Times New Roman" w:hAnsi="Segoe UI" w:cs="Segoe UI"/>
          <w:b/>
          <w:color w:val="212529"/>
          <w:kern w:val="0"/>
          <w:sz w:val="24"/>
          <w:szCs w:val="24"/>
          <w:lang w:eastAsia="sr-Latn-RS"/>
          <w14:ligatures w14:val="none"/>
        </w:rPr>
        <w:t xml:space="preserve"> sa više ponuđača </w:t>
      </w:r>
      <w:r w:rsidRPr="00114254">
        <w:rPr>
          <w:rFonts w:ascii="Segoe UI" w:eastAsia="Times New Roman" w:hAnsi="Segoe UI" w:cs="Segoe UI"/>
          <w:b/>
          <w:color w:val="212529"/>
          <w:kern w:val="0"/>
          <w:sz w:val="24"/>
          <w:szCs w:val="24"/>
          <w:lang w:eastAsia="sr-Latn-RS"/>
          <w14:ligatures w14:val="none"/>
        </w:rPr>
        <w:t>sa</w:t>
      </w:r>
      <w:r w:rsidR="006010C9" w:rsidRPr="00114254">
        <w:rPr>
          <w:rFonts w:ascii="Segoe UI" w:eastAsia="Times New Roman" w:hAnsi="Segoe UI" w:cs="Segoe UI"/>
          <w:b/>
          <w:color w:val="212529"/>
          <w:kern w:val="0"/>
          <w:sz w:val="24"/>
          <w:szCs w:val="24"/>
          <w:lang w:eastAsia="sr-Latn-RS"/>
          <w14:ligatures w14:val="none"/>
        </w:rPr>
        <w:t xml:space="preserve"> ponovn</w:t>
      </w:r>
      <w:r w:rsidRPr="00114254">
        <w:rPr>
          <w:rFonts w:ascii="Segoe UI" w:eastAsia="Times New Roman" w:hAnsi="Segoe UI" w:cs="Segoe UI"/>
          <w:b/>
          <w:color w:val="212529"/>
          <w:kern w:val="0"/>
          <w:sz w:val="24"/>
          <w:szCs w:val="24"/>
          <w:lang w:eastAsia="sr-Latn-RS"/>
          <w14:ligatures w14:val="none"/>
        </w:rPr>
        <w:t>im</w:t>
      </w:r>
      <w:r w:rsidR="006010C9" w:rsidRPr="00114254">
        <w:rPr>
          <w:rFonts w:ascii="Segoe UI" w:eastAsia="Times New Roman" w:hAnsi="Segoe UI" w:cs="Segoe UI"/>
          <w:b/>
          <w:color w:val="212529"/>
          <w:kern w:val="0"/>
          <w:sz w:val="24"/>
          <w:szCs w:val="24"/>
          <w:lang w:eastAsia="sr-Latn-RS"/>
          <w14:ligatures w14:val="none"/>
        </w:rPr>
        <w:t xml:space="preserve"> otvaranj</w:t>
      </w:r>
      <w:r w:rsidRPr="00114254">
        <w:rPr>
          <w:rFonts w:ascii="Segoe UI" w:eastAsia="Times New Roman" w:hAnsi="Segoe UI" w:cs="Segoe UI"/>
          <w:b/>
          <w:color w:val="212529"/>
          <w:kern w:val="0"/>
          <w:sz w:val="24"/>
          <w:szCs w:val="24"/>
          <w:lang w:eastAsia="sr-Latn-RS"/>
          <w14:ligatures w14:val="none"/>
        </w:rPr>
        <w:t>em</w:t>
      </w:r>
      <w:r w:rsidR="006010C9" w:rsidRPr="00114254">
        <w:rPr>
          <w:rFonts w:ascii="Segoe UI" w:eastAsia="Times New Roman" w:hAnsi="Segoe UI" w:cs="Segoe UI"/>
          <w:b/>
          <w:color w:val="212529"/>
          <w:kern w:val="0"/>
          <w:sz w:val="24"/>
          <w:szCs w:val="24"/>
          <w:lang w:eastAsia="sr-Latn-RS"/>
          <w14:ligatures w14:val="none"/>
        </w:rPr>
        <w:t xml:space="preserve"> konkurencije</w:t>
      </w:r>
      <w:r w:rsidR="006010C9" w:rsidRPr="0046794C">
        <w:rPr>
          <w:rFonts w:ascii="Segoe UI" w:eastAsia="Times New Roman" w:hAnsi="Segoe UI" w:cs="Segoe UI"/>
          <w:color w:val="212529"/>
          <w:kern w:val="0"/>
          <w:sz w:val="24"/>
          <w:szCs w:val="24"/>
          <w:lang w:eastAsia="sr-Latn-RS"/>
          <w14:ligatures w14:val="none"/>
        </w:rPr>
        <w:t xml:space="preserve"> - Zaključenje pojedinačnih ugovora u skladu sa </w:t>
      </w:r>
      <w:r>
        <w:rPr>
          <w:rFonts w:ascii="Segoe UI" w:eastAsia="Times New Roman" w:hAnsi="Segoe UI" w:cs="Segoe UI"/>
          <w:color w:val="212529"/>
          <w:kern w:val="0"/>
          <w:sz w:val="24"/>
          <w:szCs w:val="24"/>
          <w:lang w:eastAsia="sr-Latn-RS"/>
          <w14:ligatures w14:val="none"/>
        </w:rPr>
        <w:t>OS</w:t>
      </w:r>
      <w:r w:rsidR="006010C9" w:rsidRPr="0046794C">
        <w:rPr>
          <w:rFonts w:ascii="Segoe UI" w:eastAsia="Times New Roman" w:hAnsi="Segoe UI" w:cs="Segoe UI"/>
          <w:color w:val="212529"/>
          <w:kern w:val="0"/>
          <w:sz w:val="24"/>
          <w:szCs w:val="24"/>
          <w:lang w:eastAsia="sr-Latn-RS"/>
          <w14:ligatures w14:val="none"/>
        </w:rPr>
        <w:t xml:space="preserve"> zaključenim sa više ponuđača uz ponovno otvaranje konkurencije predviđa dodatni proces </w:t>
      </w:r>
      <w:r w:rsidR="004D2CBA">
        <w:rPr>
          <w:rFonts w:ascii="Segoe UI" w:eastAsia="Times New Roman" w:hAnsi="Segoe UI" w:cs="Segoe UI"/>
          <w:color w:val="212529"/>
          <w:kern w:val="0"/>
          <w:sz w:val="24"/>
          <w:szCs w:val="24"/>
          <w:lang w:eastAsia="sr-Latn-RS"/>
          <w14:ligatures w14:val="none"/>
        </w:rPr>
        <w:t xml:space="preserve">(tzv. mini tender) </w:t>
      </w:r>
      <w:r w:rsidR="006010C9" w:rsidRPr="0046794C">
        <w:rPr>
          <w:rFonts w:ascii="Segoe UI" w:eastAsia="Times New Roman" w:hAnsi="Segoe UI" w:cs="Segoe UI"/>
          <w:color w:val="212529"/>
          <w:kern w:val="0"/>
          <w:sz w:val="24"/>
          <w:szCs w:val="24"/>
          <w:lang w:eastAsia="sr-Latn-RS"/>
          <w14:ligatures w14:val="none"/>
        </w:rPr>
        <w:t xml:space="preserve">u kojem ponuđači koji su deo </w:t>
      </w:r>
      <w:r>
        <w:rPr>
          <w:rFonts w:ascii="Segoe UI" w:eastAsia="Times New Roman" w:hAnsi="Segoe UI" w:cs="Segoe UI"/>
          <w:color w:val="212529"/>
          <w:kern w:val="0"/>
          <w:sz w:val="24"/>
          <w:szCs w:val="24"/>
          <w:lang w:eastAsia="sr-Latn-RS"/>
          <w14:ligatures w14:val="none"/>
        </w:rPr>
        <w:t>OS</w:t>
      </w:r>
      <w:r w:rsidR="006010C9" w:rsidRPr="0046794C">
        <w:rPr>
          <w:rFonts w:ascii="Segoe UI" w:eastAsia="Times New Roman" w:hAnsi="Segoe UI" w:cs="Segoe UI"/>
          <w:color w:val="212529"/>
          <w:kern w:val="0"/>
          <w:sz w:val="24"/>
          <w:szCs w:val="24"/>
          <w:lang w:eastAsia="sr-Latn-RS"/>
          <w14:ligatures w14:val="none"/>
        </w:rPr>
        <w:t xml:space="preserve"> ponovo dostavljaju svoje ponude za konkretne potrebe naručioca.</w:t>
      </w:r>
      <w:r w:rsidRPr="0046794C">
        <w:rPr>
          <w:rFonts w:ascii="Segoe UI" w:eastAsia="Times New Roman" w:hAnsi="Segoe UI" w:cs="Segoe UI"/>
          <w:color w:val="212529"/>
          <w:kern w:val="0"/>
          <w:sz w:val="24"/>
          <w:szCs w:val="24"/>
          <w:lang w:eastAsia="sr-Latn-RS"/>
          <w14:ligatures w14:val="none"/>
        </w:rPr>
        <w:t xml:space="preserve"> </w:t>
      </w:r>
    </w:p>
    <w:p w14:paraId="12A34391" w14:textId="77777777" w:rsidR="0046794C" w:rsidRPr="0046794C" w:rsidRDefault="0046794C" w:rsidP="0046794C">
      <w:pPr>
        <w:spacing w:before="100" w:beforeAutospacing="1" w:after="100" w:afterAutospacing="1" w:line="240" w:lineRule="auto"/>
        <w:jc w:val="both"/>
        <w:rPr>
          <w:rFonts w:ascii="Segoe UI" w:eastAsia="Times New Roman" w:hAnsi="Segoe UI" w:cs="Segoe UI"/>
          <w:color w:val="212529"/>
          <w:kern w:val="0"/>
          <w:sz w:val="24"/>
          <w:szCs w:val="24"/>
          <w:lang w:eastAsia="sr-Latn-RS"/>
          <w14:ligatures w14:val="none"/>
        </w:rPr>
      </w:pPr>
      <w:r w:rsidRPr="0046794C">
        <w:rPr>
          <w:rFonts w:ascii="Segoe UI" w:eastAsia="Times New Roman" w:hAnsi="Segoe UI" w:cs="Segoe UI"/>
          <w:color w:val="212529"/>
          <w:kern w:val="0"/>
          <w:sz w:val="24"/>
          <w:szCs w:val="24"/>
          <w:lang w:eastAsia="sr-Latn-RS"/>
          <w14:ligatures w14:val="none"/>
        </w:rPr>
        <w:t xml:space="preserve">Pre zaključenja pojedinačnog ugovora, naručilac poziva sve ponuđače koji su potpisnici </w:t>
      </w:r>
      <w:r>
        <w:rPr>
          <w:rFonts w:ascii="Segoe UI" w:eastAsia="Times New Roman" w:hAnsi="Segoe UI" w:cs="Segoe UI"/>
          <w:color w:val="212529"/>
          <w:kern w:val="0"/>
          <w:sz w:val="24"/>
          <w:szCs w:val="24"/>
          <w:lang w:eastAsia="sr-Latn-RS"/>
          <w14:ligatures w14:val="none"/>
        </w:rPr>
        <w:t>OS</w:t>
      </w:r>
      <w:r w:rsidRPr="0046794C">
        <w:rPr>
          <w:rFonts w:ascii="Segoe UI" w:eastAsia="Times New Roman" w:hAnsi="Segoe UI" w:cs="Segoe UI"/>
          <w:color w:val="212529"/>
          <w:kern w:val="0"/>
          <w:sz w:val="24"/>
          <w:szCs w:val="24"/>
          <w:lang w:eastAsia="sr-Latn-RS"/>
          <w14:ligatures w14:val="none"/>
        </w:rPr>
        <w:t xml:space="preserve"> da dostave nove ponude.</w:t>
      </w:r>
      <w:r>
        <w:rPr>
          <w:rFonts w:ascii="Segoe UI" w:eastAsia="Times New Roman" w:hAnsi="Segoe UI" w:cs="Segoe UI"/>
          <w:color w:val="212529"/>
          <w:kern w:val="0"/>
          <w:sz w:val="24"/>
          <w:szCs w:val="24"/>
          <w:lang w:eastAsia="sr-Latn-RS"/>
          <w14:ligatures w14:val="none"/>
        </w:rPr>
        <w:t xml:space="preserve"> Ovaj poziv se dostavlja putem Portala</w:t>
      </w:r>
      <w:r w:rsidR="00DF16FF">
        <w:rPr>
          <w:rFonts w:ascii="Segoe UI" w:eastAsia="Times New Roman" w:hAnsi="Segoe UI" w:cs="Segoe UI"/>
          <w:color w:val="212529"/>
          <w:kern w:val="0"/>
          <w:sz w:val="24"/>
          <w:szCs w:val="24"/>
          <w:lang w:eastAsia="sr-Latn-RS"/>
          <w14:ligatures w14:val="none"/>
        </w:rPr>
        <w:t>.</w:t>
      </w:r>
    </w:p>
    <w:p w14:paraId="1C63BCFD" w14:textId="77777777" w:rsidR="0046794C" w:rsidRPr="0046794C" w:rsidRDefault="0046794C" w:rsidP="0046794C">
      <w:pPr>
        <w:spacing w:before="100" w:beforeAutospacing="1" w:after="100" w:afterAutospacing="1" w:line="240" w:lineRule="auto"/>
        <w:jc w:val="both"/>
        <w:rPr>
          <w:rFonts w:ascii="Segoe UI" w:eastAsia="Times New Roman" w:hAnsi="Segoe UI" w:cs="Segoe UI"/>
          <w:color w:val="212529"/>
          <w:kern w:val="0"/>
          <w:sz w:val="24"/>
          <w:szCs w:val="24"/>
          <w:lang w:eastAsia="sr-Latn-RS"/>
          <w14:ligatures w14:val="none"/>
        </w:rPr>
      </w:pPr>
      <w:r w:rsidRPr="0046794C">
        <w:rPr>
          <w:rFonts w:ascii="Segoe UI" w:eastAsia="Times New Roman" w:hAnsi="Segoe UI" w:cs="Segoe UI"/>
          <w:color w:val="212529"/>
          <w:kern w:val="0"/>
          <w:sz w:val="24"/>
          <w:szCs w:val="24"/>
          <w:lang w:eastAsia="sr-Latn-RS"/>
          <w14:ligatures w14:val="none"/>
        </w:rPr>
        <w:t>Poziv sadrži detalje o specifičnim uslovima koji su potrebni za konkretnu nabavku: količinu, kvalitet, tehničke specifikacije, rok isporuke, uslove plaćanja i druge relevantne informacije.</w:t>
      </w:r>
    </w:p>
    <w:p w14:paraId="3955E8F0" w14:textId="77777777" w:rsidR="00577507" w:rsidRPr="0046794C" w:rsidRDefault="0046794C" w:rsidP="0046794C">
      <w:pPr>
        <w:spacing w:before="100" w:beforeAutospacing="1" w:after="100" w:afterAutospacing="1" w:line="240" w:lineRule="auto"/>
        <w:jc w:val="both"/>
        <w:rPr>
          <w:rFonts w:ascii="Segoe UI" w:eastAsia="Times New Roman" w:hAnsi="Segoe UI" w:cs="Segoe UI"/>
          <w:color w:val="212529"/>
          <w:kern w:val="0"/>
          <w:sz w:val="24"/>
          <w:szCs w:val="24"/>
          <w:lang w:eastAsia="sr-Latn-RS"/>
          <w14:ligatures w14:val="none"/>
        </w:rPr>
      </w:pPr>
      <w:r w:rsidRPr="0046794C">
        <w:rPr>
          <w:rFonts w:ascii="Segoe UI" w:eastAsia="Times New Roman" w:hAnsi="Segoe UI" w:cs="Segoe UI"/>
          <w:color w:val="212529"/>
          <w:kern w:val="0"/>
          <w:sz w:val="24"/>
          <w:szCs w:val="24"/>
          <w:lang w:eastAsia="sr-Latn-RS"/>
          <w14:ligatures w14:val="none"/>
        </w:rPr>
        <w:t xml:space="preserve">Ponuđači koji su </w:t>
      </w:r>
      <w:r w:rsidR="00DF16FF">
        <w:rPr>
          <w:rFonts w:ascii="Segoe UI" w:eastAsia="Times New Roman" w:hAnsi="Segoe UI" w:cs="Segoe UI"/>
          <w:color w:val="212529"/>
          <w:kern w:val="0"/>
          <w:sz w:val="24"/>
          <w:szCs w:val="24"/>
          <w:lang w:eastAsia="sr-Latn-RS"/>
          <w14:ligatures w14:val="none"/>
        </w:rPr>
        <w:t xml:space="preserve">u </w:t>
      </w:r>
      <w:r>
        <w:rPr>
          <w:rFonts w:ascii="Segoe UI" w:eastAsia="Times New Roman" w:hAnsi="Segoe UI" w:cs="Segoe UI"/>
          <w:color w:val="212529"/>
          <w:kern w:val="0"/>
          <w:sz w:val="24"/>
          <w:szCs w:val="24"/>
          <w:lang w:eastAsia="sr-Latn-RS"/>
          <w14:ligatures w14:val="none"/>
        </w:rPr>
        <w:t>OS</w:t>
      </w:r>
      <w:r w:rsidRPr="0046794C">
        <w:rPr>
          <w:rFonts w:ascii="Segoe UI" w:eastAsia="Times New Roman" w:hAnsi="Segoe UI" w:cs="Segoe UI"/>
          <w:color w:val="212529"/>
          <w:kern w:val="0"/>
          <w:sz w:val="24"/>
          <w:szCs w:val="24"/>
          <w:lang w:eastAsia="sr-Latn-RS"/>
          <w14:ligatures w14:val="none"/>
        </w:rPr>
        <w:t xml:space="preserve"> dostav</w:t>
      </w:r>
      <w:r>
        <w:rPr>
          <w:rFonts w:ascii="Segoe UI" w:eastAsia="Times New Roman" w:hAnsi="Segoe UI" w:cs="Segoe UI"/>
          <w:color w:val="212529"/>
          <w:kern w:val="0"/>
          <w:sz w:val="24"/>
          <w:szCs w:val="24"/>
          <w:lang w:eastAsia="sr-Latn-RS"/>
          <w14:ligatures w14:val="none"/>
        </w:rPr>
        <w:t>l</w:t>
      </w:r>
      <w:r w:rsidR="00DF16FF">
        <w:rPr>
          <w:rFonts w:ascii="Segoe UI" w:eastAsia="Times New Roman" w:hAnsi="Segoe UI" w:cs="Segoe UI"/>
          <w:color w:val="212529"/>
          <w:kern w:val="0"/>
          <w:sz w:val="24"/>
          <w:szCs w:val="24"/>
          <w:lang w:eastAsia="sr-Latn-RS"/>
          <w14:ligatures w14:val="none"/>
        </w:rPr>
        <w:t>j</w:t>
      </w:r>
      <w:r>
        <w:rPr>
          <w:rFonts w:ascii="Segoe UI" w:eastAsia="Times New Roman" w:hAnsi="Segoe UI" w:cs="Segoe UI"/>
          <w:color w:val="212529"/>
          <w:kern w:val="0"/>
          <w:sz w:val="24"/>
          <w:szCs w:val="24"/>
          <w:lang w:eastAsia="sr-Latn-RS"/>
          <w14:ligatures w14:val="none"/>
        </w:rPr>
        <w:t>aju</w:t>
      </w:r>
      <w:r w:rsidRPr="0046794C">
        <w:rPr>
          <w:rFonts w:ascii="Segoe UI" w:eastAsia="Times New Roman" w:hAnsi="Segoe UI" w:cs="Segoe UI"/>
          <w:color w:val="212529"/>
          <w:kern w:val="0"/>
          <w:sz w:val="24"/>
          <w:szCs w:val="24"/>
          <w:lang w:eastAsia="sr-Latn-RS"/>
          <w14:ligatures w14:val="none"/>
        </w:rPr>
        <w:t xml:space="preserve"> ponudu na osnovu preciznih zahteva naručioca</w:t>
      </w:r>
      <w:r>
        <w:rPr>
          <w:rFonts w:ascii="Segoe UI" w:eastAsia="Times New Roman" w:hAnsi="Segoe UI" w:cs="Segoe UI"/>
          <w:color w:val="212529"/>
          <w:kern w:val="0"/>
          <w:sz w:val="24"/>
          <w:szCs w:val="24"/>
          <w:lang w:eastAsia="sr-Latn-RS"/>
          <w14:ligatures w14:val="none"/>
        </w:rPr>
        <w:t xml:space="preserve">. </w:t>
      </w:r>
      <w:r w:rsidRPr="0046794C">
        <w:rPr>
          <w:rFonts w:ascii="Segoe UI" w:eastAsia="Times New Roman" w:hAnsi="Segoe UI" w:cs="Segoe UI"/>
          <w:color w:val="212529"/>
          <w:kern w:val="0"/>
          <w:sz w:val="24"/>
          <w:szCs w:val="24"/>
          <w:lang w:eastAsia="sr-Latn-RS"/>
          <w14:ligatures w14:val="none"/>
        </w:rPr>
        <w:t xml:space="preserve">Naručilac dodeljuje pojedinačni ugovor na osnovu unapred definisanih kriterijuma za </w:t>
      </w:r>
      <w:r>
        <w:rPr>
          <w:rFonts w:ascii="Segoe UI" w:eastAsia="Times New Roman" w:hAnsi="Segoe UI" w:cs="Segoe UI"/>
          <w:color w:val="212529"/>
          <w:kern w:val="0"/>
          <w:sz w:val="24"/>
          <w:szCs w:val="24"/>
          <w:lang w:eastAsia="sr-Latn-RS"/>
          <w14:ligatures w14:val="none"/>
        </w:rPr>
        <w:t>dodelu ugov</w:t>
      </w:r>
      <w:r w:rsidR="00DF16FF">
        <w:rPr>
          <w:rFonts w:ascii="Segoe UI" w:eastAsia="Times New Roman" w:hAnsi="Segoe UI" w:cs="Segoe UI"/>
          <w:color w:val="212529"/>
          <w:kern w:val="0"/>
          <w:sz w:val="24"/>
          <w:szCs w:val="24"/>
          <w:lang w:eastAsia="sr-Latn-RS"/>
          <w14:ligatures w14:val="none"/>
        </w:rPr>
        <w:t>o</w:t>
      </w:r>
      <w:r>
        <w:rPr>
          <w:rFonts w:ascii="Segoe UI" w:eastAsia="Times New Roman" w:hAnsi="Segoe UI" w:cs="Segoe UI"/>
          <w:color w:val="212529"/>
          <w:kern w:val="0"/>
          <w:sz w:val="24"/>
          <w:szCs w:val="24"/>
          <w:lang w:eastAsia="sr-Latn-RS"/>
          <w14:ligatures w14:val="none"/>
        </w:rPr>
        <w:t xml:space="preserve">ra, što znači </w:t>
      </w:r>
      <w:r w:rsidR="00DF16FF">
        <w:rPr>
          <w:rFonts w:ascii="Segoe UI" w:eastAsia="Times New Roman" w:hAnsi="Segoe UI" w:cs="Segoe UI"/>
          <w:color w:val="212529"/>
          <w:kern w:val="0"/>
          <w:sz w:val="24"/>
          <w:szCs w:val="24"/>
          <w:lang w:eastAsia="sr-Latn-RS"/>
          <w14:ligatures w14:val="none"/>
        </w:rPr>
        <w:t xml:space="preserve">da </w:t>
      </w:r>
      <w:r>
        <w:rPr>
          <w:rFonts w:ascii="Segoe UI" w:eastAsia="Times New Roman" w:hAnsi="Segoe UI" w:cs="Segoe UI"/>
          <w:color w:val="212529"/>
          <w:kern w:val="0"/>
          <w:sz w:val="24"/>
          <w:szCs w:val="24"/>
          <w:lang w:eastAsia="sr-Latn-RS"/>
          <w14:ligatures w14:val="none"/>
        </w:rPr>
        <w:t>su kriterijumi za do</w:t>
      </w:r>
      <w:r w:rsidR="00DF16FF">
        <w:rPr>
          <w:rFonts w:ascii="Segoe UI" w:eastAsia="Times New Roman" w:hAnsi="Segoe UI" w:cs="Segoe UI"/>
          <w:color w:val="212529"/>
          <w:kern w:val="0"/>
          <w:sz w:val="24"/>
          <w:szCs w:val="24"/>
          <w:lang w:eastAsia="sr-Latn-RS"/>
          <w14:ligatures w14:val="none"/>
        </w:rPr>
        <w:t>d</w:t>
      </w:r>
      <w:r>
        <w:rPr>
          <w:rFonts w:ascii="Segoe UI" w:eastAsia="Times New Roman" w:hAnsi="Segoe UI" w:cs="Segoe UI"/>
          <w:color w:val="212529"/>
          <w:kern w:val="0"/>
          <w:sz w:val="24"/>
          <w:szCs w:val="24"/>
          <w:lang w:eastAsia="sr-Latn-RS"/>
          <w14:ligatures w14:val="none"/>
        </w:rPr>
        <w:t xml:space="preserve">elu pojedinačnih ugovora utvrđeni već u postupku javne nabavke za dodelu OS. </w:t>
      </w:r>
      <w:r w:rsidRPr="0046794C">
        <w:rPr>
          <w:rFonts w:ascii="Segoe UI" w:eastAsia="Times New Roman" w:hAnsi="Segoe UI" w:cs="Segoe UI"/>
          <w:color w:val="212529"/>
          <w:kern w:val="0"/>
          <w:sz w:val="24"/>
          <w:szCs w:val="24"/>
          <w:lang w:eastAsia="sr-Latn-RS"/>
          <w14:ligatures w14:val="none"/>
        </w:rPr>
        <w:t>Naručilac mora definisati razuman rok za dostavljanje ponuda, uzimajući u obzir složenost predmeta nabavke i vreme potrebno ponuđačima da pripreme svoje ponude.</w:t>
      </w:r>
      <w:r>
        <w:rPr>
          <w:rFonts w:ascii="Segoe UI" w:eastAsia="Times New Roman" w:hAnsi="Segoe UI" w:cs="Segoe UI"/>
          <w:color w:val="212529"/>
          <w:kern w:val="0"/>
          <w:sz w:val="24"/>
          <w:szCs w:val="24"/>
          <w:lang w:eastAsia="sr-Latn-RS"/>
          <w14:ligatures w14:val="none"/>
        </w:rPr>
        <w:t xml:space="preserve"> </w:t>
      </w:r>
      <w:r w:rsidRPr="0046794C">
        <w:rPr>
          <w:rFonts w:ascii="Segoe UI" w:eastAsia="Times New Roman" w:hAnsi="Segoe UI" w:cs="Segoe UI"/>
          <w:color w:val="212529"/>
          <w:kern w:val="0"/>
          <w:sz w:val="24"/>
          <w:szCs w:val="24"/>
          <w:lang w:eastAsia="sr-Latn-RS"/>
          <w14:ligatures w14:val="none"/>
        </w:rPr>
        <w:t xml:space="preserve">Ponude se ocenjuju na osnovu unapred utvrđenih kriterijuma i metodologije definisane u pozivu </w:t>
      </w:r>
      <w:r w:rsidR="00577507">
        <w:rPr>
          <w:rFonts w:ascii="Segoe UI" w:eastAsia="Times New Roman" w:hAnsi="Segoe UI" w:cs="Segoe UI"/>
          <w:color w:val="212529"/>
          <w:kern w:val="0"/>
          <w:sz w:val="24"/>
          <w:szCs w:val="24"/>
          <w:lang w:eastAsia="sr-Latn-RS"/>
          <w14:ligatures w14:val="none"/>
        </w:rPr>
        <w:t xml:space="preserve">za podnošenje </w:t>
      </w:r>
      <w:r w:rsidRPr="0046794C">
        <w:rPr>
          <w:rFonts w:ascii="Segoe UI" w:eastAsia="Times New Roman" w:hAnsi="Segoe UI" w:cs="Segoe UI"/>
          <w:color w:val="212529"/>
          <w:kern w:val="0"/>
          <w:sz w:val="24"/>
          <w:szCs w:val="24"/>
          <w:lang w:eastAsia="sr-Latn-RS"/>
          <w14:ligatures w14:val="none"/>
        </w:rPr>
        <w:t>ponud</w:t>
      </w:r>
      <w:r w:rsidR="00577507">
        <w:rPr>
          <w:rFonts w:ascii="Segoe UI" w:eastAsia="Times New Roman" w:hAnsi="Segoe UI" w:cs="Segoe UI"/>
          <w:color w:val="212529"/>
          <w:kern w:val="0"/>
          <w:sz w:val="24"/>
          <w:szCs w:val="24"/>
          <w:lang w:eastAsia="sr-Latn-RS"/>
          <w14:ligatures w14:val="none"/>
        </w:rPr>
        <w:t>e</w:t>
      </w:r>
      <w:r w:rsidRPr="0046794C">
        <w:rPr>
          <w:rFonts w:ascii="Segoe UI" w:eastAsia="Times New Roman" w:hAnsi="Segoe UI" w:cs="Segoe UI"/>
          <w:color w:val="212529"/>
          <w:kern w:val="0"/>
          <w:sz w:val="24"/>
          <w:szCs w:val="24"/>
          <w:lang w:eastAsia="sr-Latn-RS"/>
          <w14:ligatures w14:val="none"/>
        </w:rPr>
        <w:t>.</w:t>
      </w:r>
      <w:r>
        <w:rPr>
          <w:rFonts w:ascii="Segoe UI" w:eastAsia="Times New Roman" w:hAnsi="Segoe UI" w:cs="Segoe UI"/>
          <w:color w:val="212529"/>
          <w:kern w:val="0"/>
          <w:sz w:val="24"/>
          <w:szCs w:val="24"/>
          <w:lang w:eastAsia="sr-Latn-RS"/>
          <w14:ligatures w14:val="none"/>
        </w:rPr>
        <w:t xml:space="preserve"> Naručilac </w:t>
      </w:r>
      <w:r w:rsidR="00577507">
        <w:rPr>
          <w:rFonts w:ascii="Segoe UI" w:eastAsia="Times New Roman" w:hAnsi="Segoe UI" w:cs="Segoe UI"/>
          <w:color w:val="212529"/>
          <w:kern w:val="0"/>
          <w:sz w:val="24"/>
          <w:szCs w:val="24"/>
          <w:lang w:eastAsia="sr-Latn-RS"/>
          <w14:ligatures w14:val="none"/>
        </w:rPr>
        <w:t>nakon stručne ocene ponuda donosi odluku o dodeli ugovora ponuđaču koji je podneo najpovoljniju ponudu</w:t>
      </w:r>
      <w:r w:rsidR="00DF16FF">
        <w:rPr>
          <w:rFonts w:ascii="Segoe UI" w:eastAsia="Times New Roman" w:hAnsi="Segoe UI" w:cs="Segoe UI"/>
          <w:color w:val="212529"/>
          <w:kern w:val="0"/>
          <w:sz w:val="24"/>
          <w:szCs w:val="24"/>
          <w:lang w:eastAsia="sr-Latn-RS"/>
          <w14:ligatures w14:val="none"/>
        </w:rPr>
        <w:t xml:space="preserve">, </w:t>
      </w:r>
      <w:r w:rsidR="00577507">
        <w:rPr>
          <w:rFonts w:ascii="Segoe UI" w:eastAsia="Times New Roman" w:hAnsi="Segoe UI" w:cs="Segoe UI"/>
          <w:color w:val="212529"/>
          <w:kern w:val="0"/>
          <w:sz w:val="24"/>
          <w:szCs w:val="24"/>
          <w:lang w:eastAsia="sr-Latn-RS"/>
          <w14:ligatures w14:val="none"/>
        </w:rPr>
        <w:t xml:space="preserve">koju u roku od tri dana od dana donošenja objavljuje na Portalu. Naručilac može da zaključi ugovor sa izabranim ponuđačem i pre isteka roka za podnošenje zahteva za zaštitu prava, odnosno pre konačnosti navedene odluke. </w:t>
      </w:r>
    </w:p>
    <w:p w14:paraId="2FD60D6A" w14:textId="748F388B" w:rsidR="006010C9" w:rsidRDefault="00577507" w:rsidP="000B4E7D">
      <w:pPr>
        <w:pStyle w:val="NormalWeb"/>
        <w:jc w:val="both"/>
        <w:rPr>
          <w:rFonts w:ascii="Segoe UI" w:hAnsi="Segoe UI" w:cs="Segoe UI"/>
          <w:color w:val="212529"/>
        </w:rPr>
      </w:pPr>
      <w:r w:rsidRPr="00114254">
        <w:rPr>
          <w:rFonts w:ascii="Segoe UI" w:hAnsi="Segoe UI" w:cs="Segoe UI"/>
          <w:b/>
          <w:color w:val="212529"/>
        </w:rPr>
        <w:t>OS sa više ponuđača delimično bez ponovnog otvaranja konkurencije a delimično sa ponovnim otvaranjem konkurencije</w:t>
      </w:r>
      <w:r w:rsidRPr="00114254">
        <w:rPr>
          <w:rFonts w:ascii="Segoe UI" w:hAnsi="Segoe UI" w:cs="Segoe UI"/>
          <w:color w:val="212529"/>
        </w:rPr>
        <w:t xml:space="preserve"> - </w:t>
      </w:r>
      <w:r w:rsidRPr="00577507">
        <w:rPr>
          <w:rFonts w:ascii="Segoe UI" w:hAnsi="Segoe UI" w:cs="Segoe UI"/>
          <w:color w:val="212529"/>
        </w:rPr>
        <w:t xml:space="preserve">Zaključenje pojedinačnih ugovora u skladu sa </w:t>
      </w:r>
      <w:r w:rsidR="00503662">
        <w:rPr>
          <w:rFonts w:ascii="Segoe UI" w:hAnsi="Segoe UI" w:cs="Segoe UI"/>
          <w:color w:val="212529"/>
        </w:rPr>
        <w:t>OS</w:t>
      </w:r>
      <w:r w:rsidRPr="00577507">
        <w:rPr>
          <w:rFonts w:ascii="Segoe UI" w:hAnsi="Segoe UI" w:cs="Segoe UI"/>
          <w:color w:val="212529"/>
        </w:rPr>
        <w:t xml:space="preserve"> zaključenim sa više ponuđača, gde je predviđeno da se deo ugovora zaključuje </w:t>
      </w:r>
      <w:r w:rsidRPr="00114254">
        <w:rPr>
          <w:rFonts w:ascii="Segoe UI" w:hAnsi="Segoe UI" w:cs="Segoe UI"/>
          <w:color w:val="212529"/>
        </w:rPr>
        <w:t>bez ponovnog otvaranja konkurencije</w:t>
      </w:r>
      <w:r w:rsidRPr="00577507">
        <w:rPr>
          <w:rFonts w:ascii="Segoe UI" w:hAnsi="Segoe UI" w:cs="Segoe UI"/>
          <w:color w:val="212529"/>
        </w:rPr>
        <w:t xml:space="preserve">, a deo </w:t>
      </w:r>
      <w:r w:rsidRPr="00114254">
        <w:rPr>
          <w:rFonts w:ascii="Segoe UI" w:hAnsi="Segoe UI" w:cs="Segoe UI"/>
          <w:color w:val="212529"/>
        </w:rPr>
        <w:t>sa ponovnim otvaranjem konkurencije</w:t>
      </w:r>
      <w:r w:rsidRPr="00577507">
        <w:rPr>
          <w:rFonts w:ascii="Segoe UI" w:hAnsi="Segoe UI" w:cs="Segoe UI"/>
          <w:color w:val="212529"/>
        </w:rPr>
        <w:t xml:space="preserve">, zahteva jasna pravila kako bi se obezbedila transparentnost i pravičnost u oba postupka. Ovaj hibridni model </w:t>
      </w:r>
      <w:r w:rsidR="001C7047">
        <w:rPr>
          <w:rFonts w:ascii="Segoe UI" w:hAnsi="Segoe UI" w:cs="Segoe UI"/>
          <w:color w:val="212529"/>
        </w:rPr>
        <w:t>podrazu</w:t>
      </w:r>
      <w:r w:rsidR="00F710DA">
        <w:rPr>
          <w:rFonts w:ascii="Segoe UI" w:hAnsi="Segoe UI" w:cs="Segoe UI"/>
          <w:color w:val="212529"/>
        </w:rPr>
        <w:t xml:space="preserve">meva postupanje na način gore opisan za OS sa više ponuđača bez ponovnog otvaranja konkurencije u skladu sa pravilima definisanim OS i na način opisan za OS sa ponovnim otvaranjem konkurencije onda kada je u skladu sa OS predviđeno otvaranje konkurencije. U prvom slučaju postupak se ne sprovodi putem Portala dok se u drugom slučaju postupak sprovodi putem Portala. </w:t>
      </w:r>
    </w:p>
    <w:p w14:paraId="35792A9A" w14:textId="04642466" w:rsidR="00A4372D" w:rsidRDefault="00A4372D" w:rsidP="000B4E7D">
      <w:pPr>
        <w:pStyle w:val="NormalWeb"/>
        <w:jc w:val="both"/>
        <w:rPr>
          <w:rFonts w:ascii="Segoe UI" w:hAnsi="Segoe UI" w:cs="Segoe UI"/>
          <w:color w:val="212529"/>
        </w:rPr>
      </w:pPr>
    </w:p>
    <w:p w14:paraId="10D5175A" w14:textId="77777777" w:rsidR="00A4372D" w:rsidRDefault="00A4372D" w:rsidP="000B4E7D">
      <w:pPr>
        <w:pStyle w:val="NormalWeb"/>
        <w:jc w:val="both"/>
        <w:rPr>
          <w:rFonts w:ascii="Segoe UI" w:hAnsi="Segoe UI" w:cs="Segoe UI"/>
          <w:color w:val="212529"/>
        </w:rPr>
      </w:pPr>
    </w:p>
    <w:p w14:paraId="7E79A14E" w14:textId="77777777" w:rsidR="00C91359" w:rsidRDefault="00C91359" w:rsidP="00C91359">
      <w:pPr>
        <w:pStyle w:val="Heading5"/>
        <w:numPr>
          <w:ilvl w:val="0"/>
          <w:numId w:val="4"/>
        </w:numPr>
        <w:rPr>
          <w:rFonts w:ascii="Segoe UI" w:eastAsia="Times New Roman" w:hAnsi="Segoe UI" w:cs="Segoe UI"/>
          <w:b/>
          <w:color w:val="auto"/>
          <w:kern w:val="0"/>
          <w:sz w:val="24"/>
          <w:szCs w:val="24"/>
          <w:u w:val="single"/>
          <w:lang w:eastAsia="sr-Latn-RS"/>
          <w14:ligatures w14:val="none"/>
        </w:rPr>
      </w:pPr>
      <w:r>
        <w:rPr>
          <w:rFonts w:ascii="Segoe UI" w:eastAsia="Times New Roman" w:hAnsi="Segoe UI" w:cs="Segoe UI"/>
          <w:b/>
          <w:color w:val="auto"/>
          <w:kern w:val="0"/>
          <w:sz w:val="24"/>
          <w:szCs w:val="24"/>
          <w:u w:val="single"/>
          <w:lang w:eastAsia="sr-Latn-RS"/>
          <w14:ligatures w14:val="none"/>
        </w:rPr>
        <w:lastRenderedPageBreak/>
        <w:t>Postupak ponovnog otvaranja konkurencije</w:t>
      </w:r>
      <w:r w:rsidR="004D2CBA">
        <w:rPr>
          <w:rFonts w:ascii="Segoe UI" w:eastAsia="Times New Roman" w:hAnsi="Segoe UI" w:cs="Segoe UI"/>
          <w:b/>
          <w:color w:val="auto"/>
          <w:kern w:val="0"/>
          <w:sz w:val="24"/>
          <w:szCs w:val="24"/>
          <w:u w:val="single"/>
          <w:lang w:eastAsia="sr-Latn-RS"/>
          <w14:ligatures w14:val="none"/>
        </w:rPr>
        <w:t xml:space="preserve"> – mini tender</w:t>
      </w:r>
    </w:p>
    <w:p w14:paraId="1B2E284C" w14:textId="77777777" w:rsidR="00C91359" w:rsidRPr="00C91359" w:rsidRDefault="00C91359" w:rsidP="00C91359">
      <w:pPr>
        <w:rPr>
          <w:lang w:eastAsia="sr-Latn-RS"/>
        </w:rPr>
      </w:pPr>
    </w:p>
    <w:p w14:paraId="54CCA1EE" w14:textId="77777777" w:rsidR="00C91359" w:rsidRPr="004D2CBA" w:rsidRDefault="00C91359" w:rsidP="00345237">
      <w:pPr>
        <w:pStyle w:val="ListParagraph"/>
        <w:numPr>
          <w:ilvl w:val="0"/>
          <w:numId w:val="43"/>
        </w:numPr>
      </w:pPr>
      <w:r w:rsidRPr="00345237">
        <w:rPr>
          <w:rStyle w:val="Strong"/>
          <w:rFonts w:ascii="Segoe UI" w:hAnsi="Segoe UI" w:cs="Segoe UI"/>
          <w:bCs w:val="0"/>
          <w:i/>
        </w:rPr>
        <w:t>Priprema poziva za podnošenje ponuda (mini-tendera)</w:t>
      </w:r>
    </w:p>
    <w:p w14:paraId="496D1BC0" w14:textId="77777777" w:rsidR="00C91359" w:rsidRPr="00C91359" w:rsidRDefault="004D2CBA" w:rsidP="00CB3494">
      <w:pPr>
        <w:numPr>
          <w:ilvl w:val="0"/>
          <w:numId w:val="33"/>
        </w:numPr>
        <w:spacing w:before="100" w:beforeAutospacing="1" w:after="100" w:afterAutospacing="1" w:line="240" w:lineRule="auto"/>
        <w:jc w:val="both"/>
        <w:rPr>
          <w:rFonts w:ascii="Segoe UI" w:hAnsi="Segoe UI" w:cs="Segoe UI"/>
          <w:sz w:val="24"/>
          <w:szCs w:val="24"/>
        </w:rPr>
      </w:pPr>
      <w:r>
        <w:rPr>
          <w:rFonts w:ascii="Segoe UI" w:hAnsi="Segoe UI" w:cs="Segoe UI"/>
          <w:sz w:val="24"/>
          <w:szCs w:val="24"/>
        </w:rPr>
        <w:t>N</w:t>
      </w:r>
      <w:r w:rsidR="00C91359">
        <w:rPr>
          <w:rFonts w:ascii="Segoe UI" w:hAnsi="Segoe UI" w:cs="Segoe UI"/>
          <w:sz w:val="24"/>
          <w:szCs w:val="24"/>
        </w:rPr>
        <w:t xml:space="preserve">aručilac </w:t>
      </w:r>
      <w:r w:rsidR="00C91359" w:rsidRPr="00C91359">
        <w:rPr>
          <w:rFonts w:ascii="Segoe UI" w:hAnsi="Segoe UI" w:cs="Segoe UI"/>
          <w:sz w:val="24"/>
          <w:szCs w:val="24"/>
        </w:rPr>
        <w:t>priprema detaljan opis konkretnih potreba za nabavku, uključujući tehničke specifikacije, uslove izvršenja, rokove</w:t>
      </w:r>
      <w:r w:rsidR="00CB3494">
        <w:rPr>
          <w:rFonts w:ascii="Segoe UI" w:hAnsi="Segoe UI" w:cs="Segoe UI"/>
          <w:sz w:val="24"/>
          <w:szCs w:val="24"/>
        </w:rPr>
        <w:t xml:space="preserve">, </w:t>
      </w:r>
      <w:r w:rsidR="00C91359" w:rsidRPr="00C91359">
        <w:rPr>
          <w:rFonts w:ascii="Segoe UI" w:hAnsi="Segoe UI" w:cs="Segoe UI"/>
          <w:sz w:val="24"/>
          <w:szCs w:val="24"/>
        </w:rPr>
        <w:t>količine</w:t>
      </w:r>
      <w:r w:rsidR="00CB3494">
        <w:rPr>
          <w:rFonts w:ascii="Segoe UI" w:hAnsi="Segoe UI" w:cs="Segoe UI"/>
          <w:sz w:val="24"/>
          <w:szCs w:val="24"/>
        </w:rPr>
        <w:t xml:space="preserve"> u zavisnosti od prirode predmeta nabavke</w:t>
      </w:r>
      <w:r w:rsidR="005E2757">
        <w:rPr>
          <w:rFonts w:ascii="Segoe UI" w:hAnsi="Segoe UI" w:cs="Segoe UI"/>
          <w:sz w:val="24"/>
          <w:szCs w:val="24"/>
        </w:rPr>
        <w:t xml:space="preserve"> u skladu sa OS</w:t>
      </w:r>
      <w:r w:rsidR="00C91359" w:rsidRPr="00C91359">
        <w:rPr>
          <w:rFonts w:ascii="Segoe UI" w:hAnsi="Segoe UI" w:cs="Segoe UI"/>
          <w:sz w:val="24"/>
          <w:szCs w:val="24"/>
        </w:rPr>
        <w:t>.</w:t>
      </w:r>
    </w:p>
    <w:p w14:paraId="79CE6AFD" w14:textId="77777777" w:rsidR="00C91359" w:rsidRPr="00C91359" w:rsidRDefault="00CB3494" w:rsidP="00CB3494">
      <w:pPr>
        <w:numPr>
          <w:ilvl w:val="0"/>
          <w:numId w:val="33"/>
        </w:numPr>
        <w:spacing w:before="100" w:beforeAutospacing="1" w:after="100" w:afterAutospacing="1" w:line="240" w:lineRule="auto"/>
        <w:jc w:val="both"/>
        <w:rPr>
          <w:rFonts w:ascii="Segoe UI" w:hAnsi="Segoe UI" w:cs="Segoe UI"/>
          <w:sz w:val="24"/>
          <w:szCs w:val="24"/>
        </w:rPr>
      </w:pPr>
      <w:r>
        <w:rPr>
          <w:rFonts w:ascii="Segoe UI" w:hAnsi="Segoe UI" w:cs="Segoe UI"/>
          <w:sz w:val="24"/>
          <w:szCs w:val="24"/>
        </w:rPr>
        <w:t>Kriterijumi</w:t>
      </w:r>
      <w:r w:rsidR="00C91359" w:rsidRPr="00C91359">
        <w:rPr>
          <w:rFonts w:ascii="Segoe UI" w:hAnsi="Segoe UI" w:cs="Segoe UI"/>
          <w:sz w:val="24"/>
          <w:szCs w:val="24"/>
        </w:rPr>
        <w:t xml:space="preserve"> za dodelu ugovora </w:t>
      </w:r>
      <w:r>
        <w:rPr>
          <w:rFonts w:ascii="Segoe UI" w:hAnsi="Segoe UI" w:cs="Segoe UI"/>
          <w:sz w:val="24"/>
          <w:szCs w:val="24"/>
        </w:rPr>
        <w:t xml:space="preserve">koji su </w:t>
      </w:r>
      <w:r w:rsidR="00C91359" w:rsidRPr="00C91359">
        <w:rPr>
          <w:rFonts w:ascii="Segoe UI" w:hAnsi="Segoe UI" w:cs="Segoe UI"/>
          <w:sz w:val="24"/>
          <w:szCs w:val="24"/>
        </w:rPr>
        <w:t xml:space="preserve">unapred definisani </w:t>
      </w:r>
      <w:r>
        <w:rPr>
          <w:rFonts w:ascii="Segoe UI" w:hAnsi="Segoe UI" w:cs="Segoe UI"/>
          <w:sz w:val="24"/>
          <w:szCs w:val="24"/>
        </w:rPr>
        <w:t>OS</w:t>
      </w:r>
      <w:r w:rsidR="00C91359" w:rsidRPr="00C91359">
        <w:rPr>
          <w:rFonts w:ascii="Segoe UI" w:hAnsi="Segoe UI" w:cs="Segoe UI"/>
          <w:sz w:val="24"/>
          <w:szCs w:val="24"/>
        </w:rPr>
        <w:t xml:space="preserve"> se moraju poštovati u ovom mini-tenderu.</w:t>
      </w:r>
    </w:p>
    <w:p w14:paraId="7EEB6EBB" w14:textId="27418DAC" w:rsidR="004D2CBA" w:rsidRPr="00C91359" w:rsidRDefault="004D2CBA" w:rsidP="00CB3494">
      <w:pPr>
        <w:numPr>
          <w:ilvl w:val="0"/>
          <w:numId w:val="33"/>
        </w:numPr>
        <w:spacing w:before="100" w:beforeAutospacing="1" w:after="100" w:afterAutospacing="1" w:line="240" w:lineRule="auto"/>
        <w:jc w:val="both"/>
        <w:rPr>
          <w:rFonts w:ascii="Segoe UI" w:hAnsi="Segoe UI" w:cs="Segoe UI"/>
          <w:sz w:val="24"/>
          <w:szCs w:val="24"/>
        </w:rPr>
      </w:pPr>
      <w:r>
        <w:rPr>
          <w:rFonts w:ascii="Segoe UI" w:hAnsi="Segoe UI" w:cs="Segoe UI"/>
          <w:sz w:val="24"/>
          <w:szCs w:val="24"/>
        </w:rPr>
        <w:t xml:space="preserve">Naručilac </w:t>
      </w:r>
      <w:r w:rsidR="00930703">
        <w:rPr>
          <w:rFonts w:ascii="Segoe UI" w:hAnsi="Segoe UI" w:cs="Segoe UI"/>
          <w:sz w:val="24"/>
          <w:szCs w:val="24"/>
        </w:rPr>
        <w:t>može</w:t>
      </w:r>
      <w:r>
        <w:rPr>
          <w:rFonts w:ascii="Segoe UI" w:hAnsi="Segoe UI" w:cs="Segoe UI"/>
          <w:sz w:val="24"/>
          <w:szCs w:val="24"/>
        </w:rPr>
        <w:t>, iako ZJN nije definisano, da odredi komisiju ili lice koje će sprovoditi mi</w:t>
      </w:r>
      <w:r w:rsidR="001C7047">
        <w:rPr>
          <w:rFonts w:ascii="Segoe UI" w:hAnsi="Segoe UI" w:cs="Segoe UI"/>
          <w:sz w:val="24"/>
          <w:szCs w:val="24"/>
        </w:rPr>
        <w:t>ni tender. N</w:t>
      </w:r>
      <w:r>
        <w:rPr>
          <w:rFonts w:ascii="Segoe UI" w:hAnsi="Segoe UI" w:cs="Segoe UI"/>
          <w:sz w:val="24"/>
          <w:szCs w:val="24"/>
        </w:rPr>
        <w:t xml:space="preserve">avedeno bi trebalo urediti internim aktom. </w:t>
      </w:r>
    </w:p>
    <w:p w14:paraId="290401D5" w14:textId="77777777" w:rsidR="00C91359" w:rsidRPr="00345237" w:rsidRDefault="00C91359" w:rsidP="00345237">
      <w:pPr>
        <w:pStyle w:val="ListParagraph"/>
        <w:numPr>
          <w:ilvl w:val="0"/>
          <w:numId w:val="43"/>
        </w:numPr>
        <w:rPr>
          <w:rStyle w:val="Strong"/>
          <w:i/>
        </w:rPr>
      </w:pPr>
      <w:r w:rsidRPr="00345237">
        <w:rPr>
          <w:rStyle w:val="Strong"/>
          <w:rFonts w:ascii="Segoe UI" w:hAnsi="Segoe UI" w:cs="Segoe UI"/>
          <w:bCs w:val="0"/>
          <w:i/>
        </w:rPr>
        <w:t>Pozivanje svih ponuđača</w:t>
      </w:r>
      <w:r w:rsidR="00CB3494" w:rsidRPr="00345237">
        <w:rPr>
          <w:rStyle w:val="Strong"/>
          <w:rFonts w:ascii="Segoe UI" w:hAnsi="Segoe UI" w:cs="Segoe UI"/>
          <w:bCs w:val="0"/>
          <w:i/>
        </w:rPr>
        <w:t xml:space="preserve"> sa kojima je zaključen OS</w:t>
      </w:r>
    </w:p>
    <w:p w14:paraId="19C712A3" w14:textId="77777777" w:rsidR="00C91359" w:rsidRPr="00C91359" w:rsidRDefault="00C91359" w:rsidP="00CB3494">
      <w:pPr>
        <w:numPr>
          <w:ilvl w:val="0"/>
          <w:numId w:val="34"/>
        </w:numPr>
        <w:spacing w:before="100" w:beforeAutospacing="1" w:after="100" w:afterAutospacing="1" w:line="240" w:lineRule="auto"/>
        <w:jc w:val="both"/>
        <w:rPr>
          <w:rFonts w:ascii="Segoe UI" w:hAnsi="Segoe UI" w:cs="Segoe UI"/>
          <w:sz w:val="24"/>
          <w:szCs w:val="24"/>
        </w:rPr>
      </w:pPr>
      <w:r w:rsidRPr="00C91359">
        <w:rPr>
          <w:rFonts w:ascii="Segoe UI" w:hAnsi="Segoe UI" w:cs="Segoe UI"/>
          <w:sz w:val="24"/>
          <w:szCs w:val="24"/>
        </w:rPr>
        <w:t xml:space="preserve">Svi ponuđači koji su sklopili </w:t>
      </w:r>
      <w:r w:rsidR="00CB3494">
        <w:rPr>
          <w:rFonts w:ascii="Segoe UI" w:hAnsi="Segoe UI" w:cs="Segoe UI"/>
          <w:sz w:val="24"/>
          <w:szCs w:val="24"/>
        </w:rPr>
        <w:t xml:space="preserve">OS </w:t>
      </w:r>
      <w:r w:rsidRPr="00C91359">
        <w:rPr>
          <w:rFonts w:ascii="Segoe UI" w:hAnsi="Segoe UI" w:cs="Segoe UI"/>
          <w:sz w:val="24"/>
          <w:szCs w:val="24"/>
        </w:rPr>
        <w:t>pozivaju se da dostave svoje ponude.</w:t>
      </w:r>
    </w:p>
    <w:p w14:paraId="0522AAEB" w14:textId="77777777" w:rsidR="00C91359" w:rsidRPr="00C91359" w:rsidRDefault="00C91359" w:rsidP="00CB3494">
      <w:pPr>
        <w:numPr>
          <w:ilvl w:val="0"/>
          <w:numId w:val="34"/>
        </w:numPr>
        <w:spacing w:before="100" w:beforeAutospacing="1" w:after="100" w:afterAutospacing="1" w:line="240" w:lineRule="auto"/>
        <w:jc w:val="both"/>
        <w:rPr>
          <w:rFonts w:ascii="Segoe UI" w:hAnsi="Segoe UI" w:cs="Segoe UI"/>
          <w:sz w:val="24"/>
          <w:szCs w:val="24"/>
        </w:rPr>
      </w:pPr>
      <w:r w:rsidRPr="00C91359">
        <w:rPr>
          <w:rFonts w:ascii="Segoe UI" w:hAnsi="Segoe UI" w:cs="Segoe UI"/>
          <w:sz w:val="24"/>
          <w:szCs w:val="24"/>
        </w:rPr>
        <w:t>Poziv se</w:t>
      </w:r>
      <w:r w:rsidR="00CB3494">
        <w:rPr>
          <w:rFonts w:ascii="Segoe UI" w:hAnsi="Segoe UI" w:cs="Segoe UI"/>
          <w:sz w:val="24"/>
          <w:szCs w:val="24"/>
        </w:rPr>
        <w:t xml:space="preserve"> priprema i</w:t>
      </w:r>
      <w:r w:rsidRPr="00C91359">
        <w:rPr>
          <w:rFonts w:ascii="Segoe UI" w:hAnsi="Segoe UI" w:cs="Segoe UI"/>
          <w:sz w:val="24"/>
          <w:szCs w:val="24"/>
        </w:rPr>
        <w:t xml:space="preserve"> šalje istovremeno svim ponuđačima </w:t>
      </w:r>
      <w:r w:rsidR="00CB3494">
        <w:rPr>
          <w:rFonts w:ascii="Segoe UI" w:hAnsi="Segoe UI" w:cs="Segoe UI"/>
          <w:sz w:val="24"/>
          <w:szCs w:val="24"/>
        </w:rPr>
        <w:t>putem Portala</w:t>
      </w:r>
      <w:r w:rsidR="004D2CBA">
        <w:rPr>
          <w:rFonts w:ascii="Segoe UI" w:hAnsi="Segoe UI" w:cs="Segoe UI"/>
          <w:sz w:val="24"/>
          <w:szCs w:val="24"/>
        </w:rPr>
        <w:t>.</w:t>
      </w:r>
    </w:p>
    <w:p w14:paraId="1E03B996" w14:textId="77777777" w:rsidR="00C91359" w:rsidRPr="00C91359" w:rsidRDefault="00C91359" w:rsidP="00CB3494">
      <w:pPr>
        <w:numPr>
          <w:ilvl w:val="0"/>
          <w:numId w:val="34"/>
        </w:numPr>
        <w:spacing w:before="100" w:beforeAutospacing="1" w:after="100" w:afterAutospacing="1" w:line="240" w:lineRule="auto"/>
        <w:jc w:val="both"/>
        <w:rPr>
          <w:rFonts w:ascii="Segoe UI" w:hAnsi="Segoe UI" w:cs="Segoe UI"/>
          <w:sz w:val="24"/>
          <w:szCs w:val="24"/>
        </w:rPr>
      </w:pPr>
      <w:r w:rsidRPr="00C91359">
        <w:rPr>
          <w:rFonts w:ascii="Segoe UI" w:hAnsi="Segoe UI" w:cs="Segoe UI"/>
          <w:sz w:val="24"/>
          <w:szCs w:val="24"/>
        </w:rPr>
        <w:t xml:space="preserve">Poziv sadrži sve relevantne informacije: </w:t>
      </w:r>
      <w:r w:rsidR="004D2CBA">
        <w:rPr>
          <w:rFonts w:ascii="Segoe UI" w:hAnsi="Segoe UI" w:cs="Segoe UI"/>
          <w:sz w:val="24"/>
          <w:szCs w:val="24"/>
        </w:rPr>
        <w:t xml:space="preserve">primeren </w:t>
      </w:r>
      <w:r w:rsidRPr="00C91359">
        <w:rPr>
          <w:rFonts w:ascii="Segoe UI" w:hAnsi="Segoe UI" w:cs="Segoe UI"/>
          <w:sz w:val="24"/>
          <w:szCs w:val="24"/>
        </w:rPr>
        <w:t xml:space="preserve">rok </w:t>
      </w:r>
      <w:r w:rsidR="00E854FF">
        <w:rPr>
          <w:rFonts w:ascii="Segoe UI" w:hAnsi="Segoe UI" w:cs="Segoe UI"/>
          <w:sz w:val="24"/>
          <w:szCs w:val="24"/>
        </w:rPr>
        <w:t xml:space="preserve">(dovoljno dug rok za podnošenje ponuda, uzimajući u obzir faktore kao što su složenost predmeta nabavke i vreme potrebno za pripremu i sačinjavanje ponuda) </w:t>
      </w:r>
      <w:r w:rsidRPr="00C91359">
        <w:rPr>
          <w:rFonts w:ascii="Segoe UI" w:hAnsi="Segoe UI" w:cs="Segoe UI"/>
          <w:sz w:val="24"/>
          <w:szCs w:val="24"/>
        </w:rPr>
        <w:t>za podnošenje ponuda, tehničke specifikacije, kriterijume dodele ugovora i druge potrebne podatke.</w:t>
      </w:r>
    </w:p>
    <w:p w14:paraId="0FF37C86" w14:textId="77777777" w:rsidR="00C91359" w:rsidRPr="004D2CBA" w:rsidRDefault="00C91359" w:rsidP="00345237">
      <w:pPr>
        <w:pStyle w:val="ListParagraph"/>
        <w:numPr>
          <w:ilvl w:val="0"/>
          <w:numId w:val="43"/>
        </w:numPr>
      </w:pPr>
      <w:r w:rsidRPr="00345237">
        <w:rPr>
          <w:rStyle w:val="Strong"/>
          <w:rFonts w:ascii="Segoe UI" w:hAnsi="Segoe UI" w:cs="Segoe UI"/>
          <w:bCs w:val="0"/>
          <w:i/>
        </w:rPr>
        <w:t>Dostavljanje ponuda</w:t>
      </w:r>
    </w:p>
    <w:p w14:paraId="0AFCC9AB" w14:textId="77777777" w:rsidR="00C91359" w:rsidRPr="00C91359" w:rsidRDefault="00C91359" w:rsidP="00CB3494">
      <w:pPr>
        <w:numPr>
          <w:ilvl w:val="0"/>
          <w:numId w:val="35"/>
        </w:numPr>
        <w:spacing w:before="100" w:beforeAutospacing="1" w:after="100" w:afterAutospacing="1" w:line="240" w:lineRule="auto"/>
        <w:jc w:val="both"/>
        <w:rPr>
          <w:rFonts w:ascii="Segoe UI" w:hAnsi="Segoe UI" w:cs="Segoe UI"/>
          <w:sz w:val="24"/>
          <w:szCs w:val="24"/>
        </w:rPr>
      </w:pPr>
      <w:r w:rsidRPr="00C91359">
        <w:rPr>
          <w:rFonts w:ascii="Segoe UI" w:hAnsi="Segoe UI" w:cs="Segoe UI"/>
          <w:sz w:val="24"/>
          <w:szCs w:val="24"/>
        </w:rPr>
        <w:t>Ponuđači koji su zainteresovani dostavljaju svoje ponude u predviđenom roku</w:t>
      </w:r>
      <w:r w:rsidR="00E854FF">
        <w:rPr>
          <w:rFonts w:ascii="Segoe UI" w:hAnsi="Segoe UI" w:cs="Segoe UI"/>
          <w:sz w:val="24"/>
          <w:szCs w:val="24"/>
        </w:rPr>
        <w:t>.</w:t>
      </w:r>
    </w:p>
    <w:p w14:paraId="1ED16650" w14:textId="77777777" w:rsidR="00C91359" w:rsidRPr="00C91359" w:rsidRDefault="00C91359" w:rsidP="00CB3494">
      <w:pPr>
        <w:numPr>
          <w:ilvl w:val="0"/>
          <w:numId w:val="35"/>
        </w:numPr>
        <w:spacing w:before="100" w:beforeAutospacing="1" w:after="100" w:afterAutospacing="1" w:line="240" w:lineRule="auto"/>
        <w:jc w:val="both"/>
        <w:rPr>
          <w:rFonts w:ascii="Segoe UI" w:hAnsi="Segoe UI" w:cs="Segoe UI"/>
          <w:sz w:val="24"/>
          <w:szCs w:val="24"/>
        </w:rPr>
      </w:pPr>
      <w:r w:rsidRPr="00C91359">
        <w:rPr>
          <w:rFonts w:ascii="Segoe UI" w:hAnsi="Segoe UI" w:cs="Segoe UI"/>
          <w:sz w:val="24"/>
          <w:szCs w:val="24"/>
        </w:rPr>
        <w:t>Ponude se moraju dostaviti u skladu sa tehničkim specifikacijama i uslovima navedenim u pozivu.</w:t>
      </w:r>
    </w:p>
    <w:p w14:paraId="624EBF96" w14:textId="77777777" w:rsidR="00C91359" w:rsidRPr="00C91359" w:rsidRDefault="004D2CBA" w:rsidP="00CB3494">
      <w:pPr>
        <w:numPr>
          <w:ilvl w:val="0"/>
          <w:numId w:val="35"/>
        </w:numPr>
        <w:spacing w:before="100" w:beforeAutospacing="1" w:after="100" w:afterAutospacing="1" w:line="240" w:lineRule="auto"/>
        <w:jc w:val="both"/>
        <w:rPr>
          <w:rFonts w:ascii="Segoe UI" w:hAnsi="Segoe UI" w:cs="Segoe UI"/>
          <w:sz w:val="24"/>
          <w:szCs w:val="24"/>
        </w:rPr>
      </w:pPr>
      <w:r>
        <w:rPr>
          <w:rFonts w:ascii="Segoe UI" w:hAnsi="Segoe UI" w:cs="Segoe UI"/>
          <w:sz w:val="24"/>
          <w:szCs w:val="24"/>
        </w:rPr>
        <w:t>P</w:t>
      </w:r>
      <w:r w:rsidR="00C91359" w:rsidRPr="00C91359">
        <w:rPr>
          <w:rFonts w:ascii="Segoe UI" w:hAnsi="Segoe UI" w:cs="Segoe UI"/>
          <w:sz w:val="24"/>
          <w:szCs w:val="24"/>
        </w:rPr>
        <w:t xml:space="preserve">onude se dostavljaju </w:t>
      </w:r>
      <w:r w:rsidR="00CB3494">
        <w:rPr>
          <w:rFonts w:ascii="Segoe UI" w:hAnsi="Segoe UI" w:cs="Segoe UI"/>
          <w:sz w:val="24"/>
          <w:szCs w:val="24"/>
        </w:rPr>
        <w:t>putem Portala</w:t>
      </w:r>
      <w:r w:rsidR="00C91359" w:rsidRPr="00C91359">
        <w:rPr>
          <w:rFonts w:ascii="Segoe UI" w:hAnsi="Segoe UI" w:cs="Segoe UI"/>
          <w:sz w:val="24"/>
          <w:szCs w:val="24"/>
        </w:rPr>
        <w:t>.</w:t>
      </w:r>
    </w:p>
    <w:p w14:paraId="0218C400" w14:textId="77777777" w:rsidR="00C91359" w:rsidRPr="004D2CBA" w:rsidRDefault="00C91359" w:rsidP="00345237">
      <w:pPr>
        <w:pStyle w:val="ListParagraph"/>
        <w:numPr>
          <w:ilvl w:val="0"/>
          <w:numId w:val="43"/>
        </w:numPr>
      </w:pPr>
      <w:r w:rsidRPr="00345237">
        <w:rPr>
          <w:rStyle w:val="Strong"/>
          <w:rFonts w:ascii="Segoe UI" w:hAnsi="Segoe UI" w:cs="Segoe UI"/>
          <w:bCs w:val="0"/>
          <w:i/>
        </w:rPr>
        <w:t>Ocena pristiglih ponuda</w:t>
      </w:r>
    </w:p>
    <w:p w14:paraId="0B23D3B3" w14:textId="77777777" w:rsidR="004D2CBA" w:rsidRPr="00E854FF" w:rsidRDefault="00CB3494" w:rsidP="00E854FF">
      <w:pPr>
        <w:numPr>
          <w:ilvl w:val="0"/>
          <w:numId w:val="36"/>
        </w:numPr>
        <w:spacing w:before="100" w:beforeAutospacing="1" w:after="100" w:afterAutospacing="1" w:line="240" w:lineRule="auto"/>
        <w:jc w:val="both"/>
        <w:rPr>
          <w:rFonts w:ascii="Segoe UI" w:hAnsi="Segoe UI" w:cs="Segoe UI"/>
          <w:sz w:val="24"/>
          <w:szCs w:val="24"/>
        </w:rPr>
      </w:pPr>
      <w:r>
        <w:rPr>
          <w:rFonts w:ascii="Segoe UI" w:hAnsi="Segoe UI" w:cs="Segoe UI"/>
          <w:sz w:val="24"/>
          <w:szCs w:val="24"/>
        </w:rPr>
        <w:t xml:space="preserve">Naručilac </w:t>
      </w:r>
      <w:r w:rsidR="00C91359" w:rsidRPr="00C91359">
        <w:rPr>
          <w:rFonts w:ascii="Segoe UI" w:hAnsi="Segoe UI" w:cs="Segoe UI"/>
          <w:sz w:val="24"/>
          <w:szCs w:val="24"/>
        </w:rPr>
        <w:t xml:space="preserve">pregleda i ocenjuje sve pristigle ponude u skladu sa unapred postavljenim kriterijumima iz </w:t>
      </w:r>
      <w:r>
        <w:rPr>
          <w:rFonts w:ascii="Segoe UI" w:hAnsi="Segoe UI" w:cs="Segoe UI"/>
          <w:sz w:val="24"/>
          <w:szCs w:val="24"/>
        </w:rPr>
        <w:t>OS</w:t>
      </w:r>
      <w:r w:rsidR="00C91359" w:rsidRPr="00C91359">
        <w:rPr>
          <w:rFonts w:ascii="Segoe UI" w:hAnsi="Segoe UI" w:cs="Segoe UI"/>
          <w:sz w:val="24"/>
          <w:szCs w:val="24"/>
        </w:rPr>
        <w:t xml:space="preserve"> i dodatno definisanim uslovima u mini-tenderu.</w:t>
      </w:r>
    </w:p>
    <w:p w14:paraId="787D2722" w14:textId="77777777" w:rsidR="00C91359" w:rsidRPr="004D2CBA" w:rsidRDefault="00C91359" w:rsidP="00345237">
      <w:pPr>
        <w:pStyle w:val="ListParagraph"/>
        <w:numPr>
          <w:ilvl w:val="0"/>
          <w:numId w:val="43"/>
        </w:numPr>
      </w:pPr>
      <w:r w:rsidRPr="00345237">
        <w:rPr>
          <w:rStyle w:val="Strong"/>
          <w:rFonts w:ascii="Segoe UI" w:hAnsi="Segoe UI" w:cs="Segoe UI"/>
          <w:bCs w:val="0"/>
          <w:i/>
        </w:rPr>
        <w:t>Dodela ugovora</w:t>
      </w:r>
    </w:p>
    <w:p w14:paraId="74534185" w14:textId="77777777" w:rsidR="00C91359" w:rsidRPr="00C91359" w:rsidRDefault="00C91359" w:rsidP="00CB3494">
      <w:pPr>
        <w:numPr>
          <w:ilvl w:val="0"/>
          <w:numId w:val="37"/>
        </w:numPr>
        <w:spacing w:before="100" w:beforeAutospacing="1" w:after="100" w:afterAutospacing="1" w:line="240" w:lineRule="auto"/>
        <w:jc w:val="both"/>
        <w:rPr>
          <w:rFonts w:ascii="Segoe UI" w:hAnsi="Segoe UI" w:cs="Segoe UI"/>
          <w:sz w:val="24"/>
          <w:szCs w:val="24"/>
        </w:rPr>
      </w:pPr>
      <w:r w:rsidRPr="00C91359">
        <w:rPr>
          <w:rFonts w:ascii="Segoe UI" w:hAnsi="Segoe UI" w:cs="Segoe UI"/>
          <w:sz w:val="24"/>
          <w:szCs w:val="24"/>
        </w:rPr>
        <w:t xml:space="preserve">Nakon evaluacije, </w:t>
      </w:r>
      <w:r w:rsidR="00CB3494">
        <w:rPr>
          <w:rFonts w:ascii="Segoe UI" w:hAnsi="Segoe UI" w:cs="Segoe UI"/>
          <w:sz w:val="24"/>
          <w:szCs w:val="24"/>
        </w:rPr>
        <w:t>naručilac</w:t>
      </w:r>
      <w:r w:rsidRPr="00C91359">
        <w:rPr>
          <w:rFonts w:ascii="Segoe UI" w:hAnsi="Segoe UI" w:cs="Segoe UI"/>
          <w:sz w:val="24"/>
          <w:szCs w:val="24"/>
        </w:rPr>
        <w:t xml:space="preserve"> donosi odluku o dodeli ugovora</w:t>
      </w:r>
      <w:r w:rsidR="00CB3494">
        <w:rPr>
          <w:rFonts w:ascii="Segoe UI" w:hAnsi="Segoe UI" w:cs="Segoe UI"/>
          <w:sz w:val="24"/>
          <w:szCs w:val="24"/>
        </w:rPr>
        <w:t>/obustavi postupka</w:t>
      </w:r>
      <w:r w:rsidRPr="00C91359">
        <w:rPr>
          <w:rFonts w:ascii="Segoe UI" w:hAnsi="Segoe UI" w:cs="Segoe UI"/>
          <w:sz w:val="24"/>
          <w:szCs w:val="24"/>
        </w:rPr>
        <w:t>.</w:t>
      </w:r>
    </w:p>
    <w:p w14:paraId="390577E3" w14:textId="59ED974F" w:rsidR="00C91359" w:rsidRDefault="00C91359" w:rsidP="00CB3494">
      <w:pPr>
        <w:numPr>
          <w:ilvl w:val="0"/>
          <w:numId w:val="37"/>
        </w:numPr>
        <w:spacing w:before="100" w:beforeAutospacing="1" w:after="100" w:afterAutospacing="1" w:line="240" w:lineRule="auto"/>
        <w:jc w:val="both"/>
        <w:rPr>
          <w:rFonts w:ascii="Segoe UI" w:hAnsi="Segoe UI" w:cs="Segoe UI"/>
          <w:sz w:val="24"/>
          <w:szCs w:val="24"/>
        </w:rPr>
      </w:pPr>
      <w:r w:rsidRPr="00C91359">
        <w:rPr>
          <w:rFonts w:ascii="Segoe UI" w:hAnsi="Segoe UI" w:cs="Segoe UI"/>
          <w:sz w:val="24"/>
          <w:szCs w:val="24"/>
        </w:rPr>
        <w:t>Odluka o dodeli ugovora</w:t>
      </w:r>
      <w:r w:rsidR="00CB3494">
        <w:rPr>
          <w:rFonts w:ascii="Segoe UI" w:hAnsi="Segoe UI" w:cs="Segoe UI"/>
          <w:sz w:val="24"/>
          <w:szCs w:val="24"/>
        </w:rPr>
        <w:t>/obustavi postupka</w:t>
      </w:r>
      <w:r w:rsidRPr="00C91359">
        <w:rPr>
          <w:rFonts w:ascii="Segoe UI" w:hAnsi="Segoe UI" w:cs="Segoe UI"/>
          <w:sz w:val="24"/>
          <w:szCs w:val="24"/>
        </w:rPr>
        <w:t xml:space="preserve"> </w:t>
      </w:r>
      <w:r w:rsidR="00CB3494">
        <w:rPr>
          <w:rFonts w:ascii="Segoe UI" w:hAnsi="Segoe UI" w:cs="Segoe UI"/>
          <w:sz w:val="24"/>
          <w:szCs w:val="24"/>
        </w:rPr>
        <w:t>objavljuje na Portalu u roku od 3 dana od dana donošenja</w:t>
      </w:r>
      <w:r w:rsidRPr="00C91359">
        <w:rPr>
          <w:rFonts w:ascii="Segoe UI" w:hAnsi="Segoe UI" w:cs="Segoe UI"/>
          <w:sz w:val="24"/>
          <w:szCs w:val="24"/>
        </w:rPr>
        <w:t>.</w:t>
      </w:r>
    </w:p>
    <w:p w14:paraId="0AD293B6" w14:textId="4B7950B5" w:rsidR="00A4372D" w:rsidRDefault="00A4372D" w:rsidP="00A4372D">
      <w:pPr>
        <w:spacing w:before="100" w:beforeAutospacing="1" w:after="100" w:afterAutospacing="1" w:line="240" w:lineRule="auto"/>
        <w:ind w:left="720"/>
        <w:jc w:val="both"/>
        <w:rPr>
          <w:rFonts w:ascii="Segoe UI" w:hAnsi="Segoe UI" w:cs="Segoe UI"/>
          <w:sz w:val="24"/>
          <w:szCs w:val="24"/>
        </w:rPr>
      </w:pPr>
    </w:p>
    <w:p w14:paraId="081A1450" w14:textId="77777777" w:rsidR="00A4372D" w:rsidRDefault="00A4372D" w:rsidP="00A4372D">
      <w:pPr>
        <w:spacing w:before="100" w:beforeAutospacing="1" w:after="100" w:afterAutospacing="1" w:line="240" w:lineRule="auto"/>
        <w:ind w:left="720"/>
        <w:jc w:val="both"/>
        <w:rPr>
          <w:rFonts w:ascii="Segoe UI" w:hAnsi="Segoe UI" w:cs="Segoe UI"/>
          <w:sz w:val="24"/>
          <w:szCs w:val="24"/>
        </w:rPr>
      </w:pPr>
      <w:bookmarkStart w:id="13" w:name="_GoBack"/>
      <w:bookmarkEnd w:id="13"/>
    </w:p>
    <w:p w14:paraId="111431F8" w14:textId="77777777" w:rsidR="00C91359" w:rsidRPr="00E854FF" w:rsidRDefault="00C91359" w:rsidP="00345237">
      <w:pPr>
        <w:pStyle w:val="ListParagraph"/>
        <w:numPr>
          <w:ilvl w:val="0"/>
          <w:numId w:val="43"/>
        </w:numPr>
      </w:pPr>
      <w:r w:rsidRPr="00345237">
        <w:rPr>
          <w:rStyle w:val="Strong"/>
          <w:rFonts w:ascii="Segoe UI" w:hAnsi="Segoe UI" w:cs="Segoe UI"/>
          <w:bCs w:val="0"/>
        </w:rPr>
        <w:lastRenderedPageBreak/>
        <w:t>Zaključenje ugovora</w:t>
      </w:r>
    </w:p>
    <w:p w14:paraId="4ECD9ECE" w14:textId="77777777" w:rsidR="00C91359" w:rsidRDefault="00C91359" w:rsidP="00CB3494">
      <w:pPr>
        <w:numPr>
          <w:ilvl w:val="0"/>
          <w:numId w:val="38"/>
        </w:numPr>
        <w:spacing w:before="100" w:beforeAutospacing="1" w:after="100" w:afterAutospacing="1" w:line="240" w:lineRule="auto"/>
        <w:jc w:val="both"/>
        <w:rPr>
          <w:rFonts w:ascii="Segoe UI" w:hAnsi="Segoe UI" w:cs="Segoe UI"/>
          <w:sz w:val="24"/>
          <w:szCs w:val="24"/>
        </w:rPr>
      </w:pPr>
      <w:r w:rsidRPr="00C91359">
        <w:rPr>
          <w:rFonts w:ascii="Segoe UI" w:hAnsi="Segoe UI" w:cs="Segoe UI"/>
          <w:sz w:val="24"/>
          <w:szCs w:val="24"/>
        </w:rPr>
        <w:t xml:space="preserve">Nakon dodele ugovora, sa izabranim ponuđačem se zaključuje konkretan ugovor koji proističe iz </w:t>
      </w:r>
      <w:r w:rsidR="00CB3494">
        <w:rPr>
          <w:rFonts w:ascii="Segoe UI" w:hAnsi="Segoe UI" w:cs="Segoe UI"/>
          <w:sz w:val="24"/>
          <w:szCs w:val="24"/>
        </w:rPr>
        <w:t>OS</w:t>
      </w:r>
      <w:r w:rsidRPr="00C91359">
        <w:rPr>
          <w:rFonts w:ascii="Segoe UI" w:hAnsi="Segoe UI" w:cs="Segoe UI"/>
          <w:sz w:val="24"/>
          <w:szCs w:val="24"/>
        </w:rPr>
        <w:t>.</w:t>
      </w:r>
    </w:p>
    <w:p w14:paraId="41522904" w14:textId="18E4C120" w:rsidR="00C91359" w:rsidRPr="00E854FF" w:rsidRDefault="00CB3494" w:rsidP="00E854FF">
      <w:pPr>
        <w:numPr>
          <w:ilvl w:val="0"/>
          <w:numId w:val="38"/>
        </w:numPr>
        <w:spacing w:before="100" w:beforeAutospacing="1" w:after="100" w:afterAutospacing="1" w:line="240" w:lineRule="auto"/>
        <w:jc w:val="both"/>
        <w:rPr>
          <w:rFonts w:ascii="Segoe UI" w:hAnsi="Segoe UI" w:cs="Segoe UI"/>
          <w:sz w:val="24"/>
          <w:szCs w:val="24"/>
        </w:rPr>
      </w:pPr>
      <w:r>
        <w:rPr>
          <w:rFonts w:ascii="Segoe UI" w:hAnsi="Segoe UI" w:cs="Segoe UI"/>
          <w:sz w:val="24"/>
          <w:szCs w:val="24"/>
        </w:rPr>
        <w:t>Naručilac može da zaključi ugovor sa izabranim ponuđačem i pre konačnosti odluke o dodeli ugovora, odnosno pre isteka roka za podnošenje zahteva za zaštitu prava</w:t>
      </w:r>
      <w:r w:rsidR="00930703">
        <w:rPr>
          <w:rStyle w:val="FootnoteReference"/>
          <w:rFonts w:ascii="Segoe UI" w:hAnsi="Segoe UI" w:cs="Segoe UI"/>
          <w:sz w:val="24"/>
          <w:szCs w:val="24"/>
        </w:rPr>
        <w:footnoteReference w:id="17"/>
      </w:r>
      <w:r>
        <w:rPr>
          <w:rFonts w:ascii="Segoe UI" w:hAnsi="Segoe UI" w:cs="Segoe UI"/>
          <w:sz w:val="24"/>
          <w:szCs w:val="24"/>
        </w:rPr>
        <w:t>.</w:t>
      </w:r>
    </w:p>
    <w:p w14:paraId="07FC52AD" w14:textId="77777777" w:rsidR="006F4D36" w:rsidRPr="006306F8" w:rsidRDefault="00C91359" w:rsidP="000B4E7D">
      <w:pPr>
        <w:pStyle w:val="NormalWeb"/>
        <w:jc w:val="both"/>
        <w:rPr>
          <w:rFonts w:ascii="Segoe UI" w:hAnsi="Segoe UI" w:cs="Segoe UI"/>
        </w:rPr>
      </w:pPr>
      <w:r w:rsidRPr="00C91359">
        <w:rPr>
          <w:rFonts w:ascii="Segoe UI" w:hAnsi="Segoe UI" w:cs="Segoe UI"/>
        </w:rPr>
        <w:t xml:space="preserve">Ovaj postupak omogućava efikasnije sprovođenje nabavki unutar već uspostavljenog </w:t>
      </w:r>
      <w:r w:rsidR="00E854FF">
        <w:rPr>
          <w:rFonts w:ascii="Segoe UI" w:hAnsi="Segoe UI" w:cs="Segoe UI"/>
        </w:rPr>
        <w:t>OS</w:t>
      </w:r>
      <w:r w:rsidRPr="00C91359">
        <w:rPr>
          <w:rFonts w:ascii="Segoe UI" w:hAnsi="Segoe UI" w:cs="Segoe UI"/>
        </w:rPr>
        <w:t>, dok se istovremeno zadržava konkurencija među kvalifikovanim ponuđačima.</w:t>
      </w:r>
    </w:p>
    <w:tbl>
      <w:tblPr>
        <w:tblStyle w:val="TableGrid"/>
        <w:tblW w:w="0" w:type="auto"/>
        <w:tblLook w:val="04A0" w:firstRow="1" w:lastRow="0" w:firstColumn="1" w:lastColumn="0" w:noHBand="0" w:noVBand="1"/>
      </w:tblPr>
      <w:tblGrid>
        <w:gridCol w:w="9016"/>
      </w:tblGrid>
      <w:tr w:rsidR="00850B4A" w14:paraId="707938F5" w14:textId="77777777" w:rsidTr="00850B4A">
        <w:tc>
          <w:tcPr>
            <w:tcW w:w="9016" w:type="dxa"/>
            <w:shd w:val="clear" w:color="auto" w:fill="C4F0C2" w:themeFill="accent3" w:themeFillTint="66"/>
          </w:tcPr>
          <w:p w14:paraId="75FC709D" w14:textId="77777777" w:rsidR="001B7FDA" w:rsidRPr="008E5CE0" w:rsidRDefault="00850B4A" w:rsidP="00850B4A">
            <w:pPr>
              <w:pStyle w:val="NormalWeb"/>
              <w:jc w:val="both"/>
              <w:rPr>
                <w:rFonts w:ascii="Segoe UI" w:hAnsi="Segoe UI" w:cs="Segoe UI"/>
                <w:i/>
                <w:color w:val="212529"/>
              </w:rPr>
            </w:pPr>
            <w:r w:rsidRPr="00E76029">
              <w:rPr>
                <w:rFonts w:ascii="Segoe UI" w:hAnsi="Segoe UI" w:cs="Segoe UI"/>
                <w:b/>
                <w:i/>
                <w:color w:val="212529"/>
              </w:rPr>
              <w:t xml:space="preserve">Napomena: </w:t>
            </w:r>
            <w:r w:rsidRPr="008E5CE0">
              <w:rPr>
                <w:rFonts w:ascii="Segoe UI" w:hAnsi="Segoe UI" w:cs="Segoe UI"/>
                <w:bCs/>
                <w:i/>
                <w:color w:val="212529"/>
              </w:rPr>
              <w:t xml:space="preserve">Republička komisija </w:t>
            </w:r>
            <w:r w:rsidRPr="00E76029">
              <w:rPr>
                <w:rFonts w:ascii="Segoe UI" w:hAnsi="Segoe UI" w:cs="Segoe UI"/>
                <w:bCs/>
                <w:i/>
                <w:color w:val="212529"/>
              </w:rPr>
              <w:t xml:space="preserve">može </w:t>
            </w:r>
            <w:r w:rsidRPr="008E5CE0">
              <w:rPr>
                <w:rFonts w:ascii="Segoe UI" w:hAnsi="Segoe UI" w:cs="Segoe UI"/>
                <w:bCs/>
                <w:i/>
                <w:color w:val="212529"/>
              </w:rPr>
              <w:t xml:space="preserve">da poništi ugovor o javnoj nabavci ukoliko postupajući po podnetom zahtevu za zaštitu prava ili na zahtev lica </w:t>
            </w:r>
            <w:r w:rsidRPr="00E76029">
              <w:rPr>
                <w:rFonts w:ascii="Segoe UI" w:hAnsi="Segoe UI" w:cs="Segoe UI"/>
                <w:bCs/>
                <w:i/>
                <w:color w:val="212529"/>
              </w:rPr>
              <w:t>koje ima aktivnu legitimaciju</w:t>
            </w:r>
            <w:r w:rsidR="005200C4" w:rsidRPr="00E76029">
              <w:rPr>
                <w:rFonts w:ascii="Segoe UI" w:hAnsi="Segoe UI" w:cs="Segoe UI"/>
                <w:bCs/>
                <w:i/>
                <w:color w:val="212529"/>
              </w:rPr>
              <w:t xml:space="preserve"> </w:t>
            </w:r>
            <w:r w:rsidRPr="008E5CE0">
              <w:rPr>
                <w:rFonts w:ascii="Segoe UI" w:hAnsi="Segoe UI" w:cs="Segoe UI"/>
                <w:bCs/>
                <w:i/>
                <w:color w:val="212529"/>
              </w:rPr>
              <w:t>utvrdi da je naručilac</w:t>
            </w:r>
            <w:r w:rsidRPr="00E76029">
              <w:rPr>
                <w:rFonts w:ascii="Segoe UI" w:hAnsi="Segoe UI" w:cs="Segoe UI"/>
                <w:bCs/>
                <w:i/>
                <w:color w:val="212529"/>
              </w:rPr>
              <w:t xml:space="preserve"> </w:t>
            </w:r>
            <w:r w:rsidR="00295A3D" w:rsidRPr="008E5CE0">
              <w:rPr>
                <w:rFonts w:ascii="Segoe UI" w:hAnsi="Segoe UI" w:cs="Segoe UI"/>
                <w:i/>
                <w:color w:val="212529"/>
              </w:rPr>
              <w:t xml:space="preserve"> zakl</w:t>
            </w:r>
            <w:r w:rsidR="00295A3D" w:rsidRPr="00E76029">
              <w:rPr>
                <w:rFonts w:ascii="Segoe UI" w:hAnsi="Segoe UI" w:cs="Segoe UI"/>
                <w:i/>
                <w:color w:val="212529"/>
                <w:lang w:val="ru-RU"/>
              </w:rPr>
              <w:t>ј</w:t>
            </w:r>
            <w:r w:rsidR="00295A3D" w:rsidRPr="008E5CE0">
              <w:rPr>
                <w:rFonts w:ascii="Segoe UI" w:hAnsi="Segoe UI" w:cs="Segoe UI"/>
                <w:i/>
                <w:color w:val="212529"/>
              </w:rPr>
              <w:t xml:space="preserve">učio ugovor o </w:t>
            </w:r>
            <w:r w:rsidRPr="00E76029">
              <w:rPr>
                <w:rFonts w:ascii="Segoe UI" w:hAnsi="Segoe UI" w:cs="Segoe UI"/>
                <w:i/>
                <w:color w:val="212529"/>
              </w:rPr>
              <w:t>javnoj nabavci</w:t>
            </w:r>
            <w:r w:rsidR="00295A3D" w:rsidRPr="008E5CE0">
              <w:rPr>
                <w:rFonts w:ascii="Segoe UI" w:hAnsi="Segoe UI" w:cs="Segoe UI"/>
                <w:i/>
                <w:color w:val="212529"/>
              </w:rPr>
              <w:t xml:space="preserve"> kršeći odredbe i uslove OS</w:t>
            </w:r>
            <w:r w:rsidRPr="00E76029">
              <w:rPr>
                <w:rStyle w:val="FootnoteReference"/>
                <w:rFonts w:ascii="Segoe UI" w:hAnsi="Segoe UI" w:cs="Segoe UI"/>
                <w:i/>
                <w:color w:val="212529"/>
                <w:lang w:val="ru-RU"/>
              </w:rPr>
              <w:footnoteReference w:id="18"/>
            </w:r>
            <w:r w:rsidRPr="00E76029">
              <w:rPr>
                <w:rFonts w:ascii="Segoe UI" w:hAnsi="Segoe UI" w:cs="Segoe UI"/>
                <w:i/>
                <w:color w:val="212529"/>
              </w:rPr>
              <w:t>.</w:t>
            </w:r>
            <w:r w:rsidR="00295A3D" w:rsidRPr="008E5CE0">
              <w:rPr>
                <w:rFonts w:ascii="Segoe UI" w:hAnsi="Segoe UI" w:cs="Segoe UI"/>
                <w:i/>
                <w:color w:val="212529"/>
              </w:rPr>
              <w:t xml:space="preserve"> </w:t>
            </w:r>
          </w:p>
        </w:tc>
      </w:tr>
    </w:tbl>
    <w:p w14:paraId="758B0E01" w14:textId="77777777" w:rsidR="00850B4A" w:rsidRDefault="00850B4A" w:rsidP="00850B4A">
      <w:pPr>
        <w:pStyle w:val="Heading5"/>
        <w:ind w:left="643"/>
        <w:rPr>
          <w:rFonts w:ascii="Segoe UI" w:eastAsia="Times New Roman" w:hAnsi="Segoe UI" w:cs="Segoe UI"/>
          <w:b/>
          <w:color w:val="212529"/>
          <w:kern w:val="0"/>
          <w:sz w:val="24"/>
          <w:szCs w:val="24"/>
          <w:lang w:eastAsia="sr-Latn-RS"/>
          <w14:ligatures w14:val="none"/>
        </w:rPr>
      </w:pPr>
    </w:p>
    <w:p w14:paraId="72A53811" w14:textId="77777777" w:rsidR="00F710DA" w:rsidRPr="00114254" w:rsidRDefault="00F710DA" w:rsidP="00712DC6">
      <w:pPr>
        <w:pStyle w:val="Heading5"/>
        <w:numPr>
          <w:ilvl w:val="0"/>
          <w:numId w:val="4"/>
        </w:numPr>
        <w:rPr>
          <w:rFonts w:ascii="Segoe UI" w:eastAsia="Times New Roman" w:hAnsi="Segoe UI" w:cs="Segoe UI"/>
          <w:b/>
          <w:color w:val="212529"/>
          <w:kern w:val="0"/>
          <w:sz w:val="24"/>
          <w:szCs w:val="24"/>
          <w:lang w:eastAsia="sr-Latn-RS"/>
          <w14:ligatures w14:val="none"/>
        </w:rPr>
      </w:pPr>
      <w:r w:rsidRPr="00114254">
        <w:rPr>
          <w:rFonts w:ascii="Segoe UI" w:eastAsia="Times New Roman" w:hAnsi="Segoe UI" w:cs="Segoe UI"/>
          <w:b/>
          <w:color w:val="212529"/>
          <w:kern w:val="0"/>
          <w:sz w:val="24"/>
          <w:szCs w:val="24"/>
          <w:lang w:eastAsia="sr-Latn-RS"/>
          <w14:ligatures w14:val="none"/>
        </w:rPr>
        <w:t>Objavljivanje obaveštenja o zaključenim pojedinačnim ugovorima</w:t>
      </w:r>
    </w:p>
    <w:p w14:paraId="4764E02F" w14:textId="77777777" w:rsidR="00831ED2" w:rsidRPr="00F64F87" w:rsidRDefault="00831ED2" w:rsidP="00831ED2">
      <w:pPr>
        <w:spacing w:before="100" w:beforeAutospacing="1" w:after="100" w:afterAutospacing="1" w:line="240" w:lineRule="auto"/>
        <w:jc w:val="both"/>
        <w:rPr>
          <w:rFonts w:ascii="Segoe UI" w:eastAsia="Times New Roman" w:hAnsi="Segoe UI" w:cs="Segoe UI"/>
          <w:color w:val="212529"/>
          <w:kern w:val="0"/>
          <w:sz w:val="24"/>
          <w:szCs w:val="24"/>
          <w:lang w:eastAsia="sr-Latn-RS"/>
          <w14:ligatures w14:val="none"/>
        </w:rPr>
      </w:pPr>
      <w:r w:rsidRPr="00831ED2">
        <w:rPr>
          <w:rFonts w:ascii="Segoe UI" w:eastAsia="Times New Roman" w:hAnsi="Segoe UI" w:cs="Segoe UI"/>
          <w:color w:val="212529"/>
          <w:kern w:val="0"/>
          <w:sz w:val="24"/>
          <w:szCs w:val="24"/>
          <w:lang w:eastAsia="sr-Latn-RS"/>
          <w14:ligatures w14:val="none"/>
        </w:rPr>
        <w:t xml:space="preserve">Naručilac je dužan da u skladu sa članom 152a ZJN i </w:t>
      </w:r>
      <w:r w:rsidR="006218ED">
        <w:rPr>
          <w:rFonts w:ascii="Segoe UI" w:eastAsia="Times New Roman" w:hAnsi="Segoe UI" w:cs="Segoe UI"/>
          <w:color w:val="212529"/>
          <w:sz w:val="24"/>
          <w:szCs w:val="24"/>
          <w:lang w:eastAsia="sr-Latn-RS"/>
        </w:rPr>
        <w:t>Pravilnikom o</w:t>
      </w:r>
      <w:r w:rsidR="006218ED" w:rsidRPr="00644364">
        <w:rPr>
          <w:rFonts w:ascii="Segoe UI" w:eastAsia="Times New Roman" w:hAnsi="Segoe UI" w:cs="Segoe UI"/>
          <w:color w:val="212529"/>
          <w:sz w:val="24"/>
          <w:szCs w:val="24"/>
          <w:lang w:eastAsia="sr-Latn-RS"/>
        </w:rPr>
        <w:t xml:space="preserve"> </w:t>
      </w:r>
      <w:r w:rsidR="006218ED">
        <w:rPr>
          <w:rFonts w:ascii="Segoe UI" w:eastAsia="Times New Roman" w:hAnsi="Segoe UI" w:cs="Segoe UI"/>
          <w:color w:val="212529"/>
          <w:sz w:val="24"/>
          <w:szCs w:val="24"/>
          <w:lang w:eastAsia="sr-Latn-RS"/>
        </w:rPr>
        <w:t>načinu</w:t>
      </w:r>
      <w:r w:rsidR="006218ED" w:rsidRPr="00644364">
        <w:rPr>
          <w:rFonts w:ascii="Segoe UI" w:eastAsia="Times New Roman" w:hAnsi="Segoe UI" w:cs="Segoe UI"/>
          <w:color w:val="212529"/>
          <w:sz w:val="24"/>
          <w:szCs w:val="24"/>
          <w:lang w:eastAsia="sr-Latn-RS"/>
        </w:rPr>
        <w:t xml:space="preserve"> </w:t>
      </w:r>
      <w:r w:rsidR="006218ED">
        <w:rPr>
          <w:rFonts w:ascii="Segoe UI" w:eastAsia="Times New Roman" w:hAnsi="Segoe UI" w:cs="Segoe UI"/>
          <w:color w:val="212529"/>
          <w:sz w:val="24"/>
          <w:szCs w:val="24"/>
          <w:lang w:eastAsia="sr-Latn-RS"/>
        </w:rPr>
        <w:t>objavlјivanja</w:t>
      </w:r>
      <w:r w:rsidR="006218ED" w:rsidRPr="00644364">
        <w:rPr>
          <w:rFonts w:ascii="Segoe UI" w:eastAsia="Times New Roman" w:hAnsi="Segoe UI" w:cs="Segoe UI"/>
          <w:color w:val="212529"/>
          <w:sz w:val="24"/>
          <w:szCs w:val="24"/>
          <w:lang w:eastAsia="sr-Latn-RS"/>
        </w:rPr>
        <w:t xml:space="preserve"> </w:t>
      </w:r>
      <w:r w:rsidR="006218ED">
        <w:rPr>
          <w:rFonts w:ascii="Segoe UI" w:eastAsia="Times New Roman" w:hAnsi="Segoe UI" w:cs="Segoe UI"/>
          <w:color w:val="212529"/>
          <w:sz w:val="24"/>
          <w:szCs w:val="24"/>
          <w:lang w:eastAsia="sr-Latn-RS"/>
        </w:rPr>
        <w:t>i</w:t>
      </w:r>
      <w:r w:rsidR="006218ED" w:rsidRPr="00644364">
        <w:rPr>
          <w:rFonts w:ascii="Segoe UI" w:eastAsia="Times New Roman" w:hAnsi="Segoe UI" w:cs="Segoe UI"/>
          <w:color w:val="212529"/>
          <w:sz w:val="24"/>
          <w:szCs w:val="24"/>
          <w:lang w:eastAsia="sr-Latn-RS"/>
        </w:rPr>
        <w:t xml:space="preserve"> </w:t>
      </w:r>
      <w:r w:rsidR="006218ED">
        <w:rPr>
          <w:rFonts w:ascii="Segoe UI" w:eastAsia="Times New Roman" w:hAnsi="Segoe UI" w:cs="Segoe UI"/>
          <w:color w:val="212529"/>
          <w:sz w:val="24"/>
          <w:szCs w:val="24"/>
          <w:lang w:eastAsia="sr-Latn-RS"/>
        </w:rPr>
        <w:t>vrsti</w:t>
      </w:r>
      <w:r w:rsidR="006218ED" w:rsidRPr="00644364">
        <w:rPr>
          <w:rFonts w:ascii="Segoe UI" w:eastAsia="Times New Roman" w:hAnsi="Segoe UI" w:cs="Segoe UI"/>
          <w:color w:val="212529"/>
          <w:sz w:val="24"/>
          <w:szCs w:val="24"/>
          <w:lang w:eastAsia="sr-Latn-RS"/>
        </w:rPr>
        <w:t xml:space="preserve"> </w:t>
      </w:r>
      <w:r w:rsidR="006218ED">
        <w:rPr>
          <w:rFonts w:ascii="Segoe UI" w:eastAsia="Times New Roman" w:hAnsi="Segoe UI" w:cs="Segoe UI"/>
          <w:color w:val="212529"/>
          <w:sz w:val="24"/>
          <w:szCs w:val="24"/>
          <w:lang w:eastAsia="sr-Latn-RS"/>
        </w:rPr>
        <w:t>podataka</w:t>
      </w:r>
      <w:r w:rsidR="006218ED" w:rsidRPr="00644364">
        <w:rPr>
          <w:rFonts w:ascii="Segoe UI" w:eastAsia="Times New Roman" w:hAnsi="Segoe UI" w:cs="Segoe UI"/>
          <w:color w:val="212529"/>
          <w:sz w:val="24"/>
          <w:szCs w:val="24"/>
          <w:lang w:eastAsia="sr-Latn-RS"/>
        </w:rPr>
        <w:t xml:space="preserve"> </w:t>
      </w:r>
      <w:r w:rsidR="006218ED">
        <w:rPr>
          <w:rFonts w:ascii="Segoe UI" w:eastAsia="Times New Roman" w:hAnsi="Segoe UI" w:cs="Segoe UI"/>
          <w:color w:val="212529"/>
          <w:sz w:val="24"/>
          <w:szCs w:val="24"/>
          <w:lang w:eastAsia="sr-Latn-RS"/>
        </w:rPr>
        <w:t>o</w:t>
      </w:r>
      <w:r w:rsidR="006218ED" w:rsidRPr="00644364">
        <w:rPr>
          <w:rFonts w:ascii="Segoe UI" w:eastAsia="Times New Roman" w:hAnsi="Segoe UI" w:cs="Segoe UI"/>
          <w:color w:val="212529"/>
          <w:sz w:val="24"/>
          <w:szCs w:val="24"/>
          <w:lang w:eastAsia="sr-Latn-RS"/>
        </w:rPr>
        <w:t xml:space="preserve"> </w:t>
      </w:r>
      <w:r w:rsidR="006218ED">
        <w:rPr>
          <w:rFonts w:ascii="Segoe UI" w:eastAsia="Times New Roman" w:hAnsi="Segoe UI" w:cs="Segoe UI"/>
          <w:color w:val="212529"/>
          <w:sz w:val="24"/>
          <w:szCs w:val="24"/>
          <w:lang w:eastAsia="sr-Latn-RS"/>
        </w:rPr>
        <w:t>ugovorima</w:t>
      </w:r>
      <w:r w:rsidR="006218ED" w:rsidRPr="00644364">
        <w:rPr>
          <w:rFonts w:ascii="Segoe UI" w:eastAsia="Times New Roman" w:hAnsi="Segoe UI" w:cs="Segoe UI"/>
          <w:color w:val="212529"/>
          <w:sz w:val="24"/>
          <w:szCs w:val="24"/>
          <w:lang w:eastAsia="sr-Latn-RS"/>
        </w:rPr>
        <w:t xml:space="preserve"> </w:t>
      </w:r>
      <w:r w:rsidR="006218ED">
        <w:rPr>
          <w:rFonts w:ascii="Segoe UI" w:eastAsia="Times New Roman" w:hAnsi="Segoe UI" w:cs="Segoe UI"/>
          <w:color w:val="212529"/>
          <w:sz w:val="24"/>
          <w:szCs w:val="24"/>
          <w:lang w:eastAsia="sr-Latn-RS"/>
        </w:rPr>
        <w:t>i</w:t>
      </w:r>
      <w:r w:rsidR="006218ED" w:rsidRPr="00644364">
        <w:rPr>
          <w:rFonts w:ascii="Segoe UI" w:eastAsia="Times New Roman" w:hAnsi="Segoe UI" w:cs="Segoe UI"/>
          <w:color w:val="212529"/>
          <w:sz w:val="24"/>
          <w:szCs w:val="24"/>
          <w:lang w:eastAsia="sr-Latn-RS"/>
        </w:rPr>
        <w:t xml:space="preserve"> </w:t>
      </w:r>
      <w:r w:rsidR="006218ED">
        <w:rPr>
          <w:rFonts w:ascii="Segoe UI" w:eastAsia="Times New Roman" w:hAnsi="Segoe UI" w:cs="Segoe UI"/>
          <w:color w:val="212529"/>
          <w:sz w:val="24"/>
          <w:szCs w:val="24"/>
          <w:lang w:eastAsia="sr-Latn-RS"/>
        </w:rPr>
        <w:t>izmenama</w:t>
      </w:r>
      <w:r w:rsidR="006218ED" w:rsidRPr="00644364">
        <w:rPr>
          <w:rFonts w:ascii="Segoe UI" w:eastAsia="Times New Roman" w:hAnsi="Segoe UI" w:cs="Segoe UI"/>
          <w:color w:val="212529"/>
          <w:sz w:val="24"/>
          <w:szCs w:val="24"/>
          <w:lang w:eastAsia="sr-Latn-RS"/>
        </w:rPr>
        <w:t xml:space="preserve"> </w:t>
      </w:r>
      <w:r w:rsidR="006218ED">
        <w:rPr>
          <w:rFonts w:ascii="Segoe UI" w:eastAsia="Times New Roman" w:hAnsi="Segoe UI" w:cs="Segoe UI"/>
          <w:color w:val="212529"/>
          <w:sz w:val="24"/>
          <w:szCs w:val="24"/>
          <w:lang w:eastAsia="sr-Latn-RS"/>
        </w:rPr>
        <w:t>ugovora</w:t>
      </w:r>
      <w:r w:rsidR="006218ED" w:rsidRPr="00644364">
        <w:rPr>
          <w:rFonts w:ascii="Segoe UI" w:eastAsia="Times New Roman" w:hAnsi="Segoe UI" w:cs="Segoe UI"/>
          <w:color w:val="212529"/>
          <w:sz w:val="24"/>
          <w:szCs w:val="24"/>
          <w:lang w:eastAsia="sr-Latn-RS"/>
        </w:rPr>
        <w:t xml:space="preserve"> </w:t>
      </w:r>
      <w:r w:rsidR="006218ED">
        <w:rPr>
          <w:rFonts w:ascii="Segoe UI" w:eastAsia="Times New Roman" w:hAnsi="Segoe UI" w:cs="Segoe UI"/>
          <w:color w:val="212529"/>
          <w:sz w:val="24"/>
          <w:szCs w:val="24"/>
          <w:lang w:eastAsia="sr-Latn-RS"/>
        </w:rPr>
        <w:t>koje</w:t>
      </w:r>
      <w:r w:rsidR="006218ED" w:rsidRPr="00644364">
        <w:rPr>
          <w:rFonts w:ascii="Segoe UI" w:eastAsia="Times New Roman" w:hAnsi="Segoe UI" w:cs="Segoe UI"/>
          <w:color w:val="212529"/>
          <w:sz w:val="24"/>
          <w:szCs w:val="24"/>
          <w:lang w:eastAsia="sr-Latn-RS"/>
        </w:rPr>
        <w:t xml:space="preserve"> </w:t>
      </w:r>
      <w:r w:rsidR="006218ED">
        <w:rPr>
          <w:rFonts w:ascii="Segoe UI" w:eastAsia="Times New Roman" w:hAnsi="Segoe UI" w:cs="Segoe UI"/>
          <w:color w:val="212529"/>
          <w:sz w:val="24"/>
          <w:szCs w:val="24"/>
          <w:lang w:eastAsia="sr-Latn-RS"/>
        </w:rPr>
        <w:t>naručioci</w:t>
      </w:r>
      <w:r w:rsidR="006218ED" w:rsidRPr="00644364">
        <w:rPr>
          <w:rFonts w:ascii="Segoe UI" w:eastAsia="Times New Roman" w:hAnsi="Segoe UI" w:cs="Segoe UI"/>
          <w:color w:val="212529"/>
          <w:sz w:val="24"/>
          <w:szCs w:val="24"/>
          <w:lang w:eastAsia="sr-Latn-RS"/>
        </w:rPr>
        <w:t xml:space="preserve"> </w:t>
      </w:r>
      <w:r w:rsidR="006218ED">
        <w:rPr>
          <w:rFonts w:ascii="Segoe UI" w:eastAsia="Times New Roman" w:hAnsi="Segoe UI" w:cs="Segoe UI"/>
          <w:color w:val="212529"/>
          <w:sz w:val="24"/>
          <w:szCs w:val="24"/>
          <w:lang w:eastAsia="sr-Latn-RS"/>
        </w:rPr>
        <w:t>objavlјuju</w:t>
      </w:r>
      <w:r w:rsidR="006218ED" w:rsidRPr="00644364">
        <w:rPr>
          <w:rFonts w:ascii="Segoe UI" w:eastAsia="Times New Roman" w:hAnsi="Segoe UI" w:cs="Segoe UI"/>
          <w:color w:val="212529"/>
          <w:sz w:val="24"/>
          <w:szCs w:val="24"/>
          <w:lang w:eastAsia="sr-Latn-RS"/>
        </w:rPr>
        <w:t xml:space="preserve"> </w:t>
      </w:r>
      <w:r w:rsidR="006218ED">
        <w:rPr>
          <w:rFonts w:ascii="Segoe UI" w:eastAsia="Times New Roman" w:hAnsi="Segoe UI" w:cs="Segoe UI"/>
          <w:color w:val="212529"/>
          <w:sz w:val="24"/>
          <w:szCs w:val="24"/>
          <w:lang w:eastAsia="sr-Latn-RS"/>
        </w:rPr>
        <w:t>na</w:t>
      </w:r>
      <w:r w:rsidR="006218ED" w:rsidRPr="00644364">
        <w:rPr>
          <w:rFonts w:ascii="Segoe UI" w:eastAsia="Times New Roman" w:hAnsi="Segoe UI" w:cs="Segoe UI"/>
          <w:color w:val="212529"/>
          <w:sz w:val="24"/>
          <w:szCs w:val="24"/>
          <w:lang w:eastAsia="sr-Latn-RS"/>
        </w:rPr>
        <w:t xml:space="preserve"> </w:t>
      </w:r>
      <w:r w:rsidR="006218ED">
        <w:rPr>
          <w:rFonts w:ascii="Segoe UI" w:eastAsia="Times New Roman" w:hAnsi="Segoe UI" w:cs="Segoe UI"/>
          <w:color w:val="212529"/>
          <w:sz w:val="24"/>
          <w:szCs w:val="24"/>
          <w:lang w:eastAsia="sr-Latn-RS"/>
        </w:rPr>
        <w:t>Portalu</w:t>
      </w:r>
      <w:r w:rsidR="006218ED" w:rsidRPr="00644364">
        <w:rPr>
          <w:rFonts w:ascii="Segoe UI" w:eastAsia="Times New Roman" w:hAnsi="Segoe UI" w:cs="Segoe UI"/>
          <w:color w:val="212529"/>
          <w:sz w:val="24"/>
          <w:szCs w:val="24"/>
          <w:lang w:eastAsia="sr-Latn-RS"/>
        </w:rPr>
        <w:t xml:space="preserve"> </w:t>
      </w:r>
      <w:r w:rsidR="006218ED">
        <w:rPr>
          <w:rFonts w:ascii="Segoe UI" w:eastAsia="Times New Roman" w:hAnsi="Segoe UI" w:cs="Segoe UI"/>
          <w:color w:val="212529"/>
          <w:sz w:val="24"/>
          <w:szCs w:val="24"/>
          <w:lang w:eastAsia="sr-Latn-RS"/>
        </w:rPr>
        <w:t>javnih</w:t>
      </w:r>
      <w:r w:rsidR="006218ED" w:rsidRPr="00644364">
        <w:rPr>
          <w:rFonts w:ascii="Segoe UI" w:eastAsia="Times New Roman" w:hAnsi="Segoe UI" w:cs="Segoe UI"/>
          <w:color w:val="212529"/>
          <w:sz w:val="24"/>
          <w:szCs w:val="24"/>
          <w:lang w:eastAsia="sr-Latn-RS"/>
        </w:rPr>
        <w:t xml:space="preserve"> </w:t>
      </w:r>
      <w:r w:rsidR="006218ED">
        <w:rPr>
          <w:rFonts w:ascii="Segoe UI" w:eastAsia="Times New Roman" w:hAnsi="Segoe UI" w:cs="Segoe UI"/>
          <w:color w:val="212529"/>
          <w:sz w:val="24"/>
          <w:szCs w:val="24"/>
          <w:lang w:eastAsia="sr-Latn-RS"/>
        </w:rPr>
        <w:t xml:space="preserve">nabavki </w:t>
      </w:r>
      <w:r w:rsidR="006218ED" w:rsidRPr="00835B14">
        <w:rPr>
          <w:rFonts w:ascii="Segoe UI" w:eastAsia="Times New Roman" w:hAnsi="Segoe UI" w:cs="Segoe UI"/>
          <w:color w:val="212529"/>
          <w:sz w:val="24"/>
          <w:szCs w:val="24"/>
          <w:lang w:eastAsia="sr-Latn-RS"/>
        </w:rPr>
        <w:t>(„Službeni glasnik RS“, br. 115/23)</w:t>
      </w:r>
      <w:r w:rsidRPr="00831ED2">
        <w:rPr>
          <w:rFonts w:ascii="Segoe UI" w:eastAsia="Times New Roman" w:hAnsi="Segoe UI" w:cs="Segoe UI"/>
          <w:color w:val="212529"/>
          <w:kern w:val="0"/>
          <w:sz w:val="24"/>
          <w:szCs w:val="24"/>
          <w:lang w:eastAsia="sr-Latn-RS"/>
          <w14:ligatures w14:val="none"/>
        </w:rPr>
        <w:t xml:space="preserve"> </w:t>
      </w:r>
      <w:r w:rsidRPr="00F64F87">
        <w:rPr>
          <w:rFonts w:ascii="Segoe UI" w:eastAsia="Times New Roman" w:hAnsi="Segoe UI" w:cs="Segoe UI"/>
          <w:color w:val="212529"/>
          <w:kern w:val="0"/>
          <w:sz w:val="24"/>
          <w:szCs w:val="24"/>
          <w:lang w:eastAsia="sr-Latn-RS"/>
          <w14:ligatures w14:val="none"/>
        </w:rPr>
        <w:t xml:space="preserve">u Registru ugovora </w:t>
      </w:r>
      <w:r w:rsidR="00A65903">
        <w:rPr>
          <w:rFonts w:ascii="Segoe UI" w:eastAsia="Times New Roman" w:hAnsi="Segoe UI" w:cs="Segoe UI"/>
          <w:color w:val="212529"/>
          <w:kern w:val="0"/>
          <w:sz w:val="24"/>
          <w:szCs w:val="24"/>
          <w:lang w:eastAsia="sr-Latn-RS"/>
          <w14:ligatures w14:val="none"/>
        </w:rPr>
        <w:t xml:space="preserve">na Portalu objavi </w:t>
      </w:r>
      <w:r w:rsidRPr="00F64F87">
        <w:rPr>
          <w:rFonts w:ascii="Segoe UI" w:eastAsia="Times New Roman" w:hAnsi="Segoe UI" w:cs="Segoe UI"/>
          <w:kern w:val="0"/>
          <w:sz w:val="24"/>
          <w:szCs w:val="24"/>
          <w:lang w:eastAsia="sr-Latn-RS"/>
          <w14:ligatures w14:val="none"/>
        </w:rPr>
        <w:t>podatke o zaključenim ugovorima/narudžbenicama na osnovu OS</w:t>
      </w:r>
      <w:r w:rsidR="009D1E62">
        <w:rPr>
          <w:rFonts w:ascii="Segoe UI" w:eastAsia="Times New Roman" w:hAnsi="Segoe UI" w:cs="Segoe UI"/>
          <w:kern w:val="0"/>
          <w:sz w:val="24"/>
          <w:szCs w:val="24"/>
          <w:lang w:eastAsia="sr-Latn-RS"/>
          <w14:ligatures w14:val="none"/>
        </w:rPr>
        <w:t xml:space="preserve">, </w:t>
      </w:r>
      <w:r w:rsidR="00392E23" w:rsidRPr="00F64F87">
        <w:rPr>
          <w:rFonts w:ascii="Segoe UI" w:eastAsia="Times New Roman" w:hAnsi="Segoe UI" w:cs="Segoe UI"/>
          <w:color w:val="212529"/>
          <w:kern w:val="0"/>
          <w:sz w:val="24"/>
          <w:szCs w:val="24"/>
          <w:lang w:eastAsia="sr-Latn-RS"/>
          <w14:ligatures w14:val="none"/>
        </w:rPr>
        <w:t>u roku od 30 dana od dana zaključenja</w:t>
      </w:r>
      <w:r w:rsidR="009D1E62">
        <w:rPr>
          <w:rFonts w:ascii="Segoe UI" w:eastAsia="Times New Roman" w:hAnsi="Segoe UI" w:cs="Segoe UI"/>
          <w:color w:val="212529"/>
          <w:kern w:val="0"/>
          <w:sz w:val="24"/>
          <w:szCs w:val="24"/>
          <w:lang w:eastAsia="sr-Latn-RS"/>
          <w14:ligatures w14:val="none"/>
        </w:rPr>
        <w:t>.</w:t>
      </w:r>
    </w:p>
    <w:p w14:paraId="03F9363B" w14:textId="5B40E77B" w:rsidR="00E76029" w:rsidRDefault="00831ED2" w:rsidP="00503662">
      <w:pPr>
        <w:spacing w:before="100" w:beforeAutospacing="1" w:after="100" w:afterAutospacing="1" w:line="240" w:lineRule="auto"/>
        <w:jc w:val="both"/>
        <w:rPr>
          <w:rFonts w:ascii="Segoe UI" w:eastAsia="Times New Roman" w:hAnsi="Segoe UI" w:cs="Segoe UI"/>
          <w:color w:val="212529"/>
          <w:kern w:val="0"/>
          <w:sz w:val="24"/>
          <w:szCs w:val="24"/>
          <w:lang w:eastAsia="sr-Latn-RS"/>
          <w14:ligatures w14:val="none"/>
        </w:rPr>
      </w:pPr>
      <w:r w:rsidRPr="00F64F87">
        <w:rPr>
          <w:rFonts w:ascii="Segoe UI" w:eastAsia="Times New Roman" w:hAnsi="Segoe UI" w:cs="Segoe UI"/>
          <w:color w:val="212529"/>
          <w:kern w:val="0"/>
          <w:sz w:val="24"/>
          <w:szCs w:val="24"/>
          <w:lang w:eastAsia="sr-Latn-RS"/>
          <w14:ligatures w14:val="none"/>
        </w:rPr>
        <w:t xml:space="preserve">Naručilac je dužan da tromesečno objavljuje zbirno obaveštenje o dodeli ugovora koji su zaključeni na osnovu OS u roku od 30 dana od dana isteka tromesečja u kome su ugovori zaključeni, odnosno izdate narudžbenice. </w:t>
      </w:r>
      <w:r w:rsidR="00A406EE">
        <w:rPr>
          <w:rFonts w:ascii="Segoe UI" w:eastAsia="Times New Roman" w:hAnsi="Segoe UI" w:cs="Segoe UI"/>
          <w:color w:val="212529"/>
          <w:kern w:val="0"/>
          <w:sz w:val="24"/>
          <w:szCs w:val="24"/>
          <w:lang w:eastAsia="sr-Latn-RS"/>
          <w14:ligatures w14:val="none"/>
        </w:rPr>
        <w:t>Navedeno</w:t>
      </w:r>
      <w:r w:rsidR="002B4E8E">
        <w:rPr>
          <w:rFonts w:ascii="Segoe UI" w:eastAsia="Times New Roman" w:hAnsi="Segoe UI" w:cs="Segoe UI"/>
          <w:color w:val="212529"/>
          <w:kern w:val="0"/>
          <w:sz w:val="24"/>
          <w:szCs w:val="24"/>
          <w:lang w:eastAsia="sr-Latn-RS"/>
          <w14:ligatures w14:val="none"/>
        </w:rPr>
        <w:t xml:space="preserve"> znači da za</w:t>
      </w:r>
      <w:r w:rsidR="00AB1B08">
        <w:rPr>
          <w:rFonts w:ascii="Segoe UI" w:eastAsia="Times New Roman" w:hAnsi="Segoe UI" w:cs="Segoe UI"/>
          <w:color w:val="212529"/>
          <w:kern w:val="0"/>
          <w:sz w:val="24"/>
          <w:szCs w:val="24"/>
          <w:lang w:eastAsia="sr-Latn-RS"/>
          <w14:ligatures w14:val="none"/>
        </w:rPr>
        <w:t xml:space="preserve"> sve</w:t>
      </w:r>
      <w:r w:rsidR="002B4E8E">
        <w:rPr>
          <w:rFonts w:ascii="Segoe UI" w:eastAsia="Times New Roman" w:hAnsi="Segoe UI" w:cs="Segoe UI"/>
          <w:color w:val="212529"/>
          <w:kern w:val="0"/>
          <w:sz w:val="24"/>
          <w:szCs w:val="24"/>
          <w:lang w:eastAsia="sr-Latn-RS"/>
          <w14:ligatures w14:val="none"/>
        </w:rPr>
        <w:t xml:space="preserve"> </w:t>
      </w:r>
      <w:r w:rsidR="00AB1B08">
        <w:rPr>
          <w:rFonts w:ascii="Segoe UI" w:eastAsia="Times New Roman" w:hAnsi="Segoe UI" w:cs="Segoe UI"/>
          <w:color w:val="212529"/>
          <w:kern w:val="0"/>
          <w:sz w:val="24"/>
          <w:szCs w:val="24"/>
          <w:lang w:eastAsia="sr-Latn-RS"/>
          <w14:ligatures w14:val="none"/>
        </w:rPr>
        <w:t>zaključene ugovore/narudžbenice u periodu od 1. januara do 31. marta, tromesečno zbirno obaveštenje treba objaviti do 30</w:t>
      </w:r>
      <w:r w:rsidR="00F56AB4">
        <w:rPr>
          <w:rFonts w:ascii="Segoe UI" w:eastAsia="Times New Roman" w:hAnsi="Segoe UI" w:cs="Segoe UI"/>
          <w:color w:val="212529"/>
          <w:kern w:val="0"/>
          <w:sz w:val="24"/>
          <w:szCs w:val="24"/>
          <w:lang w:eastAsia="sr-Latn-RS"/>
          <w14:ligatures w14:val="none"/>
        </w:rPr>
        <w:t>.</w:t>
      </w:r>
      <w:r w:rsidR="00AB1B08">
        <w:rPr>
          <w:rFonts w:ascii="Segoe UI" w:eastAsia="Times New Roman" w:hAnsi="Segoe UI" w:cs="Segoe UI"/>
          <w:color w:val="212529"/>
          <w:kern w:val="0"/>
          <w:sz w:val="24"/>
          <w:szCs w:val="24"/>
          <w:lang w:eastAsia="sr-Latn-RS"/>
          <w14:ligatures w14:val="none"/>
        </w:rPr>
        <w:t xml:space="preserve"> aprila, za zaključene u periodu od 1. aprila do 30. juna,</w:t>
      </w:r>
      <w:r w:rsidR="00AB1B08" w:rsidRPr="00AB1B08">
        <w:rPr>
          <w:rFonts w:ascii="Segoe UI" w:eastAsia="Times New Roman" w:hAnsi="Segoe UI" w:cs="Segoe UI"/>
          <w:color w:val="212529"/>
          <w:kern w:val="0"/>
          <w:sz w:val="24"/>
          <w:szCs w:val="24"/>
          <w:lang w:eastAsia="sr-Latn-RS"/>
          <w14:ligatures w14:val="none"/>
        </w:rPr>
        <w:t xml:space="preserve"> </w:t>
      </w:r>
      <w:r w:rsidR="00AB1B08">
        <w:rPr>
          <w:rFonts w:ascii="Segoe UI" w:eastAsia="Times New Roman" w:hAnsi="Segoe UI" w:cs="Segoe UI"/>
          <w:color w:val="212529"/>
          <w:kern w:val="0"/>
          <w:sz w:val="24"/>
          <w:szCs w:val="24"/>
          <w:lang w:eastAsia="sr-Latn-RS"/>
          <w14:ligatures w14:val="none"/>
        </w:rPr>
        <w:t>tromesečno zbirno obaveštenje treba objaviti do 30</w:t>
      </w:r>
      <w:r w:rsidR="00F56AB4">
        <w:rPr>
          <w:rFonts w:ascii="Segoe UI" w:eastAsia="Times New Roman" w:hAnsi="Segoe UI" w:cs="Segoe UI"/>
          <w:color w:val="212529"/>
          <w:kern w:val="0"/>
          <w:sz w:val="24"/>
          <w:szCs w:val="24"/>
          <w:lang w:eastAsia="sr-Latn-RS"/>
          <w14:ligatures w14:val="none"/>
        </w:rPr>
        <w:t>.</w:t>
      </w:r>
      <w:r w:rsidR="00AB1B08">
        <w:rPr>
          <w:rFonts w:ascii="Segoe UI" w:eastAsia="Times New Roman" w:hAnsi="Segoe UI" w:cs="Segoe UI"/>
          <w:color w:val="212529"/>
          <w:kern w:val="0"/>
          <w:sz w:val="24"/>
          <w:szCs w:val="24"/>
          <w:lang w:eastAsia="sr-Latn-RS"/>
          <w14:ligatures w14:val="none"/>
        </w:rPr>
        <w:t xml:space="preserve"> jula, za zaključene u periodu od 1. jula do 30. septembra,</w:t>
      </w:r>
      <w:r w:rsidR="00AB1B08" w:rsidRPr="00AB1B08">
        <w:rPr>
          <w:rFonts w:ascii="Segoe UI" w:eastAsia="Times New Roman" w:hAnsi="Segoe UI" w:cs="Segoe UI"/>
          <w:color w:val="212529"/>
          <w:kern w:val="0"/>
          <w:sz w:val="24"/>
          <w:szCs w:val="24"/>
          <w:lang w:eastAsia="sr-Latn-RS"/>
          <w14:ligatures w14:val="none"/>
        </w:rPr>
        <w:t xml:space="preserve"> </w:t>
      </w:r>
      <w:r w:rsidR="00AB1B08">
        <w:rPr>
          <w:rFonts w:ascii="Segoe UI" w:eastAsia="Times New Roman" w:hAnsi="Segoe UI" w:cs="Segoe UI"/>
          <w:color w:val="212529"/>
          <w:kern w:val="0"/>
          <w:sz w:val="24"/>
          <w:szCs w:val="24"/>
          <w:lang w:eastAsia="sr-Latn-RS"/>
          <w14:ligatures w14:val="none"/>
        </w:rPr>
        <w:t>tromesečno zbirno obaveštenje treba objaviti do 30</w:t>
      </w:r>
      <w:r w:rsidR="00F56AB4">
        <w:rPr>
          <w:rFonts w:ascii="Segoe UI" w:eastAsia="Times New Roman" w:hAnsi="Segoe UI" w:cs="Segoe UI"/>
          <w:color w:val="212529"/>
          <w:kern w:val="0"/>
          <w:sz w:val="24"/>
          <w:szCs w:val="24"/>
          <w:lang w:eastAsia="sr-Latn-RS"/>
          <w14:ligatures w14:val="none"/>
        </w:rPr>
        <w:t>.</w:t>
      </w:r>
      <w:r w:rsidR="00AB1B08">
        <w:rPr>
          <w:rFonts w:ascii="Segoe UI" w:eastAsia="Times New Roman" w:hAnsi="Segoe UI" w:cs="Segoe UI"/>
          <w:color w:val="212529"/>
          <w:kern w:val="0"/>
          <w:sz w:val="24"/>
          <w:szCs w:val="24"/>
          <w:lang w:eastAsia="sr-Latn-RS"/>
          <w14:ligatures w14:val="none"/>
        </w:rPr>
        <w:t xml:space="preserve"> oktobra, a zaključene u periodu od 1. oktobra do 31. decembra,</w:t>
      </w:r>
      <w:r w:rsidR="00AB1B08" w:rsidRPr="00AB1B08">
        <w:rPr>
          <w:rFonts w:ascii="Segoe UI" w:eastAsia="Times New Roman" w:hAnsi="Segoe UI" w:cs="Segoe UI"/>
          <w:color w:val="212529"/>
          <w:kern w:val="0"/>
          <w:sz w:val="24"/>
          <w:szCs w:val="24"/>
          <w:lang w:eastAsia="sr-Latn-RS"/>
          <w14:ligatures w14:val="none"/>
        </w:rPr>
        <w:t xml:space="preserve"> </w:t>
      </w:r>
      <w:r w:rsidR="00AB1B08">
        <w:rPr>
          <w:rFonts w:ascii="Segoe UI" w:eastAsia="Times New Roman" w:hAnsi="Segoe UI" w:cs="Segoe UI"/>
          <w:color w:val="212529"/>
          <w:kern w:val="0"/>
          <w:sz w:val="24"/>
          <w:szCs w:val="24"/>
          <w:lang w:eastAsia="sr-Latn-RS"/>
          <w14:ligatures w14:val="none"/>
        </w:rPr>
        <w:t>tromesečno zbirno obaveštenje treba objaviti do 30</w:t>
      </w:r>
      <w:r w:rsidR="00F56AB4">
        <w:rPr>
          <w:rFonts w:ascii="Segoe UI" w:eastAsia="Times New Roman" w:hAnsi="Segoe UI" w:cs="Segoe UI"/>
          <w:color w:val="212529"/>
          <w:kern w:val="0"/>
          <w:sz w:val="24"/>
          <w:szCs w:val="24"/>
          <w:lang w:eastAsia="sr-Latn-RS"/>
          <w14:ligatures w14:val="none"/>
        </w:rPr>
        <w:t>.</w:t>
      </w:r>
      <w:r w:rsidR="00AB1B08">
        <w:rPr>
          <w:rFonts w:ascii="Segoe UI" w:eastAsia="Times New Roman" w:hAnsi="Segoe UI" w:cs="Segoe UI"/>
          <w:color w:val="212529"/>
          <w:kern w:val="0"/>
          <w:sz w:val="24"/>
          <w:szCs w:val="24"/>
          <w:lang w:eastAsia="sr-Latn-RS"/>
          <w14:ligatures w14:val="none"/>
        </w:rPr>
        <w:t xml:space="preserve"> januara naredne godine.</w:t>
      </w:r>
    </w:p>
    <w:p w14:paraId="0AA23008" w14:textId="77777777" w:rsidR="00AB1B08" w:rsidRDefault="00AB1B08" w:rsidP="00503662">
      <w:pPr>
        <w:spacing w:before="100" w:beforeAutospacing="1" w:after="100" w:afterAutospacing="1" w:line="240" w:lineRule="auto"/>
        <w:jc w:val="both"/>
        <w:rPr>
          <w:rFonts w:ascii="Segoe UI" w:eastAsia="Times New Roman" w:hAnsi="Segoe UI" w:cs="Segoe UI"/>
          <w:color w:val="212529"/>
          <w:kern w:val="0"/>
          <w:sz w:val="24"/>
          <w:szCs w:val="24"/>
          <w:lang w:eastAsia="sr-Latn-RS"/>
          <w14:ligatures w14:val="none"/>
        </w:rPr>
      </w:pPr>
      <w:r w:rsidRPr="008F2837">
        <w:rPr>
          <w:rFonts w:ascii="Segoe UI" w:eastAsia="Times New Roman" w:hAnsi="Segoe UI" w:cs="Segoe UI"/>
          <w:color w:val="212529"/>
          <w:kern w:val="0"/>
          <w:sz w:val="24"/>
          <w:szCs w:val="24"/>
          <w:lang w:eastAsia="sr-Latn-RS"/>
          <w14:ligatures w14:val="none"/>
        </w:rPr>
        <w:t xml:space="preserve">Dakle, svaki zaključen pojedinačni ugovor/narudžbenica </w:t>
      </w:r>
      <w:r w:rsidR="009A0952" w:rsidRPr="008F2837">
        <w:rPr>
          <w:rFonts w:ascii="Segoe UI" w:eastAsia="Times New Roman" w:hAnsi="Segoe UI" w:cs="Segoe UI"/>
          <w:color w:val="212529"/>
          <w:kern w:val="0"/>
          <w:sz w:val="24"/>
          <w:szCs w:val="24"/>
          <w:lang w:eastAsia="sr-Latn-RS"/>
          <w14:ligatures w14:val="none"/>
        </w:rPr>
        <w:t xml:space="preserve">na osnovu OS </w:t>
      </w:r>
      <w:r w:rsidRPr="008F2837">
        <w:rPr>
          <w:rFonts w:ascii="Segoe UI" w:eastAsia="Times New Roman" w:hAnsi="Segoe UI" w:cs="Segoe UI"/>
          <w:color w:val="212529"/>
          <w:kern w:val="0"/>
          <w:sz w:val="24"/>
          <w:szCs w:val="24"/>
          <w:lang w:eastAsia="sr-Latn-RS"/>
          <w14:ligatures w14:val="none"/>
        </w:rPr>
        <w:t xml:space="preserve">najpre se objavljuje </w:t>
      </w:r>
      <w:r w:rsidR="009A0952" w:rsidRPr="008F2837">
        <w:rPr>
          <w:rFonts w:ascii="Segoe UI" w:eastAsia="Times New Roman" w:hAnsi="Segoe UI" w:cs="Segoe UI"/>
          <w:color w:val="212529"/>
          <w:kern w:val="0"/>
          <w:sz w:val="24"/>
          <w:szCs w:val="24"/>
          <w:lang w:eastAsia="sr-Latn-RS"/>
          <w14:ligatures w14:val="none"/>
        </w:rPr>
        <w:t xml:space="preserve">na </w:t>
      </w:r>
      <w:r w:rsidR="00F56AB4" w:rsidRPr="008F2837">
        <w:rPr>
          <w:rFonts w:ascii="Segoe UI" w:eastAsia="Times New Roman" w:hAnsi="Segoe UI" w:cs="Segoe UI"/>
          <w:color w:val="212529"/>
          <w:kern w:val="0"/>
          <w:sz w:val="24"/>
          <w:szCs w:val="24"/>
          <w:lang w:eastAsia="sr-Latn-RS"/>
          <w14:ligatures w14:val="none"/>
        </w:rPr>
        <w:t>P</w:t>
      </w:r>
      <w:r w:rsidR="009A0952" w:rsidRPr="008F2837">
        <w:rPr>
          <w:rFonts w:ascii="Segoe UI" w:eastAsia="Times New Roman" w:hAnsi="Segoe UI" w:cs="Segoe UI"/>
          <w:color w:val="212529"/>
          <w:kern w:val="0"/>
          <w:sz w:val="24"/>
          <w:szCs w:val="24"/>
          <w:lang w:eastAsia="sr-Latn-RS"/>
          <w14:ligatures w14:val="none"/>
        </w:rPr>
        <w:t xml:space="preserve">ortalu </w:t>
      </w:r>
      <w:r w:rsidRPr="008F2837">
        <w:rPr>
          <w:rFonts w:ascii="Segoe UI" w:eastAsia="Times New Roman" w:hAnsi="Segoe UI" w:cs="Segoe UI"/>
          <w:color w:val="212529"/>
          <w:kern w:val="0"/>
          <w:sz w:val="24"/>
          <w:szCs w:val="24"/>
          <w:lang w:eastAsia="sr-Latn-RS"/>
          <w14:ligatures w14:val="none"/>
        </w:rPr>
        <w:t xml:space="preserve">u Registru ugovora, a zatim se objavljuje i zbirno </w:t>
      </w:r>
      <w:r w:rsidR="00A65903" w:rsidRPr="008F2837">
        <w:rPr>
          <w:rFonts w:ascii="Segoe UI" w:eastAsia="Times New Roman" w:hAnsi="Segoe UI" w:cs="Segoe UI"/>
          <w:color w:val="212529"/>
          <w:kern w:val="0"/>
          <w:sz w:val="24"/>
          <w:szCs w:val="24"/>
          <w:lang w:eastAsia="sr-Latn-RS"/>
          <w14:ligatures w14:val="none"/>
        </w:rPr>
        <w:t>tromesečno obaveštenje.</w:t>
      </w:r>
      <w:r w:rsidR="00A65903">
        <w:rPr>
          <w:rFonts w:ascii="Segoe UI" w:eastAsia="Times New Roman" w:hAnsi="Segoe UI" w:cs="Segoe UI"/>
          <w:color w:val="212529"/>
          <w:kern w:val="0"/>
          <w:sz w:val="24"/>
          <w:szCs w:val="24"/>
          <w:lang w:eastAsia="sr-Latn-RS"/>
          <w14:ligatures w14:val="none"/>
        </w:rPr>
        <w:t xml:space="preserve"> </w:t>
      </w:r>
    </w:p>
    <w:p w14:paraId="0B195809" w14:textId="77777777" w:rsidR="009A0952" w:rsidRDefault="009A0952" w:rsidP="009A0952">
      <w:pPr>
        <w:spacing w:before="100" w:beforeAutospacing="1" w:after="100" w:afterAutospacing="1" w:line="240" w:lineRule="auto"/>
        <w:jc w:val="both"/>
        <w:rPr>
          <w:rFonts w:ascii="Segoe UI" w:eastAsia="Times New Roman" w:hAnsi="Segoe UI" w:cs="Segoe UI"/>
          <w:color w:val="212529"/>
          <w:kern w:val="0"/>
          <w:sz w:val="24"/>
          <w:szCs w:val="24"/>
          <w:lang w:eastAsia="sr-Latn-RS"/>
          <w14:ligatures w14:val="none"/>
        </w:rPr>
      </w:pPr>
      <w:r>
        <w:rPr>
          <w:rFonts w:ascii="Segoe UI" w:eastAsia="Times New Roman" w:hAnsi="Segoe UI" w:cs="Segoe UI"/>
          <w:color w:val="212529"/>
          <w:kern w:val="0"/>
          <w:sz w:val="24"/>
          <w:szCs w:val="24"/>
          <w:lang w:eastAsia="sr-Latn-RS"/>
          <w14:ligatures w14:val="none"/>
        </w:rPr>
        <w:t>Ako je reč o centralizovanim nabavkama z</w:t>
      </w:r>
      <w:r w:rsidRPr="00114254">
        <w:rPr>
          <w:rFonts w:ascii="Segoe UI" w:eastAsia="Times New Roman" w:hAnsi="Segoe UI" w:cs="Segoe UI"/>
          <w:color w:val="212529"/>
          <w:kern w:val="0"/>
          <w:sz w:val="24"/>
          <w:szCs w:val="24"/>
          <w:lang w:eastAsia="sr-Latn-RS"/>
          <w14:ligatures w14:val="none"/>
        </w:rPr>
        <w:t>birno tromesečno obaveštenje iz člana 109. stav 2. ZJN, objavlјuje centralizovano telo</w:t>
      </w:r>
      <w:r>
        <w:rPr>
          <w:rFonts w:ascii="Segoe UI" w:eastAsia="Times New Roman" w:hAnsi="Segoe UI" w:cs="Segoe UI"/>
          <w:color w:val="212529"/>
          <w:kern w:val="0"/>
          <w:sz w:val="24"/>
          <w:szCs w:val="24"/>
          <w:lang w:eastAsia="sr-Latn-RS"/>
          <w14:ligatures w14:val="none"/>
        </w:rPr>
        <w:t xml:space="preserve">, a podatke o zaključenim pojedinačnim </w:t>
      </w:r>
      <w:r>
        <w:rPr>
          <w:rFonts w:ascii="Segoe UI" w:eastAsia="Times New Roman" w:hAnsi="Segoe UI" w:cs="Segoe UI"/>
          <w:color w:val="212529"/>
          <w:kern w:val="0"/>
          <w:sz w:val="24"/>
          <w:szCs w:val="24"/>
          <w:lang w:eastAsia="sr-Latn-RS"/>
          <w14:ligatures w14:val="none"/>
        </w:rPr>
        <w:lastRenderedPageBreak/>
        <w:t>ugov</w:t>
      </w:r>
      <w:r w:rsidR="00F56AB4">
        <w:rPr>
          <w:rFonts w:ascii="Segoe UI" w:eastAsia="Times New Roman" w:hAnsi="Segoe UI" w:cs="Segoe UI"/>
          <w:color w:val="212529"/>
          <w:kern w:val="0"/>
          <w:sz w:val="24"/>
          <w:szCs w:val="24"/>
          <w:lang w:eastAsia="sr-Latn-RS"/>
          <w14:ligatures w14:val="none"/>
        </w:rPr>
        <w:t>o</w:t>
      </w:r>
      <w:r>
        <w:rPr>
          <w:rFonts w:ascii="Segoe UI" w:eastAsia="Times New Roman" w:hAnsi="Segoe UI" w:cs="Segoe UI"/>
          <w:color w:val="212529"/>
          <w:kern w:val="0"/>
          <w:sz w:val="24"/>
          <w:szCs w:val="24"/>
          <w:lang w:eastAsia="sr-Latn-RS"/>
          <w14:ligatures w14:val="none"/>
        </w:rPr>
        <w:t xml:space="preserve">rima/narudžbenicama </w:t>
      </w:r>
      <w:r w:rsidRPr="00831ED2">
        <w:rPr>
          <w:rFonts w:ascii="Segoe UI" w:eastAsia="Times New Roman" w:hAnsi="Segoe UI" w:cs="Segoe UI"/>
          <w:color w:val="212529"/>
          <w:kern w:val="0"/>
          <w:sz w:val="24"/>
          <w:szCs w:val="24"/>
          <w:lang w:eastAsia="sr-Latn-RS"/>
          <w14:ligatures w14:val="none"/>
        </w:rPr>
        <w:t>u skladu sa članom 152a ZJN</w:t>
      </w:r>
      <w:r>
        <w:rPr>
          <w:rFonts w:ascii="Segoe UI" w:eastAsia="Times New Roman" w:hAnsi="Segoe UI" w:cs="Segoe UI"/>
          <w:color w:val="212529"/>
          <w:kern w:val="0"/>
          <w:sz w:val="24"/>
          <w:szCs w:val="24"/>
          <w:lang w:eastAsia="sr-Latn-RS"/>
          <w14:ligatures w14:val="none"/>
        </w:rPr>
        <w:t>, objavljuje naručilac koji ih je zaključio</w:t>
      </w:r>
      <w:r w:rsidRPr="00114254">
        <w:rPr>
          <w:rFonts w:ascii="Segoe UI" w:eastAsia="Times New Roman" w:hAnsi="Segoe UI" w:cs="Segoe UI"/>
          <w:color w:val="212529"/>
          <w:kern w:val="0"/>
          <w:sz w:val="24"/>
          <w:szCs w:val="24"/>
          <w:lang w:eastAsia="sr-Latn-RS"/>
          <w14:ligatures w14:val="none"/>
        </w:rPr>
        <w:t xml:space="preserve">. </w:t>
      </w:r>
    </w:p>
    <w:p w14:paraId="6652FC6D" w14:textId="77777777" w:rsidR="000143E9" w:rsidRDefault="00392E23" w:rsidP="00712DC6">
      <w:pPr>
        <w:pStyle w:val="Heading5"/>
        <w:numPr>
          <w:ilvl w:val="0"/>
          <w:numId w:val="4"/>
        </w:numPr>
        <w:rPr>
          <w:rFonts w:ascii="Segoe UI" w:eastAsia="Times New Roman" w:hAnsi="Segoe UI" w:cs="Segoe UI"/>
          <w:b/>
          <w:color w:val="auto"/>
          <w:kern w:val="0"/>
          <w:sz w:val="24"/>
          <w:szCs w:val="24"/>
          <w:u w:val="single"/>
          <w:lang w:eastAsia="sr-Latn-RS"/>
          <w14:ligatures w14:val="none"/>
        </w:rPr>
      </w:pPr>
      <w:r>
        <w:rPr>
          <w:rFonts w:ascii="Segoe UI" w:eastAsia="Times New Roman" w:hAnsi="Segoe UI" w:cs="Segoe UI"/>
          <w:b/>
          <w:color w:val="auto"/>
          <w:kern w:val="0"/>
          <w:sz w:val="24"/>
          <w:szCs w:val="24"/>
          <w:u w:val="single"/>
          <w:lang w:eastAsia="sr-Latn-RS"/>
          <w14:ligatures w14:val="none"/>
        </w:rPr>
        <w:t>I</w:t>
      </w:r>
      <w:r w:rsidR="00A747EA">
        <w:rPr>
          <w:rFonts w:ascii="Segoe UI" w:eastAsia="Times New Roman" w:hAnsi="Segoe UI" w:cs="Segoe UI"/>
          <w:b/>
          <w:color w:val="auto"/>
          <w:kern w:val="0"/>
          <w:sz w:val="24"/>
          <w:szCs w:val="24"/>
          <w:u w:val="single"/>
          <w:lang w:eastAsia="sr-Latn-RS"/>
          <w14:ligatures w14:val="none"/>
        </w:rPr>
        <w:t>zveštavanje o realizaciji OS i pojedinačnih ugovora</w:t>
      </w:r>
    </w:p>
    <w:p w14:paraId="18AAD36B" w14:textId="77777777" w:rsidR="00831ED2" w:rsidRPr="009A0952" w:rsidRDefault="00831ED2" w:rsidP="00CF7013">
      <w:pPr>
        <w:tabs>
          <w:tab w:val="left" w:pos="720"/>
        </w:tabs>
        <w:suppressAutoHyphens/>
        <w:spacing w:before="100" w:beforeAutospacing="1" w:after="100" w:afterAutospacing="1" w:line="240" w:lineRule="auto"/>
        <w:jc w:val="both"/>
        <w:rPr>
          <w:rFonts w:ascii="Segoe UI" w:eastAsia="Times New Roman" w:hAnsi="Segoe UI" w:cs="Segoe UI"/>
          <w:color w:val="212529"/>
          <w:kern w:val="0"/>
          <w:sz w:val="24"/>
          <w:szCs w:val="24"/>
          <w:lang w:eastAsia="sr-Latn-RS"/>
          <w14:ligatures w14:val="none"/>
        </w:rPr>
      </w:pPr>
      <w:r w:rsidRPr="009A0952">
        <w:rPr>
          <w:rFonts w:ascii="Segoe UI" w:eastAsia="Times New Roman" w:hAnsi="Segoe UI" w:cs="Segoe UI"/>
          <w:color w:val="212529"/>
          <w:kern w:val="0"/>
          <w:sz w:val="24"/>
          <w:szCs w:val="24"/>
          <w:lang w:eastAsia="sr-Latn-RS"/>
          <w14:ligatures w14:val="none"/>
        </w:rPr>
        <w:t xml:space="preserve">Naručilac je dužan da u roku od 10 dana od dana izmene objavi na Portalu, u Registru ugovora podatke o svim izmenama ugovora/OS, po osnovu čl. 156-161. ZJN-a. </w:t>
      </w:r>
    </w:p>
    <w:p w14:paraId="6C7D5FF9" w14:textId="77777777" w:rsidR="00831ED2" w:rsidRPr="009A0952" w:rsidRDefault="00831ED2" w:rsidP="00CF7013">
      <w:pPr>
        <w:tabs>
          <w:tab w:val="left" w:pos="720"/>
        </w:tabs>
        <w:suppressAutoHyphens/>
        <w:spacing w:before="100" w:beforeAutospacing="1" w:after="100" w:afterAutospacing="1" w:line="240" w:lineRule="auto"/>
        <w:jc w:val="both"/>
        <w:rPr>
          <w:rFonts w:ascii="Segoe UI" w:eastAsia="Times New Roman" w:hAnsi="Segoe UI" w:cs="Segoe UI"/>
          <w:color w:val="212529"/>
          <w:kern w:val="0"/>
          <w:sz w:val="24"/>
          <w:szCs w:val="24"/>
          <w:lang w:eastAsia="sr-Latn-RS"/>
          <w14:ligatures w14:val="none"/>
        </w:rPr>
      </w:pPr>
      <w:r w:rsidRPr="009A0952">
        <w:rPr>
          <w:rFonts w:ascii="Segoe UI" w:eastAsia="Times New Roman" w:hAnsi="Segoe UI" w:cs="Segoe UI"/>
          <w:color w:val="212529"/>
          <w:kern w:val="0"/>
          <w:sz w:val="24"/>
          <w:szCs w:val="24"/>
          <w:lang w:eastAsia="sr-Latn-RS"/>
          <w14:ligatures w14:val="none"/>
        </w:rPr>
        <w:t>Ujedno, u roku od 10 dana od dana izmene po osnovu čl. 157. i 158. ZJN-a, naručilac je dužan da na Portalu pošalјe na objavlјivanje obaveštenje o izmeni ugovora</w:t>
      </w:r>
      <w:r w:rsidR="006218ED" w:rsidRPr="009A0952">
        <w:rPr>
          <w:rFonts w:ascii="Segoe UI" w:eastAsia="Times New Roman" w:hAnsi="Segoe UI" w:cs="Segoe UI"/>
          <w:color w:val="212529"/>
          <w:kern w:val="0"/>
          <w:sz w:val="24"/>
          <w:szCs w:val="24"/>
          <w:lang w:eastAsia="sr-Latn-RS"/>
          <w14:ligatures w14:val="none"/>
        </w:rPr>
        <w:t>/OS</w:t>
      </w:r>
      <w:r w:rsidRPr="009A0952">
        <w:rPr>
          <w:rFonts w:ascii="Segoe UI" w:eastAsia="Times New Roman" w:hAnsi="Segoe UI" w:cs="Segoe UI"/>
          <w:color w:val="212529"/>
          <w:kern w:val="0"/>
          <w:sz w:val="24"/>
          <w:szCs w:val="24"/>
          <w:lang w:eastAsia="sr-Latn-RS"/>
          <w14:ligatures w14:val="none"/>
        </w:rPr>
        <w:t xml:space="preserve">. </w:t>
      </w:r>
    </w:p>
    <w:p w14:paraId="20D7C4D3" w14:textId="77777777" w:rsidR="00831ED2" w:rsidRPr="009A0952" w:rsidRDefault="00831ED2" w:rsidP="00CF7013">
      <w:pPr>
        <w:tabs>
          <w:tab w:val="left" w:pos="720"/>
        </w:tabs>
        <w:suppressAutoHyphens/>
        <w:spacing w:before="100" w:beforeAutospacing="1" w:after="100" w:afterAutospacing="1" w:line="240" w:lineRule="auto"/>
        <w:jc w:val="both"/>
        <w:rPr>
          <w:rFonts w:ascii="Segoe UI" w:eastAsia="Times New Roman" w:hAnsi="Segoe UI" w:cs="Segoe UI"/>
          <w:color w:val="212529"/>
          <w:kern w:val="0"/>
          <w:sz w:val="24"/>
          <w:szCs w:val="24"/>
          <w:lang w:eastAsia="sr-Latn-RS"/>
          <w14:ligatures w14:val="none"/>
        </w:rPr>
      </w:pPr>
      <w:r w:rsidRPr="009A0952">
        <w:rPr>
          <w:rFonts w:ascii="Segoe UI" w:eastAsia="Times New Roman" w:hAnsi="Segoe UI" w:cs="Segoe UI"/>
          <w:color w:val="212529"/>
          <w:kern w:val="0"/>
          <w:sz w:val="24"/>
          <w:szCs w:val="24"/>
          <w:lang w:eastAsia="sr-Latn-RS"/>
          <w14:ligatures w14:val="none"/>
        </w:rPr>
        <w:t>Naručilac je dužan da u roku od 45 dana od dana prestanka važenja ugovora/OS objavi na Portalu, u R</w:t>
      </w:r>
      <w:r w:rsidR="001B1BD4">
        <w:rPr>
          <w:rFonts w:ascii="Segoe UI" w:eastAsia="Times New Roman" w:hAnsi="Segoe UI" w:cs="Segoe UI"/>
          <w:color w:val="212529"/>
          <w:kern w:val="0"/>
          <w:sz w:val="24"/>
          <w:szCs w:val="24"/>
          <w:lang w:eastAsia="sr-Latn-RS"/>
          <w14:ligatures w14:val="none"/>
        </w:rPr>
        <w:t>e</w:t>
      </w:r>
      <w:r w:rsidRPr="009A0952">
        <w:rPr>
          <w:rFonts w:ascii="Segoe UI" w:eastAsia="Times New Roman" w:hAnsi="Segoe UI" w:cs="Segoe UI"/>
          <w:color w:val="212529"/>
          <w:kern w:val="0"/>
          <w:sz w:val="24"/>
          <w:szCs w:val="24"/>
          <w:lang w:eastAsia="sr-Latn-RS"/>
          <w14:ligatures w14:val="none"/>
        </w:rPr>
        <w:t xml:space="preserve">gistru ugovora </w:t>
      </w:r>
      <w:r w:rsidRPr="009A0952">
        <w:rPr>
          <w:rFonts w:ascii="Segoe UI" w:eastAsia="Times New Roman" w:hAnsi="Segoe UI" w:cs="Segoe UI"/>
          <w:kern w:val="0"/>
          <w:sz w:val="24"/>
          <w:szCs w:val="24"/>
          <w:lang w:eastAsia="sr-Latn-RS"/>
          <w14:ligatures w14:val="none"/>
        </w:rPr>
        <w:t xml:space="preserve">podatke o prestanku važenja </w:t>
      </w:r>
      <w:bookmarkStart w:id="14" w:name="_Hlk158628695"/>
      <w:r w:rsidRPr="009A0952">
        <w:rPr>
          <w:rFonts w:ascii="Segoe UI" w:eastAsia="Times New Roman" w:hAnsi="Segoe UI" w:cs="Segoe UI"/>
          <w:kern w:val="0"/>
          <w:sz w:val="24"/>
          <w:szCs w:val="24"/>
          <w:lang w:eastAsia="sr-Latn-RS"/>
          <w14:ligatures w14:val="none"/>
        </w:rPr>
        <w:t>ugovora/</w:t>
      </w:r>
      <w:bookmarkEnd w:id="14"/>
      <w:r w:rsidRPr="009A0952">
        <w:rPr>
          <w:rFonts w:ascii="Segoe UI" w:eastAsia="Times New Roman" w:hAnsi="Segoe UI" w:cs="Segoe UI"/>
          <w:kern w:val="0"/>
          <w:sz w:val="24"/>
          <w:szCs w:val="24"/>
          <w:lang w:eastAsia="sr-Latn-RS"/>
          <w14:ligatures w14:val="none"/>
        </w:rPr>
        <w:t xml:space="preserve">OS. </w:t>
      </w:r>
    </w:p>
    <w:p w14:paraId="10A6A5C0" w14:textId="020EBF4C" w:rsidR="00831ED2" w:rsidRDefault="00831ED2" w:rsidP="00CF7013">
      <w:pPr>
        <w:tabs>
          <w:tab w:val="left" w:pos="720"/>
        </w:tabs>
        <w:suppressAutoHyphens/>
        <w:spacing w:before="100" w:beforeAutospacing="1" w:after="100" w:afterAutospacing="1" w:line="240" w:lineRule="auto"/>
        <w:jc w:val="both"/>
        <w:rPr>
          <w:rFonts w:ascii="Segoe UI" w:eastAsia="Times New Roman" w:hAnsi="Segoe UI" w:cs="Segoe UI"/>
          <w:color w:val="212529"/>
          <w:kern w:val="0"/>
          <w:sz w:val="24"/>
          <w:szCs w:val="24"/>
          <w:lang w:eastAsia="sr-Latn-RS"/>
          <w14:ligatures w14:val="none"/>
        </w:rPr>
      </w:pPr>
      <w:r>
        <w:rPr>
          <w:rFonts w:ascii="Segoe UI" w:eastAsia="Times New Roman" w:hAnsi="Segoe UI" w:cs="Segoe UI"/>
          <w:color w:val="212529"/>
          <w:kern w:val="0"/>
          <w:sz w:val="24"/>
          <w:szCs w:val="24"/>
          <w:lang w:eastAsia="sr-Latn-RS"/>
          <w14:ligatures w14:val="none"/>
        </w:rPr>
        <w:t xml:space="preserve">S tim u vezi, objavljuje se podatak da li je </w:t>
      </w:r>
      <w:r w:rsidRPr="00481746">
        <w:rPr>
          <w:rFonts w:ascii="Segoe UI" w:eastAsia="Times New Roman" w:hAnsi="Segoe UI" w:cs="Segoe UI"/>
          <w:color w:val="212529"/>
          <w:kern w:val="0"/>
          <w:sz w:val="24"/>
          <w:szCs w:val="24"/>
          <w:lang w:eastAsia="sr-Latn-RS"/>
          <w14:ligatures w14:val="none"/>
        </w:rPr>
        <w:t>ugovor/</w:t>
      </w:r>
      <w:r>
        <w:rPr>
          <w:rFonts w:ascii="Segoe UI" w:eastAsia="Times New Roman" w:hAnsi="Segoe UI" w:cs="Segoe UI"/>
          <w:color w:val="212529"/>
          <w:kern w:val="0"/>
          <w:sz w:val="24"/>
          <w:szCs w:val="24"/>
          <w:lang w:eastAsia="sr-Latn-RS"/>
          <w14:ligatures w14:val="none"/>
        </w:rPr>
        <w:t xml:space="preserve">OS </w:t>
      </w:r>
      <w:r w:rsidRPr="00645116">
        <w:rPr>
          <w:rFonts w:ascii="Segoe UI" w:eastAsia="Times New Roman" w:hAnsi="Segoe UI" w:cs="Segoe UI"/>
          <w:color w:val="212529"/>
          <w:kern w:val="0"/>
          <w:sz w:val="24"/>
          <w:szCs w:val="24"/>
          <w:lang w:eastAsia="sr-Latn-RS"/>
          <w14:ligatures w14:val="none"/>
        </w:rPr>
        <w:t>izvršen, raskinut, poništen ili jednostrano otkazan</w:t>
      </w:r>
      <w:r>
        <w:rPr>
          <w:rFonts w:ascii="Segoe UI" w:eastAsia="Times New Roman" w:hAnsi="Segoe UI" w:cs="Segoe UI"/>
          <w:color w:val="212529"/>
          <w:kern w:val="0"/>
          <w:sz w:val="24"/>
          <w:szCs w:val="24"/>
          <w:lang w:eastAsia="sr-Latn-RS"/>
          <w14:ligatures w14:val="none"/>
        </w:rPr>
        <w:t xml:space="preserve">, </w:t>
      </w:r>
      <w:r w:rsidRPr="00645116">
        <w:rPr>
          <w:rFonts w:ascii="Segoe UI" w:eastAsia="Times New Roman" w:hAnsi="Segoe UI" w:cs="Segoe UI"/>
          <w:color w:val="212529"/>
          <w:kern w:val="0"/>
          <w:sz w:val="24"/>
          <w:szCs w:val="24"/>
          <w:lang w:eastAsia="sr-Latn-RS"/>
          <w14:ligatures w14:val="none"/>
        </w:rPr>
        <w:t>datum isteka njegovog važenja, kao i realizovana vrednost.</w:t>
      </w:r>
      <w:r>
        <w:rPr>
          <w:rFonts w:ascii="Segoe UI" w:eastAsia="Times New Roman" w:hAnsi="Segoe UI" w:cs="Segoe UI"/>
          <w:color w:val="212529"/>
          <w:kern w:val="0"/>
          <w:sz w:val="24"/>
          <w:szCs w:val="24"/>
          <w:lang w:eastAsia="sr-Latn-RS"/>
          <w14:ligatures w14:val="none"/>
        </w:rPr>
        <w:t xml:space="preserve"> </w:t>
      </w:r>
      <w:r w:rsidRPr="003730B6">
        <w:rPr>
          <w:rFonts w:ascii="Segoe UI" w:eastAsia="Times New Roman" w:hAnsi="Segoe UI" w:cs="Segoe UI"/>
          <w:color w:val="212529"/>
          <w:kern w:val="0"/>
          <w:sz w:val="24"/>
          <w:szCs w:val="24"/>
          <w:lang w:eastAsia="sr-Latn-RS"/>
          <w14:ligatures w14:val="none"/>
        </w:rPr>
        <w:t>Pod izvršenjem ugovora smatra se momenat kada su obe ugovorne strane izvršile svoje ugovorne obaveze. Ukoliko</w:t>
      </w:r>
      <w:r>
        <w:rPr>
          <w:rFonts w:ascii="Segoe UI" w:eastAsia="Times New Roman" w:hAnsi="Segoe UI" w:cs="Segoe UI"/>
          <w:color w:val="212529"/>
          <w:kern w:val="0"/>
          <w:sz w:val="24"/>
          <w:szCs w:val="24"/>
          <w:lang w:eastAsia="sr-Latn-RS"/>
          <w14:ligatures w14:val="none"/>
        </w:rPr>
        <w:t xml:space="preserve"> je realizovana vrednost ugovora veća </w:t>
      </w:r>
      <w:r w:rsidR="00A406EE">
        <w:rPr>
          <w:rFonts w:ascii="Segoe UI" w:eastAsia="Times New Roman" w:hAnsi="Segoe UI" w:cs="Segoe UI"/>
          <w:color w:val="212529"/>
          <w:kern w:val="0"/>
          <w:sz w:val="24"/>
          <w:szCs w:val="24"/>
          <w:lang w:eastAsia="sr-Latn-RS"/>
          <w14:ligatures w14:val="none"/>
        </w:rPr>
        <w:t xml:space="preserve">ili manja </w:t>
      </w:r>
      <w:r>
        <w:rPr>
          <w:rFonts w:ascii="Segoe UI" w:eastAsia="Times New Roman" w:hAnsi="Segoe UI" w:cs="Segoe UI"/>
          <w:color w:val="212529"/>
          <w:kern w:val="0"/>
          <w:sz w:val="24"/>
          <w:szCs w:val="24"/>
          <w:lang w:eastAsia="sr-Latn-RS"/>
          <w14:ligatures w14:val="none"/>
        </w:rPr>
        <w:t>od ugovorene potrebno je isto obrazložiti na Portalu. Takođe, ukoliko je ugovor</w:t>
      </w:r>
      <w:r w:rsidR="007B5E68">
        <w:rPr>
          <w:rFonts w:ascii="Segoe UI" w:eastAsia="Times New Roman" w:hAnsi="Segoe UI" w:cs="Segoe UI"/>
          <w:color w:val="212529"/>
          <w:kern w:val="0"/>
          <w:sz w:val="24"/>
          <w:szCs w:val="24"/>
          <w:lang w:eastAsia="sr-Latn-RS"/>
          <w14:ligatures w14:val="none"/>
        </w:rPr>
        <w:t>/OS</w:t>
      </w:r>
      <w:r>
        <w:rPr>
          <w:rFonts w:ascii="Segoe UI" w:eastAsia="Times New Roman" w:hAnsi="Segoe UI" w:cs="Segoe UI"/>
          <w:color w:val="212529"/>
          <w:kern w:val="0"/>
          <w:sz w:val="24"/>
          <w:szCs w:val="24"/>
          <w:lang w:eastAsia="sr-Latn-RS"/>
          <w14:ligatures w14:val="none"/>
        </w:rPr>
        <w:t xml:space="preserve"> raskinut, poništen ili otkazan, razloge za navedeno je potrebno na Portalu obrazložiti.  </w:t>
      </w:r>
    </w:p>
    <w:p w14:paraId="64317B15" w14:textId="77777777" w:rsidR="00831ED2" w:rsidRPr="008C664C" w:rsidRDefault="00831ED2" w:rsidP="00CF7013">
      <w:pPr>
        <w:pStyle w:val="FootnoteText"/>
        <w:spacing w:before="100" w:beforeAutospacing="1" w:after="100" w:afterAutospacing="1"/>
        <w:jc w:val="both"/>
      </w:pPr>
      <w:r>
        <w:rPr>
          <w:rFonts w:ascii="Segoe UI" w:eastAsia="Times New Roman" w:hAnsi="Segoe UI" w:cs="Segoe UI"/>
          <w:color w:val="212529"/>
          <w:kern w:val="0"/>
          <w:sz w:val="24"/>
          <w:szCs w:val="24"/>
          <w:lang w:val="sr-Cyrl-RS" w:eastAsia="sr-Latn-RS"/>
          <w14:ligatures w14:val="none"/>
        </w:rPr>
        <w:t>Ako</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je</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reč</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o</w:t>
      </w:r>
      <w:r w:rsidRPr="007252D2">
        <w:rPr>
          <w:rFonts w:ascii="Segoe UI" w:eastAsia="Times New Roman" w:hAnsi="Segoe UI" w:cs="Segoe UI"/>
          <w:color w:val="212529"/>
          <w:kern w:val="0"/>
          <w:sz w:val="24"/>
          <w:szCs w:val="24"/>
          <w:lang w:val="sr-Cyrl-RS" w:eastAsia="sr-Latn-RS"/>
          <w14:ligatures w14:val="none"/>
        </w:rPr>
        <w:t xml:space="preserve"> </w:t>
      </w:r>
      <w:r w:rsidR="00A747EA">
        <w:rPr>
          <w:rFonts w:ascii="Segoe UI" w:eastAsia="Times New Roman" w:hAnsi="Segoe UI" w:cs="Segoe UI"/>
          <w:color w:val="212529"/>
          <w:kern w:val="0"/>
          <w:sz w:val="24"/>
          <w:szCs w:val="24"/>
          <w:lang w:eastAsia="sr-Latn-RS"/>
          <w14:ligatures w14:val="none"/>
        </w:rPr>
        <w:t>OS</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zaklјučenim</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u</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centralizovanim</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javnim</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nabavkama</w:t>
      </w:r>
      <w:r w:rsidRPr="007252D2">
        <w:rPr>
          <w:rFonts w:ascii="Segoe UI" w:eastAsia="Times New Roman" w:hAnsi="Segoe UI" w:cs="Segoe UI"/>
          <w:color w:val="212529"/>
          <w:kern w:val="0"/>
          <w:sz w:val="24"/>
          <w:szCs w:val="24"/>
          <w:lang w:val="sr-Cyrl-RS" w:eastAsia="sr-Latn-RS"/>
          <w14:ligatures w14:val="none"/>
        </w:rPr>
        <w:t xml:space="preserve">, </w:t>
      </w:r>
      <w:r w:rsidR="00A747EA">
        <w:rPr>
          <w:rFonts w:ascii="Segoe UI" w:eastAsia="Times New Roman" w:hAnsi="Segoe UI" w:cs="Segoe UI"/>
          <w:color w:val="212529"/>
          <w:kern w:val="0"/>
          <w:sz w:val="24"/>
          <w:szCs w:val="24"/>
          <w:lang w:eastAsia="sr-Latn-RS"/>
          <w14:ligatures w14:val="none"/>
        </w:rPr>
        <w:t xml:space="preserve">kako je bilo reči, </w:t>
      </w:r>
      <w:r>
        <w:rPr>
          <w:rFonts w:ascii="Segoe UI" w:eastAsia="Times New Roman" w:hAnsi="Segoe UI" w:cs="Segoe UI"/>
          <w:color w:val="212529"/>
          <w:kern w:val="0"/>
          <w:sz w:val="24"/>
          <w:szCs w:val="24"/>
          <w:lang w:val="sr-Cyrl-RS" w:eastAsia="sr-Latn-RS"/>
          <w14:ligatures w14:val="none"/>
        </w:rPr>
        <w:t>objave</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u</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vezi</w:t>
      </w:r>
      <w:r w:rsidR="00A747EA">
        <w:rPr>
          <w:rFonts w:ascii="Segoe UI" w:eastAsia="Times New Roman" w:hAnsi="Segoe UI" w:cs="Segoe UI"/>
          <w:color w:val="212529"/>
          <w:kern w:val="0"/>
          <w:sz w:val="24"/>
          <w:szCs w:val="24"/>
          <w:lang w:eastAsia="sr-Latn-RS"/>
          <w14:ligatures w14:val="none"/>
        </w:rPr>
        <w:t xml:space="preserve"> OS </w:t>
      </w:r>
      <w:r>
        <w:rPr>
          <w:rFonts w:ascii="Segoe UI" w:eastAsia="Times New Roman" w:hAnsi="Segoe UI" w:cs="Segoe UI"/>
          <w:color w:val="212529"/>
          <w:kern w:val="0"/>
          <w:sz w:val="24"/>
          <w:szCs w:val="24"/>
          <w:lang w:val="sr-Cyrl-RS" w:eastAsia="sr-Latn-RS"/>
          <w14:ligatures w14:val="none"/>
        </w:rPr>
        <w:t>u</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Registru</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ugovora</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vrši</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centralizovano</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telo</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objava</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o</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 xml:space="preserve">zaklјučenju </w:t>
      </w:r>
      <w:r w:rsidR="007E6743">
        <w:rPr>
          <w:rFonts w:ascii="Segoe UI" w:eastAsia="Times New Roman" w:hAnsi="Segoe UI" w:cs="Segoe UI"/>
          <w:color w:val="212529"/>
          <w:kern w:val="0"/>
          <w:sz w:val="24"/>
          <w:szCs w:val="24"/>
          <w:lang w:eastAsia="sr-Latn-RS"/>
          <w14:ligatures w14:val="none"/>
        </w:rPr>
        <w:t>OS</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eventualnoj</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izmeni</w:t>
      </w:r>
      <w:r w:rsidRPr="00232CE1">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izvršenju</w:t>
      </w:r>
      <w:r w:rsidRPr="009F5412">
        <w:rPr>
          <w:rFonts w:ascii="Segoe UI" w:eastAsia="Times New Roman" w:hAnsi="Segoe UI" w:cs="Segoe UI"/>
          <w:color w:val="212529"/>
          <w:kern w:val="0"/>
          <w:sz w:val="24"/>
          <w:szCs w:val="24"/>
          <w:lang w:val="sr-Cyrl-RS" w:eastAsia="sr-Latn-RS"/>
          <w14:ligatures w14:val="none"/>
        </w:rPr>
        <w:t>),</w:t>
      </w:r>
      <w:r w:rsidRPr="00232CE1">
        <w:rPr>
          <w:rFonts w:ascii="Segoe UI" w:eastAsia="Times New Roman" w:hAnsi="Segoe UI" w:cs="Segoe UI"/>
          <w:color w:val="212529"/>
          <w:kern w:val="0"/>
          <w:sz w:val="24"/>
          <w:szCs w:val="24"/>
          <w:lang w:val="sr-Cyrl-RS" w:eastAsia="sr-Latn-RS"/>
          <w14:ligatures w14:val="none"/>
        </w:rPr>
        <w:t xml:space="preserve"> </w:t>
      </w:r>
      <w:r w:rsidR="00A747EA">
        <w:rPr>
          <w:rFonts w:ascii="Segoe UI" w:eastAsia="Times New Roman" w:hAnsi="Segoe UI" w:cs="Segoe UI"/>
          <w:color w:val="212529"/>
          <w:kern w:val="0"/>
          <w:sz w:val="24"/>
          <w:szCs w:val="24"/>
          <w:lang w:eastAsia="sr-Latn-RS"/>
          <w14:ligatures w14:val="none"/>
        </w:rPr>
        <w:t>a</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svaki</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naručilac</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objavlјuje</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podatke</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u</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vezi</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sa</w:t>
      </w:r>
      <w:r w:rsidRPr="00647ED8">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svojim</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zaklјučenim</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ugovorima</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i</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izdatim</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narudžbenicama</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po</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tom</w:t>
      </w:r>
      <w:r w:rsidRPr="007252D2">
        <w:rPr>
          <w:rFonts w:ascii="Segoe UI" w:eastAsia="Times New Roman" w:hAnsi="Segoe UI" w:cs="Segoe UI"/>
          <w:color w:val="212529"/>
          <w:kern w:val="0"/>
          <w:sz w:val="24"/>
          <w:szCs w:val="24"/>
          <w:lang w:val="sr-Cyrl-RS" w:eastAsia="sr-Latn-RS"/>
          <w14:ligatures w14:val="none"/>
        </w:rPr>
        <w:t xml:space="preserve"> </w:t>
      </w:r>
      <w:r w:rsidR="00A747EA">
        <w:rPr>
          <w:rFonts w:ascii="Segoe UI" w:eastAsia="Times New Roman" w:hAnsi="Segoe UI" w:cs="Segoe UI"/>
          <w:color w:val="212529"/>
          <w:kern w:val="0"/>
          <w:sz w:val="24"/>
          <w:szCs w:val="24"/>
          <w:lang w:eastAsia="sr-Latn-RS"/>
          <w14:ligatures w14:val="none"/>
        </w:rPr>
        <w:t>OS</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zaklјučenje ugovora/narudžbenice</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eventualne</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izmene</w:t>
      </w:r>
      <w:r w:rsidRPr="007252D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izvršenje</w:t>
      </w:r>
      <w:r w:rsidRPr="007252D2">
        <w:rPr>
          <w:rFonts w:ascii="Segoe UI" w:eastAsia="Times New Roman" w:hAnsi="Segoe UI" w:cs="Segoe UI"/>
          <w:color w:val="212529"/>
          <w:kern w:val="0"/>
          <w:sz w:val="24"/>
          <w:szCs w:val="24"/>
          <w:lang w:val="sr-Cyrl-RS" w:eastAsia="sr-Latn-RS"/>
          <w14:ligatures w14:val="none"/>
        </w:rPr>
        <w:t>).</w:t>
      </w:r>
      <w:r w:rsidRPr="007B22FB">
        <w:rPr>
          <w:rFonts w:ascii="Segoe UI" w:eastAsia="Times New Roman" w:hAnsi="Segoe UI" w:cs="Segoe UI"/>
          <w:color w:val="FF0000"/>
          <w:kern w:val="0"/>
          <w:sz w:val="24"/>
          <w:szCs w:val="24"/>
          <w:lang w:val="sr-Cyrl-RS" w:eastAsia="sr-Latn-RS"/>
          <w14:ligatures w14:val="none"/>
        </w:rPr>
        <w:t xml:space="preserve"> </w:t>
      </w:r>
    </w:p>
    <w:p w14:paraId="594BC7A5" w14:textId="77777777" w:rsidR="00831ED2" w:rsidRPr="002B4E8E" w:rsidRDefault="009D1E62" w:rsidP="009D1E62">
      <w:pPr>
        <w:tabs>
          <w:tab w:val="left" w:pos="720"/>
        </w:tabs>
        <w:suppressAutoHyphens/>
        <w:ind w:right="48"/>
        <w:jc w:val="center"/>
        <w:rPr>
          <w:rFonts w:ascii="Segoe UI" w:eastAsia="Times New Roman" w:hAnsi="Segoe UI" w:cs="Segoe UI"/>
          <w:i/>
          <w:color w:val="212529"/>
          <w:kern w:val="0"/>
          <w:sz w:val="24"/>
          <w:szCs w:val="24"/>
          <w:lang w:eastAsia="sr-Latn-RS"/>
          <w14:ligatures w14:val="none"/>
        </w:rPr>
      </w:pPr>
      <w:r w:rsidRPr="002B4E8E">
        <w:rPr>
          <w:rFonts w:ascii="Segoe UI" w:eastAsia="Times New Roman" w:hAnsi="Segoe UI" w:cs="Segoe UI"/>
          <w:i/>
          <w:color w:val="212529"/>
          <w:kern w:val="0"/>
          <w:sz w:val="24"/>
          <w:szCs w:val="24"/>
          <w:lang w:eastAsia="sr-Latn-RS"/>
          <w14:ligatures w14:val="none"/>
        </w:rPr>
        <w:t>Prikaz rokova za objavljivanje o realizaciji OS/pojedinačnih ugovora</w:t>
      </w:r>
    </w:p>
    <w:tbl>
      <w:tblPr>
        <w:tblStyle w:val="TableGrid"/>
        <w:tblW w:w="0" w:type="auto"/>
        <w:tblLook w:val="04A0" w:firstRow="1" w:lastRow="0" w:firstColumn="1" w:lastColumn="0" w:noHBand="0" w:noVBand="1"/>
      </w:tblPr>
      <w:tblGrid>
        <w:gridCol w:w="1838"/>
        <w:gridCol w:w="7178"/>
      </w:tblGrid>
      <w:tr w:rsidR="009D1E62" w14:paraId="786AB2A5" w14:textId="77777777" w:rsidTr="002B4E8E">
        <w:tc>
          <w:tcPr>
            <w:tcW w:w="1838" w:type="dxa"/>
            <w:shd w:val="clear" w:color="auto" w:fill="C4F0C2" w:themeFill="accent3" w:themeFillTint="66"/>
          </w:tcPr>
          <w:p w14:paraId="4B36D7D0" w14:textId="77777777" w:rsidR="009D1E62" w:rsidRPr="002B4E8E" w:rsidRDefault="002B4E8E" w:rsidP="00831ED2">
            <w:pPr>
              <w:tabs>
                <w:tab w:val="left" w:pos="720"/>
              </w:tabs>
              <w:suppressAutoHyphens/>
              <w:ind w:right="48"/>
              <w:jc w:val="both"/>
              <w:rPr>
                <w:rFonts w:ascii="Segoe UI" w:eastAsia="Times New Roman" w:hAnsi="Segoe UI" w:cs="Segoe UI"/>
                <w:b/>
                <w:color w:val="212529"/>
                <w:kern w:val="0"/>
                <w:sz w:val="24"/>
                <w:szCs w:val="24"/>
                <w:lang w:eastAsia="sr-Latn-RS"/>
                <w14:ligatures w14:val="none"/>
              </w:rPr>
            </w:pPr>
            <w:r w:rsidRPr="002B4E8E">
              <w:rPr>
                <w:rFonts w:ascii="Segoe UI" w:eastAsia="Times New Roman" w:hAnsi="Segoe UI" w:cs="Segoe UI"/>
                <w:b/>
                <w:color w:val="212529"/>
                <w:kern w:val="0"/>
                <w:sz w:val="24"/>
                <w:szCs w:val="24"/>
                <w:lang w:eastAsia="sr-Latn-RS"/>
                <w14:ligatures w14:val="none"/>
              </w:rPr>
              <w:t>30 dana</w:t>
            </w:r>
          </w:p>
        </w:tc>
        <w:tc>
          <w:tcPr>
            <w:tcW w:w="7178" w:type="dxa"/>
            <w:shd w:val="clear" w:color="auto" w:fill="F2F2F2" w:themeFill="background2" w:themeFillTint="33"/>
          </w:tcPr>
          <w:p w14:paraId="12021C5C" w14:textId="77777777" w:rsidR="009D1E62" w:rsidRDefault="002B4E8E" w:rsidP="00831ED2">
            <w:pPr>
              <w:tabs>
                <w:tab w:val="left" w:pos="720"/>
              </w:tabs>
              <w:suppressAutoHyphens/>
              <w:ind w:right="48"/>
              <w:jc w:val="both"/>
              <w:rPr>
                <w:rFonts w:ascii="Segoe UI" w:eastAsia="Times New Roman" w:hAnsi="Segoe UI" w:cs="Segoe UI"/>
                <w:kern w:val="0"/>
                <w:sz w:val="24"/>
                <w:szCs w:val="24"/>
                <w:lang w:eastAsia="sr-Latn-RS"/>
                <w14:ligatures w14:val="none"/>
              </w:rPr>
            </w:pPr>
            <w:r>
              <w:rPr>
                <w:rFonts w:ascii="Segoe UI" w:eastAsia="Times New Roman" w:hAnsi="Segoe UI" w:cs="Segoe UI"/>
                <w:kern w:val="0"/>
                <w:sz w:val="24"/>
                <w:szCs w:val="24"/>
                <w:lang w:eastAsia="sr-Latn-RS"/>
                <w14:ligatures w14:val="none"/>
              </w:rPr>
              <w:t>Podaci</w:t>
            </w:r>
            <w:r w:rsidRPr="00F64F87">
              <w:rPr>
                <w:rFonts w:ascii="Segoe UI" w:eastAsia="Times New Roman" w:hAnsi="Segoe UI" w:cs="Segoe UI"/>
                <w:kern w:val="0"/>
                <w:sz w:val="24"/>
                <w:szCs w:val="24"/>
                <w:lang w:eastAsia="sr-Latn-RS"/>
                <w14:ligatures w14:val="none"/>
              </w:rPr>
              <w:t xml:space="preserve"> o zaključenim ugovorima/narudžbenicama na osnovu OS</w:t>
            </w:r>
          </w:p>
          <w:p w14:paraId="7606A812" w14:textId="77777777" w:rsidR="002B4E8E" w:rsidRDefault="002B4E8E" w:rsidP="00831ED2">
            <w:pPr>
              <w:tabs>
                <w:tab w:val="left" w:pos="720"/>
              </w:tabs>
              <w:suppressAutoHyphens/>
              <w:ind w:right="48"/>
              <w:jc w:val="both"/>
              <w:rPr>
                <w:rFonts w:ascii="Segoe UI" w:eastAsia="Times New Roman" w:hAnsi="Segoe UI" w:cs="Segoe UI"/>
                <w:color w:val="212529"/>
                <w:kern w:val="0"/>
                <w:sz w:val="24"/>
                <w:szCs w:val="24"/>
                <w:lang w:eastAsia="sr-Latn-RS"/>
                <w14:ligatures w14:val="none"/>
              </w:rPr>
            </w:pPr>
          </w:p>
        </w:tc>
      </w:tr>
      <w:tr w:rsidR="009D1E62" w14:paraId="6ED8C52C" w14:textId="77777777" w:rsidTr="002B4E8E">
        <w:tc>
          <w:tcPr>
            <w:tcW w:w="1838" w:type="dxa"/>
            <w:shd w:val="clear" w:color="auto" w:fill="C4F0C2" w:themeFill="accent3" w:themeFillTint="66"/>
          </w:tcPr>
          <w:p w14:paraId="30546ABD" w14:textId="77777777" w:rsidR="009D1E62" w:rsidRPr="002B4E8E" w:rsidRDefault="002B4E8E" w:rsidP="00831ED2">
            <w:pPr>
              <w:tabs>
                <w:tab w:val="left" w:pos="720"/>
              </w:tabs>
              <w:suppressAutoHyphens/>
              <w:ind w:right="48"/>
              <w:jc w:val="both"/>
              <w:rPr>
                <w:rFonts w:ascii="Segoe UI" w:eastAsia="Times New Roman" w:hAnsi="Segoe UI" w:cs="Segoe UI"/>
                <w:b/>
                <w:color w:val="212529"/>
                <w:kern w:val="0"/>
                <w:sz w:val="24"/>
                <w:szCs w:val="24"/>
                <w:lang w:eastAsia="sr-Latn-RS"/>
                <w14:ligatures w14:val="none"/>
              </w:rPr>
            </w:pPr>
            <w:r w:rsidRPr="002B4E8E">
              <w:rPr>
                <w:rFonts w:ascii="Segoe UI" w:eastAsia="Times New Roman" w:hAnsi="Segoe UI" w:cs="Segoe UI"/>
                <w:b/>
                <w:color w:val="212529"/>
                <w:kern w:val="0"/>
                <w:sz w:val="24"/>
                <w:szCs w:val="24"/>
                <w:lang w:eastAsia="sr-Latn-RS"/>
                <w14:ligatures w14:val="none"/>
              </w:rPr>
              <w:t xml:space="preserve">30 dana </w:t>
            </w:r>
          </w:p>
        </w:tc>
        <w:tc>
          <w:tcPr>
            <w:tcW w:w="7178" w:type="dxa"/>
            <w:shd w:val="clear" w:color="auto" w:fill="F2F2F2" w:themeFill="background2" w:themeFillTint="33"/>
          </w:tcPr>
          <w:p w14:paraId="318FA5CF" w14:textId="77777777" w:rsidR="009D1E62" w:rsidRDefault="002B4E8E" w:rsidP="00831ED2">
            <w:pPr>
              <w:tabs>
                <w:tab w:val="left" w:pos="720"/>
              </w:tabs>
              <w:suppressAutoHyphens/>
              <w:ind w:right="48"/>
              <w:jc w:val="both"/>
              <w:rPr>
                <w:rFonts w:ascii="Segoe UI" w:eastAsia="Times New Roman" w:hAnsi="Segoe UI" w:cs="Segoe UI"/>
                <w:color w:val="212529"/>
                <w:kern w:val="0"/>
                <w:sz w:val="24"/>
                <w:szCs w:val="24"/>
                <w:lang w:eastAsia="sr-Latn-RS"/>
                <w14:ligatures w14:val="none"/>
              </w:rPr>
            </w:pPr>
            <w:r>
              <w:rPr>
                <w:rFonts w:ascii="Segoe UI" w:eastAsia="Times New Roman" w:hAnsi="Segoe UI" w:cs="Segoe UI"/>
                <w:color w:val="212529"/>
                <w:kern w:val="0"/>
                <w:sz w:val="24"/>
                <w:szCs w:val="24"/>
                <w:lang w:eastAsia="sr-Latn-RS"/>
                <w14:ligatures w14:val="none"/>
              </w:rPr>
              <w:t>T</w:t>
            </w:r>
            <w:r w:rsidRPr="00F64F87">
              <w:rPr>
                <w:rFonts w:ascii="Segoe UI" w:eastAsia="Times New Roman" w:hAnsi="Segoe UI" w:cs="Segoe UI"/>
                <w:color w:val="212529"/>
                <w:kern w:val="0"/>
                <w:sz w:val="24"/>
                <w:szCs w:val="24"/>
                <w:lang w:eastAsia="sr-Latn-RS"/>
                <w14:ligatures w14:val="none"/>
              </w:rPr>
              <w:t>romesečno objavljuje zbirno obaveštenje o dodeli ugovora koji su zaključeni na osnovu OS</w:t>
            </w:r>
          </w:p>
        </w:tc>
      </w:tr>
      <w:tr w:rsidR="009D1E62" w14:paraId="7E769A3F" w14:textId="77777777" w:rsidTr="002B4E8E">
        <w:tc>
          <w:tcPr>
            <w:tcW w:w="1838" w:type="dxa"/>
            <w:shd w:val="clear" w:color="auto" w:fill="C4F0C2" w:themeFill="accent3" w:themeFillTint="66"/>
          </w:tcPr>
          <w:p w14:paraId="0D11140F" w14:textId="77777777" w:rsidR="009D1E62" w:rsidRPr="002B4E8E" w:rsidRDefault="002B4E8E" w:rsidP="00831ED2">
            <w:pPr>
              <w:tabs>
                <w:tab w:val="left" w:pos="720"/>
              </w:tabs>
              <w:suppressAutoHyphens/>
              <w:ind w:right="48"/>
              <w:jc w:val="both"/>
              <w:rPr>
                <w:rFonts w:ascii="Segoe UI" w:eastAsia="Times New Roman" w:hAnsi="Segoe UI" w:cs="Segoe UI"/>
                <w:b/>
                <w:color w:val="212529"/>
                <w:kern w:val="0"/>
                <w:sz w:val="24"/>
                <w:szCs w:val="24"/>
                <w:lang w:eastAsia="sr-Latn-RS"/>
                <w14:ligatures w14:val="none"/>
              </w:rPr>
            </w:pPr>
            <w:r w:rsidRPr="002B4E8E">
              <w:rPr>
                <w:rFonts w:ascii="Segoe UI" w:eastAsia="Times New Roman" w:hAnsi="Segoe UI" w:cs="Segoe UI"/>
                <w:b/>
                <w:color w:val="212529"/>
                <w:kern w:val="0"/>
                <w:sz w:val="24"/>
                <w:szCs w:val="24"/>
                <w:lang w:eastAsia="sr-Latn-RS"/>
                <w14:ligatures w14:val="none"/>
              </w:rPr>
              <w:t>10 dana</w:t>
            </w:r>
          </w:p>
        </w:tc>
        <w:tc>
          <w:tcPr>
            <w:tcW w:w="7178" w:type="dxa"/>
            <w:shd w:val="clear" w:color="auto" w:fill="F2F2F2" w:themeFill="background2" w:themeFillTint="33"/>
          </w:tcPr>
          <w:p w14:paraId="633B4CA7" w14:textId="77777777" w:rsidR="009D1E62" w:rsidRDefault="002B4E8E" w:rsidP="00831ED2">
            <w:pPr>
              <w:tabs>
                <w:tab w:val="left" w:pos="720"/>
              </w:tabs>
              <w:suppressAutoHyphens/>
              <w:ind w:right="48"/>
              <w:jc w:val="both"/>
              <w:rPr>
                <w:rFonts w:ascii="Segoe UI" w:eastAsia="Times New Roman" w:hAnsi="Segoe UI" w:cs="Segoe UI"/>
                <w:color w:val="212529"/>
                <w:kern w:val="0"/>
                <w:sz w:val="24"/>
                <w:szCs w:val="24"/>
                <w:lang w:eastAsia="sr-Latn-RS"/>
                <w14:ligatures w14:val="none"/>
              </w:rPr>
            </w:pPr>
            <w:r w:rsidRPr="002B4E8E">
              <w:rPr>
                <w:rFonts w:ascii="Segoe UI" w:eastAsia="Times New Roman" w:hAnsi="Segoe UI" w:cs="Segoe UI"/>
                <w:color w:val="212529"/>
                <w:kern w:val="0"/>
                <w:sz w:val="24"/>
                <w:szCs w:val="24"/>
                <w:lang w:eastAsia="sr-Latn-RS"/>
                <w14:ligatures w14:val="none"/>
              </w:rPr>
              <w:t>Podaci o svim izmenama ugovora/OS</w:t>
            </w:r>
          </w:p>
          <w:p w14:paraId="74F88E43" w14:textId="77777777" w:rsidR="002B4E8E" w:rsidRPr="002B4E8E" w:rsidRDefault="002B4E8E" w:rsidP="00831ED2">
            <w:pPr>
              <w:tabs>
                <w:tab w:val="left" w:pos="720"/>
              </w:tabs>
              <w:suppressAutoHyphens/>
              <w:ind w:right="48"/>
              <w:jc w:val="both"/>
              <w:rPr>
                <w:rFonts w:ascii="Segoe UI" w:eastAsia="Times New Roman" w:hAnsi="Segoe UI" w:cs="Segoe UI"/>
                <w:color w:val="212529"/>
                <w:kern w:val="0"/>
                <w:sz w:val="24"/>
                <w:szCs w:val="24"/>
                <w:lang w:eastAsia="sr-Latn-RS"/>
                <w14:ligatures w14:val="none"/>
              </w:rPr>
            </w:pPr>
          </w:p>
        </w:tc>
      </w:tr>
      <w:tr w:rsidR="009D1E62" w14:paraId="3D715C47" w14:textId="77777777" w:rsidTr="002B4E8E">
        <w:tc>
          <w:tcPr>
            <w:tcW w:w="1838" w:type="dxa"/>
            <w:shd w:val="clear" w:color="auto" w:fill="C4F0C2" w:themeFill="accent3" w:themeFillTint="66"/>
          </w:tcPr>
          <w:p w14:paraId="2708511C" w14:textId="77777777" w:rsidR="009D1E62" w:rsidRPr="002B4E8E" w:rsidRDefault="002B4E8E" w:rsidP="00831ED2">
            <w:pPr>
              <w:tabs>
                <w:tab w:val="left" w:pos="720"/>
              </w:tabs>
              <w:suppressAutoHyphens/>
              <w:ind w:right="48"/>
              <w:jc w:val="both"/>
              <w:rPr>
                <w:rFonts w:ascii="Segoe UI" w:eastAsia="Times New Roman" w:hAnsi="Segoe UI" w:cs="Segoe UI"/>
                <w:b/>
                <w:color w:val="212529"/>
                <w:kern w:val="0"/>
                <w:sz w:val="24"/>
                <w:szCs w:val="24"/>
                <w:lang w:eastAsia="sr-Latn-RS"/>
                <w14:ligatures w14:val="none"/>
              </w:rPr>
            </w:pPr>
            <w:r w:rsidRPr="002B4E8E">
              <w:rPr>
                <w:rFonts w:ascii="Segoe UI" w:eastAsia="Times New Roman" w:hAnsi="Segoe UI" w:cs="Segoe UI"/>
                <w:b/>
                <w:color w:val="212529"/>
                <w:kern w:val="0"/>
                <w:sz w:val="24"/>
                <w:szCs w:val="24"/>
                <w:lang w:eastAsia="sr-Latn-RS"/>
                <w14:ligatures w14:val="none"/>
              </w:rPr>
              <w:t>10 dana</w:t>
            </w:r>
          </w:p>
        </w:tc>
        <w:tc>
          <w:tcPr>
            <w:tcW w:w="7178" w:type="dxa"/>
            <w:shd w:val="clear" w:color="auto" w:fill="F2F2F2" w:themeFill="background2" w:themeFillTint="33"/>
          </w:tcPr>
          <w:p w14:paraId="051C5A25" w14:textId="77777777" w:rsidR="009D1E62" w:rsidRDefault="002B4E8E" w:rsidP="00831ED2">
            <w:pPr>
              <w:tabs>
                <w:tab w:val="left" w:pos="720"/>
              </w:tabs>
              <w:suppressAutoHyphens/>
              <w:ind w:right="48"/>
              <w:jc w:val="both"/>
              <w:rPr>
                <w:rFonts w:ascii="Segoe UI" w:eastAsia="Times New Roman" w:hAnsi="Segoe UI" w:cs="Segoe UI"/>
                <w:color w:val="212529"/>
                <w:kern w:val="0"/>
                <w:sz w:val="24"/>
                <w:szCs w:val="24"/>
                <w:lang w:eastAsia="sr-Latn-RS"/>
                <w14:ligatures w14:val="none"/>
              </w:rPr>
            </w:pPr>
            <w:r>
              <w:rPr>
                <w:rFonts w:ascii="Segoe UI" w:eastAsia="Times New Roman" w:hAnsi="Segoe UI" w:cs="Segoe UI"/>
                <w:color w:val="212529"/>
                <w:kern w:val="0"/>
                <w:sz w:val="24"/>
                <w:szCs w:val="24"/>
                <w:lang w:eastAsia="sr-Latn-RS"/>
                <w14:ligatures w14:val="none"/>
              </w:rPr>
              <w:t>O</w:t>
            </w:r>
            <w:r w:rsidRPr="002B4E8E">
              <w:rPr>
                <w:rFonts w:ascii="Segoe UI" w:eastAsia="Times New Roman" w:hAnsi="Segoe UI" w:cs="Segoe UI"/>
                <w:color w:val="212529"/>
                <w:kern w:val="0"/>
                <w:sz w:val="24"/>
                <w:szCs w:val="24"/>
                <w:lang w:eastAsia="sr-Latn-RS"/>
                <w14:ligatures w14:val="none"/>
              </w:rPr>
              <w:t>baveštenje o izmeni ugovora/OS</w:t>
            </w:r>
            <w:r w:rsidR="0030231E">
              <w:rPr>
                <w:rFonts w:ascii="Segoe UI" w:eastAsia="Times New Roman" w:hAnsi="Segoe UI" w:cs="Segoe UI"/>
                <w:color w:val="212529"/>
                <w:kern w:val="0"/>
                <w:sz w:val="24"/>
                <w:szCs w:val="24"/>
                <w:lang w:eastAsia="sr-Latn-RS"/>
                <w14:ligatures w14:val="none"/>
              </w:rPr>
              <w:t xml:space="preserve"> po osnovu </w:t>
            </w:r>
            <w:r w:rsidR="0030231E" w:rsidRPr="009A0952">
              <w:rPr>
                <w:rFonts w:ascii="Segoe UI" w:eastAsia="Times New Roman" w:hAnsi="Segoe UI" w:cs="Segoe UI"/>
                <w:color w:val="212529"/>
                <w:kern w:val="0"/>
                <w:sz w:val="24"/>
                <w:szCs w:val="24"/>
                <w:lang w:eastAsia="sr-Latn-RS"/>
                <w14:ligatures w14:val="none"/>
              </w:rPr>
              <w:t>čl. 157. i 158. ZJN-a</w:t>
            </w:r>
          </w:p>
          <w:p w14:paraId="2BBAEF0C" w14:textId="77777777" w:rsidR="002B4E8E" w:rsidRPr="002B4E8E" w:rsidRDefault="002B4E8E" w:rsidP="00831ED2">
            <w:pPr>
              <w:tabs>
                <w:tab w:val="left" w:pos="720"/>
              </w:tabs>
              <w:suppressAutoHyphens/>
              <w:ind w:right="48"/>
              <w:jc w:val="both"/>
              <w:rPr>
                <w:rFonts w:ascii="Segoe UI" w:eastAsia="Times New Roman" w:hAnsi="Segoe UI" w:cs="Segoe UI"/>
                <w:color w:val="212529"/>
                <w:kern w:val="0"/>
                <w:sz w:val="24"/>
                <w:szCs w:val="24"/>
                <w:lang w:eastAsia="sr-Latn-RS"/>
                <w14:ligatures w14:val="none"/>
              </w:rPr>
            </w:pPr>
          </w:p>
        </w:tc>
      </w:tr>
      <w:tr w:rsidR="009D1E62" w14:paraId="7B1709E7" w14:textId="77777777" w:rsidTr="002B4E8E">
        <w:tc>
          <w:tcPr>
            <w:tcW w:w="1838" w:type="dxa"/>
            <w:shd w:val="clear" w:color="auto" w:fill="C4F0C2" w:themeFill="accent3" w:themeFillTint="66"/>
          </w:tcPr>
          <w:p w14:paraId="40EDDD1F" w14:textId="77777777" w:rsidR="009D1E62" w:rsidRPr="002B4E8E" w:rsidRDefault="002B4E8E" w:rsidP="00831ED2">
            <w:pPr>
              <w:tabs>
                <w:tab w:val="left" w:pos="720"/>
              </w:tabs>
              <w:suppressAutoHyphens/>
              <w:ind w:right="48"/>
              <w:jc w:val="both"/>
              <w:rPr>
                <w:rFonts w:ascii="Segoe UI" w:eastAsia="Times New Roman" w:hAnsi="Segoe UI" w:cs="Segoe UI"/>
                <w:b/>
                <w:color w:val="212529"/>
                <w:kern w:val="0"/>
                <w:sz w:val="24"/>
                <w:szCs w:val="24"/>
                <w:lang w:eastAsia="sr-Latn-RS"/>
                <w14:ligatures w14:val="none"/>
              </w:rPr>
            </w:pPr>
            <w:r w:rsidRPr="002B4E8E">
              <w:rPr>
                <w:rFonts w:ascii="Segoe UI" w:eastAsia="Times New Roman" w:hAnsi="Segoe UI" w:cs="Segoe UI"/>
                <w:b/>
                <w:color w:val="212529"/>
                <w:kern w:val="0"/>
                <w:sz w:val="24"/>
                <w:szCs w:val="24"/>
                <w:lang w:eastAsia="sr-Latn-RS"/>
                <w14:ligatures w14:val="none"/>
              </w:rPr>
              <w:t>45 dana</w:t>
            </w:r>
          </w:p>
        </w:tc>
        <w:tc>
          <w:tcPr>
            <w:tcW w:w="7178" w:type="dxa"/>
            <w:shd w:val="clear" w:color="auto" w:fill="F2F2F2" w:themeFill="background2" w:themeFillTint="33"/>
          </w:tcPr>
          <w:p w14:paraId="0048B320" w14:textId="77777777" w:rsidR="009D1E62" w:rsidRDefault="002B4E8E" w:rsidP="00831ED2">
            <w:pPr>
              <w:tabs>
                <w:tab w:val="left" w:pos="720"/>
              </w:tabs>
              <w:suppressAutoHyphens/>
              <w:ind w:right="48"/>
              <w:jc w:val="both"/>
              <w:rPr>
                <w:rFonts w:ascii="Segoe UI" w:eastAsia="Times New Roman" w:hAnsi="Segoe UI" w:cs="Segoe UI"/>
                <w:kern w:val="0"/>
                <w:sz w:val="24"/>
                <w:szCs w:val="24"/>
                <w:lang w:eastAsia="sr-Latn-RS"/>
                <w14:ligatures w14:val="none"/>
              </w:rPr>
            </w:pPr>
            <w:r>
              <w:rPr>
                <w:rFonts w:ascii="Segoe UI" w:eastAsia="Times New Roman" w:hAnsi="Segoe UI" w:cs="Segoe UI"/>
                <w:kern w:val="0"/>
                <w:sz w:val="24"/>
                <w:szCs w:val="24"/>
                <w:lang w:eastAsia="sr-Latn-RS"/>
                <w14:ligatures w14:val="none"/>
              </w:rPr>
              <w:t>Podaci</w:t>
            </w:r>
            <w:r w:rsidRPr="002B4E8E">
              <w:rPr>
                <w:rFonts w:ascii="Segoe UI" w:eastAsia="Times New Roman" w:hAnsi="Segoe UI" w:cs="Segoe UI"/>
                <w:kern w:val="0"/>
                <w:sz w:val="24"/>
                <w:szCs w:val="24"/>
                <w:lang w:eastAsia="sr-Latn-RS"/>
                <w14:ligatures w14:val="none"/>
              </w:rPr>
              <w:t xml:space="preserve"> o prestanku važenja ugovora/OS</w:t>
            </w:r>
          </w:p>
          <w:p w14:paraId="000C8355" w14:textId="77777777" w:rsidR="002B4E8E" w:rsidRPr="002B4E8E" w:rsidRDefault="002B4E8E" w:rsidP="00831ED2">
            <w:pPr>
              <w:tabs>
                <w:tab w:val="left" w:pos="720"/>
              </w:tabs>
              <w:suppressAutoHyphens/>
              <w:ind w:right="48"/>
              <w:jc w:val="both"/>
              <w:rPr>
                <w:rFonts w:ascii="Segoe UI" w:eastAsia="Times New Roman" w:hAnsi="Segoe UI" w:cs="Segoe UI"/>
                <w:color w:val="212529"/>
                <w:kern w:val="0"/>
                <w:sz w:val="24"/>
                <w:szCs w:val="24"/>
                <w:lang w:eastAsia="sr-Latn-RS"/>
                <w14:ligatures w14:val="none"/>
              </w:rPr>
            </w:pPr>
          </w:p>
        </w:tc>
      </w:tr>
    </w:tbl>
    <w:p w14:paraId="3DE3C9B5" w14:textId="77777777" w:rsidR="006778DF" w:rsidRDefault="006778DF" w:rsidP="00831ED2">
      <w:pPr>
        <w:tabs>
          <w:tab w:val="left" w:pos="720"/>
        </w:tabs>
        <w:suppressAutoHyphens/>
        <w:ind w:right="48"/>
        <w:jc w:val="both"/>
        <w:rPr>
          <w:rFonts w:ascii="Segoe UI" w:eastAsia="Times New Roman" w:hAnsi="Segoe UI" w:cs="Segoe UI"/>
          <w:color w:val="212529"/>
          <w:kern w:val="0"/>
          <w:sz w:val="24"/>
          <w:szCs w:val="24"/>
          <w:lang w:eastAsia="sr-Latn-RS"/>
          <w14:ligatures w14:val="none"/>
        </w:rPr>
        <w:sectPr w:rsidR="006778DF" w:rsidSect="00831ED2">
          <w:footerReference w:type="default" r:id="rId30"/>
          <w:pgSz w:w="11906" w:h="16838"/>
          <w:pgMar w:top="1440" w:right="1440" w:bottom="1440" w:left="1440" w:header="708" w:footer="454" w:gutter="0"/>
          <w:cols w:space="708"/>
          <w:docGrid w:linePitch="360"/>
        </w:sectPr>
      </w:pPr>
    </w:p>
    <w:p w14:paraId="66BE0064" w14:textId="77777777" w:rsidR="00626355" w:rsidRPr="003F6EEE" w:rsidRDefault="00626355" w:rsidP="003F6EEE">
      <w:pPr>
        <w:pStyle w:val="Heading1"/>
        <w:rPr>
          <w:rFonts w:ascii="Futura" w:hAnsi="Futura"/>
          <w:sz w:val="80"/>
          <w:szCs w:val="80"/>
        </w:rPr>
      </w:pPr>
      <w:bookmarkStart w:id="15" w:name="_Toc182402432"/>
      <w:r w:rsidRPr="003F6EEE">
        <w:rPr>
          <w:rFonts w:ascii="Futura" w:hAnsi="Futura"/>
          <w:sz w:val="80"/>
          <w:szCs w:val="80"/>
        </w:rPr>
        <w:lastRenderedPageBreak/>
        <w:t>Ključna pitanja i dileme za primenu OS</w:t>
      </w:r>
      <w:bookmarkEnd w:id="15"/>
    </w:p>
    <w:p w14:paraId="2221DBCA" w14:textId="77777777" w:rsidR="00626355" w:rsidRPr="00626355" w:rsidRDefault="00626355" w:rsidP="00626355">
      <w:pPr>
        <w:pStyle w:val="NormalWeb"/>
        <w:jc w:val="both"/>
        <w:rPr>
          <w:rFonts w:ascii="Segoe UI" w:hAnsi="Segoe UI" w:cs="Segoe UI"/>
        </w:rPr>
      </w:pPr>
      <w:r w:rsidRPr="00626355">
        <w:rPr>
          <w:rFonts w:ascii="Segoe UI" w:hAnsi="Segoe UI" w:cs="Segoe UI"/>
        </w:rPr>
        <w:t xml:space="preserve">Iz </w:t>
      </w:r>
      <w:r w:rsidR="00931590">
        <w:rPr>
          <w:rFonts w:ascii="Segoe UI" w:hAnsi="Segoe UI" w:cs="Segoe UI"/>
        </w:rPr>
        <w:t xml:space="preserve">ovog dokumenta </w:t>
      </w:r>
      <w:r w:rsidRPr="00626355">
        <w:rPr>
          <w:rFonts w:ascii="Segoe UI" w:hAnsi="Segoe UI" w:cs="Segoe UI"/>
        </w:rPr>
        <w:t xml:space="preserve">mogu se identifikovati ključna </w:t>
      </w:r>
      <w:r w:rsidRPr="00626355">
        <w:rPr>
          <w:rStyle w:val="Strong"/>
          <w:rFonts w:ascii="Segoe UI" w:hAnsi="Segoe UI" w:cs="Segoe UI"/>
        </w:rPr>
        <w:t>pitanja i dileme</w:t>
      </w:r>
      <w:r w:rsidRPr="00626355">
        <w:rPr>
          <w:rFonts w:ascii="Segoe UI" w:hAnsi="Segoe UI" w:cs="Segoe UI"/>
        </w:rPr>
        <w:t xml:space="preserve"> vezane za primenu </w:t>
      </w:r>
      <w:r>
        <w:rPr>
          <w:rStyle w:val="Strong"/>
          <w:rFonts w:ascii="Segoe UI" w:hAnsi="Segoe UI" w:cs="Segoe UI"/>
        </w:rPr>
        <w:t>OS</w:t>
      </w:r>
      <w:r w:rsidRPr="00626355">
        <w:rPr>
          <w:rFonts w:ascii="Segoe UI" w:hAnsi="Segoe UI" w:cs="Segoe UI"/>
        </w:rPr>
        <w:t>, kao i odgovori koji ih objašnjavaju</w:t>
      </w:r>
      <w:r w:rsidR="00647E98">
        <w:rPr>
          <w:rFonts w:ascii="Segoe UI" w:hAnsi="Segoe UI" w:cs="Segoe UI"/>
        </w:rPr>
        <w:t>.</w:t>
      </w:r>
    </w:p>
    <w:p w14:paraId="07F99799" w14:textId="77777777" w:rsidR="00626355" w:rsidRPr="00D01593" w:rsidRDefault="00626355" w:rsidP="00345237">
      <w:pPr>
        <w:rPr>
          <w:rFonts w:ascii="Segoe UI" w:hAnsi="Segoe UI" w:cs="Segoe UI"/>
          <w:sz w:val="24"/>
          <w:szCs w:val="24"/>
        </w:rPr>
      </w:pPr>
      <w:r w:rsidRPr="00D01593">
        <w:rPr>
          <w:rFonts w:ascii="Segoe UI" w:hAnsi="Segoe UI" w:cs="Segoe UI"/>
          <w:sz w:val="24"/>
          <w:szCs w:val="24"/>
        </w:rPr>
        <w:t xml:space="preserve">1. </w:t>
      </w:r>
      <w:r w:rsidR="00345237" w:rsidRPr="00D01593">
        <w:rPr>
          <w:rFonts w:ascii="Segoe UI" w:hAnsi="Segoe UI" w:cs="Segoe UI"/>
          <w:sz w:val="24"/>
          <w:szCs w:val="24"/>
        </w:rPr>
        <w:t>R</w:t>
      </w:r>
      <w:r w:rsidRPr="00D01593">
        <w:rPr>
          <w:rFonts w:ascii="Segoe UI" w:hAnsi="Segoe UI" w:cs="Segoe UI"/>
          <w:sz w:val="24"/>
          <w:szCs w:val="24"/>
        </w:rPr>
        <w:t>azlike između OS i ugovora o javnoj nabavci</w:t>
      </w:r>
    </w:p>
    <w:p w14:paraId="0D397970" w14:textId="77777777" w:rsidR="00626355" w:rsidRPr="00626355" w:rsidRDefault="00626355" w:rsidP="00712DC6">
      <w:pPr>
        <w:numPr>
          <w:ilvl w:val="0"/>
          <w:numId w:val="23"/>
        </w:numPr>
        <w:spacing w:before="100" w:beforeAutospacing="1" w:after="100" w:afterAutospacing="1" w:line="240" w:lineRule="auto"/>
        <w:jc w:val="both"/>
        <w:rPr>
          <w:rFonts w:ascii="Segoe UI" w:hAnsi="Segoe UI" w:cs="Segoe UI"/>
          <w:sz w:val="24"/>
          <w:szCs w:val="24"/>
        </w:rPr>
      </w:pPr>
      <w:r w:rsidRPr="00626355">
        <w:rPr>
          <w:rStyle w:val="Strong"/>
          <w:rFonts w:ascii="Segoe UI" w:hAnsi="Segoe UI" w:cs="Segoe UI"/>
          <w:sz w:val="24"/>
          <w:szCs w:val="24"/>
        </w:rPr>
        <w:t>Pitanje</w:t>
      </w:r>
      <w:r w:rsidRPr="00626355">
        <w:rPr>
          <w:rFonts w:ascii="Segoe UI" w:hAnsi="Segoe UI" w:cs="Segoe UI"/>
          <w:sz w:val="24"/>
          <w:szCs w:val="24"/>
        </w:rPr>
        <w:t>: Kako se razlikuju OS i klasičan ugovor o javnoj nabavci?</w:t>
      </w:r>
    </w:p>
    <w:p w14:paraId="70F481A5" w14:textId="77777777" w:rsidR="00626355" w:rsidRPr="00626355" w:rsidRDefault="00626355" w:rsidP="00712DC6">
      <w:pPr>
        <w:numPr>
          <w:ilvl w:val="0"/>
          <w:numId w:val="23"/>
        </w:numPr>
        <w:spacing w:before="100" w:beforeAutospacing="1" w:after="100" w:afterAutospacing="1" w:line="240" w:lineRule="auto"/>
        <w:jc w:val="both"/>
        <w:rPr>
          <w:rFonts w:ascii="Segoe UI" w:hAnsi="Segoe UI" w:cs="Segoe UI"/>
          <w:sz w:val="24"/>
          <w:szCs w:val="24"/>
        </w:rPr>
      </w:pPr>
      <w:r w:rsidRPr="00626355">
        <w:rPr>
          <w:rStyle w:val="Strong"/>
          <w:rFonts w:ascii="Segoe UI" w:hAnsi="Segoe UI" w:cs="Segoe UI"/>
          <w:sz w:val="24"/>
          <w:szCs w:val="24"/>
        </w:rPr>
        <w:t>Odgovor</w:t>
      </w:r>
      <w:r w:rsidRPr="00626355">
        <w:rPr>
          <w:rFonts w:ascii="Segoe UI" w:hAnsi="Segoe UI" w:cs="Segoe UI"/>
          <w:sz w:val="24"/>
          <w:szCs w:val="24"/>
        </w:rPr>
        <w:t>: OS ne obavezuje naručioca da odmah izvrši nabavku, već postavlja okvirne uslove za buduće ugovore, dok ugovor o javnoj nabavci odmah stvara obavezu isporuke i plaćanja. OS je fleksibilniji i omogućava zaključenje pojedinačnih ugovora prema potrebama, dok je ugovor o javnoj nabavci fiksan i sadrži tačno definisane uslove, količine i rokove.</w:t>
      </w:r>
    </w:p>
    <w:p w14:paraId="6F1E8D7A" w14:textId="77777777" w:rsidR="00626355" w:rsidRPr="00D01593" w:rsidRDefault="00626355" w:rsidP="00345237">
      <w:pPr>
        <w:rPr>
          <w:rFonts w:ascii="Segoe UI" w:hAnsi="Segoe UI" w:cs="Segoe UI"/>
          <w:sz w:val="24"/>
          <w:szCs w:val="24"/>
        </w:rPr>
      </w:pPr>
      <w:r w:rsidRPr="00D01593">
        <w:rPr>
          <w:rFonts w:ascii="Segoe UI" w:hAnsi="Segoe UI" w:cs="Segoe UI"/>
          <w:sz w:val="24"/>
          <w:szCs w:val="24"/>
        </w:rPr>
        <w:t xml:space="preserve">2. </w:t>
      </w:r>
      <w:r w:rsidR="00345237" w:rsidRPr="00D01593">
        <w:rPr>
          <w:rFonts w:ascii="Segoe UI" w:hAnsi="Segoe UI" w:cs="Segoe UI"/>
          <w:sz w:val="24"/>
          <w:szCs w:val="24"/>
        </w:rPr>
        <w:t>O</w:t>
      </w:r>
      <w:r w:rsidRPr="00D01593">
        <w:rPr>
          <w:rFonts w:ascii="Segoe UI" w:hAnsi="Segoe UI" w:cs="Segoe UI"/>
          <w:sz w:val="24"/>
          <w:szCs w:val="24"/>
        </w:rPr>
        <w:t>pravdano</w:t>
      </w:r>
      <w:r w:rsidR="00345237" w:rsidRPr="00D01593">
        <w:rPr>
          <w:rFonts w:ascii="Segoe UI" w:hAnsi="Segoe UI" w:cs="Segoe UI"/>
          <w:sz w:val="24"/>
          <w:szCs w:val="24"/>
        </w:rPr>
        <w:t>st</w:t>
      </w:r>
      <w:r w:rsidRPr="00D01593">
        <w:rPr>
          <w:rFonts w:ascii="Segoe UI" w:hAnsi="Segoe UI" w:cs="Segoe UI"/>
          <w:sz w:val="24"/>
          <w:szCs w:val="24"/>
        </w:rPr>
        <w:t xml:space="preserve"> kori</w:t>
      </w:r>
      <w:r w:rsidR="00345237" w:rsidRPr="00D01593">
        <w:rPr>
          <w:rFonts w:ascii="Segoe UI" w:hAnsi="Segoe UI" w:cs="Segoe UI"/>
          <w:sz w:val="24"/>
          <w:szCs w:val="24"/>
        </w:rPr>
        <w:t>šćenja</w:t>
      </w:r>
      <w:r w:rsidRPr="00D01593">
        <w:rPr>
          <w:rFonts w:ascii="Segoe UI" w:hAnsi="Segoe UI" w:cs="Segoe UI"/>
          <w:sz w:val="24"/>
          <w:szCs w:val="24"/>
        </w:rPr>
        <w:t xml:space="preserve"> okvirn</w:t>
      </w:r>
      <w:r w:rsidR="00345237" w:rsidRPr="00D01593">
        <w:rPr>
          <w:rFonts w:ascii="Segoe UI" w:hAnsi="Segoe UI" w:cs="Segoe UI"/>
          <w:sz w:val="24"/>
          <w:szCs w:val="24"/>
        </w:rPr>
        <w:t>og</w:t>
      </w:r>
      <w:r w:rsidRPr="00D01593">
        <w:rPr>
          <w:rFonts w:ascii="Segoe UI" w:hAnsi="Segoe UI" w:cs="Segoe UI"/>
          <w:sz w:val="24"/>
          <w:szCs w:val="24"/>
        </w:rPr>
        <w:t xml:space="preserve"> sporazum</w:t>
      </w:r>
      <w:r w:rsidR="00345237" w:rsidRPr="00D01593">
        <w:rPr>
          <w:rFonts w:ascii="Segoe UI" w:hAnsi="Segoe UI" w:cs="Segoe UI"/>
          <w:sz w:val="24"/>
          <w:szCs w:val="24"/>
        </w:rPr>
        <w:t>a</w:t>
      </w:r>
    </w:p>
    <w:p w14:paraId="022668F3" w14:textId="77777777" w:rsidR="00626355" w:rsidRPr="00626355" w:rsidRDefault="00626355" w:rsidP="00712DC6">
      <w:pPr>
        <w:numPr>
          <w:ilvl w:val="0"/>
          <w:numId w:val="24"/>
        </w:numPr>
        <w:spacing w:before="100" w:beforeAutospacing="1" w:after="100" w:afterAutospacing="1" w:line="240" w:lineRule="auto"/>
        <w:jc w:val="both"/>
        <w:rPr>
          <w:rFonts w:ascii="Segoe UI" w:hAnsi="Segoe UI" w:cs="Segoe UI"/>
          <w:sz w:val="24"/>
          <w:szCs w:val="24"/>
        </w:rPr>
      </w:pPr>
      <w:r w:rsidRPr="00626355">
        <w:rPr>
          <w:rStyle w:val="Strong"/>
          <w:rFonts w:ascii="Segoe UI" w:hAnsi="Segoe UI" w:cs="Segoe UI"/>
          <w:sz w:val="24"/>
          <w:szCs w:val="24"/>
        </w:rPr>
        <w:t>Pitanje</w:t>
      </w:r>
      <w:r w:rsidRPr="00626355">
        <w:rPr>
          <w:rFonts w:ascii="Segoe UI" w:hAnsi="Segoe UI" w:cs="Segoe UI"/>
          <w:sz w:val="24"/>
          <w:szCs w:val="24"/>
        </w:rPr>
        <w:t>: U kojim situacijama je primena OS najpogodnija?</w:t>
      </w:r>
    </w:p>
    <w:p w14:paraId="1694EDD9" w14:textId="77777777" w:rsidR="00626355" w:rsidRPr="00626355" w:rsidRDefault="00626355" w:rsidP="00712DC6">
      <w:pPr>
        <w:numPr>
          <w:ilvl w:val="0"/>
          <w:numId w:val="24"/>
        </w:numPr>
        <w:spacing w:before="100" w:beforeAutospacing="1" w:after="100" w:afterAutospacing="1" w:line="240" w:lineRule="auto"/>
        <w:jc w:val="both"/>
        <w:rPr>
          <w:rFonts w:ascii="Segoe UI" w:hAnsi="Segoe UI" w:cs="Segoe UI"/>
          <w:sz w:val="24"/>
          <w:szCs w:val="24"/>
        </w:rPr>
      </w:pPr>
      <w:r w:rsidRPr="00626355">
        <w:rPr>
          <w:rStyle w:val="Strong"/>
          <w:rFonts w:ascii="Segoe UI" w:hAnsi="Segoe UI" w:cs="Segoe UI"/>
          <w:sz w:val="24"/>
          <w:szCs w:val="24"/>
        </w:rPr>
        <w:t>Odgovor</w:t>
      </w:r>
      <w:r w:rsidRPr="00626355">
        <w:rPr>
          <w:rFonts w:ascii="Segoe UI" w:hAnsi="Segoe UI" w:cs="Segoe UI"/>
          <w:sz w:val="24"/>
          <w:szCs w:val="24"/>
        </w:rPr>
        <w:t>: OS je pogodan kada nije moguće precizno odrediti količine ili vreme nastanka potrebe, kao što su ponavljajuće nabavke, nepredvidivi resursi ili varijabilne količine (npr. kancelarijski materijal, medicinska oprema, radovi na održavanju puteva</w:t>
      </w:r>
      <w:r w:rsidR="00647E98">
        <w:rPr>
          <w:rFonts w:ascii="Segoe UI" w:hAnsi="Segoe UI" w:cs="Segoe UI"/>
          <w:sz w:val="24"/>
          <w:szCs w:val="24"/>
        </w:rPr>
        <w:t>...</w:t>
      </w:r>
      <w:r w:rsidRPr="00626355">
        <w:rPr>
          <w:rFonts w:ascii="Segoe UI" w:hAnsi="Segoe UI" w:cs="Segoe UI"/>
          <w:sz w:val="24"/>
          <w:szCs w:val="24"/>
        </w:rPr>
        <w:t>).</w:t>
      </w:r>
    </w:p>
    <w:p w14:paraId="6A7560D1" w14:textId="77777777" w:rsidR="00626355" w:rsidRPr="00D01593" w:rsidRDefault="00626355" w:rsidP="00345237">
      <w:pPr>
        <w:rPr>
          <w:rFonts w:ascii="Segoe UI" w:hAnsi="Segoe UI" w:cs="Segoe UI"/>
          <w:sz w:val="24"/>
          <w:szCs w:val="24"/>
        </w:rPr>
      </w:pPr>
      <w:r w:rsidRPr="00D01593">
        <w:rPr>
          <w:rFonts w:ascii="Segoe UI" w:hAnsi="Segoe UI" w:cs="Segoe UI"/>
          <w:sz w:val="24"/>
          <w:szCs w:val="24"/>
        </w:rPr>
        <w:t xml:space="preserve">3. </w:t>
      </w:r>
      <w:r w:rsidR="00345237" w:rsidRPr="00D01593">
        <w:rPr>
          <w:rFonts w:ascii="Segoe UI" w:hAnsi="Segoe UI" w:cs="Segoe UI"/>
          <w:sz w:val="24"/>
          <w:szCs w:val="24"/>
        </w:rPr>
        <w:t>P</w:t>
      </w:r>
      <w:r w:rsidRPr="00D01593">
        <w:rPr>
          <w:rFonts w:ascii="Segoe UI" w:hAnsi="Segoe UI" w:cs="Segoe UI"/>
          <w:sz w:val="24"/>
          <w:szCs w:val="24"/>
        </w:rPr>
        <w:t>reuzima</w:t>
      </w:r>
      <w:r w:rsidR="00345237" w:rsidRPr="00D01593">
        <w:rPr>
          <w:rFonts w:ascii="Segoe UI" w:hAnsi="Segoe UI" w:cs="Segoe UI"/>
          <w:sz w:val="24"/>
          <w:szCs w:val="24"/>
        </w:rPr>
        <w:t>nje</w:t>
      </w:r>
      <w:r w:rsidRPr="00D01593">
        <w:rPr>
          <w:rFonts w:ascii="Segoe UI" w:hAnsi="Segoe UI" w:cs="Segoe UI"/>
          <w:sz w:val="24"/>
          <w:szCs w:val="24"/>
        </w:rPr>
        <w:t xml:space="preserve"> finansijsk</w:t>
      </w:r>
      <w:r w:rsidR="00345237" w:rsidRPr="00D01593">
        <w:rPr>
          <w:rFonts w:ascii="Segoe UI" w:hAnsi="Segoe UI" w:cs="Segoe UI"/>
          <w:sz w:val="24"/>
          <w:szCs w:val="24"/>
        </w:rPr>
        <w:t>ih</w:t>
      </w:r>
      <w:r w:rsidRPr="00D01593">
        <w:rPr>
          <w:rFonts w:ascii="Segoe UI" w:hAnsi="Segoe UI" w:cs="Segoe UI"/>
          <w:sz w:val="24"/>
          <w:szCs w:val="24"/>
        </w:rPr>
        <w:t xml:space="preserve"> obavez</w:t>
      </w:r>
      <w:r w:rsidR="00345237" w:rsidRPr="00D01593">
        <w:rPr>
          <w:rFonts w:ascii="Segoe UI" w:hAnsi="Segoe UI" w:cs="Segoe UI"/>
          <w:sz w:val="24"/>
          <w:szCs w:val="24"/>
        </w:rPr>
        <w:t>a</w:t>
      </w:r>
      <w:r w:rsidRPr="00D01593">
        <w:rPr>
          <w:rFonts w:ascii="Segoe UI" w:hAnsi="Segoe UI" w:cs="Segoe UI"/>
          <w:sz w:val="24"/>
          <w:szCs w:val="24"/>
        </w:rPr>
        <w:t xml:space="preserve"> zaključivanjem OS</w:t>
      </w:r>
    </w:p>
    <w:p w14:paraId="3410319B" w14:textId="77777777" w:rsidR="00626355" w:rsidRPr="00626355" w:rsidRDefault="00626355" w:rsidP="00712DC6">
      <w:pPr>
        <w:numPr>
          <w:ilvl w:val="0"/>
          <w:numId w:val="25"/>
        </w:numPr>
        <w:spacing w:before="100" w:beforeAutospacing="1" w:after="100" w:afterAutospacing="1" w:line="240" w:lineRule="auto"/>
        <w:jc w:val="both"/>
        <w:rPr>
          <w:rFonts w:ascii="Segoe UI" w:hAnsi="Segoe UI" w:cs="Segoe UI"/>
          <w:sz w:val="24"/>
          <w:szCs w:val="24"/>
        </w:rPr>
      </w:pPr>
      <w:r w:rsidRPr="00626355">
        <w:rPr>
          <w:rStyle w:val="Strong"/>
          <w:rFonts w:ascii="Segoe UI" w:hAnsi="Segoe UI" w:cs="Segoe UI"/>
          <w:sz w:val="24"/>
          <w:szCs w:val="24"/>
        </w:rPr>
        <w:t>Pitanje</w:t>
      </w:r>
      <w:r w:rsidRPr="00626355">
        <w:rPr>
          <w:rFonts w:ascii="Segoe UI" w:hAnsi="Segoe UI" w:cs="Segoe UI"/>
          <w:sz w:val="24"/>
          <w:szCs w:val="24"/>
        </w:rPr>
        <w:t>: Da li zaključivanje OS odmah stvara finansijske obaveze za naručioca?</w:t>
      </w:r>
    </w:p>
    <w:p w14:paraId="6C4BCE90" w14:textId="77777777" w:rsidR="00626355" w:rsidRPr="00626355" w:rsidRDefault="00626355" w:rsidP="00712DC6">
      <w:pPr>
        <w:numPr>
          <w:ilvl w:val="0"/>
          <w:numId w:val="25"/>
        </w:numPr>
        <w:spacing w:before="100" w:beforeAutospacing="1" w:after="100" w:afterAutospacing="1" w:line="240" w:lineRule="auto"/>
        <w:jc w:val="both"/>
        <w:rPr>
          <w:rFonts w:ascii="Segoe UI" w:hAnsi="Segoe UI" w:cs="Segoe UI"/>
          <w:sz w:val="24"/>
          <w:szCs w:val="24"/>
        </w:rPr>
      </w:pPr>
      <w:r w:rsidRPr="00626355">
        <w:rPr>
          <w:rStyle w:val="Strong"/>
          <w:rFonts w:ascii="Segoe UI" w:hAnsi="Segoe UI" w:cs="Segoe UI"/>
          <w:sz w:val="24"/>
          <w:szCs w:val="24"/>
        </w:rPr>
        <w:t>Odgovor</w:t>
      </w:r>
      <w:r w:rsidRPr="00626355">
        <w:rPr>
          <w:rFonts w:ascii="Segoe UI" w:hAnsi="Segoe UI" w:cs="Segoe UI"/>
          <w:sz w:val="24"/>
          <w:szCs w:val="24"/>
        </w:rPr>
        <w:t>: Ne, zaključivanjem OS naručilac ne preuzima finansijske obaveze. Obaveze nastaju tek kada se zaključe pojedinačni ugovori ili izda narudžbenica na osnovu OS.</w:t>
      </w:r>
    </w:p>
    <w:p w14:paraId="3340608D" w14:textId="77777777" w:rsidR="00626355" w:rsidRPr="00D01593" w:rsidRDefault="00626355" w:rsidP="00345237">
      <w:pPr>
        <w:rPr>
          <w:rFonts w:ascii="Segoe UI" w:hAnsi="Segoe UI" w:cs="Segoe UI"/>
          <w:sz w:val="24"/>
          <w:szCs w:val="24"/>
        </w:rPr>
      </w:pPr>
      <w:r w:rsidRPr="00D01593">
        <w:rPr>
          <w:rFonts w:ascii="Segoe UI" w:hAnsi="Segoe UI" w:cs="Segoe UI"/>
          <w:sz w:val="24"/>
          <w:szCs w:val="24"/>
        </w:rPr>
        <w:t xml:space="preserve">4. </w:t>
      </w:r>
      <w:r w:rsidR="00345237" w:rsidRPr="00D01593">
        <w:rPr>
          <w:rFonts w:ascii="Segoe UI" w:hAnsi="Segoe UI" w:cs="Segoe UI"/>
          <w:sz w:val="24"/>
          <w:szCs w:val="24"/>
        </w:rPr>
        <w:t>O</w:t>
      </w:r>
      <w:r w:rsidRPr="00D01593">
        <w:rPr>
          <w:rFonts w:ascii="Segoe UI" w:hAnsi="Segoe UI" w:cs="Segoe UI"/>
          <w:sz w:val="24"/>
          <w:szCs w:val="24"/>
        </w:rPr>
        <w:t>dređ</w:t>
      </w:r>
      <w:r w:rsidR="00345237" w:rsidRPr="00D01593">
        <w:rPr>
          <w:rFonts w:ascii="Segoe UI" w:hAnsi="Segoe UI" w:cs="Segoe UI"/>
          <w:sz w:val="24"/>
          <w:szCs w:val="24"/>
        </w:rPr>
        <w:t>i</w:t>
      </w:r>
      <w:r w:rsidR="00D01593">
        <w:rPr>
          <w:rFonts w:ascii="Segoe UI" w:hAnsi="Segoe UI" w:cs="Segoe UI"/>
          <w:sz w:val="24"/>
          <w:szCs w:val="24"/>
        </w:rPr>
        <w:t>v</w:t>
      </w:r>
      <w:r w:rsidR="00345237" w:rsidRPr="00D01593">
        <w:rPr>
          <w:rFonts w:ascii="Segoe UI" w:hAnsi="Segoe UI" w:cs="Segoe UI"/>
          <w:sz w:val="24"/>
          <w:szCs w:val="24"/>
        </w:rPr>
        <w:t>anje</w:t>
      </w:r>
      <w:r w:rsidRPr="00D01593">
        <w:rPr>
          <w:rFonts w:ascii="Segoe UI" w:hAnsi="Segoe UI" w:cs="Segoe UI"/>
          <w:sz w:val="24"/>
          <w:szCs w:val="24"/>
        </w:rPr>
        <w:t xml:space="preserve"> procenjen</w:t>
      </w:r>
      <w:r w:rsidR="00345237" w:rsidRPr="00D01593">
        <w:rPr>
          <w:rFonts w:ascii="Segoe UI" w:hAnsi="Segoe UI" w:cs="Segoe UI"/>
          <w:sz w:val="24"/>
          <w:szCs w:val="24"/>
        </w:rPr>
        <w:t>e</w:t>
      </w:r>
      <w:r w:rsidRPr="00D01593">
        <w:rPr>
          <w:rFonts w:ascii="Segoe UI" w:hAnsi="Segoe UI" w:cs="Segoe UI"/>
          <w:sz w:val="24"/>
          <w:szCs w:val="24"/>
        </w:rPr>
        <w:t xml:space="preserve"> vrednost</w:t>
      </w:r>
      <w:r w:rsidR="00345237" w:rsidRPr="00D01593">
        <w:rPr>
          <w:rFonts w:ascii="Segoe UI" w:hAnsi="Segoe UI" w:cs="Segoe UI"/>
          <w:sz w:val="24"/>
          <w:szCs w:val="24"/>
        </w:rPr>
        <w:t>i</w:t>
      </w:r>
      <w:r w:rsidRPr="00D01593">
        <w:rPr>
          <w:rFonts w:ascii="Segoe UI" w:hAnsi="Segoe UI" w:cs="Segoe UI"/>
          <w:sz w:val="24"/>
          <w:szCs w:val="24"/>
        </w:rPr>
        <w:t xml:space="preserve"> kod OS</w:t>
      </w:r>
    </w:p>
    <w:p w14:paraId="47C4CCFA" w14:textId="77777777" w:rsidR="00626355" w:rsidRPr="00626355" w:rsidRDefault="00626355" w:rsidP="00712DC6">
      <w:pPr>
        <w:numPr>
          <w:ilvl w:val="0"/>
          <w:numId w:val="26"/>
        </w:numPr>
        <w:spacing w:before="100" w:beforeAutospacing="1" w:after="100" w:afterAutospacing="1" w:line="240" w:lineRule="auto"/>
        <w:jc w:val="both"/>
        <w:rPr>
          <w:rFonts w:ascii="Segoe UI" w:hAnsi="Segoe UI" w:cs="Segoe UI"/>
          <w:sz w:val="24"/>
          <w:szCs w:val="24"/>
        </w:rPr>
      </w:pPr>
      <w:r w:rsidRPr="00626355">
        <w:rPr>
          <w:rStyle w:val="Strong"/>
          <w:rFonts w:ascii="Segoe UI" w:hAnsi="Segoe UI" w:cs="Segoe UI"/>
          <w:sz w:val="24"/>
          <w:szCs w:val="24"/>
        </w:rPr>
        <w:t>Pitanje</w:t>
      </w:r>
      <w:r w:rsidRPr="00626355">
        <w:rPr>
          <w:rFonts w:ascii="Segoe UI" w:hAnsi="Segoe UI" w:cs="Segoe UI"/>
          <w:sz w:val="24"/>
          <w:szCs w:val="24"/>
        </w:rPr>
        <w:t>: Kako naručilac treba da proceni vrednost nabavke prilikom pokretanja postupka za zaključenje OS?</w:t>
      </w:r>
    </w:p>
    <w:p w14:paraId="63F85ECC" w14:textId="77777777" w:rsidR="00626355" w:rsidRPr="00626355" w:rsidRDefault="00626355" w:rsidP="00712DC6">
      <w:pPr>
        <w:numPr>
          <w:ilvl w:val="0"/>
          <w:numId w:val="26"/>
        </w:numPr>
        <w:spacing w:before="100" w:beforeAutospacing="1" w:after="100" w:afterAutospacing="1" w:line="240" w:lineRule="auto"/>
        <w:jc w:val="both"/>
        <w:rPr>
          <w:rFonts w:ascii="Segoe UI" w:hAnsi="Segoe UI" w:cs="Segoe UI"/>
          <w:sz w:val="24"/>
          <w:szCs w:val="24"/>
        </w:rPr>
      </w:pPr>
      <w:r w:rsidRPr="00626355">
        <w:rPr>
          <w:rStyle w:val="Strong"/>
          <w:rFonts w:ascii="Segoe UI" w:hAnsi="Segoe UI" w:cs="Segoe UI"/>
          <w:sz w:val="24"/>
          <w:szCs w:val="24"/>
        </w:rPr>
        <w:t>Odgovor</w:t>
      </w:r>
      <w:r w:rsidRPr="00626355">
        <w:rPr>
          <w:rFonts w:ascii="Segoe UI" w:hAnsi="Segoe UI" w:cs="Segoe UI"/>
          <w:sz w:val="24"/>
          <w:szCs w:val="24"/>
        </w:rPr>
        <w:t>: Procenjena vrednost kod OS određuje se kao maksimalna vrednost svih ugovora koje naručilac planira da zaključi tokom trajanja OS. Ovo zahteva pažljivo planiranje i analizu potreba, kako bi procenjena vrednost bila što realnija.</w:t>
      </w:r>
    </w:p>
    <w:p w14:paraId="4A5998FE" w14:textId="77777777" w:rsidR="00626355" w:rsidRPr="00D01593" w:rsidRDefault="00626355" w:rsidP="00345237">
      <w:pPr>
        <w:rPr>
          <w:rFonts w:ascii="Segoe UI" w:hAnsi="Segoe UI" w:cs="Segoe UI"/>
          <w:sz w:val="24"/>
          <w:szCs w:val="24"/>
        </w:rPr>
      </w:pPr>
      <w:r w:rsidRPr="00D01593">
        <w:rPr>
          <w:rFonts w:ascii="Segoe UI" w:hAnsi="Segoe UI" w:cs="Segoe UI"/>
          <w:sz w:val="24"/>
          <w:szCs w:val="24"/>
        </w:rPr>
        <w:lastRenderedPageBreak/>
        <w:t xml:space="preserve">5. </w:t>
      </w:r>
      <w:r w:rsidR="00345237" w:rsidRPr="00D01593">
        <w:rPr>
          <w:rFonts w:ascii="Segoe UI" w:hAnsi="Segoe UI" w:cs="Segoe UI"/>
          <w:sz w:val="24"/>
          <w:szCs w:val="24"/>
        </w:rPr>
        <w:t>T</w:t>
      </w:r>
      <w:r w:rsidRPr="00D01593">
        <w:rPr>
          <w:rFonts w:ascii="Segoe UI" w:hAnsi="Segoe UI" w:cs="Segoe UI"/>
          <w:sz w:val="24"/>
          <w:szCs w:val="24"/>
        </w:rPr>
        <w:t>raja</w:t>
      </w:r>
      <w:r w:rsidR="00345237" w:rsidRPr="00D01593">
        <w:rPr>
          <w:rFonts w:ascii="Segoe UI" w:hAnsi="Segoe UI" w:cs="Segoe UI"/>
          <w:sz w:val="24"/>
          <w:szCs w:val="24"/>
        </w:rPr>
        <w:t>nje</w:t>
      </w:r>
      <w:r w:rsidRPr="00D01593">
        <w:rPr>
          <w:rFonts w:ascii="Segoe UI" w:hAnsi="Segoe UI" w:cs="Segoe UI"/>
          <w:sz w:val="24"/>
          <w:szCs w:val="24"/>
        </w:rPr>
        <w:t xml:space="preserve"> okvirn</w:t>
      </w:r>
      <w:r w:rsidR="00345237" w:rsidRPr="00D01593">
        <w:rPr>
          <w:rFonts w:ascii="Segoe UI" w:hAnsi="Segoe UI" w:cs="Segoe UI"/>
          <w:sz w:val="24"/>
          <w:szCs w:val="24"/>
        </w:rPr>
        <w:t>og</w:t>
      </w:r>
      <w:r w:rsidRPr="00D01593">
        <w:rPr>
          <w:rFonts w:ascii="Segoe UI" w:hAnsi="Segoe UI" w:cs="Segoe UI"/>
          <w:sz w:val="24"/>
          <w:szCs w:val="24"/>
        </w:rPr>
        <w:t xml:space="preserve"> sporazum</w:t>
      </w:r>
      <w:r w:rsidR="00345237" w:rsidRPr="00D01593">
        <w:rPr>
          <w:rFonts w:ascii="Segoe UI" w:hAnsi="Segoe UI" w:cs="Segoe UI"/>
          <w:sz w:val="24"/>
          <w:szCs w:val="24"/>
        </w:rPr>
        <w:t>a</w:t>
      </w:r>
    </w:p>
    <w:p w14:paraId="6A4F1CCA" w14:textId="77777777" w:rsidR="00626355" w:rsidRPr="00626355" w:rsidRDefault="00626355" w:rsidP="00712DC6">
      <w:pPr>
        <w:numPr>
          <w:ilvl w:val="0"/>
          <w:numId w:val="27"/>
        </w:numPr>
        <w:spacing w:before="100" w:beforeAutospacing="1" w:after="100" w:afterAutospacing="1" w:line="240" w:lineRule="auto"/>
        <w:jc w:val="both"/>
        <w:rPr>
          <w:rFonts w:ascii="Segoe UI" w:hAnsi="Segoe UI" w:cs="Segoe UI"/>
          <w:sz w:val="24"/>
          <w:szCs w:val="24"/>
        </w:rPr>
      </w:pPr>
      <w:r w:rsidRPr="00626355">
        <w:rPr>
          <w:rStyle w:val="Strong"/>
          <w:rFonts w:ascii="Segoe UI" w:hAnsi="Segoe UI" w:cs="Segoe UI"/>
          <w:sz w:val="24"/>
          <w:szCs w:val="24"/>
        </w:rPr>
        <w:t>Pitanje</w:t>
      </w:r>
      <w:r w:rsidRPr="00626355">
        <w:rPr>
          <w:rFonts w:ascii="Segoe UI" w:hAnsi="Segoe UI" w:cs="Segoe UI"/>
          <w:sz w:val="24"/>
          <w:szCs w:val="24"/>
        </w:rPr>
        <w:t>: Koje je maksimalno trajanje OS prema Zakonu o javnim nabavkama?</w:t>
      </w:r>
    </w:p>
    <w:p w14:paraId="78106D63" w14:textId="77777777" w:rsidR="00626355" w:rsidRPr="00626355" w:rsidRDefault="00626355" w:rsidP="00712DC6">
      <w:pPr>
        <w:numPr>
          <w:ilvl w:val="0"/>
          <w:numId w:val="27"/>
        </w:numPr>
        <w:spacing w:before="100" w:beforeAutospacing="1" w:after="100" w:afterAutospacing="1" w:line="240" w:lineRule="auto"/>
        <w:jc w:val="both"/>
        <w:rPr>
          <w:rFonts w:ascii="Segoe UI" w:hAnsi="Segoe UI" w:cs="Segoe UI"/>
          <w:sz w:val="24"/>
          <w:szCs w:val="24"/>
        </w:rPr>
      </w:pPr>
      <w:r w:rsidRPr="00626355">
        <w:rPr>
          <w:rStyle w:val="Strong"/>
          <w:rFonts w:ascii="Segoe UI" w:hAnsi="Segoe UI" w:cs="Segoe UI"/>
          <w:sz w:val="24"/>
          <w:szCs w:val="24"/>
        </w:rPr>
        <w:t>Odgovor</w:t>
      </w:r>
      <w:r w:rsidRPr="00626355">
        <w:rPr>
          <w:rFonts w:ascii="Segoe UI" w:hAnsi="Segoe UI" w:cs="Segoe UI"/>
          <w:sz w:val="24"/>
          <w:szCs w:val="24"/>
        </w:rPr>
        <w:t>: Prema Zakonu o javnim nabavkama (ZJN), OS može trajati najviše četiri godine, osim u posebnim slučajevima kada je opravdano duže trajanje zbog specifičnosti nabavke.</w:t>
      </w:r>
    </w:p>
    <w:p w14:paraId="29416068" w14:textId="77777777" w:rsidR="00626355" w:rsidRPr="00D01593" w:rsidRDefault="00626355" w:rsidP="00345237">
      <w:pPr>
        <w:rPr>
          <w:rFonts w:ascii="Segoe UI" w:hAnsi="Segoe UI" w:cs="Segoe UI"/>
          <w:sz w:val="24"/>
          <w:szCs w:val="24"/>
        </w:rPr>
      </w:pPr>
      <w:r w:rsidRPr="00D01593">
        <w:rPr>
          <w:rFonts w:ascii="Segoe UI" w:hAnsi="Segoe UI" w:cs="Segoe UI"/>
          <w:sz w:val="24"/>
          <w:szCs w:val="24"/>
        </w:rPr>
        <w:t xml:space="preserve">6. </w:t>
      </w:r>
      <w:r w:rsidR="00345237" w:rsidRPr="00D01593">
        <w:rPr>
          <w:rFonts w:ascii="Segoe UI" w:hAnsi="Segoe UI" w:cs="Segoe UI"/>
          <w:sz w:val="24"/>
          <w:szCs w:val="24"/>
        </w:rPr>
        <w:t>K</w:t>
      </w:r>
      <w:r w:rsidRPr="00D01593">
        <w:rPr>
          <w:rFonts w:ascii="Segoe UI" w:hAnsi="Segoe UI" w:cs="Segoe UI"/>
          <w:sz w:val="24"/>
          <w:szCs w:val="24"/>
        </w:rPr>
        <w:t>ori</w:t>
      </w:r>
      <w:r w:rsidR="00345237" w:rsidRPr="00D01593">
        <w:rPr>
          <w:rFonts w:ascii="Segoe UI" w:hAnsi="Segoe UI" w:cs="Segoe UI"/>
          <w:sz w:val="24"/>
          <w:szCs w:val="24"/>
        </w:rPr>
        <w:t>šćenje</w:t>
      </w:r>
      <w:r w:rsidRPr="00D01593">
        <w:rPr>
          <w:rFonts w:ascii="Segoe UI" w:hAnsi="Segoe UI" w:cs="Segoe UI"/>
          <w:sz w:val="24"/>
          <w:szCs w:val="24"/>
        </w:rPr>
        <w:t xml:space="preserve"> otvoren</w:t>
      </w:r>
      <w:r w:rsidR="00345237" w:rsidRPr="00D01593">
        <w:rPr>
          <w:rFonts w:ascii="Segoe UI" w:hAnsi="Segoe UI" w:cs="Segoe UI"/>
          <w:sz w:val="24"/>
          <w:szCs w:val="24"/>
        </w:rPr>
        <w:t>og</w:t>
      </w:r>
      <w:r w:rsidRPr="00D01593">
        <w:rPr>
          <w:rFonts w:ascii="Segoe UI" w:hAnsi="Segoe UI" w:cs="Segoe UI"/>
          <w:sz w:val="24"/>
          <w:szCs w:val="24"/>
        </w:rPr>
        <w:t xml:space="preserve"> postupk</w:t>
      </w:r>
      <w:r w:rsidR="00345237" w:rsidRPr="00D01593">
        <w:rPr>
          <w:rFonts w:ascii="Segoe UI" w:hAnsi="Segoe UI" w:cs="Segoe UI"/>
          <w:sz w:val="24"/>
          <w:szCs w:val="24"/>
        </w:rPr>
        <w:t>a</w:t>
      </w:r>
      <w:r w:rsidRPr="00D01593">
        <w:rPr>
          <w:rFonts w:ascii="Segoe UI" w:hAnsi="Segoe UI" w:cs="Segoe UI"/>
          <w:sz w:val="24"/>
          <w:szCs w:val="24"/>
        </w:rPr>
        <w:t xml:space="preserve"> za zaključivanje OS</w:t>
      </w:r>
    </w:p>
    <w:p w14:paraId="4C1C4FEB" w14:textId="77777777" w:rsidR="00626355" w:rsidRPr="00626355" w:rsidRDefault="00626355" w:rsidP="00712DC6">
      <w:pPr>
        <w:numPr>
          <w:ilvl w:val="0"/>
          <w:numId w:val="28"/>
        </w:numPr>
        <w:spacing w:before="100" w:beforeAutospacing="1" w:after="100" w:afterAutospacing="1" w:line="240" w:lineRule="auto"/>
        <w:jc w:val="both"/>
        <w:rPr>
          <w:rFonts w:ascii="Segoe UI" w:hAnsi="Segoe UI" w:cs="Segoe UI"/>
          <w:sz w:val="24"/>
          <w:szCs w:val="24"/>
        </w:rPr>
      </w:pPr>
      <w:r w:rsidRPr="00626355">
        <w:rPr>
          <w:rStyle w:val="Strong"/>
          <w:rFonts w:ascii="Segoe UI" w:hAnsi="Segoe UI" w:cs="Segoe UI"/>
          <w:sz w:val="24"/>
          <w:szCs w:val="24"/>
        </w:rPr>
        <w:t>Pitanje</w:t>
      </w:r>
      <w:r w:rsidRPr="00626355">
        <w:rPr>
          <w:rFonts w:ascii="Segoe UI" w:hAnsi="Segoe UI" w:cs="Segoe UI"/>
          <w:sz w:val="24"/>
          <w:szCs w:val="24"/>
        </w:rPr>
        <w:t>: Da li naručilac mora koristiti otvoreni postupak za zaključenje OS?</w:t>
      </w:r>
    </w:p>
    <w:p w14:paraId="7532D7EA" w14:textId="77777777" w:rsidR="00626355" w:rsidRPr="00626355" w:rsidRDefault="00626355" w:rsidP="00712DC6">
      <w:pPr>
        <w:numPr>
          <w:ilvl w:val="0"/>
          <w:numId w:val="28"/>
        </w:numPr>
        <w:spacing w:before="100" w:beforeAutospacing="1" w:after="100" w:afterAutospacing="1" w:line="240" w:lineRule="auto"/>
        <w:jc w:val="both"/>
        <w:rPr>
          <w:rFonts w:ascii="Segoe UI" w:hAnsi="Segoe UI" w:cs="Segoe UI"/>
          <w:sz w:val="24"/>
          <w:szCs w:val="24"/>
        </w:rPr>
      </w:pPr>
      <w:r w:rsidRPr="00626355">
        <w:rPr>
          <w:rStyle w:val="Strong"/>
          <w:rFonts w:ascii="Segoe UI" w:hAnsi="Segoe UI" w:cs="Segoe UI"/>
          <w:sz w:val="24"/>
          <w:szCs w:val="24"/>
        </w:rPr>
        <w:t>Odgovor</w:t>
      </w:r>
      <w:r w:rsidRPr="00626355">
        <w:rPr>
          <w:rFonts w:ascii="Segoe UI" w:hAnsi="Segoe UI" w:cs="Segoe UI"/>
          <w:sz w:val="24"/>
          <w:szCs w:val="24"/>
        </w:rPr>
        <w:t xml:space="preserve">: Iako je otvoreni postupak najčešće korišćen zbog svoje transparentnosti, mogu se koristiti i drugi postupci javnih nabavki, poput restriktivnih postupaka ili </w:t>
      </w:r>
      <w:r>
        <w:rPr>
          <w:rFonts w:ascii="Segoe UI" w:hAnsi="Segoe UI" w:cs="Segoe UI"/>
          <w:sz w:val="24"/>
          <w:szCs w:val="24"/>
        </w:rPr>
        <w:t>drugih postupaka</w:t>
      </w:r>
      <w:r w:rsidRPr="00626355">
        <w:rPr>
          <w:rFonts w:ascii="Segoe UI" w:hAnsi="Segoe UI" w:cs="Segoe UI"/>
          <w:sz w:val="24"/>
          <w:szCs w:val="24"/>
        </w:rPr>
        <w:t>, u specifičnim situacijama.</w:t>
      </w:r>
    </w:p>
    <w:p w14:paraId="3A921B47" w14:textId="77777777" w:rsidR="00626355" w:rsidRPr="00D01593" w:rsidRDefault="00626355" w:rsidP="00345237">
      <w:pPr>
        <w:rPr>
          <w:rFonts w:ascii="Segoe UI" w:hAnsi="Segoe UI" w:cs="Segoe UI"/>
          <w:sz w:val="24"/>
          <w:szCs w:val="24"/>
        </w:rPr>
      </w:pPr>
      <w:r w:rsidRPr="00D01593">
        <w:rPr>
          <w:rFonts w:ascii="Segoe UI" w:hAnsi="Segoe UI" w:cs="Segoe UI"/>
          <w:sz w:val="24"/>
          <w:szCs w:val="24"/>
        </w:rPr>
        <w:t xml:space="preserve">7. </w:t>
      </w:r>
      <w:r w:rsidR="00345237" w:rsidRPr="00D01593">
        <w:rPr>
          <w:rFonts w:ascii="Segoe UI" w:hAnsi="Segoe UI" w:cs="Segoe UI"/>
          <w:sz w:val="24"/>
          <w:szCs w:val="24"/>
        </w:rPr>
        <w:t>I</w:t>
      </w:r>
      <w:r w:rsidRPr="00D01593">
        <w:rPr>
          <w:rFonts w:ascii="Segoe UI" w:hAnsi="Segoe UI" w:cs="Segoe UI"/>
          <w:sz w:val="24"/>
          <w:szCs w:val="24"/>
        </w:rPr>
        <w:t>zazovi primene OS</w:t>
      </w:r>
    </w:p>
    <w:p w14:paraId="122D4298" w14:textId="77777777" w:rsidR="00626355" w:rsidRPr="00626355" w:rsidRDefault="00626355" w:rsidP="00712DC6">
      <w:pPr>
        <w:numPr>
          <w:ilvl w:val="0"/>
          <w:numId w:val="29"/>
        </w:numPr>
        <w:spacing w:before="100" w:beforeAutospacing="1" w:after="100" w:afterAutospacing="1" w:line="240" w:lineRule="auto"/>
        <w:jc w:val="both"/>
        <w:rPr>
          <w:rFonts w:ascii="Segoe UI" w:hAnsi="Segoe UI" w:cs="Segoe UI"/>
          <w:sz w:val="24"/>
          <w:szCs w:val="24"/>
        </w:rPr>
      </w:pPr>
      <w:r w:rsidRPr="00626355">
        <w:rPr>
          <w:rStyle w:val="Strong"/>
          <w:rFonts w:ascii="Segoe UI" w:hAnsi="Segoe UI" w:cs="Segoe UI"/>
          <w:sz w:val="24"/>
          <w:szCs w:val="24"/>
        </w:rPr>
        <w:t>Pitanje</w:t>
      </w:r>
      <w:r w:rsidRPr="00626355">
        <w:rPr>
          <w:rFonts w:ascii="Segoe UI" w:hAnsi="Segoe UI" w:cs="Segoe UI"/>
          <w:sz w:val="24"/>
          <w:szCs w:val="24"/>
        </w:rPr>
        <w:t>: Koji su potencijalni izazovi u primeni OS?</w:t>
      </w:r>
    </w:p>
    <w:p w14:paraId="6D6085DA" w14:textId="77777777" w:rsidR="00626355" w:rsidRPr="00626355" w:rsidRDefault="00626355" w:rsidP="00712DC6">
      <w:pPr>
        <w:numPr>
          <w:ilvl w:val="0"/>
          <w:numId w:val="29"/>
        </w:numPr>
        <w:spacing w:before="100" w:beforeAutospacing="1" w:after="100" w:afterAutospacing="1" w:line="240" w:lineRule="auto"/>
        <w:jc w:val="both"/>
        <w:rPr>
          <w:rFonts w:ascii="Segoe UI" w:hAnsi="Segoe UI" w:cs="Segoe UI"/>
          <w:sz w:val="24"/>
          <w:szCs w:val="24"/>
        </w:rPr>
      </w:pPr>
      <w:r w:rsidRPr="00626355">
        <w:rPr>
          <w:rStyle w:val="Strong"/>
          <w:rFonts w:ascii="Segoe UI" w:hAnsi="Segoe UI" w:cs="Segoe UI"/>
          <w:sz w:val="24"/>
          <w:szCs w:val="24"/>
        </w:rPr>
        <w:t>Odgovor</w:t>
      </w:r>
      <w:r w:rsidRPr="00626355">
        <w:rPr>
          <w:rFonts w:ascii="Segoe UI" w:hAnsi="Segoe UI" w:cs="Segoe UI"/>
          <w:sz w:val="24"/>
          <w:szCs w:val="24"/>
        </w:rPr>
        <w:t>: Glavni izazovi uključuju zatvaranje tržišta, posebno kod dugoročnih OS sa jednim ponuđačem, što može smanjiti konkurenciju. Dugoročni sporazumi takođe mogu postati nepovoljni ako dođe do promena u tržišnim uslovima.</w:t>
      </w:r>
    </w:p>
    <w:p w14:paraId="2AFBE4B9" w14:textId="77777777" w:rsidR="00626355" w:rsidRPr="00D01593" w:rsidRDefault="00626355" w:rsidP="00345237">
      <w:pPr>
        <w:rPr>
          <w:rFonts w:ascii="Segoe UI" w:hAnsi="Segoe UI" w:cs="Segoe UI"/>
          <w:sz w:val="24"/>
          <w:szCs w:val="24"/>
        </w:rPr>
      </w:pPr>
      <w:r w:rsidRPr="00D01593">
        <w:rPr>
          <w:rFonts w:ascii="Segoe UI" w:hAnsi="Segoe UI" w:cs="Segoe UI"/>
          <w:sz w:val="24"/>
          <w:szCs w:val="24"/>
        </w:rPr>
        <w:t xml:space="preserve">8. </w:t>
      </w:r>
      <w:r w:rsidR="00345237" w:rsidRPr="00D01593">
        <w:rPr>
          <w:rFonts w:ascii="Segoe UI" w:hAnsi="Segoe UI" w:cs="Segoe UI"/>
          <w:sz w:val="24"/>
          <w:szCs w:val="24"/>
        </w:rPr>
        <w:t>M</w:t>
      </w:r>
      <w:r w:rsidRPr="00D01593">
        <w:rPr>
          <w:rFonts w:ascii="Segoe UI" w:hAnsi="Segoe UI" w:cs="Segoe UI"/>
          <w:sz w:val="24"/>
          <w:szCs w:val="24"/>
        </w:rPr>
        <w:t>o</w:t>
      </w:r>
      <w:r w:rsidR="00345237" w:rsidRPr="00D01593">
        <w:rPr>
          <w:rFonts w:ascii="Segoe UI" w:hAnsi="Segoe UI" w:cs="Segoe UI"/>
          <w:sz w:val="24"/>
          <w:szCs w:val="24"/>
        </w:rPr>
        <w:t>gućnost</w:t>
      </w:r>
      <w:r w:rsidRPr="00D01593">
        <w:rPr>
          <w:rFonts w:ascii="Segoe UI" w:hAnsi="Segoe UI" w:cs="Segoe UI"/>
          <w:sz w:val="24"/>
          <w:szCs w:val="24"/>
        </w:rPr>
        <w:t xml:space="preserve"> </w:t>
      </w:r>
      <w:r w:rsidR="00345237" w:rsidRPr="00D01593">
        <w:rPr>
          <w:rFonts w:ascii="Segoe UI" w:hAnsi="Segoe UI" w:cs="Segoe UI"/>
          <w:sz w:val="24"/>
          <w:szCs w:val="24"/>
        </w:rPr>
        <w:t>izmene</w:t>
      </w:r>
      <w:r w:rsidRPr="00D01593">
        <w:rPr>
          <w:rFonts w:ascii="Segoe UI" w:hAnsi="Segoe UI" w:cs="Segoe UI"/>
          <w:sz w:val="24"/>
          <w:szCs w:val="24"/>
        </w:rPr>
        <w:t xml:space="preserve"> uslov</w:t>
      </w:r>
      <w:r w:rsidR="00345237" w:rsidRPr="00D01593">
        <w:rPr>
          <w:rFonts w:ascii="Segoe UI" w:hAnsi="Segoe UI" w:cs="Segoe UI"/>
          <w:sz w:val="24"/>
          <w:szCs w:val="24"/>
        </w:rPr>
        <w:t>a</w:t>
      </w:r>
      <w:r w:rsidRPr="00D01593">
        <w:rPr>
          <w:rFonts w:ascii="Segoe UI" w:hAnsi="Segoe UI" w:cs="Segoe UI"/>
          <w:sz w:val="24"/>
          <w:szCs w:val="24"/>
        </w:rPr>
        <w:t xml:space="preserve"> OS tokom njegovog trajanja</w:t>
      </w:r>
    </w:p>
    <w:p w14:paraId="1C824FAC" w14:textId="77777777" w:rsidR="00626355" w:rsidRPr="00626355" w:rsidRDefault="00626355" w:rsidP="00712DC6">
      <w:pPr>
        <w:numPr>
          <w:ilvl w:val="0"/>
          <w:numId w:val="30"/>
        </w:numPr>
        <w:spacing w:before="100" w:beforeAutospacing="1" w:after="100" w:afterAutospacing="1" w:line="240" w:lineRule="auto"/>
        <w:jc w:val="both"/>
        <w:rPr>
          <w:rFonts w:ascii="Segoe UI" w:hAnsi="Segoe UI" w:cs="Segoe UI"/>
          <w:sz w:val="24"/>
          <w:szCs w:val="24"/>
        </w:rPr>
      </w:pPr>
      <w:r w:rsidRPr="00626355">
        <w:rPr>
          <w:rStyle w:val="Strong"/>
          <w:rFonts w:ascii="Segoe UI" w:hAnsi="Segoe UI" w:cs="Segoe UI"/>
          <w:sz w:val="24"/>
          <w:szCs w:val="24"/>
        </w:rPr>
        <w:t>Pitanje</w:t>
      </w:r>
      <w:r w:rsidRPr="00626355">
        <w:rPr>
          <w:rFonts w:ascii="Segoe UI" w:hAnsi="Segoe UI" w:cs="Segoe UI"/>
          <w:sz w:val="24"/>
          <w:szCs w:val="24"/>
        </w:rPr>
        <w:t>: Da li je moguće menjati uslove OS nakon njegovog zaključenja?</w:t>
      </w:r>
    </w:p>
    <w:p w14:paraId="4E373161" w14:textId="4C67C969" w:rsidR="00626355" w:rsidRPr="00626355" w:rsidRDefault="00626355" w:rsidP="00712DC6">
      <w:pPr>
        <w:numPr>
          <w:ilvl w:val="0"/>
          <w:numId w:val="30"/>
        </w:numPr>
        <w:spacing w:before="100" w:beforeAutospacing="1" w:after="100" w:afterAutospacing="1" w:line="240" w:lineRule="auto"/>
        <w:jc w:val="both"/>
        <w:rPr>
          <w:rFonts w:ascii="Segoe UI" w:hAnsi="Segoe UI" w:cs="Segoe UI"/>
          <w:sz w:val="24"/>
          <w:szCs w:val="24"/>
        </w:rPr>
      </w:pPr>
      <w:r w:rsidRPr="00626355">
        <w:rPr>
          <w:rStyle w:val="Strong"/>
          <w:rFonts w:ascii="Segoe UI" w:hAnsi="Segoe UI" w:cs="Segoe UI"/>
          <w:sz w:val="24"/>
          <w:szCs w:val="24"/>
        </w:rPr>
        <w:t>Odgovor</w:t>
      </w:r>
      <w:r w:rsidRPr="00626355">
        <w:rPr>
          <w:rFonts w:ascii="Segoe UI" w:hAnsi="Segoe UI" w:cs="Segoe UI"/>
          <w:sz w:val="24"/>
          <w:szCs w:val="24"/>
        </w:rPr>
        <w:t xml:space="preserve">: </w:t>
      </w:r>
      <w:r w:rsidR="00016D2C">
        <w:rPr>
          <w:rFonts w:ascii="Segoe UI" w:hAnsi="Segoe UI" w:cs="Segoe UI"/>
          <w:sz w:val="24"/>
          <w:szCs w:val="24"/>
        </w:rPr>
        <w:t xml:space="preserve">Ne, </w:t>
      </w:r>
      <w:r w:rsidRPr="00626355">
        <w:rPr>
          <w:rFonts w:ascii="Segoe UI" w:hAnsi="Segoe UI" w:cs="Segoe UI"/>
          <w:sz w:val="24"/>
          <w:szCs w:val="24"/>
        </w:rPr>
        <w:t xml:space="preserve">OS se </w:t>
      </w:r>
      <w:r w:rsidR="00016D2C">
        <w:rPr>
          <w:rFonts w:ascii="Segoe UI" w:hAnsi="Segoe UI" w:cs="Segoe UI"/>
          <w:sz w:val="24"/>
          <w:szCs w:val="24"/>
        </w:rPr>
        <w:t>može</w:t>
      </w:r>
      <w:r w:rsidRPr="00626355">
        <w:rPr>
          <w:rFonts w:ascii="Segoe UI" w:hAnsi="Segoe UI" w:cs="Segoe UI"/>
          <w:sz w:val="24"/>
          <w:szCs w:val="24"/>
        </w:rPr>
        <w:t xml:space="preserve"> menjati tokom njegovog trajanja</w:t>
      </w:r>
      <w:r w:rsidR="00016D2C">
        <w:rPr>
          <w:rFonts w:ascii="Segoe UI" w:hAnsi="Segoe UI" w:cs="Segoe UI"/>
          <w:sz w:val="24"/>
          <w:szCs w:val="24"/>
        </w:rPr>
        <w:t xml:space="preserve"> samo u skladu sa uslovima i na način propisan odredbama čl. 154 – 161. ZJN</w:t>
      </w:r>
      <w:r w:rsidRPr="00626355">
        <w:rPr>
          <w:rFonts w:ascii="Segoe UI" w:hAnsi="Segoe UI" w:cs="Segoe UI"/>
          <w:sz w:val="24"/>
          <w:szCs w:val="24"/>
        </w:rPr>
        <w:t>. Pojedinačni ugovori moraju biti u skladu sa uslovima definisanim u OS.</w:t>
      </w:r>
    </w:p>
    <w:p w14:paraId="366E4369" w14:textId="77777777" w:rsidR="00626355" w:rsidRPr="00D01593" w:rsidRDefault="00626355" w:rsidP="00345237">
      <w:pPr>
        <w:rPr>
          <w:rFonts w:ascii="Segoe UI" w:hAnsi="Segoe UI" w:cs="Segoe UI"/>
          <w:sz w:val="24"/>
          <w:szCs w:val="24"/>
        </w:rPr>
      </w:pPr>
      <w:r w:rsidRPr="00D01593">
        <w:rPr>
          <w:rFonts w:ascii="Segoe UI" w:hAnsi="Segoe UI" w:cs="Segoe UI"/>
          <w:sz w:val="24"/>
          <w:szCs w:val="24"/>
        </w:rPr>
        <w:t xml:space="preserve">9. </w:t>
      </w:r>
      <w:r w:rsidR="00345237" w:rsidRPr="00D01593">
        <w:rPr>
          <w:rFonts w:ascii="Segoe UI" w:hAnsi="Segoe UI" w:cs="Segoe UI"/>
          <w:sz w:val="24"/>
          <w:szCs w:val="24"/>
        </w:rPr>
        <w:t>D</w:t>
      </w:r>
      <w:r w:rsidRPr="00D01593">
        <w:rPr>
          <w:rFonts w:ascii="Segoe UI" w:hAnsi="Segoe UI" w:cs="Segoe UI"/>
          <w:sz w:val="24"/>
          <w:szCs w:val="24"/>
        </w:rPr>
        <w:t>odelj</w:t>
      </w:r>
      <w:r w:rsidR="00345237" w:rsidRPr="00D01593">
        <w:rPr>
          <w:rFonts w:ascii="Segoe UI" w:hAnsi="Segoe UI" w:cs="Segoe UI"/>
          <w:sz w:val="24"/>
          <w:szCs w:val="24"/>
        </w:rPr>
        <w:t>ivanje</w:t>
      </w:r>
      <w:r w:rsidRPr="00D01593">
        <w:rPr>
          <w:rFonts w:ascii="Segoe UI" w:hAnsi="Segoe UI" w:cs="Segoe UI"/>
          <w:sz w:val="24"/>
          <w:szCs w:val="24"/>
        </w:rPr>
        <w:t xml:space="preserve"> pojedinačni</w:t>
      </w:r>
      <w:r w:rsidR="00345237" w:rsidRPr="00D01593">
        <w:rPr>
          <w:rFonts w:ascii="Segoe UI" w:hAnsi="Segoe UI" w:cs="Segoe UI"/>
          <w:sz w:val="24"/>
          <w:szCs w:val="24"/>
        </w:rPr>
        <w:t>h</w:t>
      </w:r>
      <w:r w:rsidRPr="00D01593">
        <w:rPr>
          <w:rFonts w:ascii="Segoe UI" w:hAnsi="Segoe UI" w:cs="Segoe UI"/>
          <w:sz w:val="24"/>
          <w:szCs w:val="24"/>
        </w:rPr>
        <w:t xml:space="preserve"> ugovor</w:t>
      </w:r>
      <w:r w:rsidR="00345237" w:rsidRPr="00D01593">
        <w:rPr>
          <w:rFonts w:ascii="Segoe UI" w:hAnsi="Segoe UI" w:cs="Segoe UI"/>
          <w:sz w:val="24"/>
          <w:szCs w:val="24"/>
        </w:rPr>
        <w:t>a</w:t>
      </w:r>
      <w:r w:rsidRPr="00D01593">
        <w:rPr>
          <w:rFonts w:ascii="Segoe UI" w:hAnsi="Segoe UI" w:cs="Segoe UI"/>
          <w:sz w:val="24"/>
          <w:szCs w:val="24"/>
        </w:rPr>
        <w:t xml:space="preserve"> kod OS sa više ponuđača</w:t>
      </w:r>
    </w:p>
    <w:p w14:paraId="3F1CDF92" w14:textId="77777777" w:rsidR="00626355" w:rsidRPr="00626355" w:rsidRDefault="00626355" w:rsidP="00712DC6">
      <w:pPr>
        <w:numPr>
          <w:ilvl w:val="0"/>
          <w:numId w:val="31"/>
        </w:numPr>
        <w:spacing w:before="100" w:beforeAutospacing="1" w:after="100" w:afterAutospacing="1" w:line="240" w:lineRule="auto"/>
        <w:jc w:val="both"/>
        <w:rPr>
          <w:rFonts w:ascii="Segoe UI" w:hAnsi="Segoe UI" w:cs="Segoe UI"/>
          <w:sz w:val="24"/>
          <w:szCs w:val="24"/>
        </w:rPr>
      </w:pPr>
      <w:r w:rsidRPr="00626355">
        <w:rPr>
          <w:rStyle w:val="Strong"/>
          <w:rFonts w:ascii="Segoe UI" w:hAnsi="Segoe UI" w:cs="Segoe UI"/>
          <w:sz w:val="24"/>
          <w:szCs w:val="24"/>
        </w:rPr>
        <w:t>Pitanje</w:t>
      </w:r>
      <w:r w:rsidRPr="00626355">
        <w:rPr>
          <w:rFonts w:ascii="Segoe UI" w:hAnsi="Segoe UI" w:cs="Segoe UI"/>
          <w:sz w:val="24"/>
          <w:szCs w:val="24"/>
        </w:rPr>
        <w:t>: Kako naručilac dodeljuje pojedinačne ugovore kada je OS zaključen sa više ponuđača?</w:t>
      </w:r>
    </w:p>
    <w:p w14:paraId="51B9C85E" w14:textId="77777777" w:rsidR="00626355" w:rsidRPr="00626355" w:rsidRDefault="00626355" w:rsidP="00712DC6">
      <w:pPr>
        <w:numPr>
          <w:ilvl w:val="0"/>
          <w:numId w:val="31"/>
        </w:numPr>
        <w:spacing w:before="100" w:beforeAutospacing="1" w:after="100" w:afterAutospacing="1" w:line="240" w:lineRule="auto"/>
        <w:jc w:val="both"/>
        <w:rPr>
          <w:rFonts w:ascii="Segoe UI" w:hAnsi="Segoe UI" w:cs="Segoe UI"/>
          <w:sz w:val="24"/>
          <w:szCs w:val="24"/>
        </w:rPr>
      </w:pPr>
      <w:r w:rsidRPr="00626355">
        <w:rPr>
          <w:rStyle w:val="Strong"/>
          <w:rFonts w:ascii="Segoe UI" w:hAnsi="Segoe UI" w:cs="Segoe UI"/>
          <w:sz w:val="24"/>
          <w:szCs w:val="24"/>
        </w:rPr>
        <w:t>Odgovor</w:t>
      </w:r>
      <w:r w:rsidRPr="00626355">
        <w:rPr>
          <w:rFonts w:ascii="Segoe UI" w:hAnsi="Segoe UI" w:cs="Segoe UI"/>
          <w:sz w:val="24"/>
          <w:szCs w:val="24"/>
        </w:rPr>
        <w:t>: Pojedinačni ugovori mogu se dodeljivati bez ponovnog otvaranja konkurencije ako su uslovi jasno definisani u OS, ili uz ponovno otvaranje konkurencije među ponuđačima kako bi se obezbedili povoljniji uslovi</w:t>
      </w:r>
      <w:r>
        <w:rPr>
          <w:rFonts w:ascii="Segoe UI" w:hAnsi="Segoe UI" w:cs="Segoe UI"/>
          <w:sz w:val="24"/>
          <w:szCs w:val="24"/>
        </w:rPr>
        <w:t>, kao i kombinacijom ova dva tipa</w:t>
      </w:r>
      <w:r w:rsidRPr="00626355">
        <w:rPr>
          <w:rFonts w:ascii="Segoe UI" w:hAnsi="Segoe UI" w:cs="Segoe UI"/>
          <w:sz w:val="24"/>
          <w:szCs w:val="24"/>
        </w:rPr>
        <w:t>.</w:t>
      </w:r>
    </w:p>
    <w:p w14:paraId="5F48A04E" w14:textId="77777777" w:rsidR="00626355" w:rsidRPr="00D01593" w:rsidRDefault="00626355" w:rsidP="00D01593">
      <w:pPr>
        <w:rPr>
          <w:rFonts w:ascii="Segoe UI" w:hAnsi="Segoe UI" w:cs="Segoe UI"/>
          <w:sz w:val="24"/>
          <w:szCs w:val="24"/>
        </w:rPr>
      </w:pPr>
      <w:r w:rsidRPr="00D01593">
        <w:rPr>
          <w:rFonts w:ascii="Segoe UI" w:hAnsi="Segoe UI" w:cs="Segoe UI"/>
          <w:sz w:val="24"/>
          <w:szCs w:val="24"/>
        </w:rPr>
        <w:t xml:space="preserve">10. </w:t>
      </w:r>
      <w:r w:rsidR="00D01593" w:rsidRPr="00D01593">
        <w:rPr>
          <w:rFonts w:ascii="Segoe UI" w:hAnsi="Segoe UI" w:cs="Segoe UI"/>
          <w:sz w:val="24"/>
          <w:szCs w:val="24"/>
        </w:rPr>
        <w:t xml:space="preserve">Ulazak novih ponuđača </w:t>
      </w:r>
      <w:r w:rsidRPr="00D01593">
        <w:rPr>
          <w:rFonts w:ascii="Segoe UI" w:hAnsi="Segoe UI" w:cs="Segoe UI"/>
          <w:sz w:val="24"/>
          <w:szCs w:val="24"/>
        </w:rPr>
        <w:t>u OS nakon njegovog zaključenja</w:t>
      </w:r>
    </w:p>
    <w:p w14:paraId="003AA83B" w14:textId="77777777" w:rsidR="00626355" w:rsidRPr="00626355" w:rsidRDefault="00626355" w:rsidP="00712DC6">
      <w:pPr>
        <w:numPr>
          <w:ilvl w:val="0"/>
          <w:numId w:val="32"/>
        </w:numPr>
        <w:spacing w:before="100" w:beforeAutospacing="1" w:after="100" w:afterAutospacing="1" w:line="240" w:lineRule="auto"/>
        <w:jc w:val="both"/>
        <w:rPr>
          <w:rFonts w:ascii="Segoe UI" w:hAnsi="Segoe UI" w:cs="Segoe UI"/>
          <w:sz w:val="24"/>
          <w:szCs w:val="24"/>
        </w:rPr>
      </w:pPr>
      <w:r w:rsidRPr="00626355">
        <w:rPr>
          <w:rStyle w:val="Strong"/>
          <w:rFonts w:ascii="Segoe UI" w:hAnsi="Segoe UI" w:cs="Segoe UI"/>
          <w:sz w:val="24"/>
          <w:szCs w:val="24"/>
        </w:rPr>
        <w:t>Pitanje</w:t>
      </w:r>
      <w:r w:rsidRPr="00626355">
        <w:rPr>
          <w:rFonts w:ascii="Segoe UI" w:hAnsi="Segoe UI" w:cs="Segoe UI"/>
          <w:sz w:val="24"/>
          <w:szCs w:val="24"/>
        </w:rPr>
        <w:t>: Da li se novi ponuđači mogu priključiti OS nakon njegovog zaključenja?</w:t>
      </w:r>
    </w:p>
    <w:p w14:paraId="65549561" w14:textId="77777777" w:rsidR="00626355" w:rsidRPr="00626355" w:rsidRDefault="00626355" w:rsidP="00712DC6">
      <w:pPr>
        <w:numPr>
          <w:ilvl w:val="0"/>
          <w:numId w:val="32"/>
        </w:numPr>
        <w:spacing w:before="100" w:beforeAutospacing="1" w:after="100" w:afterAutospacing="1" w:line="240" w:lineRule="auto"/>
        <w:jc w:val="both"/>
        <w:rPr>
          <w:rFonts w:ascii="Segoe UI" w:hAnsi="Segoe UI" w:cs="Segoe UI"/>
          <w:sz w:val="24"/>
          <w:szCs w:val="24"/>
        </w:rPr>
      </w:pPr>
      <w:r w:rsidRPr="00626355">
        <w:rPr>
          <w:rStyle w:val="Strong"/>
          <w:rFonts w:ascii="Segoe UI" w:hAnsi="Segoe UI" w:cs="Segoe UI"/>
          <w:sz w:val="24"/>
          <w:szCs w:val="24"/>
        </w:rPr>
        <w:t>Odgovor</w:t>
      </w:r>
      <w:r w:rsidRPr="00626355">
        <w:rPr>
          <w:rFonts w:ascii="Segoe UI" w:hAnsi="Segoe UI" w:cs="Segoe UI"/>
          <w:sz w:val="24"/>
          <w:szCs w:val="24"/>
        </w:rPr>
        <w:t>: Ne, jednom zaključen OS ne dozvoljava priključivanje novih ponuđača ili naručilaca. Samo oni koji su već uključeni u OS mogu učestvovati u njegovoj realizaciji.</w:t>
      </w:r>
    </w:p>
    <w:p w14:paraId="78F3A20C" w14:textId="77777777" w:rsidR="003F7F18" w:rsidRPr="003F6EEE" w:rsidRDefault="003F7F18" w:rsidP="003F6EEE">
      <w:pPr>
        <w:pStyle w:val="Heading1"/>
        <w:rPr>
          <w:rFonts w:ascii="Futura" w:hAnsi="Futura"/>
          <w:sz w:val="80"/>
          <w:szCs w:val="80"/>
        </w:rPr>
      </w:pPr>
      <w:bookmarkStart w:id="16" w:name="_Toc182402433"/>
      <w:r w:rsidRPr="003F6EEE">
        <w:rPr>
          <w:rFonts w:ascii="Futura" w:hAnsi="Futura"/>
          <w:sz w:val="80"/>
          <w:szCs w:val="80"/>
        </w:rPr>
        <w:lastRenderedPageBreak/>
        <w:t>Modeli OS</w:t>
      </w:r>
      <w:bookmarkEnd w:id="16"/>
    </w:p>
    <w:tbl>
      <w:tblPr>
        <w:tblStyle w:val="TableGrid"/>
        <w:tblW w:w="0" w:type="auto"/>
        <w:shd w:val="clear" w:color="auto" w:fill="C4F0C2" w:themeFill="accent3" w:themeFillTint="66"/>
        <w:tblLook w:val="04A0" w:firstRow="1" w:lastRow="0" w:firstColumn="1" w:lastColumn="0" w:noHBand="0" w:noVBand="1"/>
      </w:tblPr>
      <w:tblGrid>
        <w:gridCol w:w="9016"/>
      </w:tblGrid>
      <w:tr w:rsidR="00A77AFC" w14:paraId="54A36029" w14:textId="77777777" w:rsidTr="00A77AFC">
        <w:tc>
          <w:tcPr>
            <w:tcW w:w="9016" w:type="dxa"/>
            <w:shd w:val="clear" w:color="auto" w:fill="C4F0C2" w:themeFill="accent3" w:themeFillTint="66"/>
          </w:tcPr>
          <w:p w14:paraId="359C9F98" w14:textId="77777777" w:rsidR="00A77AFC" w:rsidRDefault="00A77AFC" w:rsidP="00A77AFC">
            <w:pPr>
              <w:jc w:val="both"/>
              <w:rPr>
                <w:rFonts w:ascii="Futura PT Bold" w:hAnsi="Futura PT Bold"/>
                <w:color w:val="2933D6"/>
                <w:sz w:val="80"/>
                <w:szCs w:val="80"/>
              </w:rPr>
            </w:pPr>
            <w:r w:rsidRPr="00384CE6">
              <w:rPr>
                <w:rFonts w:ascii="Segoe UI" w:eastAsia="Times New Roman" w:hAnsi="Segoe UI" w:cs="Segoe UI"/>
                <w:b/>
                <w:i/>
                <w:kern w:val="0"/>
                <w:sz w:val="24"/>
                <w:szCs w:val="24"/>
                <w:lang w:eastAsia="sr-Latn-RS"/>
                <w14:ligatures w14:val="none"/>
              </w:rPr>
              <w:t>Napomena:</w:t>
            </w:r>
            <w:r>
              <w:rPr>
                <w:rFonts w:ascii="Segoe UI" w:eastAsia="Times New Roman" w:hAnsi="Segoe UI" w:cs="Segoe UI"/>
                <w:i/>
                <w:kern w:val="0"/>
                <w:sz w:val="24"/>
                <w:szCs w:val="24"/>
                <w:lang w:eastAsia="sr-Latn-RS"/>
                <w14:ligatures w14:val="none"/>
              </w:rPr>
              <w:t xml:space="preserve"> Modeli ovih OS su samo smernica naručiocima u cilju ukazivanja na ključne elemente OS, a pre svega na način zaključivanja pojedinačnih ugovora. Naručilac u svim segmentima priprema OS u skladu sa prirodom predmeta nabavke i konkretnog OS, počev od načina na koji će definisati ugov</w:t>
            </w:r>
            <w:r w:rsidR="00B20563">
              <w:rPr>
                <w:rFonts w:ascii="Segoe UI" w:eastAsia="Times New Roman" w:hAnsi="Segoe UI" w:cs="Segoe UI"/>
                <w:i/>
                <w:kern w:val="0"/>
                <w:sz w:val="24"/>
                <w:szCs w:val="24"/>
                <w:lang w:eastAsia="sr-Latn-RS"/>
                <w14:ligatures w14:val="none"/>
              </w:rPr>
              <w:t>o</w:t>
            </w:r>
            <w:r>
              <w:rPr>
                <w:rFonts w:ascii="Segoe UI" w:eastAsia="Times New Roman" w:hAnsi="Segoe UI" w:cs="Segoe UI"/>
                <w:i/>
                <w:kern w:val="0"/>
                <w:sz w:val="24"/>
                <w:szCs w:val="24"/>
                <w:lang w:eastAsia="sr-Latn-RS"/>
                <w14:ligatures w14:val="none"/>
              </w:rPr>
              <w:t>rne strane (može biti jedan ili više naručilaca, telo za centralizovane nabavke, a sa druge strane, jedan ili više dobavljača, pružalaca usluge ili izvođača radova) i dalje svih specifičnosti u pogledu  izvršenja pojedničnih ugovora (prava i obaveza strana u OS).</w:t>
            </w:r>
          </w:p>
        </w:tc>
      </w:tr>
    </w:tbl>
    <w:p w14:paraId="1AACEBD9" w14:textId="77777777" w:rsidR="00A77AFC" w:rsidRDefault="00A77AFC" w:rsidP="00A77AFC">
      <w:pPr>
        <w:spacing w:after="0" w:line="240" w:lineRule="auto"/>
        <w:ind w:left="357"/>
        <w:rPr>
          <w:rFonts w:ascii="Segoe UI" w:hAnsi="Segoe UI" w:cs="Segoe UI"/>
          <w:b/>
          <w:bCs/>
          <w:color w:val="6EDA69"/>
          <w:sz w:val="40"/>
          <w:szCs w:val="40"/>
        </w:rPr>
      </w:pPr>
    </w:p>
    <w:p w14:paraId="76E0AD55" w14:textId="77777777" w:rsidR="00D97EB6" w:rsidRDefault="00D97EB6" w:rsidP="003F6EEE">
      <w:pPr>
        <w:pStyle w:val="Heading2"/>
        <w:rPr>
          <w:rFonts w:ascii="Segoe UI" w:hAnsi="Segoe UI" w:cs="Segoe UI"/>
          <w:b/>
          <w:color w:val="92D050"/>
          <w:sz w:val="40"/>
          <w:szCs w:val="40"/>
        </w:rPr>
      </w:pPr>
      <w:bookmarkStart w:id="17" w:name="_Toc182402434"/>
      <w:r w:rsidRPr="006A0F6D">
        <w:rPr>
          <w:rFonts w:ascii="Segoe UI" w:hAnsi="Segoe UI" w:cs="Segoe UI"/>
          <w:b/>
          <w:color w:val="92D050"/>
          <w:sz w:val="40"/>
          <w:szCs w:val="40"/>
        </w:rPr>
        <w:t>1. OS SA JEDNIM PONUĐAČEM</w:t>
      </w:r>
      <w:bookmarkEnd w:id="17"/>
    </w:p>
    <w:p w14:paraId="24669D5A" w14:textId="77777777" w:rsidR="006A0F6D" w:rsidRPr="006A0F6D" w:rsidRDefault="006A0F6D" w:rsidP="006A0F6D"/>
    <w:p w14:paraId="0FAF48C2" w14:textId="77777777" w:rsidR="00D97EB6" w:rsidRPr="00990B44" w:rsidRDefault="00D97EB6" w:rsidP="00D97EB6">
      <w:pPr>
        <w:pStyle w:val="BodyText"/>
        <w:spacing w:before="1" w:line="276" w:lineRule="auto"/>
        <w:ind w:right="238"/>
        <w:jc w:val="center"/>
        <w:rPr>
          <w:rFonts w:ascii="Segoe UI" w:hAnsi="Segoe UI" w:cs="Segoe UI"/>
          <w:b/>
          <w:sz w:val="26"/>
          <w:szCs w:val="26"/>
          <w:lang w:val="sr-Cyrl-RS" w:eastAsia="sr-Latn-RS"/>
        </w:rPr>
      </w:pPr>
      <w:r>
        <w:rPr>
          <w:rFonts w:ascii="Segoe UI" w:hAnsi="Segoe UI" w:cs="Segoe UI"/>
          <w:b/>
          <w:sz w:val="26"/>
          <w:szCs w:val="26"/>
          <w:lang w:val="sr-Cyrl-RS" w:eastAsia="sr-Latn-RS"/>
        </w:rPr>
        <w:t>OKVIRNI</w:t>
      </w:r>
      <w:r w:rsidRPr="00990B44">
        <w:rPr>
          <w:rFonts w:ascii="Segoe UI" w:hAnsi="Segoe UI" w:cs="Segoe UI"/>
          <w:b/>
          <w:sz w:val="26"/>
          <w:szCs w:val="26"/>
          <w:lang w:val="sr-Cyrl-RS" w:eastAsia="sr-Latn-RS"/>
        </w:rPr>
        <w:t xml:space="preserve"> </w:t>
      </w:r>
      <w:r>
        <w:rPr>
          <w:rFonts w:ascii="Segoe UI" w:hAnsi="Segoe UI" w:cs="Segoe UI"/>
          <w:b/>
          <w:sz w:val="26"/>
          <w:szCs w:val="26"/>
          <w:lang w:val="sr-Cyrl-RS" w:eastAsia="sr-Latn-RS"/>
        </w:rPr>
        <w:t>SPORAZUM</w:t>
      </w:r>
    </w:p>
    <w:p w14:paraId="528703C1" w14:textId="77777777" w:rsidR="00D97EB6" w:rsidRDefault="00D97EB6" w:rsidP="00D97EB6">
      <w:pPr>
        <w:pStyle w:val="BodyText"/>
        <w:spacing w:before="1" w:line="276" w:lineRule="auto"/>
        <w:ind w:right="238"/>
        <w:jc w:val="center"/>
        <w:rPr>
          <w:rFonts w:ascii="Segoe UI" w:hAnsi="Segoe UI" w:cs="Segoe UI"/>
          <w:b/>
          <w:sz w:val="26"/>
          <w:szCs w:val="26"/>
          <w:lang w:val="sr-Cyrl-RS" w:eastAsia="sr-Latn-RS"/>
        </w:rPr>
      </w:pPr>
      <w:r>
        <w:rPr>
          <w:rFonts w:ascii="Segoe UI" w:hAnsi="Segoe UI" w:cs="Segoe UI"/>
          <w:b/>
          <w:sz w:val="26"/>
          <w:szCs w:val="26"/>
          <w:lang w:val="sr-Cyrl-RS" w:eastAsia="sr-Latn-RS"/>
        </w:rPr>
        <w:t>JN</w:t>
      </w:r>
      <w:r w:rsidRPr="00990B44">
        <w:rPr>
          <w:rFonts w:ascii="Segoe UI" w:hAnsi="Segoe UI" w:cs="Segoe UI"/>
          <w:b/>
          <w:sz w:val="26"/>
          <w:szCs w:val="26"/>
          <w:lang w:val="sr-Cyrl-RS" w:eastAsia="sr-Latn-RS"/>
        </w:rPr>
        <w:t xml:space="preserve"> </w:t>
      </w:r>
      <w:r>
        <w:rPr>
          <w:rFonts w:ascii="Segoe UI" w:hAnsi="Segoe UI" w:cs="Segoe UI"/>
          <w:b/>
          <w:sz w:val="26"/>
          <w:szCs w:val="26"/>
          <w:lang w:val="sr-Cyrl-RS" w:eastAsia="sr-Latn-RS"/>
        </w:rPr>
        <w:t>BR</w:t>
      </w:r>
      <w:r w:rsidRPr="00990B44">
        <w:rPr>
          <w:rFonts w:ascii="Segoe UI" w:hAnsi="Segoe UI" w:cs="Segoe UI"/>
          <w:b/>
          <w:sz w:val="26"/>
          <w:szCs w:val="26"/>
          <w:lang w:val="sr-Cyrl-RS" w:eastAsia="sr-Latn-RS"/>
        </w:rPr>
        <w:t>. _______</w:t>
      </w:r>
    </w:p>
    <w:p w14:paraId="20A7F5AE" w14:textId="77777777" w:rsidR="00D97EB6" w:rsidRDefault="00D97EB6" w:rsidP="00D97EB6">
      <w:pPr>
        <w:rPr>
          <w:rFonts w:ascii="Segoe UI" w:hAnsi="Segoe UI" w:cs="Segoe UI"/>
          <w:b/>
          <w:bCs/>
          <w:color w:val="6EDA69"/>
          <w:sz w:val="32"/>
          <w:szCs w:val="32"/>
        </w:rPr>
      </w:pPr>
    </w:p>
    <w:p w14:paraId="6688E3A2" w14:textId="77777777" w:rsidR="00D97EB6" w:rsidRPr="00F60C85" w:rsidRDefault="00D97EB6" w:rsidP="00D97EB6">
      <w:pPr>
        <w:rPr>
          <w:rFonts w:ascii="Segoe UI" w:eastAsia="Times New Roman" w:hAnsi="Segoe UI" w:cs="Segoe UI"/>
          <w:b/>
          <w:kern w:val="0"/>
          <w:sz w:val="24"/>
          <w:szCs w:val="24"/>
          <w:lang w:val="sr-Cyrl-RS" w:eastAsia="sr-Latn-RS"/>
          <w14:ligatures w14:val="none"/>
        </w:rPr>
      </w:pPr>
      <w:r>
        <w:rPr>
          <w:rFonts w:ascii="Segoe UI" w:eastAsia="Times New Roman" w:hAnsi="Segoe UI" w:cs="Segoe UI"/>
          <w:b/>
          <w:kern w:val="0"/>
          <w:sz w:val="24"/>
          <w:szCs w:val="24"/>
          <w:lang w:val="sr-Cyrl-RS" w:eastAsia="sr-Latn-RS"/>
          <w14:ligatures w14:val="none"/>
        </w:rPr>
        <w:t>Zaklјučen</w:t>
      </w:r>
      <w:r w:rsidRPr="00F60C85">
        <w:rPr>
          <w:rFonts w:ascii="Segoe UI" w:eastAsia="Times New Roman" w:hAnsi="Segoe UI" w:cs="Segoe UI"/>
          <w:b/>
          <w:kern w:val="0"/>
          <w:sz w:val="24"/>
          <w:szCs w:val="24"/>
          <w:lang w:val="sr-Cyrl-RS" w:eastAsia="sr-Latn-RS"/>
          <w14:ligatures w14:val="none"/>
        </w:rPr>
        <w:t xml:space="preserve"> </w:t>
      </w:r>
      <w:r>
        <w:rPr>
          <w:rFonts w:ascii="Segoe UI" w:eastAsia="Times New Roman" w:hAnsi="Segoe UI" w:cs="Segoe UI"/>
          <w:b/>
          <w:kern w:val="0"/>
          <w:sz w:val="24"/>
          <w:szCs w:val="24"/>
          <w:lang w:val="sr-Cyrl-RS" w:eastAsia="sr-Latn-RS"/>
          <w14:ligatures w14:val="none"/>
        </w:rPr>
        <w:t>između</w:t>
      </w:r>
      <w:r w:rsidRPr="00F60C85">
        <w:rPr>
          <w:rFonts w:ascii="Segoe UI" w:eastAsia="Times New Roman" w:hAnsi="Segoe UI" w:cs="Segoe UI"/>
          <w:b/>
          <w:kern w:val="0"/>
          <w:sz w:val="24"/>
          <w:szCs w:val="24"/>
          <w:lang w:val="sr-Cyrl-RS" w:eastAsia="sr-Latn-RS"/>
          <w14:ligatures w14:val="none"/>
        </w:rPr>
        <w:t>:</w:t>
      </w:r>
    </w:p>
    <w:tbl>
      <w:tblPr>
        <w:tblW w:w="0" w:type="auto"/>
        <w:tblLook w:val="04A0" w:firstRow="1" w:lastRow="0" w:firstColumn="1" w:lastColumn="0" w:noHBand="0" w:noVBand="1"/>
      </w:tblPr>
      <w:tblGrid>
        <w:gridCol w:w="9026"/>
      </w:tblGrid>
      <w:tr w:rsidR="00D97EB6" w:rsidRPr="00F60C85" w14:paraId="6B8E8F47" w14:textId="77777777" w:rsidTr="009A233F">
        <w:tc>
          <w:tcPr>
            <w:tcW w:w="9242" w:type="dxa"/>
          </w:tcPr>
          <w:p w14:paraId="2C91AC5F" w14:textId="77777777" w:rsidR="00D97EB6" w:rsidRPr="00F60C85" w:rsidRDefault="00D97EB6" w:rsidP="009A233F">
            <w:pPr>
              <w:pStyle w:val="BodyText"/>
              <w:spacing w:before="1" w:line="276" w:lineRule="auto"/>
              <w:ind w:right="238"/>
              <w:rPr>
                <w:rFonts w:ascii="Segoe UI Emoji" w:hAnsi="Segoe UI Emoji" w:cs="Segoe UI"/>
                <w:lang w:val="sr-Cyrl-RS" w:eastAsia="sr-Latn-RS"/>
              </w:rPr>
            </w:pPr>
          </w:p>
        </w:tc>
      </w:tr>
      <w:tr w:rsidR="00D97EB6" w:rsidRPr="00F60C85" w14:paraId="05AF85DA" w14:textId="77777777" w:rsidTr="009A233F">
        <w:tc>
          <w:tcPr>
            <w:tcW w:w="9242" w:type="dxa"/>
          </w:tcPr>
          <w:p w14:paraId="571B7DAB" w14:textId="77777777" w:rsidR="00D97EB6" w:rsidRPr="00F60C85" w:rsidRDefault="00D97EB6" w:rsidP="009A233F">
            <w:pPr>
              <w:pStyle w:val="BodyText"/>
              <w:spacing w:before="1" w:line="276" w:lineRule="auto"/>
              <w:ind w:right="238"/>
              <w:rPr>
                <w:rFonts w:ascii="Segoe UI" w:hAnsi="Segoe UI" w:cs="Segoe UI"/>
                <w:i/>
                <w:lang w:val="sr-Cyrl-RS" w:eastAsia="sr-Latn-RS"/>
              </w:rPr>
            </w:pPr>
            <w:r w:rsidRPr="00F60C85">
              <w:rPr>
                <w:rFonts w:ascii="Segoe UI Emoji" w:hAnsi="Segoe UI Emoji" w:cs="Segoe UI"/>
                <w:lang w:val="sr-Cyrl-RS" w:eastAsia="sr-Latn-RS"/>
              </w:rPr>
              <w:t>................................................................................................</w:t>
            </w:r>
            <w:r w:rsidRPr="00F60C85">
              <w:rPr>
                <w:rFonts w:asciiTheme="minorHAnsi" w:hAnsiTheme="minorHAnsi" w:cs="Segoe UI"/>
                <w:lang w:val="sr-Cyrl-RS" w:eastAsia="sr-Latn-RS"/>
              </w:rPr>
              <w:t xml:space="preserve"> </w:t>
            </w:r>
            <w:r w:rsidRPr="00F60C85">
              <w:rPr>
                <w:rFonts w:ascii="Segoe UI" w:hAnsi="Segoe UI" w:cs="Segoe UI"/>
                <w:i/>
                <w:lang w:val="sr-Cyrl-RS" w:eastAsia="sr-Latn-RS"/>
              </w:rPr>
              <w:t>(</w:t>
            </w:r>
            <w:r>
              <w:rPr>
                <w:rFonts w:ascii="Segoe UI" w:hAnsi="Segoe UI" w:cs="Segoe UI"/>
                <w:i/>
                <w:lang w:val="sr-Cyrl-RS" w:eastAsia="sr-Latn-RS"/>
              </w:rPr>
              <w:t>upisati</w:t>
            </w:r>
            <w:r w:rsidRPr="00F60C85">
              <w:rPr>
                <w:rFonts w:ascii="Segoe UI" w:hAnsi="Segoe UI" w:cs="Segoe UI"/>
                <w:i/>
                <w:lang w:val="sr-Cyrl-RS" w:eastAsia="sr-Latn-RS"/>
              </w:rPr>
              <w:t xml:space="preserve"> </w:t>
            </w:r>
            <w:r>
              <w:rPr>
                <w:rFonts w:ascii="Segoe UI" w:hAnsi="Segoe UI" w:cs="Segoe UI"/>
                <w:i/>
                <w:lang w:val="sr-Cyrl-RS" w:eastAsia="sr-Latn-RS"/>
              </w:rPr>
              <w:t>naziv</w:t>
            </w:r>
            <w:r w:rsidRPr="00F60C85">
              <w:rPr>
                <w:rFonts w:ascii="Segoe UI" w:hAnsi="Segoe UI" w:cs="Segoe UI"/>
                <w:i/>
                <w:lang w:val="sr-Cyrl-RS" w:eastAsia="sr-Latn-RS"/>
              </w:rPr>
              <w:t xml:space="preserve"> </w:t>
            </w:r>
            <w:r>
              <w:rPr>
                <w:rFonts w:ascii="Segoe UI" w:hAnsi="Segoe UI" w:cs="Segoe UI"/>
                <w:i/>
                <w:lang w:val="sr-Cyrl-RS" w:eastAsia="sr-Latn-RS"/>
              </w:rPr>
              <w:t>Naručioca</w:t>
            </w:r>
            <w:r w:rsidRPr="00F60C85">
              <w:rPr>
                <w:rFonts w:ascii="Segoe UI" w:hAnsi="Segoe UI" w:cs="Segoe UI"/>
                <w:i/>
                <w:lang w:val="sr-Cyrl-RS" w:eastAsia="sr-Latn-RS"/>
              </w:rPr>
              <w:t>)</w:t>
            </w:r>
          </w:p>
          <w:p w14:paraId="54B0F218" w14:textId="77777777" w:rsidR="00D97EB6" w:rsidRPr="00F60C85" w:rsidRDefault="00D97EB6" w:rsidP="009A233F">
            <w:pPr>
              <w:pStyle w:val="BodyText"/>
              <w:spacing w:before="1" w:line="276" w:lineRule="auto"/>
              <w:ind w:right="238"/>
              <w:rPr>
                <w:rFonts w:ascii="Segoe UI Emoji" w:hAnsi="Segoe UI Emoji" w:cs="Segoe UI"/>
                <w:lang w:val="sr-Cyrl-RS" w:eastAsia="sr-Latn-RS"/>
              </w:rPr>
            </w:pPr>
            <w:r>
              <w:rPr>
                <w:rFonts w:ascii="Segoe UI" w:hAnsi="Segoe UI" w:cs="Segoe UI"/>
                <w:lang w:val="sr-Cyrl-RS" w:eastAsia="sr-Latn-RS"/>
              </w:rPr>
              <w:t>sa</w:t>
            </w:r>
            <w:r w:rsidRPr="00F60C85">
              <w:rPr>
                <w:rFonts w:ascii="Segoe UI" w:hAnsi="Segoe UI" w:cs="Segoe UI"/>
                <w:lang w:val="sr-Cyrl-RS" w:eastAsia="sr-Latn-RS"/>
              </w:rPr>
              <w:t xml:space="preserve"> </w:t>
            </w:r>
            <w:r>
              <w:rPr>
                <w:rFonts w:ascii="Segoe UI" w:hAnsi="Segoe UI" w:cs="Segoe UI"/>
                <w:lang w:val="sr-Cyrl-RS" w:eastAsia="sr-Latn-RS"/>
              </w:rPr>
              <w:t>sedištem</w:t>
            </w:r>
            <w:r w:rsidRPr="00F60C85">
              <w:rPr>
                <w:rFonts w:ascii="Segoe UI" w:hAnsi="Segoe UI" w:cs="Segoe UI"/>
                <w:lang w:val="sr-Cyrl-RS" w:eastAsia="sr-Latn-RS"/>
              </w:rPr>
              <w:t xml:space="preserve"> </w:t>
            </w:r>
            <w:r>
              <w:rPr>
                <w:rFonts w:ascii="Segoe UI" w:hAnsi="Segoe UI" w:cs="Segoe UI"/>
                <w:lang w:val="sr-Cyrl-RS" w:eastAsia="sr-Latn-RS"/>
              </w:rPr>
              <w:t>u</w:t>
            </w:r>
            <w:r w:rsidRPr="00F60C85">
              <w:rPr>
                <w:rFonts w:ascii="Segoe UI Emoji" w:hAnsi="Segoe UI Emoji" w:cs="Segoe UI"/>
                <w:lang w:val="sr-Cyrl-RS" w:eastAsia="sr-Latn-RS"/>
              </w:rPr>
              <w:t xml:space="preserve"> ............................................, </w:t>
            </w:r>
            <w:r>
              <w:rPr>
                <w:rFonts w:ascii="Segoe UI" w:hAnsi="Segoe UI" w:cs="Segoe UI"/>
                <w:lang w:val="sr-Cyrl-RS" w:eastAsia="sr-Latn-RS"/>
              </w:rPr>
              <w:t>ulica</w:t>
            </w:r>
            <w:r w:rsidRPr="00F60C85">
              <w:rPr>
                <w:rFonts w:ascii="Segoe UI Emoji" w:hAnsi="Segoe UI Emoji" w:cs="Segoe UI"/>
                <w:lang w:val="sr-Cyrl-RS" w:eastAsia="sr-Latn-RS"/>
              </w:rPr>
              <w:t xml:space="preserve"> ......................................</w:t>
            </w:r>
          </w:p>
          <w:p w14:paraId="23446EEB" w14:textId="77777777" w:rsidR="00D97EB6" w:rsidRPr="00F60C85" w:rsidRDefault="00D97EB6" w:rsidP="009A233F">
            <w:pPr>
              <w:pStyle w:val="BodyText"/>
              <w:spacing w:before="1" w:line="276" w:lineRule="auto"/>
              <w:ind w:right="238"/>
              <w:rPr>
                <w:rFonts w:ascii="Segoe UI" w:hAnsi="Segoe UI" w:cs="Segoe UI"/>
                <w:lang w:val="sr-Cyrl-RS" w:eastAsia="sr-Latn-RS"/>
              </w:rPr>
            </w:pPr>
            <w:r>
              <w:rPr>
                <w:rFonts w:ascii="Segoe UI" w:hAnsi="Segoe UI" w:cs="Segoe UI"/>
                <w:lang w:val="sr-Cyrl-RS" w:eastAsia="sr-Latn-RS"/>
              </w:rPr>
              <w:t>PIB</w:t>
            </w:r>
            <w:r w:rsidRPr="00F60C85">
              <w:rPr>
                <w:rFonts w:ascii="Segoe UI" w:hAnsi="Segoe UI" w:cs="Segoe UI"/>
                <w:lang w:val="sr-Cyrl-RS" w:eastAsia="sr-Latn-RS"/>
              </w:rPr>
              <w:t xml:space="preserve">:.......................... </w:t>
            </w:r>
            <w:r>
              <w:rPr>
                <w:rFonts w:ascii="Segoe UI" w:hAnsi="Segoe UI" w:cs="Segoe UI"/>
                <w:lang w:val="sr-Cyrl-RS" w:eastAsia="sr-Latn-RS"/>
              </w:rPr>
              <w:t>Matični</w:t>
            </w:r>
            <w:r w:rsidRPr="00F60C85">
              <w:rPr>
                <w:rFonts w:ascii="Segoe UI" w:hAnsi="Segoe UI" w:cs="Segoe UI"/>
                <w:lang w:val="sr-Cyrl-RS" w:eastAsia="sr-Latn-RS"/>
              </w:rPr>
              <w:t xml:space="preserve"> </w:t>
            </w:r>
            <w:r>
              <w:rPr>
                <w:rFonts w:ascii="Segoe UI" w:hAnsi="Segoe UI" w:cs="Segoe UI"/>
                <w:lang w:val="sr-Cyrl-RS" w:eastAsia="sr-Latn-RS"/>
              </w:rPr>
              <w:t>broj</w:t>
            </w:r>
            <w:r w:rsidRPr="00F60C85">
              <w:rPr>
                <w:rFonts w:ascii="Segoe UI" w:hAnsi="Segoe UI" w:cs="Segoe UI"/>
                <w:lang w:val="sr-Cyrl-RS" w:eastAsia="sr-Latn-RS"/>
              </w:rPr>
              <w:t>: ........................................</w:t>
            </w:r>
          </w:p>
          <w:p w14:paraId="135FEBF0" w14:textId="77777777" w:rsidR="00D97EB6" w:rsidRPr="00F60C85" w:rsidRDefault="00D97EB6" w:rsidP="009A233F">
            <w:pPr>
              <w:pStyle w:val="BodyText"/>
              <w:spacing w:before="1" w:line="276" w:lineRule="auto"/>
              <w:ind w:right="238"/>
              <w:rPr>
                <w:rFonts w:ascii="Segoe UI Emoji" w:hAnsi="Segoe UI Emoji" w:cs="Segoe UI"/>
                <w:lang w:val="sr-Cyrl-RS" w:eastAsia="sr-Latn-RS"/>
              </w:rPr>
            </w:pPr>
            <w:r>
              <w:rPr>
                <w:rFonts w:ascii="Segoe UI" w:hAnsi="Segoe UI" w:cs="Segoe UI"/>
                <w:lang w:val="sr-Cyrl-RS" w:eastAsia="sr-Latn-RS"/>
              </w:rPr>
              <w:t>koga</w:t>
            </w:r>
            <w:r w:rsidRPr="00F60C85">
              <w:rPr>
                <w:rFonts w:ascii="Segoe UI" w:hAnsi="Segoe UI" w:cs="Segoe UI"/>
                <w:lang w:val="sr-Cyrl-RS" w:eastAsia="sr-Latn-RS"/>
              </w:rPr>
              <w:t xml:space="preserve"> </w:t>
            </w:r>
            <w:r>
              <w:rPr>
                <w:rFonts w:ascii="Segoe UI" w:hAnsi="Segoe UI" w:cs="Segoe UI"/>
                <w:lang w:val="sr-Cyrl-RS" w:eastAsia="sr-Latn-RS"/>
              </w:rPr>
              <w:t>zastupa</w:t>
            </w:r>
            <w:r w:rsidRPr="00F60C85">
              <w:rPr>
                <w:rFonts w:ascii="Segoe UI Emoji" w:hAnsi="Segoe UI Emoji" w:cs="Segoe UI"/>
                <w:lang w:val="sr-Cyrl-RS" w:eastAsia="sr-Latn-RS"/>
              </w:rPr>
              <w:t xml:space="preserve">................................................................... </w:t>
            </w:r>
          </w:p>
          <w:p w14:paraId="61EB235D" w14:textId="77777777" w:rsidR="00D97EB6" w:rsidRDefault="00D97EB6" w:rsidP="009A233F">
            <w:pPr>
              <w:pStyle w:val="BodyText"/>
              <w:spacing w:before="1" w:line="276" w:lineRule="auto"/>
              <w:ind w:right="238"/>
              <w:rPr>
                <w:rFonts w:ascii="Segoe UI" w:hAnsi="Segoe UI" w:cs="Segoe UI"/>
                <w:lang w:val="sr-Cyrl-RS" w:eastAsia="sr-Latn-RS"/>
              </w:rPr>
            </w:pPr>
            <w:r w:rsidRPr="00F60C85">
              <w:rPr>
                <w:rFonts w:ascii="Segoe UI Emoji" w:hAnsi="Segoe UI Emoji" w:cs="Segoe UI"/>
                <w:lang w:val="sr-Cyrl-RS" w:eastAsia="sr-Latn-RS"/>
              </w:rPr>
              <w:t>(</w:t>
            </w:r>
            <w:r>
              <w:rPr>
                <w:rFonts w:ascii="Segoe UI" w:hAnsi="Segoe UI" w:cs="Segoe UI"/>
                <w:lang w:val="sr-Cyrl-RS" w:eastAsia="sr-Latn-RS"/>
              </w:rPr>
              <w:t>u</w:t>
            </w:r>
            <w:r w:rsidRPr="00F60C85">
              <w:rPr>
                <w:rFonts w:ascii="Segoe UI" w:hAnsi="Segoe UI" w:cs="Segoe UI"/>
                <w:lang w:val="sr-Cyrl-RS" w:eastAsia="sr-Latn-RS"/>
              </w:rPr>
              <w:t xml:space="preserve"> </w:t>
            </w:r>
            <w:r>
              <w:rPr>
                <w:rFonts w:ascii="Segoe UI" w:hAnsi="Segoe UI" w:cs="Segoe UI"/>
                <w:lang w:val="sr-Cyrl-RS" w:eastAsia="sr-Latn-RS"/>
              </w:rPr>
              <w:t>dalјem</w:t>
            </w:r>
            <w:r w:rsidRPr="00F60C85">
              <w:rPr>
                <w:rFonts w:ascii="Segoe UI" w:hAnsi="Segoe UI" w:cs="Segoe UI"/>
                <w:lang w:val="sr-Cyrl-RS" w:eastAsia="sr-Latn-RS"/>
              </w:rPr>
              <w:t xml:space="preserve"> </w:t>
            </w:r>
            <w:r>
              <w:rPr>
                <w:rFonts w:ascii="Segoe UI" w:hAnsi="Segoe UI" w:cs="Segoe UI"/>
                <w:lang w:val="sr-Cyrl-RS" w:eastAsia="sr-Latn-RS"/>
              </w:rPr>
              <w:t>tekstu</w:t>
            </w:r>
            <w:r w:rsidRPr="00F60C85">
              <w:rPr>
                <w:rFonts w:ascii="Segoe UI" w:hAnsi="Segoe UI" w:cs="Segoe UI"/>
                <w:lang w:val="sr-Cyrl-RS" w:eastAsia="sr-Latn-RS"/>
              </w:rPr>
              <w:t xml:space="preserve">: </w:t>
            </w:r>
            <w:r>
              <w:rPr>
                <w:rFonts w:ascii="Segoe UI" w:hAnsi="Segoe UI" w:cs="Segoe UI"/>
                <w:lang w:val="sr-Cyrl-RS" w:eastAsia="sr-Latn-RS"/>
              </w:rPr>
              <w:t>Naručilac</w:t>
            </w:r>
            <w:r w:rsidRPr="00F60C85">
              <w:rPr>
                <w:rFonts w:ascii="Segoe UI" w:hAnsi="Segoe UI" w:cs="Segoe UI"/>
                <w:lang w:val="sr-Cyrl-RS" w:eastAsia="sr-Latn-RS"/>
              </w:rPr>
              <w:t>),</w:t>
            </w:r>
          </w:p>
          <w:p w14:paraId="14B88413" w14:textId="77777777" w:rsidR="00D97EB6" w:rsidRPr="00F60C85" w:rsidRDefault="00D97EB6" w:rsidP="009A233F">
            <w:pPr>
              <w:pStyle w:val="BodyText"/>
              <w:spacing w:before="1" w:line="276" w:lineRule="auto"/>
              <w:ind w:right="238"/>
              <w:rPr>
                <w:rFonts w:asciiTheme="minorHAnsi" w:hAnsiTheme="minorHAnsi" w:cs="Segoe UI"/>
                <w:lang w:val="sr-Cyrl-RS" w:eastAsia="sr-Latn-RS"/>
              </w:rPr>
            </w:pPr>
          </w:p>
        </w:tc>
      </w:tr>
    </w:tbl>
    <w:p w14:paraId="39AEB178" w14:textId="77777777" w:rsidR="00D97EB6" w:rsidRPr="009A233F" w:rsidRDefault="00D97EB6" w:rsidP="00D97EB6">
      <w:pPr>
        <w:pStyle w:val="BodyText"/>
        <w:spacing w:before="1" w:line="276" w:lineRule="auto"/>
        <w:ind w:left="120" w:right="238"/>
        <w:rPr>
          <w:rFonts w:ascii="Segoe UI" w:hAnsi="Segoe UI" w:cs="Segoe UI"/>
          <w:lang w:val="sr-Cyrl-RS" w:eastAsia="sr-Latn-RS"/>
        </w:rPr>
      </w:pPr>
      <w:r w:rsidRPr="009A233F">
        <w:rPr>
          <w:rFonts w:ascii="Segoe UI" w:hAnsi="Segoe UI" w:cs="Segoe UI"/>
          <w:lang w:val="sr-Cyrl-RS" w:eastAsia="sr-Latn-RS"/>
        </w:rPr>
        <w:t xml:space="preserve">i </w:t>
      </w:r>
    </w:p>
    <w:p w14:paraId="7DDB280D" w14:textId="77777777" w:rsidR="00D97EB6" w:rsidRPr="00F60C85" w:rsidRDefault="00D97EB6" w:rsidP="00D97EB6">
      <w:pPr>
        <w:pStyle w:val="BodyText"/>
        <w:spacing w:before="1" w:line="276" w:lineRule="auto"/>
        <w:ind w:left="120" w:right="238"/>
        <w:rPr>
          <w:rFonts w:ascii="Segoe UI Emoji" w:hAnsi="Segoe UI Emoji" w:cs="Segoe UI"/>
          <w:lang w:val="sr-Cyrl-RS" w:eastAsia="sr-Latn-RS"/>
        </w:rPr>
      </w:pPr>
      <w:r w:rsidRPr="00F60C85">
        <w:rPr>
          <w:rFonts w:ascii="Segoe UI Emoji" w:hAnsi="Segoe UI Emoji" w:cs="Segoe UI"/>
          <w:lang w:val="sr-Cyrl-RS" w:eastAsia="sr-Latn-RS"/>
        </w:rPr>
        <w:t>................................................................................................</w:t>
      </w:r>
    </w:p>
    <w:p w14:paraId="5B9C644C" w14:textId="77777777" w:rsidR="00D97EB6" w:rsidRPr="00F60C85" w:rsidRDefault="00D97EB6" w:rsidP="00D97EB6">
      <w:pPr>
        <w:pStyle w:val="BodyText"/>
        <w:spacing w:before="1" w:line="276" w:lineRule="auto"/>
        <w:ind w:left="120" w:right="238"/>
        <w:rPr>
          <w:rFonts w:ascii="Segoe UI Emoji" w:hAnsi="Segoe UI Emoji" w:cs="Segoe UI"/>
          <w:lang w:val="sr-Cyrl-RS" w:eastAsia="sr-Latn-RS"/>
        </w:rPr>
      </w:pPr>
      <w:r>
        <w:rPr>
          <w:rFonts w:ascii="Segoe UI" w:hAnsi="Segoe UI" w:cs="Segoe UI"/>
          <w:lang w:val="sr-Cyrl-RS" w:eastAsia="sr-Latn-RS"/>
        </w:rPr>
        <w:t>sa</w:t>
      </w:r>
      <w:r w:rsidRPr="00F60C85">
        <w:rPr>
          <w:rFonts w:ascii="Segoe UI" w:hAnsi="Segoe UI" w:cs="Segoe UI"/>
          <w:lang w:val="sr-Cyrl-RS" w:eastAsia="sr-Latn-RS"/>
        </w:rPr>
        <w:t xml:space="preserve"> </w:t>
      </w:r>
      <w:r>
        <w:rPr>
          <w:rFonts w:ascii="Segoe UI" w:hAnsi="Segoe UI" w:cs="Segoe UI"/>
          <w:lang w:val="sr-Cyrl-RS" w:eastAsia="sr-Latn-RS"/>
        </w:rPr>
        <w:t>sedištem</w:t>
      </w:r>
      <w:r w:rsidRPr="00F60C85">
        <w:rPr>
          <w:rFonts w:ascii="Segoe UI" w:hAnsi="Segoe UI" w:cs="Segoe UI"/>
          <w:lang w:val="sr-Cyrl-RS" w:eastAsia="sr-Latn-RS"/>
        </w:rPr>
        <w:t xml:space="preserve"> </w:t>
      </w:r>
      <w:r>
        <w:rPr>
          <w:rFonts w:ascii="Segoe UI" w:hAnsi="Segoe UI" w:cs="Segoe UI"/>
          <w:lang w:val="sr-Cyrl-RS" w:eastAsia="sr-Latn-RS"/>
        </w:rPr>
        <w:t>u</w:t>
      </w:r>
      <w:r w:rsidRPr="00F60C85">
        <w:rPr>
          <w:rFonts w:ascii="Segoe UI Emoji" w:hAnsi="Segoe UI Emoji" w:cs="Segoe UI"/>
          <w:lang w:val="sr-Cyrl-RS" w:eastAsia="sr-Latn-RS"/>
        </w:rPr>
        <w:t xml:space="preserve"> ............................................, </w:t>
      </w:r>
      <w:r>
        <w:rPr>
          <w:rFonts w:ascii="Segoe UI" w:hAnsi="Segoe UI" w:cs="Segoe UI"/>
          <w:lang w:val="sr-Cyrl-RS" w:eastAsia="sr-Latn-RS"/>
        </w:rPr>
        <w:t>ulica</w:t>
      </w:r>
      <w:r w:rsidRPr="00F60C85">
        <w:rPr>
          <w:rFonts w:ascii="Segoe UI Emoji" w:hAnsi="Segoe UI Emoji" w:cs="Segoe UI"/>
          <w:lang w:val="sr-Cyrl-RS" w:eastAsia="sr-Latn-RS"/>
        </w:rPr>
        <w:t xml:space="preserve"> ......................................</w:t>
      </w:r>
    </w:p>
    <w:p w14:paraId="19C08EE7" w14:textId="77777777" w:rsidR="00D97EB6" w:rsidRPr="00F60C85" w:rsidRDefault="00D97EB6" w:rsidP="00D97EB6">
      <w:pPr>
        <w:pStyle w:val="BodyText"/>
        <w:spacing w:before="1" w:line="276" w:lineRule="auto"/>
        <w:ind w:left="120" w:right="238"/>
        <w:rPr>
          <w:rFonts w:ascii="Segoe UI" w:hAnsi="Segoe UI" w:cs="Segoe UI"/>
          <w:lang w:val="sr-Cyrl-RS" w:eastAsia="sr-Latn-RS"/>
        </w:rPr>
      </w:pPr>
      <w:r>
        <w:rPr>
          <w:rFonts w:ascii="Segoe UI" w:hAnsi="Segoe UI" w:cs="Segoe UI"/>
          <w:lang w:val="sr-Cyrl-RS" w:eastAsia="sr-Latn-RS"/>
        </w:rPr>
        <w:t>PIB</w:t>
      </w:r>
      <w:r w:rsidRPr="00F60C85">
        <w:rPr>
          <w:rFonts w:ascii="Segoe UI" w:hAnsi="Segoe UI" w:cs="Segoe UI"/>
          <w:lang w:val="sr-Cyrl-RS" w:eastAsia="sr-Latn-RS"/>
        </w:rPr>
        <w:t xml:space="preserve">:.......................... </w:t>
      </w:r>
      <w:r>
        <w:rPr>
          <w:rFonts w:ascii="Segoe UI" w:hAnsi="Segoe UI" w:cs="Segoe UI"/>
          <w:lang w:val="sr-Cyrl-RS" w:eastAsia="sr-Latn-RS"/>
        </w:rPr>
        <w:t>Matični</w:t>
      </w:r>
      <w:r w:rsidRPr="00F60C85">
        <w:rPr>
          <w:rFonts w:ascii="Segoe UI" w:hAnsi="Segoe UI" w:cs="Segoe UI"/>
          <w:lang w:val="sr-Cyrl-RS" w:eastAsia="sr-Latn-RS"/>
        </w:rPr>
        <w:t xml:space="preserve"> </w:t>
      </w:r>
      <w:r>
        <w:rPr>
          <w:rFonts w:ascii="Segoe UI" w:hAnsi="Segoe UI" w:cs="Segoe UI"/>
          <w:lang w:val="sr-Cyrl-RS" w:eastAsia="sr-Latn-RS"/>
        </w:rPr>
        <w:t>broj</w:t>
      </w:r>
      <w:r w:rsidRPr="00F60C85">
        <w:rPr>
          <w:rFonts w:ascii="Segoe UI" w:hAnsi="Segoe UI" w:cs="Segoe UI"/>
          <w:lang w:val="sr-Cyrl-RS" w:eastAsia="sr-Latn-RS"/>
        </w:rPr>
        <w:t>: ........................................</w:t>
      </w:r>
    </w:p>
    <w:p w14:paraId="0B36FEDA" w14:textId="77777777" w:rsidR="00D97EB6" w:rsidRPr="00F60C85" w:rsidRDefault="00D97EB6" w:rsidP="00D97EB6">
      <w:pPr>
        <w:pStyle w:val="BodyText"/>
        <w:spacing w:before="1" w:line="276" w:lineRule="auto"/>
        <w:ind w:left="120" w:right="238"/>
        <w:rPr>
          <w:rFonts w:ascii="Segoe UI Emoji" w:hAnsi="Segoe UI Emoji" w:cs="Segoe UI"/>
          <w:lang w:val="sr-Cyrl-RS" w:eastAsia="sr-Latn-RS"/>
        </w:rPr>
      </w:pPr>
      <w:r>
        <w:rPr>
          <w:rFonts w:ascii="Segoe UI" w:hAnsi="Segoe UI" w:cs="Segoe UI"/>
          <w:lang w:val="sr-Cyrl-RS" w:eastAsia="sr-Latn-RS"/>
        </w:rPr>
        <w:t>koga</w:t>
      </w:r>
      <w:r w:rsidRPr="00F60C85">
        <w:rPr>
          <w:rFonts w:ascii="Segoe UI" w:hAnsi="Segoe UI" w:cs="Segoe UI"/>
          <w:lang w:val="sr-Cyrl-RS" w:eastAsia="sr-Latn-RS"/>
        </w:rPr>
        <w:t xml:space="preserve"> </w:t>
      </w:r>
      <w:r>
        <w:rPr>
          <w:rFonts w:ascii="Segoe UI" w:hAnsi="Segoe UI" w:cs="Segoe UI"/>
          <w:lang w:val="sr-Cyrl-RS" w:eastAsia="sr-Latn-RS"/>
        </w:rPr>
        <w:t>zastupa</w:t>
      </w:r>
      <w:r w:rsidRPr="00F60C85">
        <w:rPr>
          <w:rFonts w:ascii="Segoe UI Emoji" w:hAnsi="Segoe UI Emoji" w:cs="Segoe UI"/>
          <w:lang w:val="sr-Cyrl-RS" w:eastAsia="sr-Latn-RS"/>
        </w:rPr>
        <w:t xml:space="preserve">................................................................... </w:t>
      </w:r>
    </w:p>
    <w:p w14:paraId="57DB96E2" w14:textId="77777777" w:rsidR="00D97EB6" w:rsidRDefault="00D97EB6" w:rsidP="00D97EB6">
      <w:pPr>
        <w:pStyle w:val="BodyText"/>
        <w:spacing w:before="1" w:line="276" w:lineRule="auto"/>
        <w:ind w:left="120" w:right="238"/>
        <w:rPr>
          <w:rFonts w:ascii="Segoe UI" w:hAnsi="Segoe UI" w:cs="Segoe UI"/>
          <w:lang w:val="sr-Latn-RS" w:eastAsia="sr-Latn-RS"/>
        </w:rPr>
      </w:pPr>
      <w:r w:rsidRPr="00F60C85">
        <w:rPr>
          <w:rFonts w:ascii="Segoe UI Emoji" w:hAnsi="Segoe UI Emoji" w:cs="Segoe UI"/>
          <w:lang w:val="sr-Cyrl-RS" w:eastAsia="sr-Latn-RS"/>
        </w:rPr>
        <w:t>(</w:t>
      </w:r>
      <w:r>
        <w:rPr>
          <w:rFonts w:ascii="Segoe UI" w:hAnsi="Segoe UI" w:cs="Segoe UI"/>
          <w:lang w:val="sr-Cyrl-RS" w:eastAsia="sr-Latn-RS"/>
        </w:rPr>
        <w:t xml:space="preserve">u dalјem tekstu: </w:t>
      </w:r>
      <w:r w:rsidR="009A233F" w:rsidRPr="009A233F">
        <w:rPr>
          <w:rFonts w:ascii="Segoe UI" w:hAnsi="Segoe UI" w:cs="Segoe UI"/>
          <w:lang w:val="sr-Cyrl-RS" w:eastAsia="sr-Latn-RS"/>
        </w:rPr>
        <w:t>Dobavlјač</w:t>
      </w:r>
      <w:r w:rsidR="009A233F" w:rsidRPr="009A233F">
        <w:rPr>
          <w:rFonts w:ascii="Segoe UI" w:hAnsi="Segoe UI" w:cs="Segoe UI"/>
          <w:lang w:val="sr-Latn-RS" w:eastAsia="sr-Latn-RS"/>
        </w:rPr>
        <w:t>)</w:t>
      </w:r>
    </w:p>
    <w:p w14:paraId="1E3843F4" w14:textId="77777777" w:rsidR="00D00A69" w:rsidRDefault="00D00A69" w:rsidP="00D97EB6">
      <w:pPr>
        <w:pStyle w:val="BodyText"/>
        <w:spacing w:before="1" w:line="276" w:lineRule="auto"/>
        <w:ind w:left="120" w:right="238"/>
        <w:rPr>
          <w:rFonts w:ascii="Segoe UI" w:hAnsi="Segoe UI" w:cs="Segoe UI"/>
          <w:lang w:val="sr-Latn-RS" w:eastAsia="sr-Latn-RS"/>
        </w:rPr>
      </w:pPr>
    </w:p>
    <w:p w14:paraId="6F93B809" w14:textId="77777777" w:rsidR="00D97EB6" w:rsidRPr="00134ED7" w:rsidRDefault="00D97EB6" w:rsidP="00D97EB6">
      <w:pPr>
        <w:rPr>
          <w:rFonts w:ascii="Segoe UI" w:eastAsia="Times New Roman" w:hAnsi="Segoe UI" w:cs="Segoe UI"/>
          <w:b/>
          <w:kern w:val="0"/>
          <w:sz w:val="24"/>
          <w:szCs w:val="24"/>
          <w:lang w:val="sr-Cyrl-RS" w:eastAsia="sr-Latn-RS"/>
          <w14:ligatures w14:val="none"/>
        </w:rPr>
      </w:pPr>
      <w:r>
        <w:rPr>
          <w:rFonts w:ascii="Segoe UI" w:eastAsia="Times New Roman" w:hAnsi="Segoe UI" w:cs="Segoe UI"/>
          <w:b/>
          <w:kern w:val="0"/>
          <w:sz w:val="24"/>
          <w:szCs w:val="24"/>
          <w:lang w:val="sr-Cyrl-RS" w:eastAsia="sr-Latn-RS"/>
          <w14:ligatures w14:val="none"/>
        </w:rPr>
        <w:t>Strane u okvirnom sporazumu</w:t>
      </w:r>
      <w:r w:rsidRPr="00134ED7">
        <w:rPr>
          <w:rFonts w:ascii="Segoe UI" w:eastAsia="Times New Roman" w:hAnsi="Segoe UI" w:cs="Segoe UI"/>
          <w:b/>
          <w:kern w:val="0"/>
          <w:sz w:val="24"/>
          <w:szCs w:val="24"/>
          <w:lang w:val="sr-Cyrl-RS" w:eastAsia="sr-Latn-RS"/>
          <w14:ligatures w14:val="none"/>
        </w:rPr>
        <w:t xml:space="preserve"> </w:t>
      </w:r>
      <w:r>
        <w:rPr>
          <w:rFonts w:ascii="Segoe UI" w:eastAsia="Times New Roman" w:hAnsi="Segoe UI" w:cs="Segoe UI"/>
          <w:b/>
          <w:kern w:val="0"/>
          <w:sz w:val="24"/>
          <w:szCs w:val="24"/>
          <w:lang w:val="sr-Cyrl-RS" w:eastAsia="sr-Latn-RS"/>
          <w14:ligatures w14:val="none"/>
        </w:rPr>
        <w:t>saglasno</w:t>
      </w:r>
      <w:r w:rsidRPr="00134ED7">
        <w:rPr>
          <w:rFonts w:ascii="Segoe UI" w:eastAsia="Times New Roman" w:hAnsi="Segoe UI" w:cs="Segoe UI"/>
          <w:b/>
          <w:kern w:val="0"/>
          <w:sz w:val="24"/>
          <w:szCs w:val="24"/>
          <w:lang w:val="sr-Cyrl-RS" w:eastAsia="sr-Latn-RS"/>
          <w14:ligatures w14:val="none"/>
        </w:rPr>
        <w:t xml:space="preserve"> </w:t>
      </w:r>
      <w:r>
        <w:rPr>
          <w:rFonts w:ascii="Segoe UI" w:eastAsia="Times New Roman" w:hAnsi="Segoe UI" w:cs="Segoe UI"/>
          <w:b/>
          <w:kern w:val="0"/>
          <w:sz w:val="24"/>
          <w:szCs w:val="24"/>
          <w:lang w:val="sr-Cyrl-RS" w:eastAsia="sr-Latn-RS"/>
          <w14:ligatures w14:val="none"/>
        </w:rPr>
        <w:t>konstatuju</w:t>
      </w:r>
      <w:r w:rsidRPr="00134ED7">
        <w:rPr>
          <w:rFonts w:ascii="Segoe UI" w:eastAsia="Times New Roman" w:hAnsi="Segoe UI" w:cs="Segoe UI"/>
          <w:b/>
          <w:kern w:val="0"/>
          <w:sz w:val="24"/>
          <w:szCs w:val="24"/>
          <w:lang w:val="sr-Cyrl-RS" w:eastAsia="sr-Latn-RS"/>
          <w14:ligatures w14:val="none"/>
        </w:rPr>
        <w:t>:</w:t>
      </w:r>
    </w:p>
    <w:p w14:paraId="11082DA7" w14:textId="77777777" w:rsidR="009E642A" w:rsidRDefault="00D97EB6" w:rsidP="00712DC6">
      <w:pPr>
        <w:pStyle w:val="ListParagraph"/>
        <w:numPr>
          <w:ilvl w:val="0"/>
          <w:numId w:val="9"/>
        </w:numPr>
        <w:spacing w:after="0" w:line="240" w:lineRule="auto"/>
        <w:jc w:val="both"/>
        <w:rPr>
          <w:rFonts w:ascii="Segoe UI" w:eastAsia="Times New Roman" w:hAnsi="Segoe UI" w:cs="Segoe UI"/>
          <w:kern w:val="0"/>
          <w:sz w:val="24"/>
          <w:szCs w:val="24"/>
          <w:lang w:val="sr-Cyrl-RS" w:eastAsia="sr-Latn-RS"/>
          <w14:ligatures w14:val="none"/>
        </w:rPr>
      </w:pPr>
      <w:r w:rsidRPr="009E642A">
        <w:rPr>
          <w:rFonts w:ascii="Segoe UI" w:eastAsia="Times New Roman" w:hAnsi="Segoe UI" w:cs="Segoe UI"/>
          <w:kern w:val="0"/>
          <w:sz w:val="24"/>
          <w:szCs w:val="24"/>
          <w:lang w:val="sr-Cyrl-RS" w:eastAsia="sr-Latn-RS"/>
          <w14:ligatures w14:val="none"/>
        </w:rPr>
        <w:t>da je Naručilac u skladu sa članom 52. Zakon</w:t>
      </w:r>
      <w:r w:rsidR="009A233F" w:rsidRPr="009E642A">
        <w:rPr>
          <w:rFonts w:ascii="Segoe UI" w:eastAsia="Times New Roman" w:hAnsi="Segoe UI" w:cs="Segoe UI"/>
          <w:kern w:val="0"/>
          <w:sz w:val="24"/>
          <w:szCs w:val="24"/>
          <w:lang w:eastAsia="sr-Latn-RS"/>
          <w14:ligatures w14:val="none"/>
        </w:rPr>
        <w:t>a</w:t>
      </w:r>
      <w:r w:rsidRPr="009E642A">
        <w:rPr>
          <w:rFonts w:ascii="Segoe UI" w:eastAsia="Times New Roman" w:hAnsi="Segoe UI" w:cs="Segoe UI"/>
          <w:kern w:val="0"/>
          <w:sz w:val="24"/>
          <w:szCs w:val="24"/>
          <w:lang w:val="sr-Cyrl-RS" w:eastAsia="sr-Latn-RS"/>
          <w14:ligatures w14:val="none"/>
        </w:rPr>
        <w:t xml:space="preserve"> o javnim nabavkama („Sl. glasnik RS“, br. 91/2019</w:t>
      </w:r>
      <w:r w:rsidR="009A233F" w:rsidRPr="009E642A">
        <w:rPr>
          <w:rFonts w:ascii="Segoe UI" w:eastAsia="Times New Roman" w:hAnsi="Segoe UI" w:cs="Segoe UI"/>
          <w:kern w:val="0"/>
          <w:sz w:val="24"/>
          <w:szCs w:val="24"/>
          <w:lang w:eastAsia="sr-Latn-RS"/>
          <w14:ligatures w14:val="none"/>
        </w:rPr>
        <w:t xml:space="preserve"> i</w:t>
      </w:r>
      <w:r w:rsidR="009A233F" w:rsidRPr="009E642A">
        <w:rPr>
          <w:rFonts w:ascii="Segoe UI" w:eastAsia="Times New Roman" w:hAnsi="Segoe UI" w:cs="Segoe UI"/>
          <w:kern w:val="0"/>
          <w:sz w:val="24"/>
          <w:szCs w:val="24"/>
          <w:lang w:val="sr-Cyrl-RS" w:eastAsia="sr-Latn-RS"/>
          <w14:ligatures w14:val="none"/>
        </w:rPr>
        <w:t xml:space="preserve"> i 92/23, u dalјem tekstu: ZJN</w:t>
      </w:r>
      <w:r w:rsidRPr="009E642A">
        <w:rPr>
          <w:rFonts w:ascii="Segoe UI" w:eastAsia="Times New Roman" w:hAnsi="Segoe UI" w:cs="Segoe UI"/>
          <w:kern w:val="0"/>
          <w:sz w:val="24"/>
          <w:szCs w:val="24"/>
          <w:lang w:val="sr-Cyrl-RS" w:eastAsia="sr-Latn-RS"/>
          <w14:ligatures w14:val="none"/>
        </w:rPr>
        <w:t xml:space="preserve">), sproveo otvoreni postupak javne nabavke </w:t>
      </w:r>
      <w:r w:rsidR="009A233F" w:rsidRPr="009E642A">
        <w:rPr>
          <w:rFonts w:ascii="Segoe UI" w:eastAsia="Times New Roman" w:hAnsi="Segoe UI" w:cs="Segoe UI"/>
          <w:kern w:val="0"/>
          <w:sz w:val="24"/>
          <w:szCs w:val="24"/>
          <w:lang w:eastAsia="sr-Latn-RS"/>
          <w14:ligatures w14:val="none"/>
        </w:rPr>
        <w:t xml:space="preserve">za predmet nabavke </w:t>
      </w:r>
      <w:r w:rsidR="009E642A" w:rsidRPr="009E642A">
        <w:rPr>
          <w:rFonts w:ascii="Segoe UI" w:eastAsia="Times New Roman" w:hAnsi="Segoe UI" w:cs="Segoe UI"/>
          <w:kern w:val="0"/>
          <w:sz w:val="24"/>
          <w:szCs w:val="24"/>
          <w:lang w:eastAsia="sr-Latn-RS"/>
          <w14:ligatures w14:val="none"/>
        </w:rPr>
        <w:t>__________________</w:t>
      </w:r>
      <w:r w:rsidR="009E642A">
        <w:rPr>
          <w:rFonts w:ascii="Segoe UI" w:eastAsia="Times New Roman" w:hAnsi="Segoe UI" w:cs="Segoe UI"/>
          <w:color w:val="36C130" w:themeColor="accent3" w:themeShade="BF"/>
          <w:kern w:val="0"/>
          <w:sz w:val="24"/>
          <w:szCs w:val="24"/>
          <w:lang w:eastAsia="sr-Latn-RS"/>
          <w14:ligatures w14:val="none"/>
        </w:rPr>
        <w:t xml:space="preserve"> </w:t>
      </w:r>
      <w:r w:rsidR="009A233F" w:rsidRPr="009E642A">
        <w:rPr>
          <w:rFonts w:ascii="Segoe UI" w:eastAsia="Times New Roman" w:hAnsi="Segoe UI" w:cs="Segoe UI"/>
          <w:i/>
          <w:color w:val="36C130" w:themeColor="accent3" w:themeShade="BF"/>
          <w:kern w:val="0"/>
          <w:sz w:val="24"/>
          <w:szCs w:val="24"/>
          <w:lang w:eastAsia="sr-Latn-RS"/>
          <w14:ligatures w14:val="none"/>
        </w:rPr>
        <w:t>(navesti predmet nabavke)</w:t>
      </w:r>
      <w:r w:rsidRPr="009E642A">
        <w:rPr>
          <w:rFonts w:ascii="Segoe UI" w:eastAsia="Times New Roman" w:hAnsi="Segoe UI" w:cs="Segoe UI"/>
          <w:i/>
          <w:color w:val="36C130" w:themeColor="accent3" w:themeShade="BF"/>
          <w:kern w:val="0"/>
          <w:sz w:val="24"/>
          <w:szCs w:val="24"/>
          <w:lang w:val="sr-Cyrl-RS" w:eastAsia="sr-Latn-RS"/>
          <w14:ligatures w14:val="none"/>
        </w:rPr>
        <w:t>,</w:t>
      </w:r>
      <w:r w:rsidRPr="009E642A">
        <w:rPr>
          <w:rFonts w:ascii="Segoe UI" w:eastAsia="Times New Roman" w:hAnsi="Segoe UI" w:cs="Segoe UI"/>
          <w:color w:val="36C130" w:themeColor="accent3" w:themeShade="BF"/>
          <w:kern w:val="0"/>
          <w:sz w:val="24"/>
          <w:szCs w:val="24"/>
          <w:lang w:val="sr-Cyrl-RS" w:eastAsia="sr-Latn-RS"/>
          <w14:ligatures w14:val="none"/>
        </w:rPr>
        <w:t xml:space="preserve"> </w:t>
      </w:r>
      <w:r w:rsidRPr="009E642A">
        <w:rPr>
          <w:rFonts w:ascii="Segoe UI" w:eastAsia="Times New Roman" w:hAnsi="Segoe UI" w:cs="Segoe UI"/>
          <w:kern w:val="0"/>
          <w:sz w:val="24"/>
          <w:szCs w:val="24"/>
          <w:lang w:val="sr-Cyrl-RS" w:eastAsia="sr-Latn-RS"/>
          <w14:ligatures w14:val="none"/>
        </w:rPr>
        <w:t xml:space="preserve">sa cilјem zaklјučivanja okvirnog sporazuma sa jednim </w:t>
      </w:r>
      <w:r w:rsidRPr="009E642A">
        <w:rPr>
          <w:rFonts w:ascii="Segoe UI" w:eastAsia="Times New Roman" w:hAnsi="Segoe UI" w:cs="Segoe UI"/>
          <w:kern w:val="0"/>
          <w:sz w:val="24"/>
          <w:szCs w:val="24"/>
          <w:lang w:val="sr-Cyrl-RS" w:eastAsia="sr-Latn-RS"/>
          <w14:ligatures w14:val="none"/>
        </w:rPr>
        <w:lastRenderedPageBreak/>
        <w:t xml:space="preserve">ponuđačem na period od </w:t>
      </w:r>
      <w:r w:rsidR="009E642A">
        <w:rPr>
          <w:rFonts w:ascii="Segoe UI" w:eastAsia="Times New Roman" w:hAnsi="Segoe UI" w:cs="Segoe UI"/>
          <w:kern w:val="0"/>
          <w:sz w:val="24"/>
          <w:szCs w:val="24"/>
          <w:lang w:eastAsia="sr-Latn-RS"/>
          <w14:ligatures w14:val="none"/>
        </w:rPr>
        <w:t xml:space="preserve">________________ </w:t>
      </w:r>
      <w:r w:rsidR="009E642A" w:rsidRPr="009A233F">
        <w:rPr>
          <w:rFonts w:ascii="Segoe UI" w:eastAsia="Times New Roman" w:hAnsi="Segoe UI" w:cs="Segoe UI"/>
          <w:i/>
          <w:color w:val="36C130" w:themeColor="accent3" w:themeShade="BF"/>
          <w:kern w:val="0"/>
          <w:sz w:val="24"/>
          <w:szCs w:val="24"/>
          <w:lang w:eastAsia="sr-Latn-RS"/>
          <w14:ligatures w14:val="none"/>
        </w:rPr>
        <w:t>(navesti p</w:t>
      </w:r>
      <w:r w:rsidR="009E642A">
        <w:rPr>
          <w:rFonts w:ascii="Segoe UI" w:eastAsia="Times New Roman" w:hAnsi="Segoe UI" w:cs="Segoe UI"/>
          <w:i/>
          <w:color w:val="36C130" w:themeColor="accent3" w:themeShade="BF"/>
          <w:kern w:val="0"/>
          <w:sz w:val="24"/>
          <w:szCs w:val="24"/>
          <w:lang w:eastAsia="sr-Latn-RS"/>
          <w14:ligatures w14:val="none"/>
        </w:rPr>
        <w:t>eriod na koji se zaključuje okvirni sporazum – najduže 4 godine osim u izuzetno opravdanim slučajevima)</w:t>
      </w:r>
      <w:r w:rsidR="00104EE7">
        <w:rPr>
          <w:rFonts w:ascii="Segoe UI" w:eastAsia="Times New Roman" w:hAnsi="Segoe UI" w:cs="Segoe UI"/>
          <w:kern w:val="0"/>
          <w:sz w:val="24"/>
          <w:szCs w:val="24"/>
          <w:lang w:eastAsia="sr-Latn-RS"/>
          <w14:ligatures w14:val="none"/>
        </w:rPr>
        <w:t>;</w:t>
      </w:r>
    </w:p>
    <w:p w14:paraId="01CC273B" w14:textId="77777777" w:rsidR="00D97EB6" w:rsidRPr="009E642A" w:rsidRDefault="00D97EB6" w:rsidP="00712DC6">
      <w:pPr>
        <w:pStyle w:val="ListParagraph"/>
        <w:numPr>
          <w:ilvl w:val="0"/>
          <w:numId w:val="9"/>
        </w:numPr>
        <w:spacing w:after="0" w:line="240" w:lineRule="auto"/>
        <w:jc w:val="both"/>
        <w:rPr>
          <w:rFonts w:ascii="Segoe UI" w:eastAsia="Times New Roman" w:hAnsi="Segoe UI" w:cs="Segoe UI"/>
          <w:kern w:val="0"/>
          <w:sz w:val="24"/>
          <w:szCs w:val="24"/>
          <w:lang w:val="sr-Cyrl-RS" w:eastAsia="sr-Latn-RS"/>
          <w14:ligatures w14:val="none"/>
        </w:rPr>
      </w:pPr>
      <w:r w:rsidRPr="009E642A">
        <w:rPr>
          <w:rFonts w:ascii="Segoe UI" w:eastAsia="Times New Roman" w:hAnsi="Segoe UI" w:cs="Segoe UI"/>
          <w:kern w:val="0"/>
          <w:sz w:val="24"/>
          <w:szCs w:val="24"/>
          <w:lang w:val="sr-Cyrl-RS" w:eastAsia="sr-Latn-RS"/>
          <w14:ligatures w14:val="none"/>
        </w:rPr>
        <w:t xml:space="preserve">da je Dobavlјač dostavio Ponudu broj ..................... od ......................... godine, koja se nalazi u prilogu </w:t>
      </w:r>
      <w:r w:rsidR="0030231E">
        <w:rPr>
          <w:rFonts w:ascii="Segoe UI" w:eastAsia="Times New Roman" w:hAnsi="Segoe UI" w:cs="Segoe UI"/>
          <w:kern w:val="0"/>
          <w:sz w:val="24"/>
          <w:szCs w:val="24"/>
          <w:lang w:eastAsia="sr-Latn-RS"/>
          <w14:ligatures w14:val="none"/>
        </w:rPr>
        <w:t>o</w:t>
      </w:r>
      <w:r w:rsidRPr="009E642A">
        <w:rPr>
          <w:rFonts w:ascii="Segoe UI" w:eastAsia="Times New Roman" w:hAnsi="Segoe UI" w:cs="Segoe UI"/>
          <w:kern w:val="0"/>
          <w:sz w:val="24"/>
          <w:szCs w:val="24"/>
          <w:lang w:val="sr-Cyrl-RS" w:eastAsia="sr-Latn-RS"/>
          <w14:ligatures w14:val="none"/>
        </w:rPr>
        <w:t xml:space="preserve">kvirnog sporazuma i sastavni je deo ovog </w:t>
      </w:r>
      <w:r w:rsidR="0030231E">
        <w:rPr>
          <w:rFonts w:ascii="Segoe UI" w:eastAsia="Times New Roman" w:hAnsi="Segoe UI" w:cs="Segoe UI"/>
          <w:kern w:val="0"/>
          <w:sz w:val="24"/>
          <w:szCs w:val="24"/>
          <w:lang w:eastAsia="sr-Latn-RS"/>
          <w14:ligatures w14:val="none"/>
        </w:rPr>
        <w:t>o</w:t>
      </w:r>
      <w:r w:rsidRPr="009E642A">
        <w:rPr>
          <w:rFonts w:ascii="Segoe UI" w:eastAsia="Times New Roman" w:hAnsi="Segoe UI" w:cs="Segoe UI"/>
          <w:kern w:val="0"/>
          <w:sz w:val="24"/>
          <w:szCs w:val="24"/>
          <w:lang w:val="sr-Cyrl-RS" w:eastAsia="sr-Latn-RS"/>
          <w14:ligatures w14:val="none"/>
        </w:rPr>
        <w:t xml:space="preserve">kvirnog sporazuma; </w:t>
      </w:r>
    </w:p>
    <w:p w14:paraId="1009A175" w14:textId="77777777" w:rsidR="00D97EB6" w:rsidRPr="009556D0" w:rsidRDefault="00D97EB6" w:rsidP="00712DC6">
      <w:pPr>
        <w:pStyle w:val="ListParagraph"/>
        <w:numPr>
          <w:ilvl w:val="0"/>
          <w:numId w:val="9"/>
        </w:numPr>
        <w:spacing w:after="0" w:line="240" w:lineRule="auto"/>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da</w:t>
      </w:r>
      <w:r w:rsidRPr="009556D0">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je</w:t>
      </w:r>
      <w:r w:rsidRPr="009556D0">
        <w:rPr>
          <w:rFonts w:ascii="Segoe UI" w:eastAsia="Times New Roman" w:hAnsi="Segoe UI" w:cs="Segoe UI"/>
          <w:kern w:val="0"/>
          <w:sz w:val="24"/>
          <w:szCs w:val="24"/>
          <w:lang w:val="sr-Cyrl-RS" w:eastAsia="sr-Latn-RS"/>
          <w14:ligatures w14:val="none"/>
        </w:rPr>
        <w:t xml:space="preserve"> </w:t>
      </w:r>
      <w:r w:rsidRPr="009A233F">
        <w:rPr>
          <w:rFonts w:ascii="Segoe UI" w:eastAsia="Times New Roman" w:hAnsi="Segoe UI" w:cs="Segoe UI"/>
          <w:kern w:val="0"/>
          <w:sz w:val="24"/>
          <w:szCs w:val="24"/>
          <w:lang w:val="sr-Cyrl-RS" w:eastAsia="sr-Latn-RS"/>
          <w14:ligatures w14:val="none"/>
        </w:rPr>
        <w:t xml:space="preserve">Naručilac </w:t>
      </w:r>
      <w:r>
        <w:rPr>
          <w:rFonts w:ascii="Segoe UI" w:eastAsia="Times New Roman" w:hAnsi="Segoe UI" w:cs="Segoe UI"/>
          <w:kern w:val="0"/>
          <w:sz w:val="24"/>
          <w:szCs w:val="24"/>
          <w:lang w:val="sr-Cyrl-RS" w:eastAsia="sr-Latn-RS"/>
          <w14:ligatures w14:val="none"/>
        </w:rPr>
        <w:t>na</w:t>
      </w:r>
      <w:r w:rsidRPr="009556D0">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osnovu</w:t>
      </w:r>
      <w:r w:rsidRPr="009556D0">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Ponude</w:t>
      </w:r>
      <w:r w:rsidRPr="009556D0">
        <w:rPr>
          <w:rFonts w:ascii="Segoe UI" w:eastAsia="Times New Roman" w:hAnsi="Segoe UI" w:cs="Segoe UI"/>
          <w:kern w:val="0"/>
          <w:sz w:val="24"/>
          <w:szCs w:val="24"/>
          <w:lang w:val="sr-Cyrl-RS" w:eastAsia="sr-Latn-RS"/>
          <w14:ligatures w14:val="none"/>
        </w:rPr>
        <w:t xml:space="preserve"> </w:t>
      </w:r>
      <w:r w:rsidRPr="009A233F">
        <w:rPr>
          <w:rFonts w:ascii="Segoe UI" w:eastAsia="Times New Roman" w:hAnsi="Segoe UI" w:cs="Segoe UI"/>
          <w:kern w:val="0"/>
          <w:sz w:val="24"/>
          <w:szCs w:val="24"/>
          <w:lang w:val="sr-Cyrl-RS" w:eastAsia="sr-Latn-RS"/>
          <w14:ligatures w14:val="none"/>
        </w:rPr>
        <w:t>Dobavlјača</w:t>
      </w:r>
      <w:r w:rsidRPr="009556D0">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w:t>
      </w:r>
      <w:r w:rsidRPr="009556D0">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Odluke</w:t>
      </w:r>
      <w:r w:rsidRPr="009556D0">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w:t>
      </w:r>
      <w:r w:rsidRPr="009556D0">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zaklјučivanju</w:t>
      </w:r>
      <w:r w:rsidRPr="009556D0">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okvirnog</w:t>
      </w:r>
      <w:r w:rsidRPr="009556D0">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sporazuma</w:t>
      </w:r>
      <w:r w:rsidRPr="009556D0">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broj</w:t>
      </w:r>
      <w:r w:rsidRPr="009556D0">
        <w:rPr>
          <w:rFonts w:ascii="Segoe UI" w:eastAsia="Times New Roman" w:hAnsi="Segoe UI" w:cs="Segoe UI"/>
          <w:kern w:val="0"/>
          <w:sz w:val="24"/>
          <w:szCs w:val="24"/>
          <w:lang w:val="sr-Cyrl-RS" w:eastAsia="sr-Latn-RS"/>
          <w14:ligatures w14:val="none"/>
        </w:rPr>
        <w:t xml:space="preserve"> ............................... </w:t>
      </w:r>
      <w:r>
        <w:rPr>
          <w:rFonts w:ascii="Segoe UI" w:eastAsia="Times New Roman" w:hAnsi="Segoe UI" w:cs="Segoe UI"/>
          <w:kern w:val="0"/>
          <w:sz w:val="24"/>
          <w:szCs w:val="24"/>
          <w:lang w:val="sr-Cyrl-RS" w:eastAsia="sr-Latn-RS"/>
          <w14:ligatures w14:val="none"/>
        </w:rPr>
        <w:t>od</w:t>
      </w:r>
      <w:r w:rsidRPr="009556D0">
        <w:rPr>
          <w:rFonts w:ascii="Segoe UI" w:eastAsia="Times New Roman" w:hAnsi="Segoe UI" w:cs="Segoe UI"/>
          <w:kern w:val="0"/>
          <w:sz w:val="24"/>
          <w:szCs w:val="24"/>
          <w:lang w:val="sr-Cyrl-RS" w:eastAsia="sr-Latn-RS"/>
          <w14:ligatures w14:val="none"/>
        </w:rPr>
        <w:t xml:space="preserve"> ........................ </w:t>
      </w:r>
      <w:r>
        <w:rPr>
          <w:rFonts w:ascii="Segoe UI" w:eastAsia="Times New Roman" w:hAnsi="Segoe UI" w:cs="Segoe UI"/>
          <w:kern w:val="0"/>
          <w:sz w:val="24"/>
          <w:szCs w:val="24"/>
          <w:lang w:val="sr-Cyrl-RS" w:eastAsia="sr-Latn-RS"/>
          <w14:ligatures w14:val="none"/>
        </w:rPr>
        <w:t>godine</w:t>
      </w:r>
      <w:r w:rsidRPr="009556D0">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izabrao</w:t>
      </w:r>
      <w:r w:rsidRPr="009556D0">
        <w:rPr>
          <w:rFonts w:ascii="Segoe UI" w:eastAsia="Times New Roman" w:hAnsi="Segoe UI" w:cs="Segoe UI"/>
          <w:kern w:val="0"/>
          <w:sz w:val="24"/>
          <w:szCs w:val="24"/>
          <w:lang w:val="sr-Cyrl-RS" w:eastAsia="sr-Latn-RS"/>
          <w14:ligatures w14:val="none"/>
        </w:rPr>
        <w:t xml:space="preserve"> </w:t>
      </w:r>
      <w:r w:rsidRPr="009A233F">
        <w:rPr>
          <w:rFonts w:ascii="Segoe UI" w:eastAsia="Times New Roman" w:hAnsi="Segoe UI" w:cs="Segoe UI"/>
          <w:kern w:val="0"/>
          <w:sz w:val="24"/>
          <w:szCs w:val="24"/>
          <w:lang w:val="sr-Cyrl-RS" w:eastAsia="sr-Latn-RS"/>
          <w14:ligatures w14:val="none"/>
        </w:rPr>
        <w:t xml:space="preserve">Dobavlјača </w:t>
      </w:r>
      <w:r>
        <w:rPr>
          <w:rFonts w:ascii="Segoe UI" w:eastAsia="Times New Roman" w:hAnsi="Segoe UI" w:cs="Segoe UI"/>
          <w:kern w:val="0"/>
          <w:sz w:val="24"/>
          <w:szCs w:val="24"/>
          <w:lang w:val="sr-Cyrl-RS" w:eastAsia="sr-Latn-RS"/>
          <w14:ligatures w14:val="none"/>
        </w:rPr>
        <w:t>za</w:t>
      </w:r>
      <w:r w:rsidRPr="009556D0">
        <w:rPr>
          <w:rFonts w:ascii="Segoe UI" w:eastAsia="Times New Roman" w:hAnsi="Segoe UI" w:cs="Segoe UI"/>
          <w:kern w:val="0"/>
          <w:sz w:val="24"/>
          <w:szCs w:val="24"/>
          <w:lang w:val="sr-Cyrl-RS" w:eastAsia="sr-Latn-RS"/>
          <w14:ligatures w14:val="none"/>
        </w:rPr>
        <w:t xml:space="preserve"> </w:t>
      </w:r>
      <w:r w:rsidR="009E642A">
        <w:rPr>
          <w:rFonts w:ascii="Segoe UI" w:eastAsia="Times New Roman" w:hAnsi="Segoe UI" w:cs="Segoe UI"/>
          <w:kern w:val="0"/>
          <w:sz w:val="24"/>
          <w:szCs w:val="24"/>
          <w:lang w:eastAsia="sr-Latn-RS"/>
          <w14:ligatures w14:val="none"/>
        </w:rPr>
        <w:t xml:space="preserve">_________________ </w:t>
      </w:r>
      <w:r w:rsidR="009E642A" w:rsidRPr="009E642A">
        <w:rPr>
          <w:rFonts w:ascii="Segoe UI" w:eastAsia="Times New Roman" w:hAnsi="Segoe UI" w:cs="Segoe UI"/>
          <w:i/>
          <w:color w:val="36C130" w:themeColor="accent3" w:themeShade="BF"/>
          <w:kern w:val="0"/>
          <w:sz w:val="24"/>
          <w:szCs w:val="24"/>
          <w:lang w:eastAsia="sr-Latn-RS"/>
          <w14:ligatures w14:val="none"/>
        </w:rPr>
        <w:t>(isporuku dobara/pružanje usluga/izvođenje radova)</w:t>
      </w:r>
      <w:r w:rsidRPr="009E642A">
        <w:rPr>
          <w:rFonts w:ascii="Segoe UI" w:eastAsia="Times New Roman" w:hAnsi="Segoe UI" w:cs="Segoe UI"/>
          <w:color w:val="36C130" w:themeColor="accent3" w:themeShade="BF"/>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koje</w:t>
      </w:r>
      <w:r w:rsidRPr="009556D0">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su</w:t>
      </w:r>
      <w:r w:rsidRPr="009556D0">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predmet</w:t>
      </w:r>
      <w:r w:rsidRPr="009556D0">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ovog</w:t>
      </w:r>
      <w:r w:rsidRPr="009556D0">
        <w:rPr>
          <w:rFonts w:ascii="Segoe UI" w:eastAsia="Times New Roman" w:hAnsi="Segoe UI" w:cs="Segoe UI"/>
          <w:kern w:val="0"/>
          <w:sz w:val="24"/>
          <w:szCs w:val="24"/>
          <w:lang w:val="sr-Cyrl-RS" w:eastAsia="sr-Latn-RS"/>
          <w14:ligatures w14:val="none"/>
        </w:rPr>
        <w:t xml:space="preserve"> </w:t>
      </w:r>
      <w:r w:rsidR="0030231E">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kvirnog</w:t>
      </w:r>
      <w:r w:rsidRPr="009556D0">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sporazuma</w:t>
      </w:r>
      <w:r w:rsidRPr="009556D0">
        <w:rPr>
          <w:rFonts w:ascii="Segoe UI" w:eastAsia="Times New Roman" w:hAnsi="Segoe UI" w:cs="Segoe UI"/>
          <w:kern w:val="0"/>
          <w:sz w:val="24"/>
          <w:szCs w:val="24"/>
          <w:lang w:val="sr-Cyrl-RS" w:eastAsia="sr-Latn-RS"/>
          <w14:ligatures w14:val="none"/>
        </w:rPr>
        <w:t>.</w:t>
      </w:r>
    </w:p>
    <w:p w14:paraId="5C83C0A0" w14:textId="2CCF3F20" w:rsidR="00983B89" w:rsidRPr="00983B89" w:rsidRDefault="00D97EB6" w:rsidP="00712DC6">
      <w:pPr>
        <w:pStyle w:val="ListParagraph"/>
        <w:numPr>
          <w:ilvl w:val="0"/>
          <w:numId w:val="9"/>
        </w:numPr>
        <w:spacing w:after="0" w:line="240" w:lineRule="auto"/>
        <w:jc w:val="both"/>
        <w:rPr>
          <w:rFonts w:ascii="Segoe UI" w:eastAsia="Times New Roman" w:hAnsi="Segoe UI" w:cs="Segoe UI"/>
          <w:i/>
          <w:kern w:val="0"/>
          <w:sz w:val="24"/>
          <w:szCs w:val="24"/>
          <w:lang w:val="sr-Cyrl-RS" w:eastAsia="sr-Latn-RS"/>
          <w14:ligatures w14:val="none"/>
        </w:rPr>
      </w:pPr>
      <w:r w:rsidRPr="00983B89">
        <w:rPr>
          <w:rFonts w:ascii="Segoe UI" w:eastAsia="Times New Roman" w:hAnsi="Segoe UI" w:cs="Segoe UI"/>
          <w:i/>
          <w:kern w:val="0"/>
          <w:sz w:val="24"/>
          <w:szCs w:val="24"/>
          <w:lang w:val="sr-Cyrl-RS" w:eastAsia="sr-Latn-RS"/>
          <w14:ligatures w14:val="none"/>
        </w:rPr>
        <w:t xml:space="preserve">da se </w:t>
      </w:r>
      <w:r w:rsidR="00A406EE" w:rsidRPr="00983B89">
        <w:rPr>
          <w:rFonts w:ascii="Segoe UI" w:eastAsia="Times New Roman" w:hAnsi="Segoe UI" w:cs="Segoe UI"/>
          <w:i/>
          <w:kern w:val="0"/>
          <w:sz w:val="24"/>
          <w:szCs w:val="24"/>
          <w:lang w:val="sr-Cyrl-RS" w:eastAsia="sr-Latn-RS"/>
          <w14:ligatures w14:val="none"/>
        </w:rPr>
        <w:t>o</w:t>
      </w:r>
      <w:r w:rsidR="00A406EE">
        <w:rPr>
          <w:rFonts w:ascii="Segoe UI" w:eastAsia="Times New Roman" w:hAnsi="Segoe UI" w:cs="Segoe UI"/>
          <w:i/>
          <w:kern w:val="0"/>
          <w:sz w:val="24"/>
          <w:szCs w:val="24"/>
          <w:lang w:eastAsia="sr-Latn-RS"/>
          <w14:ligatures w14:val="none"/>
        </w:rPr>
        <w:t>kvirni sporazum</w:t>
      </w:r>
      <w:r w:rsidRPr="00983B89">
        <w:rPr>
          <w:rFonts w:ascii="Segoe UI" w:eastAsia="Times New Roman" w:hAnsi="Segoe UI" w:cs="Segoe UI"/>
          <w:i/>
          <w:kern w:val="0"/>
          <w:sz w:val="24"/>
          <w:szCs w:val="24"/>
          <w:lang w:val="sr-Cyrl-RS" w:eastAsia="sr-Latn-RS"/>
          <w14:ligatures w14:val="none"/>
        </w:rPr>
        <w:t xml:space="preserve"> zaklјučuje sa grupom ponuđača koji se u skladu sa ponudom prema Naručiocu solidarno obavezuju na izvršenje nabavke</w:t>
      </w:r>
      <w:r w:rsidR="00983B89" w:rsidRPr="00983B89">
        <w:rPr>
          <w:rFonts w:ascii="Segoe UI" w:eastAsia="Times New Roman" w:hAnsi="Segoe UI" w:cs="Segoe UI"/>
          <w:i/>
          <w:kern w:val="0"/>
          <w:sz w:val="24"/>
          <w:szCs w:val="24"/>
          <w:lang w:eastAsia="sr-Latn-RS"/>
          <w14:ligatures w14:val="none"/>
        </w:rPr>
        <w:t xml:space="preserve"> </w:t>
      </w:r>
      <w:r w:rsidR="00983B89" w:rsidRPr="00983B89">
        <w:rPr>
          <w:rFonts w:ascii="Segoe UI" w:eastAsia="Times New Roman" w:hAnsi="Segoe UI" w:cs="Segoe UI"/>
          <w:i/>
          <w:color w:val="36C130" w:themeColor="accent3" w:themeShade="BF"/>
          <w:kern w:val="0"/>
          <w:sz w:val="24"/>
          <w:szCs w:val="24"/>
          <w:lang w:eastAsia="sr-Latn-RS"/>
          <w14:ligatures w14:val="none"/>
        </w:rPr>
        <w:t>(popunjava se u slučaju</w:t>
      </w:r>
      <w:r w:rsidR="00983B89">
        <w:rPr>
          <w:rFonts w:ascii="Segoe UI" w:eastAsia="Times New Roman" w:hAnsi="Segoe UI" w:cs="Segoe UI"/>
          <w:i/>
          <w:color w:val="36C130" w:themeColor="accent3" w:themeShade="BF"/>
          <w:kern w:val="0"/>
          <w:sz w:val="24"/>
          <w:szCs w:val="24"/>
          <w:lang w:eastAsia="sr-Latn-RS"/>
          <w14:ligatures w14:val="none"/>
        </w:rPr>
        <w:t xml:space="preserve"> zajedničke</w:t>
      </w:r>
      <w:r w:rsidR="00983B89" w:rsidRPr="00983B89">
        <w:rPr>
          <w:rFonts w:ascii="Segoe UI" w:eastAsia="Times New Roman" w:hAnsi="Segoe UI" w:cs="Segoe UI"/>
          <w:i/>
          <w:color w:val="36C130" w:themeColor="accent3" w:themeShade="BF"/>
          <w:kern w:val="0"/>
          <w:sz w:val="24"/>
          <w:szCs w:val="24"/>
          <w:lang w:eastAsia="sr-Latn-RS"/>
          <w14:ligatures w14:val="none"/>
        </w:rPr>
        <w:t xml:space="preserve"> ponude grupe ponuđača)</w:t>
      </w:r>
      <w:r w:rsidRPr="00983B89">
        <w:rPr>
          <w:rFonts w:ascii="Segoe UI" w:eastAsia="Times New Roman" w:hAnsi="Segoe UI" w:cs="Segoe UI"/>
          <w:i/>
          <w:color w:val="36C130" w:themeColor="accent3" w:themeShade="BF"/>
          <w:kern w:val="0"/>
          <w:sz w:val="24"/>
          <w:szCs w:val="24"/>
          <w:lang w:val="sr-Cyrl-RS" w:eastAsia="sr-Latn-RS"/>
          <w14:ligatures w14:val="none"/>
        </w:rPr>
        <w:t>;</w:t>
      </w:r>
    </w:p>
    <w:p w14:paraId="458190AB" w14:textId="77777777" w:rsidR="00983B89" w:rsidRPr="00983B89" w:rsidRDefault="00D97EB6" w:rsidP="00712DC6">
      <w:pPr>
        <w:pStyle w:val="ListParagraph"/>
        <w:numPr>
          <w:ilvl w:val="0"/>
          <w:numId w:val="9"/>
        </w:numPr>
        <w:spacing w:after="0" w:line="240" w:lineRule="auto"/>
        <w:jc w:val="both"/>
        <w:rPr>
          <w:rFonts w:ascii="Segoe UI" w:eastAsia="Times New Roman" w:hAnsi="Segoe UI" w:cs="Segoe UI"/>
          <w:i/>
          <w:kern w:val="0"/>
          <w:sz w:val="24"/>
          <w:szCs w:val="24"/>
          <w:lang w:val="sr-Cyrl-RS" w:eastAsia="sr-Latn-RS"/>
          <w14:ligatures w14:val="none"/>
        </w:rPr>
      </w:pPr>
      <w:r w:rsidRPr="00983B89">
        <w:rPr>
          <w:rFonts w:ascii="Segoe UI" w:eastAsia="Times New Roman" w:hAnsi="Segoe UI" w:cs="Segoe UI"/>
          <w:i/>
          <w:kern w:val="0"/>
          <w:sz w:val="24"/>
          <w:szCs w:val="24"/>
          <w:lang w:val="sr-Cyrl-RS" w:eastAsia="sr-Latn-RS"/>
          <w14:ligatures w14:val="none"/>
        </w:rPr>
        <w:t xml:space="preserve">da je Dobavlјač delimično izvršenje nabavke poverio podizvođaču/ima: ______________________________, iz ________________, ulica ___________________ br. ______, koga zastupa direktor ____________ </w:t>
      </w:r>
      <w:r w:rsidRPr="00983B89">
        <w:rPr>
          <w:rFonts w:ascii="Segoe UI" w:eastAsia="Times New Roman" w:hAnsi="Segoe UI" w:cs="Segoe UI"/>
          <w:i/>
          <w:color w:val="36C130" w:themeColor="accent3" w:themeShade="BF"/>
          <w:kern w:val="0"/>
          <w:sz w:val="24"/>
          <w:szCs w:val="24"/>
          <w:lang w:val="sr-Cyrl-RS" w:eastAsia="sr-Latn-RS"/>
          <w14:ligatures w14:val="none"/>
        </w:rPr>
        <w:t>(popunjava se samo u slučaju ponude sa podizvođačem/ima; navesti sve podizvođač</w:t>
      </w:r>
      <w:r w:rsidR="005E2881" w:rsidRPr="00983B89">
        <w:rPr>
          <w:rFonts w:ascii="Segoe UI" w:eastAsia="Times New Roman" w:hAnsi="Segoe UI" w:cs="Segoe UI"/>
          <w:i/>
          <w:color w:val="36C130" w:themeColor="accent3" w:themeShade="BF"/>
          <w:kern w:val="0"/>
          <w:sz w:val="24"/>
          <w:szCs w:val="24"/>
          <w:lang w:eastAsia="sr-Latn-RS"/>
          <w14:ligatures w14:val="none"/>
        </w:rPr>
        <w:t>e</w:t>
      </w:r>
      <w:r w:rsidRPr="00983B89">
        <w:rPr>
          <w:rFonts w:ascii="Segoe UI" w:eastAsia="Times New Roman" w:hAnsi="Segoe UI" w:cs="Segoe UI"/>
          <w:i/>
          <w:color w:val="36C130" w:themeColor="accent3" w:themeShade="BF"/>
          <w:kern w:val="0"/>
          <w:sz w:val="24"/>
          <w:szCs w:val="24"/>
          <w:lang w:val="sr-Cyrl-RS" w:eastAsia="sr-Latn-RS"/>
          <w14:ligatures w14:val="none"/>
        </w:rPr>
        <w:t xml:space="preserve"> kojima je povereno delimično </w:t>
      </w:r>
      <w:r w:rsidR="005E2881" w:rsidRPr="00983B89">
        <w:rPr>
          <w:rFonts w:ascii="Segoe UI" w:eastAsia="Times New Roman" w:hAnsi="Segoe UI" w:cs="Segoe UI"/>
          <w:i/>
          <w:color w:val="36C130" w:themeColor="accent3" w:themeShade="BF"/>
          <w:kern w:val="0"/>
          <w:sz w:val="24"/>
          <w:szCs w:val="24"/>
          <w:lang w:eastAsia="sr-Latn-RS"/>
          <w14:ligatures w14:val="none"/>
        </w:rPr>
        <w:t>izvršenje predmeta nabavke</w:t>
      </w:r>
      <w:r w:rsidRPr="00983B89">
        <w:rPr>
          <w:rFonts w:ascii="Segoe UI" w:eastAsia="Times New Roman" w:hAnsi="Segoe UI" w:cs="Segoe UI"/>
          <w:i/>
          <w:color w:val="36C130" w:themeColor="accent3" w:themeShade="BF"/>
          <w:kern w:val="0"/>
          <w:sz w:val="24"/>
          <w:szCs w:val="24"/>
          <w:lang w:val="sr-Cyrl-RS" w:eastAsia="sr-Latn-RS"/>
          <w14:ligatures w14:val="none"/>
        </w:rPr>
        <w:t>)</w:t>
      </w:r>
      <w:r w:rsidR="005E2881" w:rsidRPr="00983B89">
        <w:rPr>
          <w:rFonts w:ascii="Segoe UI" w:eastAsia="Times New Roman" w:hAnsi="Segoe UI" w:cs="Segoe UI"/>
          <w:i/>
          <w:color w:val="36C130" w:themeColor="accent3" w:themeShade="BF"/>
          <w:kern w:val="0"/>
          <w:sz w:val="24"/>
          <w:szCs w:val="24"/>
          <w:lang w:eastAsia="sr-Latn-RS"/>
          <w14:ligatures w14:val="none"/>
        </w:rPr>
        <w:t>.</w:t>
      </w:r>
      <w:r w:rsidR="00983B89" w:rsidRPr="00983B89">
        <w:rPr>
          <w:rFonts w:ascii="Segoe UI" w:eastAsia="Times New Roman" w:hAnsi="Segoe UI" w:cs="Segoe UI"/>
          <w:i/>
          <w:sz w:val="24"/>
          <w:szCs w:val="24"/>
          <w:lang w:val="sr-Cyrl-RS" w:eastAsia="sr-Latn-RS"/>
        </w:rPr>
        <w:t xml:space="preserve"> Dobavlјač  u potpunosti odgovara Naručiocu za izvršenje ugovornih obaveza, bez obzira na broj podizvođača. </w:t>
      </w:r>
    </w:p>
    <w:p w14:paraId="1697C218" w14:textId="77777777" w:rsidR="00D97EB6" w:rsidRPr="00983B89" w:rsidRDefault="00D97EB6" w:rsidP="00983B89">
      <w:pPr>
        <w:pStyle w:val="ListParagraph"/>
        <w:spacing w:after="0" w:line="240" w:lineRule="auto"/>
        <w:ind w:left="1080"/>
        <w:jc w:val="both"/>
        <w:rPr>
          <w:rFonts w:ascii="Segoe UI" w:eastAsia="Times New Roman" w:hAnsi="Segoe UI" w:cs="Segoe UI"/>
          <w:i/>
          <w:color w:val="36C130" w:themeColor="accent3" w:themeShade="BF"/>
          <w:kern w:val="0"/>
          <w:sz w:val="24"/>
          <w:szCs w:val="24"/>
          <w:lang w:val="sr-Cyrl-RS" w:eastAsia="sr-Latn-RS"/>
          <w14:ligatures w14:val="none"/>
        </w:rPr>
      </w:pPr>
    </w:p>
    <w:p w14:paraId="56FDE19E" w14:textId="77777777" w:rsidR="00E759B6" w:rsidRPr="00352C3C" w:rsidRDefault="00E759B6" w:rsidP="00D97EB6">
      <w:pPr>
        <w:spacing w:after="0" w:line="240" w:lineRule="auto"/>
        <w:jc w:val="both"/>
        <w:rPr>
          <w:rFonts w:ascii="Segoe UI" w:eastAsia="Times New Roman" w:hAnsi="Segoe UI" w:cs="Segoe UI"/>
          <w:i/>
          <w:kern w:val="0"/>
          <w:sz w:val="24"/>
          <w:szCs w:val="24"/>
          <w:lang w:val="sr-Cyrl-RS" w:eastAsia="sr-Latn-RS"/>
          <w14:ligatures w14:val="none"/>
        </w:rPr>
      </w:pPr>
    </w:p>
    <w:p w14:paraId="64C54E80" w14:textId="77777777" w:rsidR="00D97EB6" w:rsidRPr="00134ED7" w:rsidRDefault="00D97EB6" w:rsidP="00D97EB6">
      <w:pPr>
        <w:rPr>
          <w:rFonts w:ascii="Segoe UI" w:eastAsia="Times New Roman" w:hAnsi="Segoe UI" w:cs="Segoe UI"/>
          <w:b/>
          <w:sz w:val="24"/>
          <w:szCs w:val="24"/>
          <w:lang w:val="sr-Cyrl-RS" w:eastAsia="sr-Latn-RS"/>
        </w:rPr>
      </w:pPr>
      <w:r>
        <w:rPr>
          <w:rFonts w:ascii="Segoe UI" w:eastAsia="Times New Roman" w:hAnsi="Segoe UI" w:cs="Segoe UI"/>
          <w:b/>
          <w:sz w:val="24"/>
          <w:szCs w:val="24"/>
          <w:lang w:val="sr-Cyrl-RS" w:eastAsia="sr-Latn-RS"/>
        </w:rPr>
        <w:t>PREDMET</w:t>
      </w:r>
      <w:r w:rsidRPr="00134ED7">
        <w:rPr>
          <w:rFonts w:ascii="Segoe UI" w:eastAsia="Times New Roman" w:hAnsi="Segoe UI" w:cs="Segoe UI"/>
          <w:b/>
          <w:sz w:val="24"/>
          <w:szCs w:val="24"/>
          <w:lang w:val="sr-Cyrl-RS" w:eastAsia="sr-Latn-RS"/>
        </w:rPr>
        <w:t xml:space="preserve"> </w:t>
      </w:r>
      <w:r>
        <w:rPr>
          <w:rFonts w:ascii="Segoe UI" w:eastAsia="Times New Roman" w:hAnsi="Segoe UI" w:cs="Segoe UI"/>
          <w:b/>
          <w:sz w:val="24"/>
          <w:szCs w:val="24"/>
          <w:lang w:val="sr-Cyrl-RS" w:eastAsia="sr-Latn-RS"/>
        </w:rPr>
        <w:t>OKVIRNOG SPORAZUMA</w:t>
      </w:r>
    </w:p>
    <w:p w14:paraId="0061781E" w14:textId="77777777" w:rsidR="00D97EB6" w:rsidRPr="003458CE" w:rsidRDefault="00D97EB6" w:rsidP="00D97EB6">
      <w:pPr>
        <w:spacing w:after="0" w:line="240" w:lineRule="auto"/>
        <w:jc w:val="both"/>
        <w:rPr>
          <w:rFonts w:ascii="Segoe UI" w:eastAsia="Times New Roman" w:hAnsi="Segoe UI" w:cs="Segoe UI"/>
          <w:i/>
          <w:kern w:val="0"/>
          <w:sz w:val="24"/>
          <w:szCs w:val="24"/>
          <w:lang w:val="sr-Cyrl-RS" w:eastAsia="sr-Latn-RS"/>
          <w14:ligatures w14:val="none"/>
        </w:rPr>
      </w:pPr>
    </w:p>
    <w:p w14:paraId="3649D4CA" w14:textId="77777777" w:rsidR="00D97EB6" w:rsidRPr="002F31D1" w:rsidRDefault="00D97EB6" w:rsidP="00D97EB6">
      <w:pPr>
        <w:jc w:val="center"/>
        <w:rPr>
          <w:rFonts w:ascii="Segoe UI" w:eastAsia="Times New Roman" w:hAnsi="Segoe UI" w:cs="Segoe UI"/>
          <w:sz w:val="24"/>
          <w:szCs w:val="24"/>
          <w:lang w:val="sr-Cyrl-RS" w:eastAsia="sr-Latn-RS"/>
        </w:rPr>
      </w:pPr>
      <w:r>
        <w:rPr>
          <w:rFonts w:ascii="Segoe UI" w:eastAsia="Times New Roman" w:hAnsi="Segoe UI" w:cs="Segoe UI"/>
          <w:sz w:val="24"/>
          <w:szCs w:val="24"/>
          <w:lang w:val="sr-Cyrl-RS" w:eastAsia="sr-Latn-RS"/>
        </w:rPr>
        <w:t>Član</w:t>
      </w:r>
      <w:r w:rsidRPr="000A7B62">
        <w:rPr>
          <w:rFonts w:ascii="Segoe UI" w:eastAsia="Times New Roman" w:hAnsi="Segoe UI" w:cs="Segoe UI"/>
          <w:sz w:val="24"/>
          <w:szCs w:val="24"/>
          <w:lang w:val="sr-Cyrl-RS" w:eastAsia="sr-Latn-RS"/>
        </w:rPr>
        <w:t xml:space="preserve"> 1.</w:t>
      </w:r>
    </w:p>
    <w:p w14:paraId="49752492" w14:textId="77777777" w:rsidR="00D97EB6" w:rsidRPr="0089193F" w:rsidRDefault="00D97EB6" w:rsidP="00D97EB6">
      <w:pPr>
        <w:autoSpaceDE w:val="0"/>
        <w:autoSpaceDN w:val="0"/>
        <w:adjustRightInd w:val="0"/>
        <w:ind w:right="-1"/>
        <w:jc w:val="both"/>
        <w:rPr>
          <w:rFonts w:ascii="Segoe UI" w:eastAsia="Times New Roman" w:hAnsi="Segoe UI" w:cs="Segoe UI"/>
          <w:color w:val="FF0000"/>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Predmet</w:t>
      </w:r>
      <w:r w:rsidRPr="00367FB2">
        <w:rPr>
          <w:rFonts w:ascii="Segoe UI" w:eastAsia="Times New Roman" w:hAnsi="Segoe UI" w:cs="Segoe UI"/>
          <w:kern w:val="0"/>
          <w:sz w:val="24"/>
          <w:szCs w:val="24"/>
          <w:lang w:val="sr-Cyrl-RS" w:eastAsia="sr-Latn-RS"/>
          <w14:ligatures w14:val="none"/>
        </w:rPr>
        <w:t xml:space="preserve"> </w:t>
      </w:r>
      <w:r w:rsidR="007E6743">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kvirnog</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utvrđivanje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uslova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CS" w:eastAsia="sr-Latn-RS"/>
          <w14:ligatures w14:val="none"/>
        </w:rPr>
        <w:t>neophodnih</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RS" w:eastAsia="sr-Latn-RS"/>
          <w14:ligatures w14:val="none"/>
        </w:rPr>
        <w:t>za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zaklјučivanje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pojedinačnih</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javnoj</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nabavci</w:t>
      </w:r>
      <w:r w:rsidR="00521586">
        <w:rPr>
          <w:rFonts w:ascii="Segoe UI" w:eastAsia="Times New Roman" w:hAnsi="Segoe UI" w:cs="Segoe UI"/>
          <w:kern w:val="0"/>
          <w:sz w:val="24"/>
          <w:szCs w:val="24"/>
          <w:lang w:eastAsia="sr-Latn-RS"/>
          <w14:ligatures w14:val="none"/>
        </w:rPr>
        <w:t xml:space="preserve"> </w:t>
      </w:r>
      <w:r w:rsidR="00302FA6">
        <w:rPr>
          <w:rFonts w:ascii="Segoe UI" w:eastAsia="Times New Roman" w:hAnsi="Segoe UI" w:cs="Segoe UI"/>
          <w:kern w:val="0"/>
          <w:sz w:val="24"/>
          <w:szCs w:val="24"/>
          <w:lang w:eastAsia="sr-Latn-RS"/>
          <w14:ligatures w14:val="none"/>
        </w:rPr>
        <w:t>______________</w:t>
      </w:r>
      <w:r w:rsidRPr="005E2881">
        <w:rPr>
          <w:rFonts w:ascii="Segoe UI" w:eastAsia="Times New Roman" w:hAnsi="Segoe UI" w:cs="Segoe UI"/>
          <w:color w:val="36C130" w:themeColor="accent3" w:themeShade="BF"/>
          <w:kern w:val="0"/>
          <w:sz w:val="24"/>
          <w:szCs w:val="24"/>
          <w:lang w:val="sr-Cyrl-RS" w:eastAsia="sr-Latn-RS"/>
          <w14:ligatures w14:val="none"/>
        </w:rPr>
        <w:t xml:space="preserve"> </w:t>
      </w:r>
      <w:r w:rsidRPr="005E2881">
        <w:rPr>
          <w:rFonts w:ascii="Segoe UI" w:eastAsia="Times New Roman" w:hAnsi="Segoe UI" w:cs="Segoe UI"/>
          <w:i/>
          <w:color w:val="36C130" w:themeColor="accent3" w:themeShade="BF"/>
          <w:kern w:val="0"/>
          <w:sz w:val="24"/>
          <w:szCs w:val="24"/>
          <w:lang w:val="sr-Cyrl-RS" w:eastAsia="sr-Latn-RS"/>
          <w14:ligatures w14:val="none"/>
        </w:rPr>
        <w:t>(navesti naziv predmeta nabavke)</w:t>
      </w:r>
      <w:r w:rsidRPr="005E2881">
        <w:rPr>
          <w:rFonts w:ascii="Segoe UI" w:eastAsia="Times New Roman" w:hAnsi="Segoe UI" w:cs="Segoe UI"/>
          <w:color w:val="36C130" w:themeColor="accent3" w:themeShade="BF"/>
          <w:kern w:val="0"/>
          <w:sz w:val="24"/>
          <w:szCs w:val="24"/>
          <w:lang w:val="sr-Cyrl-RS" w:eastAsia="sr-Latn-RS"/>
          <w14:ligatures w14:val="none"/>
        </w:rPr>
        <w:t>,</w:t>
      </w:r>
      <w:r w:rsidRPr="005E2881">
        <w:rPr>
          <w:rFonts w:ascii="Segoe UI" w:eastAsia="Times New Roman" w:hAnsi="Segoe UI" w:cs="Segoe UI"/>
          <w:b/>
          <w:color w:val="36C130" w:themeColor="accent3" w:themeShade="BF"/>
          <w:kern w:val="0"/>
          <w:sz w:val="24"/>
          <w:szCs w:val="24"/>
          <w:lang w:eastAsia="sr-Latn-RS"/>
          <w14:ligatures w14:val="none"/>
        </w:rPr>
        <w:t xml:space="preserve"> </w:t>
      </w:r>
      <w:r>
        <w:rPr>
          <w:rFonts w:ascii="Segoe UI" w:eastAsia="Times New Roman" w:hAnsi="Segoe UI" w:cs="Segoe UI"/>
          <w:kern w:val="0"/>
          <w:sz w:val="24"/>
          <w:szCs w:val="24"/>
          <w:lang w:val="sr-Cyrl-CS" w:eastAsia="sr-Latn-RS"/>
          <w14:ligatures w14:val="none"/>
        </w:rPr>
        <w:t>u</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skladu</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sa</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w:t>
      </w:r>
      <w:r>
        <w:rPr>
          <w:rFonts w:ascii="Segoe UI" w:eastAsia="Times New Roman" w:hAnsi="Segoe UI" w:cs="Segoe UI"/>
          <w:kern w:val="0"/>
          <w:sz w:val="24"/>
          <w:szCs w:val="24"/>
          <w:lang w:val="sr-Cyrl-RS" w:eastAsia="sr-Latn-RS"/>
          <w14:ligatures w14:val="none"/>
        </w:rPr>
        <w:t>onudom</w:t>
      </w:r>
      <w:r w:rsidRPr="00367FB2">
        <w:rPr>
          <w:rFonts w:ascii="Segoe UI" w:eastAsia="Times New Roman" w:hAnsi="Segoe UI" w:cs="Segoe UI"/>
          <w:kern w:val="0"/>
          <w:sz w:val="24"/>
          <w:szCs w:val="24"/>
          <w:lang w:val="sr-Cyrl-RS" w:eastAsia="sr-Latn-RS"/>
          <w14:ligatures w14:val="none"/>
        </w:rPr>
        <w:t xml:space="preserve"> </w:t>
      </w:r>
      <w:r w:rsidRPr="005E2881">
        <w:rPr>
          <w:rFonts w:ascii="Segoe UI" w:eastAsia="Times New Roman" w:hAnsi="Segoe UI" w:cs="Segoe UI"/>
          <w:kern w:val="0"/>
          <w:sz w:val="24"/>
          <w:szCs w:val="24"/>
          <w:lang w:val="sr-Cyrl-CS" w:eastAsia="sr-Latn-RS"/>
          <w14:ligatures w14:val="none"/>
        </w:rPr>
        <w:t>Dobavlјača</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Tehničkim</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specifikacijama</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Prilog</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broj</w:t>
      </w:r>
      <w:r w:rsidRPr="00367FB2">
        <w:rPr>
          <w:rFonts w:ascii="Segoe UI" w:eastAsia="Times New Roman" w:hAnsi="Segoe UI" w:cs="Segoe UI"/>
          <w:kern w:val="0"/>
          <w:sz w:val="24"/>
          <w:szCs w:val="24"/>
          <w:lang w:val="sr-Cyrl-CS" w:eastAsia="sr-Latn-RS"/>
          <w14:ligatures w14:val="none"/>
        </w:rPr>
        <w:t xml:space="preserve"> 1 </w:t>
      </w:r>
      <w:r>
        <w:rPr>
          <w:rFonts w:ascii="Segoe UI" w:eastAsia="Times New Roman" w:hAnsi="Segoe UI" w:cs="Segoe UI"/>
          <w:kern w:val="0"/>
          <w:sz w:val="24"/>
          <w:szCs w:val="24"/>
          <w:lang w:val="sr-Cyrl-CS" w:eastAsia="sr-Latn-RS"/>
          <w14:ligatures w14:val="none"/>
        </w:rPr>
        <w:t>ovog</w:t>
      </w:r>
      <w:r w:rsidRPr="00367FB2">
        <w:rPr>
          <w:rFonts w:ascii="Segoe UI" w:eastAsia="Times New Roman" w:hAnsi="Segoe UI" w:cs="Segoe UI"/>
          <w:kern w:val="0"/>
          <w:sz w:val="24"/>
          <w:szCs w:val="24"/>
          <w:lang w:val="sr-Cyrl-CS" w:eastAsia="sr-Latn-RS"/>
          <w14:ligatures w14:val="none"/>
        </w:rPr>
        <w:t xml:space="preserve"> </w:t>
      </w:r>
      <w:r w:rsidR="0030231E">
        <w:rPr>
          <w:rFonts w:ascii="Segoe UI" w:eastAsia="Times New Roman" w:hAnsi="Segoe UI" w:cs="Segoe UI"/>
          <w:kern w:val="0"/>
          <w:sz w:val="24"/>
          <w:szCs w:val="24"/>
          <w:lang w:eastAsia="sr-Latn-RS"/>
          <w14:ligatures w14:val="none"/>
        </w:rPr>
        <w:t>o</w:t>
      </w:r>
      <w:r w:rsidR="005E2881">
        <w:rPr>
          <w:rFonts w:ascii="Segoe UI" w:eastAsia="Times New Roman" w:hAnsi="Segoe UI" w:cs="Segoe UI"/>
          <w:kern w:val="0"/>
          <w:sz w:val="24"/>
          <w:szCs w:val="24"/>
          <w:lang w:eastAsia="sr-Latn-RS"/>
          <w14:ligatures w14:val="none"/>
        </w:rPr>
        <w:t>kvirnog s</w:t>
      </w:r>
      <w:r>
        <w:rPr>
          <w:rFonts w:ascii="Segoe UI" w:eastAsia="Times New Roman" w:hAnsi="Segoe UI" w:cs="Segoe UI"/>
          <w:kern w:val="0"/>
          <w:sz w:val="24"/>
          <w:szCs w:val="24"/>
          <w:lang w:val="sr-Cyrl-CS" w:eastAsia="sr-Latn-RS"/>
          <w14:ligatures w14:val="none"/>
        </w:rPr>
        <w:t>porazuma</w:t>
      </w:r>
      <w:r w:rsidRPr="00367FB2">
        <w:rPr>
          <w:rFonts w:ascii="Segoe UI" w:eastAsia="Times New Roman" w:hAnsi="Segoe UI" w:cs="Segoe UI"/>
          <w:kern w:val="0"/>
          <w:sz w:val="24"/>
          <w:szCs w:val="24"/>
          <w:lang w:val="sr-Cyrl-CS" w:eastAsia="sr-Latn-RS"/>
          <w14:ligatures w14:val="none"/>
        </w:rPr>
        <w:t>)</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Uslovima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odredbama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ovog</w:t>
      </w:r>
      <w:r w:rsidRPr="00367FB2">
        <w:rPr>
          <w:rFonts w:ascii="Segoe UI" w:eastAsia="Times New Roman" w:hAnsi="Segoe UI" w:cs="Segoe UI"/>
          <w:kern w:val="0"/>
          <w:sz w:val="24"/>
          <w:szCs w:val="24"/>
          <w:lang w:val="sr-Cyrl-RS" w:eastAsia="sr-Latn-RS"/>
          <w14:ligatures w14:val="none"/>
        </w:rPr>
        <w:t xml:space="preserve"> </w:t>
      </w:r>
      <w:r w:rsidR="0030231E">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kvirnog</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stvarnim</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potrebama</w:t>
      </w:r>
      <w:r w:rsidRPr="00367FB2">
        <w:rPr>
          <w:rFonts w:ascii="Segoe UI" w:eastAsia="Times New Roman" w:hAnsi="Segoe UI" w:cs="Segoe UI"/>
          <w:kern w:val="0"/>
          <w:sz w:val="24"/>
          <w:szCs w:val="24"/>
          <w:lang w:val="sr-Cyrl-RS" w:eastAsia="sr-Latn-RS"/>
          <w14:ligatures w14:val="none"/>
        </w:rPr>
        <w:t xml:space="preserve"> </w:t>
      </w:r>
      <w:r w:rsidRPr="005E2881">
        <w:rPr>
          <w:rFonts w:ascii="Segoe UI" w:eastAsia="Times New Roman" w:hAnsi="Segoe UI" w:cs="Segoe UI"/>
          <w:kern w:val="0"/>
          <w:sz w:val="24"/>
          <w:szCs w:val="24"/>
          <w:lang w:val="sr-Cyrl-RS" w:eastAsia="sr-Latn-RS"/>
          <w14:ligatures w14:val="none"/>
        </w:rPr>
        <w:t xml:space="preserve">Naručioca. </w:t>
      </w:r>
    </w:p>
    <w:p w14:paraId="2E08DF70" w14:textId="77777777" w:rsidR="00D97EB6" w:rsidRPr="006E74C7" w:rsidRDefault="00D97EB6" w:rsidP="00D97EB6">
      <w:pPr>
        <w:autoSpaceDE w:val="0"/>
        <w:autoSpaceDN w:val="0"/>
        <w:adjustRightInd w:val="0"/>
        <w:ind w:right="-1"/>
        <w:jc w:val="center"/>
        <w:rPr>
          <w:rFonts w:ascii="Segoe UI" w:eastAsia="Times New Roman" w:hAnsi="Segoe UI" w:cs="Segoe UI"/>
          <w:iCs/>
          <w:kern w:val="0"/>
          <w:sz w:val="24"/>
          <w:szCs w:val="24"/>
          <w:lang w:val="sr-Cyrl-CS" w:eastAsia="sr-Latn-RS"/>
          <w14:ligatures w14:val="none"/>
        </w:rPr>
      </w:pPr>
      <w:r>
        <w:rPr>
          <w:rFonts w:ascii="Segoe UI" w:eastAsia="Times New Roman" w:hAnsi="Segoe UI" w:cs="Segoe UI"/>
          <w:iCs/>
          <w:kern w:val="0"/>
          <w:sz w:val="24"/>
          <w:szCs w:val="24"/>
          <w:lang w:val="sr-Cyrl-CS" w:eastAsia="sr-Latn-RS"/>
          <w14:ligatures w14:val="none"/>
        </w:rPr>
        <w:t>Član</w:t>
      </w:r>
      <w:r w:rsidRPr="006E74C7">
        <w:rPr>
          <w:rFonts w:ascii="Segoe UI" w:eastAsia="Times New Roman" w:hAnsi="Segoe UI" w:cs="Segoe UI"/>
          <w:iCs/>
          <w:kern w:val="0"/>
          <w:sz w:val="24"/>
          <w:szCs w:val="24"/>
          <w:lang w:val="sr-Cyrl-CS" w:eastAsia="sr-Latn-RS"/>
          <w14:ligatures w14:val="none"/>
        </w:rPr>
        <w:t xml:space="preserve"> 2.</w:t>
      </w:r>
    </w:p>
    <w:p w14:paraId="2570A2D5" w14:textId="77777777" w:rsidR="00D97EB6" w:rsidRDefault="00D97EB6" w:rsidP="00D97EB6">
      <w:pPr>
        <w:autoSpaceDE w:val="0"/>
        <w:autoSpaceDN w:val="0"/>
        <w:adjustRightInd w:val="0"/>
        <w:ind w:right="-1"/>
        <w:jc w:val="both"/>
        <w:rPr>
          <w:rFonts w:ascii="Segoe UI" w:eastAsia="Times New Roman" w:hAnsi="Segoe UI" w:cs="Segoe UI"/>
          <w:color w:val="36C130" w:themeColor="accent3" w:themeShade="BF"/>
          <w:kern w:val="0"/>
          <w:sz w:val="24"/>
          <w:szCs w:val="24"/>
          <w:lang w:val="sr-Cyrl-RS" w:eastAsia="sr-Latn-RS"/>
          <w14:ligatures w14:val="none"/>
        </w:rPr>
      </w:pPr>
      <w:r>
        <w:rPr>
          <w:rFonts w:ascii="Segoe UI" w:eastAsia="Times New Roman" w:hAnsi="Segoe UI" w:cs="Segoe UI"/>
          <w:iCs/>
          <w:kern w:val="0"/>
          <w:sz w:val="24"/>
          <w:szCs w:val="24"/>
          <w:lang w:val="sr-Cyrl-CS" w:eastAsia="sr-Latn-RS"/>
          <w14:ligatures w14:val="none"/>
        </w:rPr>
        <w:t>Predmet</w:t>
      </w:r>
      <w:r w:rsidRPr="006E74C7">
        <w:rPr>
          <w:rFonts w:ascii="Segoe UI" w:eastAsia="Times New Roman" w:hAnsi="Segoe UI" w:cs="Segoe UI"/>
          <w:iCs/>
          <w:kern w:val="0"/>
          <w:sz w:val="24"/>
          <w:szCs w:val="24"/>
          <w:lang w:val="sr-Cyrl-CS" w:eastAsia="sr-Latn-RS"/>
          <w14:ligatures w14:val="none"/>
        </w:rPr>
        <w:t xml:space="preserve"> </w:t>
      </w:r>
      <w:r w:rsidR="00521586">
        <w:rPr>
          <w:rFonts w:ascii="Segoe UI" w:eastAsia="Times New Roman" w:hAnsi="Segoe UI" w:cs="Segoe UI"/>
          <w:iCs/>
          <w:kern w:val="0"/>
          <w:sz w:val="24"/>
          <w:szCs w:val="24"/>
          <w:lang w:eastAsia="sr-Latn-RS"/>
          <w14:ligatures w14:val="none"/>
        </w:rPr>
        <w:t>ovog okvirnog sporazuma</w:t>
      </w:r>
      <w:r w:rsidR="0030231E">
        <w:rPr>
          <w:rFonts w:ascii="Segoe UI" w:eastAsia="Times New Roman" w:hAnsi="Segoe UI" w:cs="Segoe UI"/>
          <w:iCs/>
          <w:kern w:val="0"/>
          <w:sz w:val="24"/>
          <w:szCs w:val="24"/>
          <w:lang w:eastAsia="sr-Latn-RS"/>
          <w14:ligatures w14:val="none"/>
        </w:rPr>
        <w:t xml:space="preserve"> je</w:t>
      </w:r>
      <w:r w:rsidR="00521586">
        <w:rPr>
          <w:rFonts w:ascii="Segoe UI" w:eastAsia="Times New Roman" w:hAnsi="Segoe UI" w:cs="Segoe UI"/>
          <w:iCs/>
          <w:kern w:val="0"/>
          <w:sz w:val="24"/>
          <w:szCs w:val="24"/>
          <w:lang w:eastAsia="sr-Latn-RS"/>
          <w14:ligatures w14:val="none"/>
        </w:rPr>
        <w:t xml:space="preserve"> n</w:t>
      </w:r>
      <w:r>
        <w:rPr>
          <w:rFonts w:ascii="Segoe UI" w:eastAsia="Times New Roman" w:hAnsi="Segoe UI" w:cs="Segoe UI"/>
          <w:iCs/>
          <w:kern w:val="0"/>
          <w:sz w:val="24"/>
          <w:szCs w:val="24"/>
          <w:lang w:val="sr-Cyrl-CS" w:eastAsia="sr-Latn-RS"/>
          <w14:ligatures w14:val="none"/>
        </w:rPr>
        <w:t>abavka</w:t>
      </w:r>
      <w:r w:rsidRPr="006E74C7">
        <w:rPr>
          <w:rFonts w:ascii="Segoe UI" w:eastAsia="Times New Roman" w:hAnsi="Segoe UI" w:cs="Segoe UI"/>
          <w:iCs/>
          <w:kern w:val="0"/>
          <w:sz w:val="24"/>
          <w:szCs w:val="24"/>
          <w:lang w:val="sr-Cyrl-CS" w:eastAsia="sr-Latn-RS"/>
          <w14:ligatures w14:val="none"/>
        </w:rPr>
        <w:t xml:space="preserve"> </w:t>
      </w:r>
      <w:r w:rsidR="005E2881">
        <w:rPr>
          <w:rFonts w:ascii="Segoe UI" w:eastAsia="Times New Roman" w:hAnsi="Segoe UI" w:cs="Segoe UI"/>
          <w:iCs/>
          <w:kern w:val="0"/>
          <w:sz w:val="24"/>
          <w:szCs w:val="24"/>
          <w:lang w:eastAsia="sr-Latn-RS"/>
          <w14:ligatures w14:val="none"/>
        </w:rPr>
        <w:t>________________</w:t>
      </w:r>
      <w:r w:rsidR="00302FA6">
        <w:rPr>
          <w:rFonts w:ascii="Segoe UI" w:eastAsia="Times New Roman" w:hAnsi="Segoe UI" w:cs="Segoe UI"/>
          <w:iCs/>
          <w:kern w:val="0"/>
          <w:sz w:val="24"/>
          <w:szCs w:val="24"/>
          <w:lang w:eastAsia="sr-Latn-RS"/>
          <w14:ligatures w14:val="none"/>
        </w:rPr>
        <w:t>_________________________</w:t>
      </w:r>
      <w:r w:rsidR="00521586">
        <w:rPr>
          <w:rFonts w:ascii="Segoe UI" w:eastAsia="Times New Roman" w:hAnsi="Segoe UI" w:cs="Segoe UI"/>
          <w:iCs/>
          <w:kern w:val="0"/>
          <w:sz w:val="24"/>
          <w:szCs w:val="24"/>
          <w:lang w:eastAsia="sr-Latn-RS"/>
          <w14:ligatures w14:val="none"/>
        </w:rPr>
        <w:t xml:space="preserve"> </w:t>
      </w:r>
      <w:r w:rsidRPr="005E2881">
        <w:rPr>
          <w:rFonts w:ascii="Segoe UI" w:eastAsia="Times New Roman" w:hAnsi="Segoe UI" w:cs="Segoe UI"/>
          <w:i/>
          <w:color w:val="36C130" w:themeColor="accent3" w:themeShade="BF"/>
          <w:kern w:val="0"/>
          <w:sz w:val="24"/>
          <w:szCs w:val="24"/>
          <w:lang w:val="sr-Cyrl-RS" w:eastAsia="sr-Latn-RS"/>
          <w14:ligatures w14:val="none"/>
        </w:rPr>
        <w:t>(</w:t>
      </w:r>
      <w:r w:rsidR="00302FA6">
        <w:rPr>
          <w:rFonts w:ascii="Segoe UI" w:eastAsia="Times New Roman" w:hAnsi="Segoe UI" w:cs="Segoe UI"/>
          <w:i/>
          <w:color w:val="36C130" w:themeColor="accent3" w:themeShade="BF"/>
          <w:kern w:val="0"/>
          <w:sz w:val="24"/>
          <w:szCs w:val="24"/>
          <w:lang w:eastAsia="sr-Latn-RS"/>
          <w14:ligatures w14:val="none"/>
        </w:rPr>
        <w:t xml:space="preserve">bliže opisati </w:t>
      </w:r>
      <w:r w:rsidRPr="005E2881">
        <w:rPr>
          <w:rFonts w:ascii="Segoe UI" w:eastAsia="Times New Roman" w:hAnsi="Segoe UI" w:cs="Segoe UI"/>
          <w:i/>
          <w:color w:val="36C130" w:themeColor="accent3" w:themeShade="BF"/>
          <w:kern w:val="0"/>
          <w:sz w:val="24"/>
          <w:szCs w:val="24"/>
          <w:lang w:val="sr-Cyrl-RS" w:eastAsia="sr-Latn-RS"/>
          <w14:ligatures w14:val="none"/>
        </w:rPr>
        <w:t xml:space="preserve"> predmet nabavke)</w:t>
      </w:r>
      <w:r w:rsidRPr="005E2881">
        <w:rPr>
          <w:rFonts w:ascii="Segoe UI" w:eastAsia="Times New Roman" w:hAnsi="Segoe UI" w:cs="Segoe UI"/>
          <w:color w:val="36C130" w:themeColor="accent3" w:themeShade="BF"/>
          <w:kern w:val="0"/>
          <w:sz w:val="24"/>
          <w:szCs w:val="24"/>
          <w:lang w:val="sr-Cyrl-RS" w:eastAsia="sr-Latn-RS"/>
          <w14:ligatures w14:val="none"/>
        </w:rPr>
        <w:t>.</w:t>
      </w:r>
    </w:p>
    <w:p w14:paraId="6D23825E" w14:textId="77777777" w:rsidR="00D00A69" w:rsidRDefault="00D00A69" w:rsidP="00D97EB6">
      <w:pPr>
        <w:autoSpaceDE w:val="0"/>
        <w:autoSpaceDN w:val="0"/>
        <w:adjustRightInd w:val="0"/>
        <w:ind w:right="-1"/>
        <w:jc w:val="both"/>
        <w:rPr>
          <w:rFonts w:ascii="Segoe UI" w:eastAsia="Times New Roman" w:hAnsi="Segoe UI" w:cs="Segoe UI"/>
          <w:b/>
          <w:iCs/>
          <w:kern w:val="0"/>
          <w:sz w:val="24"/>
          <w:szCs w:val="24"/>
          <w:lang w:val="sr-Cyrl-CS" w:eastAsia="sr-Latn-RS"/>
          <w14:ligatures w14:val="none"/>
        </w:rPr>
      </w:pPr>
    </w:p>
    <w:p w14:paraId="064D4ACF" w14:textId="77777777" w:rsidR="00D97EB6" w:rsidRPr="002F31D1" w:rsidRDefault="00D97EB6" w:rsidP="00D97EB6">
      <w:pPr>
        <w:autoSpaceDE w:val="0"/>
        <w:autoSpaceDN w:val="0"/>
        <w:adjustRightInd w:val="0"/>
        <w:ind w:right="-1"/>
        <w:jc w:val="both"/>
        <w:rPr>
          <w:rFonts w:ascii="Segoe UI" w:eastAsia="Times New Roman" w:hAnsi="Segoe UI" w:cs="Segoe UI"/>
          <w:b/>
          <w:sz w:val="24"/>
          <w:szCs w:val="24"/>
          <w:lang w:val="sr-Cyrl-RS" w:eastAsia="sr-Latn-RS"/>
        </w:rPr>
      </w:pPr>
      <w:r>
        <w:rPr>
          <w:rFonts w:ascii="Segoe UI" w:eastAsia="Times New Roman" w:hAnsi="Segoe UI" w:cs="Segoe UI"/>
          <w:b/>
          <w:sz w:val="24"/>
          <w:szCs w:val="24"/>
          <w:lang w:val="sr-Cyrl-RS" w:eastAsia="sr-Latn-RS"/>
        </w:rPr>
        <w:t>VAŽENјE OKVIRNOG SPORAZUMA</w:t>
      </w:r>
    </w:p>
    <w:p w14:paraId="5E3BA803" w14:textId="77777777" w:rsidR="00D97EB6" w:rsidRPr="002F31D1" w:rsidRDefault="00D97EB6" w:rsidP="00D97EB6">
      <w:pPr>
        <w:autoSpaceDE w:val="0"/>
        <w:autoSpaceDN w:val="0"/>
        <w:adjustRightInd w:val="0"/>
        <w:ind w:right="-1"/>
        <w:jc w:val="center"/>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Član</w:t>
      </w:r>
      <w:r w:rsidRPr="002F31D1">
        <w:rPr>
          <w:rFonts w:ascii="Segoe UI" w:eastAsia="Times New Roman" w:hAnsi="Segoe UI" w:cs="Segoe UI"/>
          <w:kern w:val="0"/>
          <w:sz w:val="24"/>
          <w:szCs w:val="24"/>
          <w:lang w:val="sr-Cyrl-RS" w:eastAsia="sr-Latn-RS"/>
          <w14:ligatures w14:val="none"/>
        </w:rPr>
        <w:t xml:space="preserve"> </w:t>
      </w:r>
      <w:r w:rsidRPr="002F31D1">
        <w:rPr>
          <w:rFonts w:ascii="Segoe UI" w:eastAsia="Times New Roman" w:hAnsi="Segoe UI" w:cs="Segoe UI"/>
          <w:kern w:val="0"/>
          <w:sz w:val="24"/>
          <w:szCs w:val="24"/>
          <w:lang w:val="sr-Cyrl-CS" w:eastAsia="sr-Latn-RS"/>
          <w14:ligatures w14:val="none"/>
        </w:rPr>
        <w:t>3</w:t>
      </w:r>
      <w:r w:rsidRPr="002F31D1">
        <w:rPr>
          <w:rFonts w:ascii="Segoe UI" w:eastAsia="Times New Roman" w:hAnsi="Segoe UI" w:cs="Segoe UI"/>
          <w:kern w:val="0"/>
          <w:sz w:val="24"/>
          <w:szCs w:val="24"/>
          <w:lang w:val="sr-Cyrl-RS" w:eastAsia="sr-Latn-RS"/>
          <w14:ligatures w14:val="none"/>
        </w:rPr>
        <w:t>.</w:t>
      </w:r>
    </w:p>
    <w:p w14:paraId="31A95980" w14:textId="77777777" w:rsidR="00D97EB6" w:rsidRPr="002F31D1" w:rsidRDefault="00D97EB6" w:rsidP="00D97EB6">
      <w:pPr>
        <w:autoSpaceDE w:val="0"/>
        <w:autoSpaceDN w:val="0"/>
        <w:adjustRightInd w:val="0"/>
        <w:ind w:right="-1"/>
        <w:jc w:val="both"/>
        <w:rPr>
          <w:rFonts w:ascii="Segoe UI" w:eastAsia="Times New Roman" w:hAnsi="Segoe UI" w:cs="Segoe UI"/>
          <w:kern w:val="0"/>
          <w:sz w:val="24"/>
          <w:szCs w:val="24"/>
          <w:lang w:val="sr-Cyrl-BA" w:eastAsia="sr-Latn-RS"/>
          <w14:ligatures w14:val="none"/>
        </w:rPr>
      </w:pPr>
      <w:r>
        <w:rPr>
          <w:rFonts w:ascii="Segoe UI" w:eastAsia="Times New Roman" w:hAnsi="Segoe UI" w:cs="Segoe UI"/>
          <w:kern w:val="0"/>
          <w:sz w:val="24"/>
          <w:szCs w:val="24"/>
          <w:lang w:val="sr-Cyrl-RS" w:eastAsia="sr-Latn-RS"/>
          <w14:ligatures w14:val="none"/>
        </w:rPr>
        <w:t>Ovaj</w:t>
      </w:r>
      <w:r w:rsidRPr="00367FB2">
        <w:rPr>
          <w:rFonts w:ascii="Segoe UI" w:eastAsia="Times New Roman" w:hAnsi="Segoe UI" w:cs="Segoe UI"/>
          <w:kern w:val="0"/>
          <w:sz w:val="24"/>
          <w:szCs w:val="24"/>
          <w:lang w:val="sr-Cyrl-RS" w:eastAsia="sr-Latn-RS"/>
          <w14:ligatures w14:val="none"/>
        </w:rPr>
        <w:t xml:space="preserve"> </w:t>
      </w:r>
      <w:r w:rsidR="007E6743">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zaklјučuje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period</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w:t>
      </w:r>
      <w:r w:rsidRPr="00367FB2">
        <w:rPr>
          <w:rFonts w:ascii="Segoe UI" w:eastAsia="Times New Roman" w:hAnsi="Segoe UI" w:cs="Segoe UI"/>
          <w:kern w:val="0"/>
          <w:sz w:val="24"/>
          <w:szCs w:val="24"/>
          <w:lang w:val="sr-Cyrl-RS" w:eastAsia="sr-Latn-RS"/>
          <w14:ligatures w14:val="none"/>
        </w:rPr>
        <w:t xml:space="preserve"> </w:t>
      </w:r>
      <w:r w:rsidR="00302FA6">
        <w:rPr>
          <w:rFonts w:ascii="Segoe UI" w:eastAsia="Times New Roman" w:hAnsi="Segoe UI" w:cs="Segoe UI"/>
          <w:kern w:val="0"/>
          <w:sz w:val="24"/>
          <w:szCs w:val="24"/>
          <w:lang w:eastAsia="sr-Latn-RS"/>
          <w14:ligatures w14:val="none"/>
        </w:rPr>
        <w:t xml:space="preserve">_____________________ </w:t>
      </w:r>
      <w:r w:rsidR="00302FA6" w:rsidRPr="009A233F">
        <w:rPr>
          <w:rFonts w:ascii="Segoe UI" w:eastAsia="Times New Roman" w:hAnsi="Segoe UI" w:cs="Segoe UI"/>
          <w:i/>
          <w:color w:val="36C130" w:themeColor="accent3" w:themeShade="BF"/>
          <w:kern w:val="0"/>
          <w:sz w:val="24"/>
          <w:szCs w:val="24"/>
          <w:lang w:eastAsia="sr-Latn-RS"/>
          <w14:ligatures w14:val="none"/>
        </w:rPr>
        <w:t>(navesti p</w:t>
      </w:r>
      <w:r w:rsidR="00302FA6">
        <w:rPr>
          <w:rFonts w:ascii="Segoe UI" w:eastAsia="Times New Roman" w:hAnsi="Segoe UI" w:cs="Segoe UI"/>
          <w:i/>
          <w:color w:val="36C130" w:themeColor="accent3" w:themeShade="BF"/>
          <w:kern w:val="0"/>
          <w:sz w:val="24"/>
          <w:szCs w:val="24"/>
          <w:lang w:eastAsia="sr-Latn-RS"/>
          <w14:ligatures w14:val="none"/>
        </w:rPr>
        <w:t>eriod na koji se zaključuje okvirni sporazum)</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stupa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snagu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danom</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potpisivanja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BA" w:eastAsia="sr-Latn-RS"/>
          <w14:ligatures w14:val="none"/>
        </w:rPr>
        <w:t>od</w:t>
      </w:r>
      <w:r w:rsidRPr="00367FB2">
        <w:rPr>
          <w:rFonts w:ascii="Segoe UI" w:eastAsia="Times New Roman" w:hAnsi="Segoe UI" w:cs="Segoe UI"/>
          <w:kern w:val="0"/>
          <w:sz w:val="24"/>
          <w:szCs w:val="24"/>
          <w:lang w:val="sr-Cyrl-BA" w:eastAsia="sr-Latn-RS"/>
          <w14:ligatures w14:val="none"/>
        </w:rPr>
        <w:t xml:space="preserve"> </w:t>
      </w:r>
      <w:r>
        <w:rPr>
          <w:rFonts w:ascii="Segoe UI" w:eastAsia="Times New Roman" w:hAnsi="Segoe UI" w:cs="Segoe UI"/>
          <w:kern w:val="0"/>
          <w:sz w:val="24"/>
          <w:szCs w:val="24"/>
          <w:lang w:val="sr-Cyrl-BA" w:eastAsia="sr-Latn-RS"/>
          <w14:ligatures w14:val="none"/>
        </w:rPr>
        <w:t>strane</w:t>
      </w:r>
      <w:r w:rsidRPr="00367FB2">
        <w:rPr>
          <w:rFonts w:ascii="Segoe UI" w:eastAsia="Times New Roman" w:hAnsi="Segoe UI" w:cs="Segoe UI"/>
          <w:kern w:val="0"/>
          <w:sz w:val="24"/>
          <w:szCs w:val="24"/>
          <w:lang w:val="sr-Cyrl-BA" w:eastAsia="sr-Latn-RS"/>
          <w14:ligatures w14:val="none"/>
        </w:rPr>
        <w:t xml:space="preserve"> </w:t>
      </w:r>
      <w:r>
        <w:rPr>
          <w:rFonts w:ascii="Segoe UI" w:eastAsia="Times New Roman" w:hAnsi="Segoe UI" w:cs="Segoe UI"/>
          <w:kern w:val="0"/>
          <w:sz w:val="24"/>
          <w:szCs w:val="24"/>
          <w:lang w:val="sr-Cyrl-BA" w:eastAsia="sr-Latn-RS"/>
          <w14:ligatures w14:val="none"/>
        </w:rPr>
        <w:t>ovlašćenih</w:t>
      </w:r>
      <w:r w:rsidRPr="00367FB2">
        <w:rPr>
          <w:rFonts w:ascii="Segoe UI" w:eastAsia="Times New Roman" w:hAnsi="Segoe UI" w:cs="Segoe UI"/>
          <w:kern w:val="0"/>
          <w:sz w:val="24"/>
          <w:szCs w:val="24"/>
          <w:lang w:val="sr-Cyrl-BA" w:eastAsia="sr-Latn-RS"/>
          <w14:ligatures w14:val="none"/>
        </w:rPr>
        <w:t xml:space="preserve"> </w:t>
      </w:r>
      <w:r>
        <w:rPr>
          <w:rFonts w:ascii="Segoe UI" w:eastAsia="Times New Roman" w:hAnsi="Segoe UI" w:cs="Segoe UI"/>
          <w:kern w:val="0"/>
          <w:sz w:val="24"/>
          <w:szCs w:val="24"/>
          <w:lang w:val="sr-Cyrl-BA" w:eastAsia="sr-Latn-RS"/>
          <w14:ligatures w14:val="none"/>
        </w:rPr>
        <w:t>predstavnika</w:t>
      </w:r>
      <w:r w:rsidRPr="00367FB2">
        <w:rPr>
          <w:rFonts w:ascii="Segoe UI" w:eastAsia="Times New Roman" w:hAnsi="Segoe UI" w:cs="Segoe UI"/>
          <w:kern w:val="0"/>
          <w:sz w:val="24"/>
          <w:szCs w:val="24"/>
          <w:lang w:val="sr-Cyrl-BA" w:eastAsia="sr-Latn-RS"/>
          <w14:ligatures w14:val="none"/>
        </w:rPr>
        <w:t xml:space="preserve"> </w:t>
      </w:r>
      <w:r>
        <w:rPr>
          <w:rFonts w:ascii="Segoe UI" w:eastAsia="Times New Roman" w:hAnsi="Segoe UI" w:cs="Segoe UI"/>
          <w:kern w:val="0"/>
          <w:sz w:val="24"/>
          <w:szCs w:val="24"/>
          <w:lang w:val="sr-Cyrl-BA" w:eastAsia="sr-Latn-RS"/>
          <w14:ligatures w14:val="none"/>
        </w:rPr>
        <w:t>ugovornih</w:t>
      </w:r>
      <w:r w:rsidRPr="00367FB2">
        <w:rPr>
          <w:rFonts w:ascii="Segoe UI" w:eastAsia="Times New Roman" w:hAnsi="Segoe UI" w:cs="Segoe UI"/>
          <w:kern w:val="0"/>
          <w:sz w:val="24"/>
          <w:szCs w:val="24"/>
          <w:lang w:val="sr-Cyrl-BA" w:eastAsia="sr-Latn-RS"/>
          <w14:ligatures w14:val="none"/>
        </w:rPr>
        <w:t xml:space="preserve"> </w:t>
      </w:r>
      <w:r>
        <w:rPr>
          <w:rFonts w:ascii="Segoe UI" w:eastAsia="Times New Roman" w:hAnsi="Segoe UI" w:cs="Segoe UI"/>
          <w:kern w:val="0"/>
          <w:sz w:val="24"/>
          <w:szCs w:val="24"/>
          <w:lang w:val="sr-Cyrl-BA" w:eastAsia="sr-Latn-RS"/>
          <w14:ligatures w14:val="none"/>
        </w:rPr>
        <w:t>strana</w:t>
      </w:r>
      <w:r w:rsidRPr="00367FB2">
        <w:rPr>
          <w:rFonts w:ascii="Segoe UI" w:eastAsia="Times New Roman" w:hAnsi="Segoe UI" w:cs="Segoe UI"/>
          <w:kern w:val="0"/>
          <w:sz w:val="24"/>
          <w:szCs w:val="24"/>
          <w:lang w:val="sr-Cyrl-BA" w:eastAsia="sr-Latn-RS"/>
          <w14:ligatures w14:val="none"/>
        </w:rPr>
        <w:t>.</w:t>
      </w:r>
    </w:p>
    <w:p w14:paraId="48DB583E" w14:textId="77777777" w:rsidR="00D97EB6" w:rsidRDefault="00D97EB6" w:rsidP="00D97EB6">
      <w:pPr>
        <w:autoSpaceDE w:val="0"/>
        <w:autoSpaceDN w:val="0"/>
        <w:adjustRightInd w:val="0"/>
        <w:ind w:right="-1"/>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lastRenderedPageBreak/>
        <w:t>Tokom</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perioda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važenja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ovog</w:t>
      </w:r>
      <w:r w:rsidRPr="00367FB2">
        <w:rPr>
          <w:rFonts w:ascii="Segoe UI" w:eastAsia="Times New Roman" w:hAnsi="Segoe UI" w:cs="Segoe UI"/>
          <w:kern w:val="0"/>
          <w:sz w:val="24"/>
          <w:szCs w:val="24"/>
          <w:lang w:val="sr-Cyrl-RS" w:eastAsia="sr-Latn-RS"/>
          <w14:ligatures w14:val="none"/>
        </w:rPr>
        <w:t xml:space="preserve"> </w:t>
      </w:r>
      <w:r w:rsidR="0030231E">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kvirnog</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predviđa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zaklјučivanje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više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pojedinačnih</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zavisnosti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stvarnih</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potreba</w:t>
      </w:r>
      <w:r w:rsidRPr="00367FB2">
        <w:rPr>
          <w:rFonts w:ascii="Segoe UI" w:eastAsia="Times New Roman" w:hAnsi="Segoe UI" w:cs="Segoe UI"/>
          <w:kern w:val="0"/>
          <w:sz w:val="24"/>
          <w:szCs w:val="24"/>
          <w:lang w:val="sr-Cyrl-RS" w:eastAsia="sr-Latn-RS"/>
          <w14:ligatures w14:val="none"/>
        </w:rPr>
        <w:t xml:space="preserve"> </w:t>
      </w:r>
      <w:r w:rsidRPr="00302FA6">
        <w:rPr>
          <w:rFonts w:ascii="Segoe UI" w:eastAsia="Times New Roman" w:hAnsi="Segoe UI" w:cs="Segoe UI"/>
          <w:kern w:val="0"/>
          <w:sz w:val="24"/>
          <w:szCs w:val="24"/>
          <w:lang w:val="sr-Cyrl-RS" w:eastAsia="sr-Latn-RS"/>
          <w14:ligatures w14:val="none"/>
        </w:rPr>
        <w:t>Naručioca.</w:t>
      </w:r>
    </w:p>
    <w:tbl>
      <w:tblPr>
        <w:tblStyle w:val="TableGrid"/>
        <w:tblW w:w="0" w:type="auto"/>
        <w:tblLook w:val="04A0" w:firstRow="1" w:lastRow="0" w:firstColumn="1" w:lastColumn="0" w:noHBand="0" w:noVBand="1"/>
      </w:tblPr>
      <w:tblGrid>
        <w:gridCol w:w="9016"/>
      </w:tblGrid>
      <w:tr w:rsidR="00521586" w14:paraId="0A2EF09F" w14:textId="77777777" w:rsidTr="00E759B6">
        <w:tc>
          <w:tcPr>
            <w:tcW w:w="9016" w:type="dxa"/>
            <w:shd w:val="clear" w:color="auto" w:fill="C4F0C2" w:themeFill="accent3" w:themeFillTint="66"/>
          </w:tcPr>
          <w:p w14:paraId="21D52D13" w14:textId="77777777" w:rsidR="00521586" w:rsidRPr="00E759B6" w:rsidRDefault="00E759B6" w:rsidP="00D97EB6">
            <w:pPr>
              <w:autoSpaceDE w:val="0"/>
              <w:autoSpaceDN w:val="0"/>
              <w:adjustRightInd w:val="0"/>
              <w:ind w:right="-1"/>
              <w:jc w:val="both"/>
              <w:rPr>
                <w:rFonts w:ascii="Segoe UI" w:eastAsia="Times New Roman" w:hAnsi="Segoe UI" w:cs="Segoe UI"/>
                <w:i/>
                <w:kern w:val="0"/>
                <w:sz w:val="24"/>
                <w:szCs w:val="24"/>
                <w:lang w:val="sr-Cyrl-RS" w:eastAsia="sr-Latn-RS"/>
                <w14:ligatures w14:val="none"/>
              </w:rPr>
            </w:pPr>
            <w:r w:rsidRPr="00E759B6">
              <w:rPr>
                <w:rFonts w:ascii="Segoe UI" w:eastAsia="Times New Roman" w:hAnsi="Segoe UI" w:cs="Segoe UI"/>
                <w:b/>
                <w:i/>
                <w:kern w:val="0"/>
                <w:sz w:val="24"/>
                <w:szCs w:val="24"/>
                <w:lang w:val="sr-Cyrl-RS" w:eastAsia="sr-Latn-RS"/>
                <w14:ligatures w14:val="none"/>
              </w:rPr>
              <w:t>Napomena:</w:t>
            </w:r>
            <w:r w:rsidRPr="00E759B6">
              <w:rPr>
                <w:rFonts w:ascii="Segoe UI" w:eastAsia="Times New Roman" w:hAnsi="Segoe UI" w:cs="Segoe UI"/>
                <w:i/>
                <w:kern w:val="0"/>
                <w:sz w:val="24"/>
                <w:szCs w:val="24"/>
                <w:lang w:val="sr-Cyrl-RS" w:eastAsia="sr-Latn-RS"/>
                <w14:ligatures w14:val="none"/>
              </w:rPr>
              <w:t xml:space="preserve"> Naručilac </w:t>
            </w:r>
            <w:r>
              <w:rPr>
                <w:rFonts w:ascii="Segoe UI" w:eastAsia="Times New Roman" w:hAnsi="Segoe UI" w:cs="Segoe UI"/>
                <w:i/>
                <w:kern w:val="0"/>
                <w:sz w:val="24"/>
                <w:szCs w:val="24"/>
                <w:lang w:eastAsia="sr-Latn-RS"/>
                <w14:ligatures w14:val="none"/>
              </w:rPr>
              <w:t xml:space="preserve">ima mogućnost da predvidi da </w:t>
            </w:r>
            <w:r w:rsidRPr="00E759B6">
              <w:rPr>
                <w:rFonts w:ascii="Segoe UI" w:eastAsia="Times New Roman" w:hAnsi="Segoe UI" w:cs="Segoe UI"/>
                <w:i/>
                <w:kern w:val="0"/>
                <w:sz w:val="24"/>
                <w:szCs w:val="24"/>
                <w:lang w:val="sr-Cyrl-RS" w:eastAsia="sr-Latn-RS"/>
                <w14:ligatures w14:val="none"/>
              </w:rPr>
              <w:t>pojedinačne nabavke realiz</w:t>
            </w:r>
            <w:r>
              <w:rPr>
                <w:rFonts w:ascii="Segoe UI" w:eastAsia="Times New Roman" w:hAnsi="Segoe UI" w:cs="Segoe UI"/>
                <w:i/>
                <w:kern w:val="0"/>
                <w:sz w:val="24"/>
                <w:szCs w:val="24"/>
                <w:lang w:eastAsia="sr-Latn-RS"/>
                <w14:ligatures w14:val="none"/>
              </w:rPr>
              <w:t>uje</w:t>
            </w:r>
            <w:r w:rsidRPr="00E759B6">
              <w:rPr>
                <w:rFonts w:ascii="Segoe UI" w:eastAsia="Times New Roman" w:hAnsi="Segoe UI" w:cs="Segoe UI"/>
                <w:i/>
                <w:kern w:val="0"/>
                <w:sz w:val="24"/>
                <w:szCs w:val="24"/>
                <w:lang w:val="sr-Cyrl-RS" w:eastAsia="sr-Latn-RS"/>
                <w14:ligatures w14:val="none"/>
              </w:rPr>
              <w:t xml:space="preserve">  izdavanjem narudžbenice Dobavlјaču</w:t>
            </w:r>
            <w:r>
              <w:rPr>
                <w:rFonts w:ascii="Segoe UI" w:eastAsia="Times New Roman" w:hAnsi="Segoe UI" w:cs="Segoe UI"/>
                <w:i/>
                <w:kern w:val="0"/>
                <w:sz w:val="24"/>
                <w:szCs w:val="24"/>
                <w:lang w:eastAsia="sr-Latn-RS"/>
                <w14:ligatures w14:val="none"/>
              </w:rPr>
              <w:t xml:space="preserve">, u kom slučaju </w:t>
            </w:r>
            <w:r w:rsidRPr="00E759B6">
              <w:rPr>
                <w:rFonts w:ascii="Segoe UI" w:eastAsia="Times New Roman" w:hAnsi="Segoe UI" w:cs="Segoe UI"/>
                <w:i/>
                <w:kern w:val="0"/>
                <w:sz w:val="24"/>
                <w:szCs w:val="24"/>
                <w:lang w:val="sr-Cyrl-RS" w:eastAsia="sr-Latn-RS"/>
                <w14:ligatures w14:val="none"/>
              </w:rPr>
              <w:t>tekst okvirnog sporazuma treba da prilagodi navedenom.</w:t>
            </w:r>
          </w:p>
        </w:tc>
      </w:tr>
    </w:tbl>
    <w:p w14:paraId="45D1B883" w14:textId="77777777" w:rsidR="00302FA6" w:rsidRDefault="00302FA6" w:rsidP="00D97EB6">
      <w:pPr>
        <w:autoSpaceDE w:val="0"/>
        <w:autoSpaceDN w:val="0"/>
        <w:adjustRightInd w:val="0"/>
        <w:ind w:right="-1"/>
        <w:jc w:val="both"/>
        <w:rPr>
          <w:rFonts w:ascii="Segoe UI" w:eastAsia="Times New Roman" w:hAnsi="Segoe UI" w:cs="Segoe UI"/>
          <w:kern w:val="0"/>
          <w:sz w:val="24"/>
          <w:szCs w:val="24"/>
          <w:lang w:val="sr-Cyrl-RS" w:eastAsia="sr-Latn-RS"/>
          <w14:ligatures w14:val="none"/>
        </w:rPr>
      </w:pPr>
    </w:p>
    <w:p w14:paraId="19A04EA3" w14:textId="77777777" w:rsidR="00D97EB6" w:rsidRPr="00302FA6" w:rsidRDefault="00D97EB6" w:rsidP="00D97EB6">
      <w:pPr>
        <w:autoSpaceDE w:val="0"/>
        <w:autoSpaceDN w:val="0"/>
        <w:adjustRightInd w:val="0"/>
        <w:ind w:right="-1"/>
        <w:jc w:val="both"/>
        <w:rPr>
          <w:rFonts w:ascii="Segoe UI" w:eastAsia="Times New Roman" w:hAnsi="Segoe UI" w:cs="Segoe UI"/>
          <w:b/>
          <w:kern w:val="0"/>
          <w:sz w:val="24"/>
          <w:szCs w:val="24"/>
          <w:lang w:val="sr-Cyrl-RS" w:eastAsia="sr-Latn-RS"/>
          <w14:ligatures w14:val="none"/>
        </w:rPr>
      </w:pPr>
      <w:r w:rsidRPr="00302FA6">
        <w:rPr>
          <w:rFonts w:ascii="Segoe UI" w:eastAsia="Times New Roman" w:hAnsi="Segoe UI" w:cs="Segoe UI"/>
          <w:b/>
          <w:kern w:val="0"/>
          <w:sz w:val="24"/>
          <w:szCs w:val="24"/>
          <w:lang w:val="sr-Cyrl-CS" w:eastAsia="sr-Latn-RS"/>
          <w14:ligatures w14:val="none"/>
        </w:rPr>
        <w:t>POZIV ZA ZAKLjUČENјE POJEDINAČNOG UGOVORA O JAVNOJ NABAVCI</w:t>
      </w:r>
    </w:p>
    <w:p w14:paraId="35F57CE9" w14:textId="77777777" w:rsidR="00D97EB6" w:rsidRPr="006E74C7" w:rsidRDefault="00D97EB6" w:rsidP="00D97EB6">
      <w:pPr>
        <w:autoSpaceDE w:val="0"/>
        <w:autoSpaceDN w:val="0"/>
        <w:adjustRightInd w:val="0"/>
        <w:ind w:right="-1"/>
        <w:jc w:val="center"/>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Član</w:t>
      </w:r>
      <w:r w:rsidRPr="002F31D1">
        <w:rPr>
          <w:rFonts w:ascii="Segoe UI" w:eastAsia="Times New Roman" w:hAnsi="Segoe UI" w:cs="Segoe UI"/>
          <w:kern w:val="0"/>
          <w:sz w:val="24"/>
          <w:szCs w:val="24"/>
          <w:lang w:val="sr-Cyrl-RS" w:eastAsia="sr-Latn-RS"/>
          <w14:ligatures w14:val="none"/>
        </w:rPr>
        <w:t xml:space="preserve"> </w:t>
      </w:r>
      <w:r w:rsidRPr="002F31D1">
        <w:rPr>
          <w:rFonts w:ascii="Segoe UI" w:eastAsia="Times New Roman" w:hAnsi="Segoe UI" w:cs="Segoe UI"/>
          <w:kern w:val="0"/>
          <w:sz w:val="24"/>
          <w:szCs w:val="24"/>
          <w:lang w:val="sr-Cyrl-CS" w:eastAsia="sr-Latn-RS"/>
          <w14:ligatures w14:val="none"/>
        </w:rPr>
        <w:t>4</w:t>
      </w:r>
      <w:r w:rsidRPr="002F31D1">
        <w:rPr>
          <w:rFonts w:ascii="Segoe UI" w:eastAsia="Times New Roman" w:hAnsi="Segoe UI" w:cs="Segoe UI"/>
          <w:kern w:val="0"/>
          <w:sz w:val="24"/>
          <w:szCs w:val="24"/>
          <w:lang w:val="sr-Cyrl-RS" w:eastAsia="sr-Latn-RS"/>
          <w14:ligatures w14:val="none"/>
        </w:rPr>
        <w:t>.</w:t>
      </w:r>
    </w:p>
    <w:p w14:paraId="25C5CB3E" w14:textId="77777777" w:rsidR="00D97EB6" w:rsidRPr="00367FB2" w:rsidRDefault="00D97EB6" w:rsidP="00D97EB6">
      <w:pPr>
        <w:autoSpaceDE w:val="0"/>
        <w:autoSpaceDN w:val="0"/>
        <w:adjustRightInd w:val="0"/>
        <w:ind w:right="-1"/>
        <w:jc w:val="both"/>
        <w:rPr>
          <w:rFonts w:ascii="Segoe UI" w:eastAsia="Times New Roman" w:hAnsi="Segoe UI" w:cs="Segoe UI"/>
          <w:iCs/>
          <w:kern w:val="0"/>
          <w:sz w:val="24"/>
          <w:szCs w:val="24"/>
          <w:lang w:val="sr-Cyrl-CS" w:eastAsia="sr-Latn-RS"/>
          <w14:ligatures w14:val="none"/>
        </w:rPr>
      </w:pPr>
      <w:r>
        <w:rPr>
          <w:rFonts w:ascii="Segoe UI" w:eastAsia="Times New Roman" w:hAnsi="Segoe UI" w:cs="Segoe UI"/>
          <w:iCs/>
          <w:kern w:val="0"/>
          <w:sz w:val="24"/>
          <w:szCs w:val="24"/>
          <w:lang w:val="sr-Cyrl-CS" w:eastAsia="sr-Latn-RS"/>
          <w14:ligatures w14:val="none"/>
        </w:rPr>
        <w:t>O</w:t>
      </w:r>
      <w:r>
        <w:rPr>
          <w:rFonts w:ascii="Segoe UI" w:eastAsia="Times New Roman" w:hAnsi="Segoe UI" w:cs="Segoe UI"/>
          <w:iCs/>
          <w:kern w:val="0"/>
          <w:sz w:val="24"/>
          <w:szCs w:val="24"/>
          <w:lang w:val="sr-Cyrl-RS" w:eastAsia="sr-Latn-RS"/>
          <w14:ligatures w14:val="none"/>
        </w:rPr>
        <w:t>vaj</w:t>
      </w:r>
      <w:r w:rsidRPr="00367FB2">
        <w:rPr>
          <w:rFonts w:ascii="Segoe UI" w:eastAsia="Times New Roman" w:hAnsi="Segoe UI" w:cs="Segoe UI"/>
          <w:iCs/>
          <w:kern w:val="0"/>
          <w:sz w:val="24"/>
          <w:szCs w:val="24"/>
          <w:lang w:val="sr-Cyrl-RS" w:eastAsia="sr-Latn-RS"/>
          <w14:ligatures w14:val="none"/>
        </w:rPr>
        <w:t xml:space="preserve"> </w:t>
      </w:r>
      <w:r w:rsidR="0030231E">
        <w:rPr>
          <w:rFonts w:ascii="Segoe UI" w:eastAsia="Times New Roman" w:hAnsi="Segoe UI" w:cs="Segoe UI"/>
          <w:iCs/>
          <w:kern w:val="0"/>
          <w:sz w:val="24"/>
          <w:szCs w:val="24"/>
          <w:lang w:eastAsia="sr-Latn-RS"/>
          <w14:ligatures w14:val="none"/>
        </w:rPr>
        <w:t>o</w:t>
      </w:r>
      <w:r>
        <w:rPr>
          <w:rFonts w:ascii="Segoe UI" w:eastAsia="Times New Roman" w:hAnsi="Segoe UI" w:cs="Segoe UI"/>
          <w:iCs/>
          <w:kern w:val="0"/>
          <w:sz w:val="24"/>
          <w:szCs w:val="24"/>
          <w:lang w:val="sr-Cyrl-RS" w:eastAsia="sr-Latn-RS"/>
          <w14:ligatures w14:val="none"/>
        </w:rPr>
        <w:t>kvirni</w:t>
      </w:r>
      <w:r w:rsidRPr="00367FB2">
        <w:rPr>
          <w:rFonts w:ascii="Segoe UI" w:eastAsia="Times New Roman" w:hAnsi="Segoe UI" w:cs="Segoe UI"/>
          <w:iCs/>
          <w:kern w:val="0"/>
          <w:sz w:val="24"/>
          <w:szCs w:val="24"/>
          <w:lang w:val="sr-Cyrl-RS" w:eastAsia="sr-Latn-RS"/>
          <w14:ligatures w14:val="none"/>
        </w:rPr>
        <w:t xml:space="preserve"> </w:t>
      </w:r>
      <w:r>
        <w:rPr>
          <w:rFonts w:ascii="Segoe UI" w:eastAsia="Times New Roman" w:hAnsi="Segoe UI" w:cs="Segoe UI"/>
          <w:iCs/>
          <w:kern w:val="0"/>
          <w:sz w:val="24"/>
          <w:szCs w:val="24"/>
          <w:lang w:val="sr-Cyrl-RS" w:eastAsia="sr-Latn-RS"/>
          <w14:ligatures w14:val="none"/>
        </w:rPr>
        <w:t>sporazum</w:t>
      </w:r>
      <w:r w:rsidRPr="00367FB2">
        <w:rPr>
          <w:rFonts w:ascii="Segoe UI" w:eastAsia="Times New Roman" w:hAnsi="Segoe UI" w:cs="Segoe UI"/>
          <w:iCs/>
          <w:kern w:val="0"/>
          <w:sz w:val="24"/>
          <w:szCs w:val="24"/>
          <w:lang w:val="sr-Cyrl-RS" w:eastAsia="sr-Latn-RS"/>
          <w14:ligatures w14:val="none"/>
        </w:rPr>
        <w:t xml:space="preserve"> </w:t>
      </w:r>
      <w:r>
        <w:rPr>
          <w:rFonts w:ascii="Segoe UI" w:eastAsia="Times New Roman" w:hAnsi="Segoe UI" w:cs="Segoe UI"/>
          <w:iCs/>
          <w:kern w:val="0"/>
          <w:sz w:val="24"/>
          <w:szCs w:val="24"/>
          <w:lang w:val="sr-Cyrl-RS" w:eastAsia="sr-Latn-RS"/>
          <w14:ligatures w14:val="none"/>
        </w:rPr>
        <w:t>ne</w:t>
      </w:r>
      <w:r w:rsidRPr="00367FB2">
        <w:rPr>
          <w:rFonts w:ascii="Segoe UI" w:eastAsia="Times New Roman" w:hAnsi="Segoe UI" w:cs="Segoe UI"/>
          <w:iCs/>
          <w:kern w:val="0"/>
          <w:sz w:val="24"/>
          <w:szCs w:val="24"/>
          <w:lang w:val="sr-Cyrl-RS" w:eastAsia="sr-Latn-RS"/>
          <w14:ligatures w14:val="none"/>
        </w:rPr>
        <w:t xml:space="preserve"> </w:t>
      </w:r>
      <w:r>
        <w:rPr>
          <w:rFonts w:ascii="Segoe UI" w:eastAsia="Times New Roman" w:hAnsi="Segoe UI" w:cs="Segoe UI"/>
          <w:iCs/>
          <w:kern w:val="0"/>
          <w:sz w:val="24"/>
          <w:szCs w:val="24"/>
          <w:lang w:val="sr-Cyrl-RS" w:eastAsia="sr-Latn-RS"/>
          <w14:ligatures w14:val="none"/>
        </w:rPr>
        <w:t>predstavlјa</w:t>
      </w:r>
      <w:r w:rsidRPr="00367FB2">
        <w:rPr>
          <w:rFonts w:ascii="Segoe UI" w:eastAsia="Times New Roman" w:hAnsi="Segoe UI" w:cs="Segoe UI"/>
          <w:iCs/>
          <w:kern w:val="0"/>
          <w:sz w:val="24"/>
          <w:szCs w:val="24"/>
          <w:lang w:val="sr-Cyrl-RS" w:eastAsia="sr-Latn-RS"/>
          <w14:ligatures w14:val="none"/>
        </w:rPr>
        <w:t xml:space="preserve"> </w:t>
      </w:r>
      <w:r>
        <w:rPr>
          <w:rFonts w:ascii="Segoe UI" w:eastAsia="Times New Roman" w:hAnsi="Segoe UI" w:cs="Segoe UI"/>
          <w:iCs/>
          <w:kern w:val="0"/>
          <w:sz w:val="24"/>
          <w:szCs w:val="24"/>
          <w:lang w:val="sr-Cyrl-RS" w:eastAsia="sr-Latn-RS"/>
          <w14:ligatures w14:val="none"/>
        </w:rPr>
        <w:t>obavezu</w:t>
      </w:r>
      <w:r w:rsidRPr="00367FB2">
        <w:rPr>
          <w:rFonts w:ascii="Segoe UI" w:eastAsia="Times New Roman" w:hAnsi="Segoe UI" w:cs="Segoe UI"/>
          <w:iCs/>
          <w:kern w:val="0"/>
          <w:sz w:val="24"/>
          <w:szCs w:val="24"/>
          <w:lang w:val="sr-Cyrl-RS" w:eastAsia="sr-Latn-RS"/>
          <w14:ligatures w14:val="none"/>
        </w:rPr>
        <w:t xml:space="preserve"> </w:t>
      </w:r>
      <w:r w:rsidRPr="00302FA6">
        <w:rPr>
          <w:rFonts w:ascii="Segoe UI" w:eastAsia="Times New Roman" w:hAnsi="Segoe UI" w:cs="Segoe UI"/>
          <w:kern w:val="0"/>
          <w:sz w:val="24"/>
          <w:szCs w:val="24"/>
          <w:lang w:val="sr-Cyrl-RS" w:eastAsia="sr-Latn-RS"/>
          <w14:ligatures w14:val="none"/>
        </w:rPr>
        <w:t>Naručioca</w:t>
      </w:r>
      <w:r w:rsidRPr="00302FA6">
        <w:rPr>
          <w:rFonts w:ascii="Segoe UI" w:eastAsia="Times New Roman" w:hAnsi="Segoe UI" w:cs="Segoe UI"/>
          <w:iCs/>
          <w:kern w:val="0"/>
          <w:sz w:val="24"/>
          <w:szCs w:val="24"/>
          <w:lang w:val="sr-Cyrl-CS" w:eastAsia="sr-Latn-RS"/>
          <w14:ligatures w14:val="none"/>
        </w:rPr>
        <w:t xml:space="preserve"> za angažovanje Dobavlјača </w:t>
      </w:r>
      <w:r>
        <w:rPr>
          <w:rFonts w:ascii="Segoe UI" w:eastAsia="Times New Roman" w:hAnsi="Segoe UI" w:cs="Segoe UI"/>
          <w:iCs/>
          <w:kern w:val="0"/>
          <w:sz w:val="24"/>
          <w:szCs w:val="24"/>
          <w:lang w:val="sr-Cyrl-CS" w:eastAsia="sr-Latn-RS"/>
          <w14:ligatures w14:val="none"/>
        </w:rPr>
        <w:t>za</w:t>
      </w:r>
      <w:r w:rsidRPr="00367FB2">
        <w:rPr>
          <w:rFonts w:ascii="Segoe UI" w:eastAsia="Times New Roman" w:hAnsi="Segoe UI" w:cs="Segoe UI"/>
          <w:iCs/>
          <w:kern w:val="0"/>
          <w:sz w:val="24"/>
          <w:szCs w:val="24"/>
          <w:lang w:val="sr-Cyrl-CS" w:eastAsia="sr-Latn-RS"/>
          <w14:ligatures w14:val="none"/>
        </w:rPr>
        <w:t xml:space="preserve"> </w:t>
      </w:r>
      <w:r w:rsidR="00302FA6">
        <w:rPr>
          <w:rFonts w:ascii="Segoe UI" w:eastAsia="Times New Roman" w:hAnsi="Segoe UI" w:cs="Segoe UI"/>
          <w:iCs/>
          <w:kern w:val="0"/>
          <w:sz w:val="24"/>
          <w:szCs w:val="24"/>
          <w:lang w:eastAsia="sr-Latn-RS"/>
          <w14:ligatures w14:val="none"/>
        </w:rPr>
        <w:t>izvršenje predmeta nabavke</w:t>
      </w:r>
      <w:r w:rsidRPr="00367FB2">
        <w:rPr>
          <w:rFonts w:ascii="Segoe UI" w:eastAsia="Times New Roman" w:hAnsi="Segoe UI" w:cs="Segoe UI"/>
          <w:iCs/>
          <w:kern w:val="0"/>
          <w:sz w:val="24"/>
          <w:szCs w:val="24"/>
          <w:lang w:val="sr-Cyrl-CS" w:eastAsia="sr-Latn-RS"/>
          <w14:ligatures w14:val="none"/>
        </w:rPr>
        <w:t>.</w:t>
      </w:r>
    </w:p>
    <w:p w14:paraId="3012BFC6" w14:textId="77777777" w:rsidR="00D97EB6" w:rsidRPr="00367FB2" w:rsidRDefault="00D97EB6" w:rsidP="00D97EB6">
      <w:pPr>
        <w:autoSpaceDE w:val="0"/>
        <w:autoSpaceDN w:val="0"/>
        <w:adjustRightInd w:val="0"/>
        <w:ind w:right="-1"/>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Nakon</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zaklјučenja</w:t>
      </w:r>
      <w:r w:rsidRPr="00367FB2">
        <w:rPr>
          <w:rFonts w:ascii="Segoe UI" w:eastAsia="Times New Roman" w:hAnsi="Segoe UI" w:cs="Segoe UI"/>
          <w:kern w:val="0"/>
          <w:sz w:val="24"/>
          <w:szCs w:val="24"/>
          <w:lang w:val="sr-Cyrl-RS" w:eastAsia="sr-Latn-RS"/>
          <w14:ligatures w14:val="none"/>
        </w:rPr>
        <w:t xml:space="preserve"> </w:t>
      </w:r>
      <w:r w:rsidR="0030231E">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kvirnog</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kada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nastane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potreba</w:t>
      </w:r>
      <w:r w:rsidRPr="00367FB2">
        <w:rPr>
          <w:rFonts w:ascii="Segoe UI" w:eastAsia="Times New Roman" w:hAnsi="Segoe UI" w:cs="Segoe UI"/>
          <w:kern w:val="0"/>
          <w:sz w:val="24"/>
          <w:szCs w:val="24"/>
          <w:lang w:val="sr-Cyrl-RS" w:eastAsia="sr-Latn-RS"/>
          <w14:ligatures w14:val="none"/>
        </w:rPr>
        <w:t xml:space="preserve"> </w:t>
      </w:r>
      <w:r w:rsidRPr="00302FA6">
        <w:rPr>
          <w:rFonts w:ascii="Segoe UI" w:eastAsia="Times New Roman" w:hAnsi="Segoe UI" w:cs="Segoe UI"/>
          <w:kern w:val="0"/>
          <w:sz w:val="24"/>
          <w:szCs w:val="24"/>
          <w:lang w:val="sr-Cyrl-RS" w:eastAsia="sr-Latn-RS"/>
          <w14:ligatures w14:val="none"/>
        </w:rPr>
        <w:t>Naručioca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predmetom</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nabavke</w:t>
      </w:r>
      <w:r w:rsidRPr="00302FA6">
        <w:rPr>
          <w:rFonts w:ascii="Segoe UI" w:eastAsia="Times New Roman" w:hAnsi="Segoe UI" w:cs="Segoe UI"/>
          <w:kern w:val="0"/>
          <w:sz w:val="24"/>
          <w:szCs w:val="24"/>
          <w:lang w:val="sr-Cyrl-RS" w:eastAsia="sr-Latn-RS"/>
          <w14:ligatures w14:val="none"/>
        </w:rPr>
        <w:t xml:space="preserve">, Naručilac će uputiti Dobavlјaču </w:t>
      </w:r>
      <w:r>
        <w:rPr>
          <w:rFonts w:ascii="Segoe UI" w:eastAsia="Times New Roman" w:hAnsi="Segoe UI" w:cs="Segoe UI"/>
          <w:kern w:val="0"/>
          <w:sz w:val="24"/>
          <w:szCs w:val="24"/>
          <w:lang w:val="sr-Cyrl-CS" w:eastAsia="sr-Latn-RS"/>
          <w14:ligatures w14:val="none"/>
        </w:rPr>
        <w:t>poziv</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za</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zaklјučenje</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ugovora</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javnoj</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nabavci</w:t>
      </w:r>
      <w:r w:rsidRPr="00367FB2">
        <w:rPr>
          <w:rFonts w:ascii="Segoe UI" w:eastAsia="Times New Roman" w:hAnsi="Segoe UI" w:cs="Segoe UI"/>
          <w:kern w:val="0"/>
          <w:sz w:val="24"/>
          <w:szCs w:val="24"/>
          <w:lang w:val="sr-Cyrl-CS" w:eastAsia="sr-Latn-RS"/>
          <w14:ligatures w14:val="none"/>
        </w:rPr>
        <w:t>.</w:t>
      </w:r>
      <w:r w:rsidRPr="00367FB2">
        <w:rPr>
          <w:rFonts w:ascii="Segoe UI" w:eastAsia="Times New Roman" w:hAnsi="Segoe UI" w:cs="Segoe UI"/>
          <w:kern w:val="0"/>
          <w:sz w:val="24"/>
          <w:szCs w:val="24"/>
          <w:lang w:val="sr-Cyrl-RS" w:eastAsia="sr-Latn-RS"/>
          <w14:ligatures w14:val="none"/>
        </w:rPr>
        <w:t xml:space="preserve"> </w:t>
      </w:r>
    </w:p>
    <w:p w14:paraId="5A53D5E3" w14:textId="77777777" w:rsidR="00D97EB6" w:rsidRPr="00367FB2" w:rsidRDefault="00D97EB6" w:rsidP="00D97EB6">
      <w:pPr>
        <w:autoSpaceDE w:val="0"/>
        <w:autoSpaceDN w:val="0"/>
        <w:adjustRightInd w:val="0"/>
        <w:ind w:right="-1"/>
        <w:jc w:val="both"/>
        <w:rPr>
          <w:rFonts w:ascii="Segoe UI" w:eastAsia="Times New Roman" w:hAnsi="Segoe UI" w:cs="Segoe UI"/>
          <w:kern w:val="0"/>
          <w:sz w:val="24"/>
          <w:szCs w:val="24"/>
          <w:lang w:val="sr-Cyrl-CS" w:eastAsia="sr-Latn-RS"/>
          <w14:ligatures w14:val="none"/>
        </w:rPr>
      </w:pPr>
      <w:r>
        <w:rPr>
          <w:rFonts w:ascii="Segoe UI" w:eastAsia="Times New Roman" w:hAnsi="Segoe UI" w:cs="Segoe UI"/>
          <w:kern w:val="0"/>
          <w:sz w:val="24"/>
          <w:szCs w:val="24"/>
          <w:lang w:val="sr-Cyrl-CS" w:eastAsia="sr-Latn-RS"/>
          <w14:ligatures w14:val="none"/>
        </w:rPr>
        <w:t>Uz</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poziv</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dostavlјa</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se</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pojedinačni</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ugovor</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javnoj</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nabavci</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na</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potpisivanje</w:t>
      </w:r>
      <w:r w:rsidRPr="00367FB2">
        <w:rPr>
          <w:rFonts w:ascii="Segoe UI" w:eastAsia="Times New Roman" w:hAnsi="Segoe UI" w:cs="Segoe UI"/>
          <w:kern w:val="0"/>
          <w:sz w:val="24"/>
          <w:szCs w:val="24"/>
          <w:lang w:val="sr-Cyrl-CS" w:eastAsia="sr-Latn-RS"/>
          <w14:ligatures w14:val="none"/>
        </w:rPr>
        <w:t>.</w:t>
      </w:r>
    </w:p>
    <w:p w14:paraId="5D413FD4" w14:textId="77777777" w:rsidR="00D97EB6" w:rsidRPr="0072328D" w:rsidRDefault="00D97EB6" w:rsidP="00D97EB6">
      <w:pPr>
        <w:autoSpaceDE w:val="0"/>
        <w:autoSpaceDN w:val="0"/>
        <w:adjustRightInd w:val="0"/>
        <w:ind w:right="-1"/>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Poziv</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iz</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stava</w:t>
      </w:r>
      <w:r w:rsidRPr="00367FB2">
        <w:rPr>
          <w:rFonts w:ascii="Segoe UI" w:eastAsia="Times New Roman" w:hAnsi="Segoe UI" w:cs="Segoe UI"/>
          <w:kern w:val="0"/>
          <w:sz w:val="24"/>
          <w:szCs w:val="24"/>
          <w:lang w:val="sr-Cyrl-RS" w:eastAsia="sr-Latn-RS"/>
          <w14:ligatures w14:val="none"/>
        </w:rPr>
        <w:t xml:space="preserve"> 2. </w:t>
      </w:r>
      <w:r>
        <w:rPr>
          <w:rFonts w:ascii="Segoe UI" w:eastAsia="Times New Roman" w:hAnsi="Segoe UI" w:cs="Segoe UI"/>
          <w:kern w:val="0"/>
          <w:sz w:val="24"/>
          <w:szCs w:val="24"/>
          <w:lang w:val="sr-Cyrl-RS" w:eastAsia="sr-Latn-RS"/>
          <w14:ligatures w14:val="none"/>
        </w:rPr>
        <w:t>ovog</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člana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naročito</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sadrži</w:t>
      </w:r>
      <w:r w:rsidR="00302FA6">
        <w:rPr>
          <w:rFonts w:ascii="Segoe UI" w:eastAsia="Times New Roman" w:hAnsi="Segoe UI" w:cs="Segoe UI"/>
          <w:kern w:val="0"/>
          <w:sz w:val="24"/>
          <w:szCs w:val="24"/>
          <w:lang w:eastAsia="sr-Latn-RS"/>
          <w14:ligatures w14:val="none"/>
        </w:rPr>
        <w:t xml:space="preserve"> predmet i </w:t>
      </w:r>
      <w:r>
        <w:rPr>
          <w:rFonts w:ascii="Segoe UI" w:eastAsia="Times New Roman" w:hAnsi="Segoe UI" w:cs="Segoe UI"/>
          <w:kern w:val="0"/>
          <w:sz w:val="24"/>
          <w:szCs w:val="24"/>
          <w:lang w:val="sr-Cyrl-RS" w:eastAsia="sr-Latn-RS"/>
          <w14:ligatures w14:val="none"/>
        </w:rPr>
        <w:t>obim</w:t>
      </w:r>
      <w:r w:rsidRPr="00367FB2">
        <w:rPr>
          <w:rFonts w:ascii="Segoe UI" w:eastAsia="Times New Roman" w:hAnsi="Segoe UI" w:cs="Segoe UI"/>
          <w:kern w:val="0"/>
          <w:sz w:val="24"/>
          <w:szCs w:val="24"/>
          <w:lang w:val="sr-Cyrl-RS" w:eastAsia="sr-Latn-RS"/>
          <w14:ligatures w14:val="none"/>
        </w:rPr>
        <w:t xml:space="preserve"> </w:t>
      </w:r>
      <w:r w:rsidR="00302FA6">
        <w:rPr>
          <w:rFonts w:ascii="Segoe UI" w:eastAsia="Times New Roman" w:hAnsi="Segoe UI" w:cs="Segoe UI"/>
          <w:kern w:val="0"/>
          <w:sz w:val="24"/>
          <w:szCs w:val="24"/>
          <w:lang w:eastAsia="sr-Latn-RS"/>
          <w14:ligatures w14:val="none"/>
        </w:rPr>
        <w:t xml:space="preserve">nabavke, </w:t>
      </w:r>
      <w:r>
        <w:rPr>
          <w:rFonts w:ascii="Segoe UI" w:eastAsia="Times New Roman" w:hAnsi="Segoe UI" w:cs="Segoe UI"/>
          <w:kern w:val="0"/>
          <w:sz w:val="24"/>
          <w:szCs w:val="24"/>
          <w:lang w:val="sr-Cyrl-RS" w:eastAsia="sr-Latn-RS"/>
          <w14:ligatures w14:val="none"/>
        </w:rPr>
        <w:t>rok</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zaklјučenje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druge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podatke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primerene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predmetu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pojedinačnog</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ugovora</w:t>
      </w:r>
      <w:r w:rsidRPr="00367FB2">
        <w:rPr>
          <w:rFonts w:ascii="Segoe UI" w:eastAsia="Times New Roman" w:hAnsi="Segoe UI" w:cs="Segoe UI"/>
          <w:kern w:val="0"/>
          <w:sz w:val="24"/>
          <w:szCs w:val="24"/>
          <w:lang w:val="sr-Cyrl-RS" w:eastAsia="sr-Latn-RS"/>
          <w14:ligatures w14:val="none"/>
        </w:rPr>
        <w:t>.</w:t>
      </w:r>
    </w:p>
    <w:p w14:paraId="2B3A841B" w14:textId="77777777" w:rsidR="00D97EB6" w:rsidRPr="00302FA6" w:rsidRDefault="00D97EB6" w:rsidP="00D97EB6">
      <w:pPr>
        <w:autoSpaceDE w:val="0"/>
        <w:autoSpaceDN w:val="0"/>
        <w:adjustRightInd w:val="0"/>
        <w:ind w:right="-1"/>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Ukoliko</w:t>
      </w:r>
      <w:r w:rsidRPr="00367FB2">
        <w:rPr>
          <w:rFonts w:ascii="Segoe UI" w:eastAsia="Times New Roman" w:hAnsi="Segoe UI" w:cs="Segoe UI"/>
          <w:kern w:val="0"/>
          <w:sz w:val="24"/>
          <w:szCs w:val="24"/>
          <w:lang w:val="sr-Cyrl-RS" w:eastAsia="sr-Latn-RS"/>
          <w14:ligatures w14:val="none"/>
        </w:rPr>
        <w:t xml:space="preserve"> </w:t>
      </w:r>
      <w:r w:rsidRPr="00302FA6">
        <w:rPr>
          <w:rFonts w:ascii="Segoe UI" w:eastAsia="Times New Roman" w:hAnsi="Segoe UI" w:cs="Segoe UI"/>
          <w:kern w:val="0"/>
          <w:sz w:val="24"/>
          <w:szCs w:val="24"/>
          <w:lang w:val="sr-Cyrl-RS" w:eastAsia="sr-Latn-RS"/>
          <w14:ligatures w14:val="none"/>
        </w:rPr>
        <w:t>Dobavlјač ne potpiše pojedinačni ugovor</w:t>
      </w:r>
      <w:r w:rsidR="00302FA6">
        <w:rPr>
          <w:rFonts w:ascii="Segoe UI" w:eastAsia="Times New Roman" w:hAnsi="Segoe UI" w:cs="Segoe UI"/>
          <w:kern w:val="0"/>
          <w:sz w:val="24"/>
          <w:szCs w:val="24"/>
          <w:lang w:eastAsia="sr-Latn-RS"/>
          <w14:ligatures w14:val="none"/>
        </w:rPr>
        <w:t xml:space="preserve"> u roku navedenom u pozivu iz stava 4. ovog člana</w:t>
      </w:r>
      <w:r w:rsidRPr="00302FA6">
        <w:rPr>
          <w:rFonts w:ascii="Segoe UI" w:eastAsia="Times New Roman" w:hAnsi="Segoe UI" w:cs="Segoe UI"/>
          <w:kern w:val="0"/>
          <w:sz w:val="24"/>
          <w:szCs w:val="24"/>
          <w:lang w:val="sr-Cyrl-RS" w:eastAsia="sr-Latn-RS"/>
          <w14:ligatures w14:val="none"/>
        </w:rPr>
        <w:t xml:space="preserve"> ili odbije da potpiše pojedinačni ugovor, Naručilac će realizovati sredstvo obezbeđenja</w:t>
      </w:r>
      <w:r w:rsidRPr="00302FA6">
        <w:rPr>
          <w:rFonts w:ascii="Segoe UI" w:eastAsia="Times New Roman" w:hAnsi="Segoe UI" w:cs="Segoe UI"/>
          <w:kern w:val="0"/>
          <w:sz w:val="24"/>
          <w:szCs w:val="24"/>
          <w:lang w:val="sr-Cyrl-CS" w:eastAsia="sr-Latn-RS"/>
          <w14:ligatures w14:val="none"/>
        </w:rPr>
        <w:t xml:space="preserve"> za i</w:t>
      </w:r>
      <w:r w:rsidR="00EC2AAD">
        <w:rPr>
          <w:rFonts w:ascii="Segoe UI" w:eastAsia="Times New Roman" w:hAnsi="Segoe UI" w:cs="Segoe UI"/>
          <w:kern w:val="0"/>
          <w:sz w:val="24"/>
          <w:szCs w:val="24"/>
          <w:lang w:val="sr-Cyrl-CS" w:eastAsia="sr-Latn-RS"/>
          <w14:ligatures w14:val="none"/>
        </w:rPr>
        <w:t xml:space="preserve">spunjenje ugovornih obaveza iz </w:t>
      </w:r>
      <w:r w:rsidRPr="00302FA6">
        <w:rPr>
          <w:rFonts w:ascii="Segoe UI" w:eastAsia="Times New Roman" w:hAnsi="Segoe UI" w:cs="Segoe UI"/>
          <w:kern w:val="0"/>
          <w:sz w:val="24"/>
          <w:szCs w:val="24"/>
          <w:lang w:val="sr-Cyrl-RS" w:eastAsia="sr-Latn-RS"/>
          <w14:ligatures w14:val="none"/>
        </w:rPr>
        <w:t>člana 8. ovog</w:t>
      </w:r>
      <w:r w:rsidRPr="00302FA6">
        <w:rPr>
          <w:rFonts w:ascii="Segoe UI" w:eastAsia="Times New Roman" w:hAnsi="Segoe UI" w:cs="Segoe UI"/>
          <w:kern w:val="0"/>
          <w:sz w:val="24"/>
          <w:szCs w:val="24"/>
          <w:lang w:val="sr-Cyrl-CS" w:eastAsia="sr-Latn-RS"/>
          <w14:ligatures w14:val="none"/>
        </w:rPr>
        <w:t xml:space="preserve"> </w:t>
      </w:r>
      <w:r w:rsidR="0030231E">
        <w:rPr>
          <w:rFonts w:ascii="Segoe UI" w:eastAsia="Times New Roman" w:hAnsi="Segoe UI" w:cs="Segoe UI"/>
          <w:kern w:val="0"/>
          <w:sz w:val="24"/>
          <w:szCs w:val="24"/>
          <w:lang w:eastAsia="sr-Latn-RS"/>
          <w14:ligatures w14:val="none"/>
        </w:rPr>
        <w:t>o</w:t>
      </w:r>
      <w:r w:rsidRPr="00302FA6">
        <w:rPr>
          <w:rFonts w:ascii="Segoe UI" w:eastAsia="Times New Roman" w:hAnsi="Segoe UI" w:cs="Segoe UI"/>
          <w:kern w:val="0"/>
          <w:sz w:val="24"/>
          <w:szCs w:val="24"/>
          <w:lang w:val="sr-Cyrl-RS" w:eastAsia="sr-Latn-RS"/>
          <w14:ligatures w14:val="none"/>
        </w:rPr>
        <w:t xml:space="preserve">kvirnog sporazuma. </w:t>
      </w:r>
    </w:p>
    <w:p w14:paraId="7EEABC59" w14:textId="77777777" w:rsidR="00D97EB6" w:rsidRPr="006E6630" w:rsidRDefault="00D97EB6" w:rsidP="00D97EB6">
      <w:pPr>
        <w:autoSpaceDE w:val="0"/>
        <w:autoSpaceDN w:val="0"/>
        <w:adjustRightInd w:val="0"/>
        <w:ind w:right="-1"/>
        <w:jc w:val="center"/>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Član</w:t>
      </w:r>
      <w:r w:rsidRPr="006E6630">
        <w:rPr>
          <w:rFonts w:ascii="Segoe UI" w:eastAsia="Times New Roman" w:hAnsi="Segoe UI" w:cs="Segoe UI"/>
          <w:kern w:val="0"/>
          <w:sz w:val="24"/>
          <w:szCs w:val="24"/>
          <w:lang w:val="sr-Cyrl-RS" w:eastAsia="sr-Latn-RS"/>
          <w14:ligatures w14:val="none"/>
        </w:rPr>
        <w:t xml:space="preserve"> 5.</w:t>
      </w:r>
    </w:p>
    <w:p w14:paraId="0E48998C" w14:textId="77777777" w:rsidR="00D97EB6" w:rsidRPr="00302FA6" w:rsidRDefault="00D97EB6" w:rsidP="00D97EB6">
      <w:pPr>
        <w:autoSpaceDE w:val="0"/>
        <w:autoSpaceDN w:val="0"/>
        <w:adjustRightInd w:val="0"/>
        <w:ind w:right="-1"/>
        <w:jc w:val="both"/>
        <w:rPr>
          <w:rFonts w:ascii="Segoe UI" w:eastAsia="Times New Roman" w:hAnsi="Segoe UI" w:cs="Segoe UI"/>
          <w:kern w:val="0"/>
          <w:sz w:val="24"/>
          <w:szCs w:val="24"/>
          <w:lang w:val="sr-Cyrl-RS" w:eastAsia="sr-Latn-RS"/>
          <w14:ligatures w14:val="none"/>
        </w:rPr>
      </w:pPr>
      <w:r w:rsidRPr="00302FA6">
        <w:rPr>
          <w:rFonts w:ascii="Segoe UI" w:eastAsia="Times New Roman" w:hAnsi="Segoe UI" w:cs="Segoe UI"/>
          <w:kern w:val="0"/>
          <w:sz w:val="24"/>
          <w:szCs w:val="24"/>
          <w:lang w:val="sr-Cyrl-RS" w:eastAsia="sr-Latn-RS"/>
          <w14:ligatures w14:val="none"/>
        </w:rPr>
        <w:t>Dobavlјač</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dužan</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izvrši</w:t>
      </w:r>
      <w:r w:rsidR="00302FA6">
        <w:rPr>
          <w:rFonts w:ascii="Segoe UI" w:eastAsia="Times New Roman" w:hAnsi="Segoe UI" w:cs="Segoe UI"/>
          <w:kern w:val="0"/>
          <w:sz w:val="24"/>
          <w:szCs w:val="24"/>
          <w:lang w:eastAsia="sr-Latn-RS"/>
          <w14:ligatures w14:val="none"/>
        </w:rPr>
        <w:t xml:space="preserve"> _______________ </w:t>
      </w:r>
      <w:r w:rsidR="00302FA6" w:rsidRPr="009E642A">
        <w:rPr>
          <w:rFonts w:ascii="Segoe UI" w:eastAsia="Times New Roman" w:hAnsi="Segoe UI" w:cs="Segoe UI"/>
          <w:i/>
          <w:color w:val="36C130" w:themeColor="accent3" w:themeShade="BF"/>
          <w:kern w:val="0"/>
          <w:sz w:val="24"/>
          <w:szCs w:val="24"/>
          <w:lang w:eastAsia="sr-Latn-RS"/>
          <w14:ligatures w14:val="none"/>
        </w:rPr>
        <w:t>(isporuku dobara/pružanje usluga/izvođenje radova)</w:t>
      </w:r>
      <w:r w:rsidR="00302FA6" w:rsidRPr="009E642A">
        <w:rPr>
          <w:rFonts w:ascii="Segoe UI" w:eastAsia="Times New Roman" w:hAnsi="Segoe UI" w:cs="Segoe UI"/>
          <w:color w:val="36C130" w:themeColor="accent3" w:themeShade="BF"/>
          <w:kern w:val="0"/>
          <w:sz w:val="24"/>
          <w:szCs w:val="24"/>
          <w:lang w:val="sr-Cyrl-RS" w:eastAsia="sr-Latn-RS"/>
          <w14:ligatures w14:val="none"/>
        </w:rPr>
        <w:t xml:space="preserve"> </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iz</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člana</w:t>
      </w:r>
      <w:r w:rsidRPr="00367FB2">
        <w:rPr>
          <w:rFonts w:ascii="Segoe UI" w:eastAsia="Times New Roman" w:hAnsi="Segoe UI" w:cs="Segoe UI"/>
          <w:kern w:val="0"/>
          <w:sz w:val="24"/>
          <w:szCs w:val="24"/>
          <w:lang w:val="sr-Cyrl-RS" w:eastAsia="sr-Latn-RS"/>
          <w14:ligatures w14:val="none"/>
        </w:rPr>
        <w:t xml:space="preserve"> 1. </w:t>
      </w:r>
      <w:r>
        <w:rPr>
          <w:rFonts w:ascii="Segoe UI" w:eastAsia="Times New Roman" w:hAnsi="Segoe UI" w:cs="Segoe UI"/>
          <w:kern w:val="0"/>
          <w:sz w:val="24"/>
          <w:szCs w:val="24"/>
          <w:lang w:val="sr-Cyrl-RS" w:eastAsia="sr-Latn-RS"/>
          <w14:ligatures w14:val="none"/>
        </w:rPr>
        <w:t>i</w:t>
      </w:r>
      <w:r w:rsidRPr="00367FB2">
        <w:rPr>
          <w:rFonts w:ascii="Segoe UI" w:eastAsia="Times New Roman" w:hAnsi="Segoe UI" w:cs="Segoe UI"/>
          <w:kern w:val="0"/>
          <w:sz w:val="24"/>
          <w:szCs w:val="24"/>
          <w:lang w:val="sr-Cyrl-RS" w:eastAsia="sr-Latn-RS"/>
          <w14:ligatures w14:val="none"/>
        </w:rPr>
        <w:t xml:space="preserve"> 2. </w:t>
      </w:r>
      <w:r w:rsidR="007E6743">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kvirnog</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osnovu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pojedinačnog</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ru-RU" w:eastAsia="sr-Latn-RS"/>
          <w14:ligatures w14:val="none"/>
        </w:rPr>
        <w:t>koji</w:t>
      </w:r>
      <w:r w:rsidRPr="008E5CE0">
        <w:rPr>
          <w:rFonts w:ascii="Segoe UI" w:eastAsia="Times New Roman" w:hAnsi="Segoe UI" w:cs="Segoe UI"/>
          <w:kern w:val="0"/>
          <w:sz w:val="24"/>
          <w:szCs w:val="24"/>
          <w:lang w:val="sr-Cyrl-RS" w:eastAsia="sr-Latn-RS"/>
          <w14:ligatures w14:val="none"/>
        </w:rPr>
        <w:t xml:space="preserve"> ć</w:t>
      </w:r>
      <w:r>
        <w:rPr>
          <w:rFonts w:ascii="Segoe UI" w:eastAsia="Times New Roman" w:hAnsi="Segoe UI" w:cs="Segoe UI"/>
          <w:kern w:val="0"/>
          <w:sz w:val="24"/>
          <w:szCs w:val="24"/>
          <w:lang w:val="ru-RU" w:eastAsia="sr-Latn-RS"/>
          <w14:ligatures w14:val="none"/>
        </w:rPr>
        <w:t>e</w:t>
      </w:r>
      <w:r w:rsidRPr="008E5CE0">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ru-RU" w:eastAsia="sr-Latn-RS"/>
          <w14:ligatures w14:val="none"/>
        </w:rPr>
        <w:t>biti</w:t>
      </w:r>
      <w:r w:rsidRPr="008E5CE0">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ru-RU" w:eastAsia="sr-Latn-RS"/>
          <w14:ligatures w14:val="none"/>
        </w:rPr>
        <w:t>zakl</w:t>
      </w:r>
      <w:r w:rsidRPr="008E5CE0">
        <w:rPr>
          <w:rFonts w:ascii="Segoe UI" w:eastAsia="Times New Roman" w:hAnsi="Segoe UI" w:cs="Segoe UI"/>
          <w:kern w:val="0"/>
          <w:sz w:val="24"/>
          <w:szCs w:val="24"/>
          <w:lang w:val="sr-Cyrl-RS" w:eastAsia="sr-Latn-RS"/>
          <w14:ligatures w14:val="none"/>
        </w:rPr>
        <w:t>ј</w:t>
      </w:r>
      <w:r>
        <w:rPr>
          <w:rFonts w:ascii="Segoe UI" w:eastAsia="Times New Roman" w:hAnsi="Segoe UI" w:cs="Segoe UI"/>
          <w:kern w:val="0"/>
          <w:sz w:val="24"/>
          <w:szCs w:val="24"/>
          <w:lang w:val="ru-RU" w:eastAsia="sr-Latn-RS"/>
          <w14:ligatures w14:val="none"/>
        </w:rPr>
        <w:t>u</w:t>
      </w:r>
      <w:r w:rsidRPr="008E5CE0">
        <w:rPr>
          <w:rFonts w:ascii="Segoe UI" w:eastAsia="Times New Roman" w:hAnsi="Segoe UI" w:cs="Segoe UI"/>
          <w:kern w:val="0"/>
          <w:sz w:val="24"/>
          <w:szCs w:val="24"/>
          <w:lang w:val="sr-Cyrl-RS" w:eastAsia="sr-Latn-RS"/>
          <w14:ligatures w14:val="none"/>
        </w:rPr>
        <w:t>č</w:t>
      </w:r>
      <w:r>
        <w:rPr>
          <w:rFonts w:ascii="Segoe UI" w:eastAsia="Times New Roman" w:hAnsi="Segoe UI" w:cs="Segoe UI"/>
          <w:kern w:val="0"/>
          <w:sz w:val="24"/>
          <w:szCs w:val="24"/>
          <w:lang w:val="ru-RU" w:eastAsia="sr-Latn-RS"/>
          <w14:ligatures w14:val="none"/>
        </w:rPr>
        <w:t>en</w:t>
      </w:r>
      <w:r w:rsidRPr="008E5CE0">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ru-RU" w:eastAsia="sr-Latn-RS"/>
          <w14:ligatures w14:val="none"/>
        </w:rPr>
        <w:t>izme</w:t>
      </w:r>
      <w:r w:rsidRPr="008E5CE0">
        <w:rPr>
          <w:rFonts w:ascii="Segoe UI" w:eastAsia="Times New Roman" w:hAnsi="Segoe UI" w:cs="Segoe UI"/>
          <w:kern w:val="0"/>
          <w:sz w:val="24"/>
          <w:szCs w:val="24"/>
          <w:lang w:val="sr-Cyrl-RS" w:eastAsia="sr-Latn-RS"/>
          <w14:ligatures w14:val="none"/>
        </w:rPr>
        <w:t>đ</w:t>
      </w:r>
      <w:r>
        <w:rPr>
          <w:rFonts w:ascii="Segoe UI" w:eastAsia="Times New Roman" w:hAnsi="Segoe UI" w:cs="Segoe UI"/>
          <w:kern w:val="0"/>
          <w:sz w:val="24"/>
          <w:szCs w:val="24"/>
          <w:lang w:val="ru-RU" w:eastAsia="sr-Latn-RS"/>
          <w14:ligatures w14:val="none"/>
        </w:rPr>
        <w:t>u</w:t>
      </w:r>
      <w:r w:rsidRPr="008E5CE0">
        <w:rPr>
          <w:rFonts w:ascii="Segoe UI" w:eastAsia="Times New Roman" w:hAnsi="Segoe UI" w:cs="Segoe UI"/>
          <w:kern w:val="0"/>
          <w:sz w:val="24"/>
          <w:szCs w:val="24"/>
          <w:lang w:val="sr-Cyrl-RS" w:eastAsia="sr-Latn-RS"/>
          <w14:ligatures w14:val="none"/>
        </w:rPr>
        <w:t xml:space="preserve"> </w:t>
      </w:r>
      <w:r w:rsidRPr="00302FA6">
        <w:rPr>
          <w:rFonts w:ascii="Segoe UI" w:eastAsia="Times New Roman" w:hAnsi="Segoe UI" w:cs="Segoe UI"/>
          <w:kern w:val="0"/>
          <w:sz w:val="24"/>
          <w:szCs w:val="24"/>
          <w:lang w:val="ru-RU" w:eastAsia="sr-Latn-RS"/>
          <w14:ligatures w14:val="none"/>
        </w:rPr>
        <w:t>Naru</w:t>
      </w:r>
      <w:r w:rsidRPr="008E5CE0">
        <w:rPr>
          <w:rFonts w:ascii="Segoe UI" w:eastAsia="Times New Roman" w:hAnsi="Segoe UI" w:cs="Segoe UI"/>
          <w:kern w:val="0"/>
          <w:sz w:val="24"/>
          <w:szCs w:val="24"/>
          <w:lang w:val="sr-Cyrl-RS" w:eastAsia="sr-Latn-RS"/>
          <w14:ligatures w14:val="none"/>
        </w:rPr>
        <w:t>č</w:t>
      </w:r>
      <w:r w:rsidRPr="00302FA6">
        <w:rPr>
          <w:rFonts w:ascii="Segoe UI" w:eastAsia="Times New Roman" w:hAnsi="Segoe UI" w:cs="Segoe UI"/>
          <w:kern w:val="0"/>
          <w:sz w:val="24"/>
          <w:szCs w:val="24"/>
          <w:lang w:val="ru-RU" w:eastAsia="sr-Latn-RS"/>
          <w14:ligatures w14:val="none"/>
        </w:rPr>
        <w:t>ioca</w:t>
      </w:r>
      <w:r w:rsidRPr="008E5CE0">
        <w:rPr>
          <w:rFonts w:ascii="Segoe UI" w:eastAsia="Times New Roman" w:hAnsi="Segoe UI" w:cs="Segoe UI"/>
          <w:kern w:val="0"/>
          <w:sz w:val="24"/>
          <w:szCs w:val="24"/>
          <w:lang w:val="sr-Cyrl-RS" w:eastAsia="sr-Latn-RS"/>
          <w14:ligatures w14:val="none"/>
        </w:rPr>
        <w:t xml:space="preserve"> </w:t>
      </w:r>
      <w:r w:rsidRPr="00302FA6">
        <w:rPr>
          <w:rFonts w:ascii="Segoe UI" w:eastAsia="Times New Roman" w:hAnsi="Segoe UI" w:cs="Segoe UI"/>
          <w:kern w:val="0"/>
          <w:sz w:val="24"/>
          <w:szCs w:val="24"/>
          <w:lang w:val="ru-RU" w:eastAsia="sr-Latn-RS"/>
          <w14:ligatures w14:val="none"/>
        </w:rPr>
        <w:t>i</w:t>
      </w:r>
      <w:r w:rsidRPr="008E5CE0">
        <w:rPr>
          <w:rFonts w:ascii="Segoe UI" w:eastAsia="Times New Roman" w:hAnsi="Segoe UI" w:cs="Segoe UI"/>
          <w:kern w:val="0"/>
          <w:sz w:val="24"/>
          <w:szCs w:val="24"/>
          <w:lang w:val="sr-Cyrl-RS" w:eastAsia="sr-Latn-RS"/>
          <w14:ligatures w14:val="none"/>
        </w:rPr>
        <w:t xml:space="preserve"> </w:t>
      </w:r>
      <w:r w:rsidRPr="00302FA6">
        <w:rPr>
          <w:rFonts w:ascii="Segoe UI" w:eastAsia="Times New Roman" w:hAnsi="Segoe UI" w:cs="Segoe UI"/>
          <w:kern w:val="0"/>
          <w:sz w:val="24"/>
          <w:szCs w:val="24"/>
          <w:lang w:val="sr-Cyrl-RS" w:eastAsia="sr-Latn-RS"/>
          <w14:ligatures w14:val="none"/>
        </w:rPr>
        <w:t>Dobavlјača</w:t>
      </w:r>
      <w:r w:rsidRPr="008E5CE0">
        <w:rPr>
          <w:rFonts w:ascii="Segoe UI" w:eastAsia="Times New Roman" w:hAnsi="Segoe UI" w:cs="Segoe UI"/>
          <w:kern w:val="0"/>
          <w:sz w:val="24"/>
          <w:szCs w:val="24"/>
          <w:lang w:val="sr-Cyrl-RS" w:eastAsia="sr-Latn-RS"/>
          <w14:ligatures w14:val="none"/>
        </w:rPr>
        <w:t xml:space="preserve"> </w:t>
      </w:r>
      <w:r w:rsidRPr="00302FA6">
        <w:rPr>
          <w:rFonts w:ascii="Segoe UI" w:eastAsia="Times New Roman" w:hAnsi="Segoe UI" w:cs="Segoe UI"/>
          <w:kern w:val="0"/>
          <w:sz w:val="24"/>
          <w:szCs w:val="24"/>
          <w:lang w:val="ru-RU" w:eastAsia="sr-Latn-RS"/>
          <w14:ligatures w14:val="none"/>
        </w:rPr>
        <w:t>a</w:t>
      </w:r>
      <w:r w:rsidRPr="008E5CE0">
        <w:rPr>
          <w:rFonts w:ascii="Segoe UI" w:eastAsia="Times New Roman" w:hAnsi="Segoe UI" w:cs="Segoe UI"/>
          <w:kern w:val="0"/>
          <w:sz w:val="24"/>
          <w:szCs w:val="24"/>
          <w:lang w:val="sr-Cyrl-RS" w:eastAsia="sr-Latn-RS"/>
          <w14:ligatures w14:val="none"/>
        </w:rPr>
        <w:t xml:space="preserve"> </w:t>
      </w:r>
      <w:r w:rsidRPr="00302FA6">
        <w:rPr>
          <w:rFonts w:ascii="Segoe UI" w:eastAsia="Times New Roman" w:hAnsi="Segoe UI" w:cs="Segoe UI"/>
          <w:kern w:val="0"/>
          <w:sz w:val="24"/>
          <w:szCs w:val="24"/>
          <w:lang w:val="sr-Cyrl-RS" w:eastAsia="sr-Latn-RS"/>
          <w14:ligatures w14:val="none"/>
        </w:rPr>
        <w:t xml:space="preserve">u skladu sa ovim </w:t>
      </w:r>
      <w:r w:rsidR="0030231E">
        <w:rPr>
          <w:rFonts w:ascii="Segoe UI" w:eastAsia="Times New Roman" w:hAnsi="Segoe UI" w:cs="Segoe UI"/>
          <w:kern w:val="0"/>
          <w:sz w:val="24"/>
          <w:szCs w:val="24"/>
          <w:lang w:eastAsia="sr-Latn-RS"/>
          <w14:ligatures w14:val="none"/>
        </w:rPr>
        <w:t>o</w:t>
      </w:r>
      <w:r w:rsidRPr="00302FA6">
        <w:rPr>
          <w:rFonts w:ascii="Segoe UI" w:eastAsia="Times New Roman" w:hAnsi="Segoe UI" w:cs="Segoe UI"/>
          <w:kern w:val="0"/>
          <w:sz w:val="24"/>
          <w:szCs w:val="24"/>
          <w:lang w:val="sr-Cyrl-RS" w:eastAsia="sr-Latn-RS"/>
          <w14:ligatures w14:val="none"/>
        </w:rPr>
        <w:t xml:space="preserve">kvirnim sporazumom. </w:t>
      </w:r>
    </w:p>
    <w:p w14:paraId="1237430A" w14:textId="77777777" w:rsidR="00D97EB6" w:rsidRDefault="00D97EB6" w:rsidP="00D97EB6">
      <w:pPr>
        <w:autoSpaceDE w:val="0"/>
        <w:autoSpaceDN w:val="0"/>
        <w:adjustRightInd w:val="0"/>
        <w:ind w:right="-1"/>
        <w:jc w:val="both"/>
        <w:rPr>
          <w:rFonts w:ascii="Segoe UI" w:eastAsia="Times New Roman" w:hAnsi="Segoe UI" w:cs="Segoe UI"/>
          <w:kern w:val="0"/>
          <w:sz w:val="24"/>
          <w:szCs w:val="24"/>
          <w:lang w:val="sr-Latn-CS" w:eastAsia="sr-Latn-RS"/>
          <w14:ligatures w14:val="none"/>
        </w:rPr>
      </w:pPr>
      <w:r>
        <w:rPr>
          <w:rFonts w:ascii="Segoe UI" w:eastAsia="Times New Roman" w:hAnsi="Segoe UI" w:cs="Segoe UI"/>
          <w:kern w:val="0"/>
          <w:sz w:val="24"/>
          <w:szCs w:val="24"/>
          <w:lang w:val="sr-Cyrl-RS" w:eastAsia="sr-Latn-RS"/>
          <w14:ligatures w14:val="none"/>
        </w:rPr>
        <w:t>Pri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zaklјučivanju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pojedinačnih</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mogu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menjati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bitni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uslovi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iz</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ovog</w:t>
      </w:r>
      <w:r w:rsidRPr="00367FB2">
        <w:rPr>
          <w:rFonts w:ascii="Segoe UI" w:eastAsia="Times New Roman" w:hAnsi="Segoe UI" w:cs="Segoe UI"/>
          <w:kern w:val="0"/>
          <w:sz w:val="24"/>
          <w:szCs w:val="24"/>
          <w:lang w:val="sr-Cyrl-RS" w:eastAsia="sr-Latn-RS"/>
          <w14:ligatures w14:val="none"/>
        </w:rPr>
        <w:t xml:space="preserve"> </w:t>
      </w:r>
      <w:r w:rsidR="0030231E">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kvirnog</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Pojedinačni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javnoj</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nabavci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zaklјučuje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pod</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uslovima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iz</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ovog</w:t>
      </w:r>
      <w:r w:rsidRPr="00367FB2">
        <w:rPr>
          <w:rFonts w:ascii="Segoe UI" w:eastAsia="Times New Roman" w:hAnsi="Segoe UI" w:cs="Segoe UI"/>
          <w:kern w:val="0"/>
          <w:sz w:val="24"/>
          <w:szCs w:val="24"/>
          <w:lang w:val="sr-Cyrl-RS" w:eastAsia="sr-Latn-RS"/>
          <w14:ligatures w14:val="none"/>
        </w:rPr>
        <w:t xml:space="preserve"> </w:t>
      </w:r>
      <w:r w:rsidR="0030231E">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kvirnog</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pogledu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predmeta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nabavke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jediničnih</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cena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načina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rokova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plaćanja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eastAsia="sr-Latn-RS"/>
          <w14:ligatures w14:val="none"/>
        </w:rPr>
        <w:t>sr</w:t>
      </w:r>
      <w:r w:rsidRPr="00367FB2">
        <w:rPr>
          <w:rFonts w:ascii="Segoe UI" w:eastAsia="Times New Roman" w:hAnsi="Segoe UI" w:cs="Segoe UI"/>
          <w:kern w:val="0"/>
          <w:sz w:val="24"/>
          <w:szCs w:val="24"/>
          <w:lang w:eastAsia="sr-Latn-RS"/>
          <w14:ligatures w14:val="none"/>
        </w:rPr>
        <w:t>e</w:t>
      </w:r>
      <w:r>
        <w:rPr>
          <w:rFonts w:ascii="Segoe UI" w:eastAsia="Times New Roman" w:hAnsi="Segoe UI" w:cs="Segoe UI"/>
          <w:kern w:val="0"/>
          <w:sz w:val="24"/>
          <w:szCs w:val="24"/>
          <w:lang w:eastAsia="sr-Latn-RS"/>
          <w14:ligatures w14:val="none"/>
        </w:rPr>
        <w:t>dstv</w:t>
      </w:r>
      <w:r w:rsidRPr="00367FB2">
        <w:rPr>
          <w:rFonts w:ascii="Segoe UI" w:eastAsia="Times New Roman" w:hAnsi="Segoe UI" w:cs="Segoe UI"/>
          <w:kern w:val="0"/>
          <w:sz w:val="24"/>
          <w:szCs w:val="24"/>
          <w:lang w:eastAsia="sr-Latn-RS"/>
          <w14:ligatures w14:val="none"/>
        </w:rPr>
        <w:t xml:space="preserve">a </w:t>
      </w:r>
      <w:r>
        <w:rPr>
          <w:rFonts w:ascii="Segoe UI" w:eastAsia="Times New Roman" w:hAnsi="Segoe UI" w:cs="Segoe UI"/>
          <w:kern w:val="0"/>
          <w:sz w:val="24"/>
          <w:szCs w:val="24"/>
          <w:lang w:eastAsia="sr-Latn-RS"/>
          <w14:ligatures w14:val="none"/>
        </w:rPr>
        <w:t>fin</w:t>
      </w:r>
      <w:r w:rsidRPr="00367FB2">
        <w:rPr>
          <w:rFonts w:ascii="Segoe UI" w:eastAsia="Times New Roman" w:hAnsi="Segoe UI" w:cs="Segoe UI"/>
          <w:kern w:val="0"/>
          <w:sz w:val="24"/>
          <w:szCs w:val="24"/>
          <w:lang w:eastAsia="sr-Latn-RS"/>
          <w14:ligatures w14:val="none"/>
        </w:rPr>
        <w:t>a</w:t>
      </w:r>
      <w:r>
        <w:rPr>
          <w:rFonts w:ascii="Segoe UI" w:eastAsia="Times New Roman" w:hAnsi="Segoe UI" w:cs="Segoe UI"/>
          <w:kern w:val="0"/>
          <w:sz w:val="24"/>
          <w:szCs w:val="24"/>
          <w:lang w:eastAsia="sr-Latn-RS"/>
          <w14:ligatures w14:val="none"/>
        </w:rPr>
        <w:t>nsi</w:t>
      </w:r>
      <w:r w:rsidRPr="00367FB2">
        <w:rPr>
          <w:rFonts w:ascii="Segoe UI" w:eastAsia="Times New Roman" w:hAnsi="Segoe UI" w:cs="Segoe UI"/>
          <w:kern w:val="0"/>
          <w:sz w:val="24"/>
          <w:szCs w:val="24"/>
          <w:lang w:eastAsia="sr-Latn-RS"/>
          <w14:ligatures w14:val="none"/>
        </w:rPr>
        <w:t>j</w:t>
      </w:r>
      <w:r>
        <w:rPr>
          <w:rFonts w:ascii="Segoe UI" w:eastAsia="Times New Roman" w:hAnsi="Segoe UI" w:cs="Segoe UI"/>
          <w:kern w:val="0"/>
          <w:sz w:val="24"/>
          <w:szCs w:val="24"/>
          <w:lang w:eastAsia="sr-Latn-RS"/>
          <w14:ligatures w14:val="none"/>
        </w:rPr>
        <w:t>sk</w:t>
      </w:r>
      <w:r w:rsidRPr="00367FB2">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eastAsia="sr-Latn-RS"/>
          <w14:ligatures w14:val="none"/>
        </w:rPr>
        <w:t>g</w:t>
      </w:r>
      <w:r w:rsidRPr="00367FB2">
        <w:rPr>
          <w:rFonts w:ascii="Segoe UI" w:eastAsia="Times New Roman" w:hAnsi="Segoe UI" w:cs="Segoe UI"/>
          <w:kern w:val="0"/>
          <w:sz w:val="24"/>
          <w:szCs w:val="24"/>
          <w:lang w:eastAsia="sr-Latn-RS"/>
          <w14:ligatures w14:val="none"/>
        </w:rPr>
        <w:t xml:space="preserve"> o</w:t>
      </w:r>
      <w:r>
        <w:rPr>
          <w:rFonts w:ascii="Segoe UI" w:eastAsia="Times New Roman" w:hAnsi="Segoe UI" w:cs="Segoe UI"/>
          <w:kern w:val="0"/>
          <w:sz w:val="24"/>
          <w:szCs w:val="24"/>
          <w:lang w:eastAsia="sr-Latn-RS"/>
          <w14:ligatures w14:val="none"/>
        </w:rPr>
        <w:t>b</w:t>
      </w:r>
      <w:r w:rsidRPr="00367FB2">
        <w:rPr>
          <w:rFonts w:ascii="Segoe UI" w:eastAsia="Times New Roman" w:hAnsi="Segoe UI" w:cs="Segoe UI"/>
          <w:kern w:val="0"/>
          <w:sz w:val="24"/>
          <w:szCs w:val="24"/>
          <w:lang w:eastAsia="sr-Latn-RS"/>
          <w14:ligatures w14:val="none"/>
        </w:rPr>
        <w:t>e</w:t>
      </w:r>
      <w:r>
        <w:rPr>
          <w:rFonts w:ascii="Segoe UI" w:eastAsia="Times New Roman" w:hAnsi="Segoe UI" w:cs="Segoe UI"/>
          <w:kern w:val="0"/>
          <w:sz w:val="24"/>
          <w:szCs w:val="24"/>
          <w:lang w:eastAsia="sr-Latn-RS"/>
          <w14:ligatures w14:val="none"/>
        </w:rPr>
        <w:t>zb</w:t>
      </w:r>
      <w:r w:rsidRPr="00367FB2">
        <w:rPr>
          <w:rFonts w:ascii="Segoe UI" w:eastAsia="Times New Roman" w:hAnsi="Segoe UI" w:cs="Segoe UI"/>
          <w:kern w:val="0"/>
          <w:sz w:val="24"/>
          <w:szCs w:val="24"/>
          <w:lang w:eastAsia="sr-Latn-RS"/>
          <w14:ligatures w14:val="none"/>
        </w:rPr>
        <w:t>e</w:t>
      </w:r>
      <w:r>
        <w:rPr>
          <w:rFonts w:ascii="Segoe UI" w:eastAsia="Times New Roman" w:hAnsi="Segoe UI" w:cs="Segoe UI"/>
          <w:kern w:val="0"/>
          <w:sz w:val="24"/>
          <w:szCs w:val="24"/>
          <w:lang w:eastAsia="sr-Latn-RS"/>
          <w14:ligatures w14:val="none"/>
        </w:rPr>
        <w:t>đ</w:t>
      </w:r>
      <w:r w:rsidRPr="00367FB2">
        <w:rPr>
          <w:rFonts w:ascii="Segoe UI" w:eastAsia="Times New Roman" w:hAnsi="Segoe UI" w:cs="Segoe UI"/>
          <w:kern w:val="0"/>
          <w:sz w:val="24"/>
          <w:szCs w:val="24"/>
          <w:lang w:eastAsia="sr-Latn-RS"/>
          <w14:ligatures w14:val="none"/>
        </w:rPr>
        <w:t>e</w:t>
      </w:r>
      <w:r>
        <w:rPr>
          <w:rFonts w:ascii="Segoe UI" w:eastAsia="Times New Roman" w:hAnsi="Segoe UI" w:cs="Segoe UI"/>
          <w:kern w:val="0"/>
          <w:sz w:val="24"/>
          <w:szCs w:val="24"/>
          <w:lang w:val="sr-Cyrl-RS" w:eastAsia="sr-Latn-RS"/>
          <w14:ligatures w14:val="none"/>
        </w:rPr>
        <w:t>nj</w:t>
      </w:r>
      <w:r w:rsidRPr="00367FB2">
        <w:rPr>
          <w:rFonts w:ascii="Segoe UI" w:eastAsia="Times New Roman" w:hAnsi="Segoe UI" w:cs="Segoe UI"/>
          <w:kern w:val="0"/>
          <w:sz w:val="24"/>
          <w:szCs w:val="24"/>
          <w:lang w:eastAsia="sr-Latn-RS"/>
          <w14:ligatures w14:val="none"/>
        </w:rPr>
        <w:t>a</w:t>
      </w:r>
      <w:r w:rsidRPr="00367FB2">
        <w:rPr>
          <w:rFonts w:ascii="Segoe UI" w:eastAsia="Times New Roman" w:hAnsi="Segoe UI" w:cs="Segoe UI"/>
          <w:kern w:val="0"/>
          <w:sz w:val="24"/>
          <w:szCs w:val="24"/>
          <w:lang w:val="sr-Cyrl-RS" w:eastAsia="sr-Latn-RS"/>
          <w14:ligatures w14:val="none"/>
        </w:rPr>
        <w:t>.</w:t>
      </w:r>
    </w:p>
    <w:p w14:paraId="6D138C6E" w14:textId="77777777" w:rsidR="007B2E67" w:rsidRPr="007B2E67" w:rsidRDefault="007B2E67" w:rsidP="00D97EB6">
      <w:pPr>
        <w:autoSpaceDE w:val="0"/>
        <w:autoSpaceDN w:val="0"/>
        <w:adjustRightInd w:val="0"/>
        <w:ind w:right="-1"/>
        <w:jc w:val="both"/>
        <w:rPr>
          <w:rFonts w:ascii="Segoe UI" w:eastAsia="Times New Roman" w:hAnsi="Segoe UI" w:cs="Segoe UI"/>
          <w:kern w:val="0"/>
          <w:sz w:val="24"/>
          <w:szCs w:val="24"/>
          <w:lang w:val="sr-Latn-CS" w:eastAsia="sr-Latn-RS"/>
          <w14:ligatures w14:val="none"/>
        </w:rPr>
      </w:pPr>
    </w:p>
    <w:p w14:paraId="21FF41D6" w14:textId="77777777" w:rsidR="00D97EB6" w:rsidRPr="00C92348" w:rsidRDefault="00D97EB6" w:rsidP="00D97EB6">
      <w:pPr>
        <w:jc w:val="both"/>
        <w:rPr>
          <w:rFonts w:ascii="Segoe UI" w:eastAsia="Times New Roman" w:hAnsi="Segoe UI" w:cs="Segoe UI"/>
          <w:b/>
          <w:sz w:val="24"/>
          <w:szCs w:val="24"/>
          <w:lang w:val="sr-Cyrl-RS" w:eastAsia="sr-Latn-RS"/>
        </w:rPr>
      </w:pPr>
      <w:r>
        <w:rPr>
          <w:rFonts w:ascii="Segoe UI" w:eastAsia="Times New Roman" w:hAnsi="Segoe UI" w:cs="Segoe UI"/>
          <w:b/>
          <w:sz w:val="24"/>
          <w:szCs w:val="24"/>
          <w:lang w:val="sr-Cyrl-RS" w:eastAsia="sr-Latn-RS"/>
        </w:rPr>
        <w:t>VREDNOST</w:t>
      </w:r>
      <w:r w:rsidRPr="00134ED7">
        <w:rPr>
          <w:rFonts w:ascii="Segoe UI" w:eastAsia="Times New Roman" w:hAnsi="Segoe UI" w:cs="Segoe UI"/>
          <w:b/>
          <w:sz w:val="24"/>
          <w:szCs w:val="24"/>
          <w:lang w:val="sr-Cyrl-RS" w:eastAsia="sr-Latn-RS"/>
        </w:rPr>
        <w:t xml:space="preserve"> </w:t>
      </w:r>
      <w:r>
        <w:rPr>
          <w:rFonts w:ascii="Segoe UI" w:eastAsia="Times New Roman" w:hAnsi="Segoe UI" w:cs="Segoe UI"/>
          <w:b/>
          <w:sz w:val="24"/>
          <w:szCs w:val="24"/>
          <w:lang w:val="sr-Cyrl-RS" w:eastAsia="sr-Latn-RS"/>
        </w:rPr>
        <w:t>OKVIRNOG SPORAZUMA</w:t>
      </w:r>
    </w:p>
    <w:p w14:paraId="588D7B8B" w14:textId="77777777" w:rsidR="00D97EB6" w:rsidRPr="00C92348" w:rsidRDefault="00D97EB6" w:rsidP="00D97EB6">
      <w:pPr>
        <w:autoSpaceDE w:val="0"/>
        <w:autoSpaceDN w:val="0"/>
        <w:adjustRightInd w:val="0"/>
        <w:ind w:right="-1"/>
        <w:jc w:val="center"/>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Član</w:t>
      </w:r>
      <w:r w:rsidRPr="006E6630">
        <w:rPr>
          <w:rFonts w:ascii="Segoe UI" w:eastAsia="Times New Roman" w:hAnsi="Segoe UI" w:cs="Segoe UI"/>
          <w:kern w:val="0"/>
          <w:sz w:val="24"/>
          <w:szCs w:val="24"/>
          <w:lang w:val="sr-Cyrl-RS" w:eastAsia="sr-Latn-RS"/>
          <w14:ligatures w14:val="none"/>
        </w:rPr>
        <w:t xml:space="preserve"> </w:t>
      </w:r>
      <w:r w:rsidRPr="006E6630">
        <w:rPr>
          <w:rFonts w:ascii="Segoe UI" w:eastAsia="Times New Roman" w:hAnsi="Segoe UI" w:cs="Segoe UI"/>
          <w:kern w:val="0"/>
          <w:sz w:val="24"/>
          <w:szCs w:val="24"/>
          <w:lang w:val="sr-Cyrl-CS" w:eastAsia="sr-Latn-RS"/>
          <w14:ligatures w14:val="none"/>
        </w:rPr>
        <w:t>6</w:t>
      </w:r>
      <w:r w:rsidRPr="006E6630">
        <w:rPr>
          <w:rFonts w:ascii="Segoe UI" w:eastAsia="Times New Roman" w:hAnsi="Segoe UI" w:cs="Segoe UI"/>
          <w:kern w:val="0"/>
          <w:sz w:val="24"/>
          <w:szCs w:val="24"/>
          <w:lang w:val="sr-Cyrl-RS" w:eastAsia="sr-Latn-RS"/>
          <w14:ligatures w14:val="none"/>
        </w:rPr>
        <w:t>.</w:t>
      </w:r>
    </w:p>
    <w:p w14:paraId="46C9644E" w14:textId="77777777" w:rsidR="00D97EB6" w:rsidRPr="00367FB2" w:rsidRDefault="00D97EB6" w:rsidP="00D97EB6">
      <w:pPr>
        <w:autoSpaceDE w:val="0"/>
        <w:autoSpaceDN w:val="0"/>
        <w:adjustRightInd w:val="0"/>
        <w:ind w:right="-1"/>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Ukupna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vrednost</w:t>
      </w:r>
      <w:r w:rsidRPr="00367FB2">
        <w:rPr>
          <w:rFonts w:ascii="Segoe UI" w:eastAsia="Times New Roman" w:hAnsi="Segoe UI" w:cs="Segoe UI"/>
          <w:kern w:val="0"/>
          <w:sz w:val="24"/>
          <w:szCs w:val="24"/>
          <w:lang w:val="sr-Cyrl-RS" w:eastAsia="sr-Latn-RS"/>
          <w14:ligatures w14:val="none"/>
        </w:rPr>
        <w:t xml:space="preserve"> </w:t>
      </w:r>
      <w:r w:rsidR="00B80170">
        <w:rPr>
          <w:rFonts w:ascii="Segoe UI" w:eastAsia="Times New Roman" w:hAnsi="Segoe UI" w:cs="Segoe UI"/>
          <w:kern w:val="0"/>
          <w:sz w:val="24"/>
          <w:szCs w:val="24"/>
          <w:lang w:eastAsia="sr-Latn-RS"/>
          <w14:ligatures w14:val="none"/>
        </w:rPr>
        <w:t>ovog</w:t>
      </w:r>
      <w:r w:rsidRPr="00367FB2">
        <w:rPr>
          <w:rFonts w:ascii="Segoe UI" w:eastAsia="Times New Roman" w:hAnsi="Segoe UI" w:cs="Segoe UI"/>
          <w:kern w:val="0"/>
          <w:sz w:val="24"/>
          <w:szCs w:val="24"/>
          <w:lang w:val="sr-Cyrl-RS" w:eastAsia="sr-Latn-RS"/>
          <w14:ligatures w14:val="none"/>
        </w:rPr>
        <w:t xml:space="preserve"> </w:t>
      </w:r>
      <w:r w:rsidR="0030231E">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kvirno</w:t>
      </w:r>
      <w:r w:rsidR="00B80170">
        <w:rPr>
          <w:rFonts w:ascii="Segoe UI" w:eastAsia="Times New Roman" w:hAnsi="Segoe UI" w:cs="Segoe UI"/>
          <w:kern w:val="0"/>
          <w:sz w:val="24"/>
          <w:szCs w:val="24"/>
          <w:lang w:eastAsia="sr-Latn-RS"/>
          <w14:ligatures w14:val="none"/>
        </w:rPr>
        <w:t>g</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w:t>
      </w:r>
      <w:r w:rsidR="00B80170">
        <w:rPr>
          <w:rFonts w:ascii="Segoe UI" w:eastAsia="Times New Roman" w:hAnsi="Segoe UI" w:cs="Segoe UI"/>
          <w:kern w:val="0"/>
          <w:sz w:val="24"/>
          <w:szCs w:val="24"/>
          <w:lang w:eastAsia="sr-Latn-RS"/>
          <w14:ligatures w14:val="none"/>
        </w:rPr>
        <w:t xml:space="preserve">a, </w:t>
      </w:r>
      <w:r>
        <w:rPr>
          <w:rFonts w:ascii="Segoe UI" w:eastAsia="Times New Roman" w:hAnsi="Segoe UI" w:cs="Segoe UI"/>
          <w:kern w:val="0"/>
          <w:sz w:val="24"/>
          <w:szCs w:val="24"/>
          <w:lang w:val="sr-Cyrl-RS" w:eastAsia="sr-Latn-RS"/>
          <w14:ligatures w14:val="none"/>
        </w:rPr>
        <w:t>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prema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cenama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iskazanim</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Obrascu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strukture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cene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Prilog</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broj</w:t>
      </w:r>
      <w:r w:rsidRPr="00367FB2">
        <w:rPr>
          <w:rFonts w:ascii="Segoe UI" w:eastAsia="Times New Roman" w:hAnsi="Segoe UI" w:cs="Segoe UI"/>
          <w:kern w:val="0"/>
          <w:sz w:val="24"/>
          <w:szCs w:val="24"/>
          <w:lang w:val="sr-Cyrl-RS" w:eastAsia="sr-Latn-RS"/>
          <w14:ligatures w14:val="none"/>
        </w:rPr>
        <w:t xml:space="preserve"> 1</w:t>
      </w:r>
      <w:r w:rsidR="007B2E67">
        <w:rPr>
          <w:rFonts w:ascii="Segoe UI" w:eastAsia="Times New Roman" w:hAnsi="Segoe UI" w:cs="Segoe UI"/>
          <w:kern w:val="0"/>
          <w:sz w:val="24"/>
          <w:szCs w:val="24"/>
          <w:lang w:val="sr-Latn-CS" w:eastAsia="sr-Latn-RS"/>
          <w14:ligatures w14:val="none"/>
        </w:rPr>
        <w:t>.</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ovog</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Sporazuma</w:t>
      </w:r>
      <w:r w:rsidRPr="00367FB2">
        <w:rPr>
          <w:rFonts w:ascii="Segoe UI" w:eastAsia="Times New Roman" w:hAnsi="Segoe UI" w:cs="Segoe UI"/>
          <w:kern w:val="0"/>
          <w:sz w:val="24"/>
          <w:szCs w:val="24"/>
          <w:lang w:val="sr-Cyrl-RS" w:eastAsia="sr-Latn-RS"/>
          <w14:ligatures w14:val="none"/>
        </w:rPr>
        <w:t xml:space="preserve">) </w:t>
      </w:r>
      <w:r w:rsidR="00B80170">
        <w:rPr>
          <w:rFonts w:ascii="Segoe UI" w:eastAsia="Times New Roman" w:hAnsi="Segoe UI" w:cs="Segoe UI"/>
          <w:kern w:val="0"/>
          <w:sz w:val="24"/>
          <w:szCs w:val="24"/>
          <w:lang w:eastAsia="sr-Latn-RS"/>
          <w14:ligatures w14:val="none"/>
        </w:rPr>
        <w:t>iznosi</w:t>
      </w:r>
      <w:r w:rsidRPr="00367FB2">
        <w:rPr>
          <w:rFonts w:ascii="Segoe UI" w:eastAsia="Times New Roman" w:hAnsi="Segoe UI" w:cs="Segoe UI"/>
          <w:kern w:val="0"/>
          <w:sz w:val="24"/>
          <w:szCs w:val="24"/>
          <w:lang w:val="sr-Cyrl-RS" w:eastAsia="sr-Latn-RS"/>
          <w14:ligatures w14:val="none"/>
        </w:rPr>
        <w:t xml:space="preserve"> ............................... </w:t>
      </w:r>
      <w:r>
        <w:rPr>
          <w:rFonts w:ascii="Segoe UI" w:eastAsia="Times New Roman" w:hAnsi="Segoe UI" w:cs="Segoe UI"/>
          <w:kern w:val="0"/>
          <w:sz w:val="24"/>
          <w:szCs w:val="24"/>
          <w:lang w:val="sr-Cyrl-RS" w:eastAsia="sr-Latn-RS"/>
          <w14:ligatures w14:val="none"/>
        </w:rPr>
        <w:t>dinara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slovima</w:t>
      </w:r>
      <w:r w:rsidRPr="00367FB2">
        <w:rPr>
          <w:rFonts w:ascii="Segoe UI" w:eastAsia="Times New Roman" w:hAnsi="Segoe UI" w:cs="Segoe UI"/>
          <w:kern w:val="0"/>
          <w:sz w:val="24"/>
          <w:szCs w:val="24"/>
          <w:lang w:val="sr-Cyrl-RS" w:eastAsia="sr-Latn-RS"/>
          <w14:ligatures w14:val="none"/>
        </w:rPr>
        <w:t xml:space="preserve">: ........................................................... </w:t>
      </w:r>
      <w:r>
        <w:rPr>
          <w:rFonts w:ascii="Segoe UI" w:eastAsia="Times New Roman" w:hAnsi="Segoe UI" w:cs="Segoe UI"/>
          <w:kern w:val="0"/>
          <w:sz w:val="24"/>
          <w:szCs w:val="24"/>
          <w:lang w:val="sr-Cyrl-RS" w:eastAsia="sr-Latn-RS"/>
          <w14:ligatures w14:val="none"/>
        </w:rPr>
        <w:t>dinara</w:t>
      </w:r>
      <w:r w:rsidRPr="00367FB2">
        <w:rPr>
          <w:rFonts w:ascii="Segoe UI" w:eastAsia="Times New Roman" w:hAnsi="Segoe UI" w:cs="Segoe UI"/>
          <w:kern w:val="0"/>
          <w:sz w:val="24"/>
          <w:szCs w:val="24"/>
          <w:lang w:val="sr-Cyrl-RS" w:eastAsia="sr-Latn-RS"/>
          <w14:ligatures w14:val="none"/>
        </w:rPr>
        <w:t>)</w:t>
      </w:r>
      <w:r w:rsidR="00B80170">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val="sr-Cyrl-RS" w:eastAsia="sr-Latn-RS"/>
          <w14:ligatures w14:val="none"/>
        </w:rPr>
        <w:t>bez</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PDV</w:t>
      </w:r>
      <w:r w:rsidRPr="00367FB2">
        <w:rPr>
          <w:rFonts w:ascii="Segoe UI" w:eastAsia="Times New Roman" w:hAnsi="Segoe UI" w:cs="Segoe UI"/>
          <w:kern w:val="0"/>
          <w:sz w:val="24"/>
          <w:szCs w:val="24"/>
          <w:lang w:val="sr-Cyrl-RS" w:eastAsia="sr-Latn-RS"/>
          <w14:ligatures w14:val="none"/>
        </w:rPr>
        <w:t>-</w:t>
      </w:r>
      <w:r>
        <w:rPr>
          <w:rFonts w:ascii="Segoe UI" w:eastAsia="Times New Roman" w:hAnsi="Segoe UI" w:cs="Segoe UI"/>
          <w:kern w:val="0"/>
          <w:sz w:val="24"/>
          <w:szCs w:val="24"/>
          <w:lang w:val="sr-Cyrl-RS" w:eastAsia="sr-Latn-RS"/>
          <w14:ligatures w14:val="none"/>
        </w:rPr>
        <w:t>a</w:t>
      </w:r>
      <w:r w:rsidRPr="00367FB2">
        <w:rPr>
          <w:rFonts w:ascii="Segoe UI" w:eastAsia="Times New Roman" w:hAnsi="Segoe UI" w:cs="Segoe UI"/>
          <w:kern w:val="0"/>
          <w:sz w:val="24"/>
          <w:szCs w:val="24"/>
          <w:lang w:val="sr-Cyrl-RS" w:eastAsia="sr-Latn-RS"/>
          <w14:ligatures w14:val="none"/>
        </w:rPr>
        <w:t>.</w:t>
      </w:r>
    </w:p>
    <w:p w14:paraId="3719D1E3" w14:textId="77777777" w:rsidR="00D97EB6" w:rsidRPr="00ED3F3D" w:rsidRDefault="00D97EB6" w:rsidP="00D97EB6">
      <w:pPr>
        <w:autoSpaceDE w:val="0"/>
        <w:autoSpaceDN w:val="0"/>
        <w:adjustRightInd w:val="0"/>
        <w:ind w:right="-1"/>
        <w:jc w:val="both"/>
        <w:rPr>
          <w:rFonts w:ascii="Segoe UI" w:eastAsia="Times New Roman" w:hAnsi="Segoe UI" w:cs="Segoe UI"/>
          <w:kern w:val="0"/>
          <w:sz w:val="24"/>
          <w:szCs w:val="24"/>
          <w:lang w:val="sr-Cyrl-CS" w:eastAsia="sr-Latn-RS"/>
          <w14:ligatures w14:val="none"/>
        </w:rPr>
      </w:pPr>
      <w:r w:rsidRPr="00ED3F3D">
        <w:rPr>
          <w:rFonts w:ascii="Segoe UI" w:eastAsia="Times New Roman" w:hAnsi="Segoe UI" w:cs="Segoe UI"/>
          <w:kern w:val="0"/>
          <w:sz w:val="24"/>
          <w:szCs w:val="24"/>
          <w:lang w:val="sr-Cyrl-CS" w:eastAsia="sr-Latn-RS"/>
          <w14:ligatures w14:val="none"/>
        </w:rPr>
        <w:lastRenderedPageBreak/>
        <w:t>Količine navedene u Obrascu strukture cena su okvirne i zavisiće od stvarnih potreba Naručioca.</w:t>
      </w:r>
    </w:p>
    <w:p w14:paraId="7495CB3A" w14:textId="77777777" w:rsidR="00D84AAC" w:rsidRPr="00D84AAC" w:rsidRDefault="00D84AAC" w:rsidP="00D84AAC">
      <w:pPr>
        <w:autoSpaceDE w:val="0"/>
        <w:autoSpaceDN w:val="0"/>
        <w:adjustRightInd w:val="0"/>
        <w:ind w:right="-1"/>
        <w:jc w:val="both"/>
        <w:rPr>
          <w:rFonts w:ascii="Segoe UI" w:eastAsia="Times New Roman" w:hAnsi="Segoe UI" w:cs="Segoe UI"/>
          <w:kern w:val="0"/>
          <w:sz w:val="24"/>
          <w:szCs w:val="24"/>
          <w:lang w:val="sr-Cyrl-RS" w:eastAsia="sr-Latn-RS"/>
          <w14:ligatures w14:val="none"/>
        </w:rPr>
      </w:pPr>
      <w:r w:rsidRPr="00D84AAC">
        <w:rPr>
          <w:rFonts w:ascii="Segoe UI" w:eastAsia="Times New Roman" w:hAnsi="Segoe UI" w:cs="Segoe UI"/>
          <w:kern w:val="0"/>
          <w:sz w:val="24"/>
          <w:szCs w:val="24"/>
          <w:lang w:val="sr-Cyrl-RS" w:eastAsia="sr-Latn-RS"/>
          <w14:ligatures w14:val="none"/>
        </w:rPr>
        <w:t xml:space="preserve">Ukupna vrednost </w:t>
      </w:r>
      <w:r w:rsidR="0030231E">
        <w:rPr>
          <w:rFonts w:ascii="Segoe UI" w:eastAsia="Times New Roman" w:hAnsi="Segoe UI" w:cs="Segoe UI"/>
          <w:kern w:val="0"/>
          <w:sz w:val="24"/>
          <w:szCs w:val="24"/>
          <w:lang w:eastAsia="sr-Latn-RS"/>
          <w14:ligatures w14:val="none"/>
        </w:rPr>
        <w:t>o</w:t>
      </w:r>
      <w:r w:rsidRPr="00D84AAC">
        <w:rPr>
          <w:rFonts w:ascii="Segoe UI" w:eastAsia="Times New Roman" w:hAnsi="Segoe UI" w:cs="Segoe UI"/>
          <w:kern w:val="0"/>
          <w:sz w:val="24"/>
          <w:szCs w:val="24"/>
          <w:lang w:val="sr-Cyrl-RS" w:eastAsia="sr-Latn-RS"/>
          <w14:ligatures w14:val="none"/>
        </w:rPr>
        <w:t xml:space="preserve">kvirnog sporazuma u realizaciji ne može preći iznos </w:t>
      </w:r>
      <w:r>
        <w:rPr>
          <w:rFonts w:ascii="Segoe UI" w:eastAsia="Times New Roman" w:hAnsi="Segoe UI" w:cs="Segoe UI"/>
          <w:kern w:val="0"/>
          <w:sz w:val="24"/>
          <w:szCs w:val="24"/>
          <w:lang w:eastAsia="sr-Latn-RS"/>
          <w14:ligatures w14:val="none"/>
        </w:rPr>
        <w:t>stava 1. ovog člana.</w:t>
      </w:r>
      <w:r w:rsidRPr="00D84AAC">
        <w:rPr>
          <w:rFonts w:ascii="Segoe UI" w:eastAsia="Times New Roman" w:hAnsi="Segoe UI" w:cs="Segoe UI"/>
          <w:kern w:val="0"/>
          <w:sz w:val="24"/>
          <w:szCs w:val="24"/>
          <w:lang w:val="sr-Cyrl-RS" w:eastAsia="sr-Latn-RS"/>
          <w14:ligatures w14:val="none"/>
        </w:rPr>
        <w:t xml:space="preserve"> </w:t>
      </w:r>
    </w:p>
    <w:p w14:paraId="31A26123" w14:textId="77777777" w:rsidR="00D97EB6" w:rsidRPr="00B80170" w:rsidRDefault="00D97EB6" w:rsidP="00D97EB6">
      <w:pPr>
        <w:autoSpaceDE w:val="0"/>
        <w:autoSpaceDN w:val="0"/>
        <w:adjustRightInd w:val="0"/>
        <w:ind w:right="-1"/>
        <w:rPr>
          <w:rFonts w:ascii="Segoe UI" w:eastAsia="Times New Roman" w:hAnsi="Segoe UI" w:cs="Segoe UI"/>
          <w:b/>
          <w:iCs/>
          <w:kern w:val="0"/>
          <w:sz w:val="24"/>
          <w:szCs w:val="24"/>
          <w:lang w:val="sr-Cyrl-CS" w:eastAsia="sr-Latn-RS"/>
          <w14:ligatures w14:val="none"/>
        </w:rPr>
      </w:pPr>
      <w:r w:rsidRPr="00B80170">
        <w:rPr>
          <w:rFonts w:ascii="Segoe UI" w:eastAsia="Times New Roman" w:hAnsi="Segoe UI" w:cs="Segoe UI"/>
          <w:b/>
          <w:iCs/>
          <w:kern w:val="0"/>
          <w:sz w:val="24"/>
          <w:szCs w:val="24"/>
          <w:lang w:val="sr-Cyrl-CS" w:eastAsia="sr-Latn-RS"/>
          <w14:ligatures w14:val="none"/>
        </w:rPr>
        <w:t>NAČIN PLAĆANјA</w:t>
      </w:r>
    </w:p>
    <w:p w14:paraId="3D75594D" w14:textId="77777777" w:rsidR="00D97EB6" w:rsidRPr="00367FB2" w:rsidRDefault="00D97EB6" w:rsidP="00D97EB6">
      <w:pPr>
        <w:autoSpaceDE w:val="0"/>
        <w:autoSpaceDN w:val="0"/>
        <w:adjustRightInd w:val="0"/>
        <w:ind w:right="-1"/>
        <w:jc w:val="center"/>
        <w:rPr>
          <w:rFonts w:ascii="Segoe UI" w:eastAsia="Times New Roman" w:hAnsi="Segoe UI" w:cs="Segoe UI"/>
          <w:iCs/>
          <w:kern w:val="0"/>
          <w:sz w:val="24"/>
          <w:szCs w:val="24"/>
          <w:lang w:val="sr-Cyrl-CS" w:eastAsia="sr-Latn-RS"/>
          <w14:ligatures w14:val="none"/>
        </w:rPr>
      </w:pPr>
      <w:r>
        <w:rPr>
          <w:rFonts w:ascii="Segoe UI" w:eastAsia="Times New Roman" w:hAnsi="Segoe UI" w:cs="Segoe UI"/>
          <w:iCs/>
          <w:kern w:val="0"/>
          <w:sz w:val="24"/>
          <w:szCs w:val="24"/>
          <w:lang w:val="sr-Cyrl-CS" w:eastAsia="sr-Latn-RS"/>
          <w14:ligatures w14:val="none"/>
        </w:rPr>
        <w:t>Član</w:t>
      </w:r>
      <w:r w:rsidRPr="00C92348">
        <w:rPr>
          <w:rFonts w:ascii="Segoe UI" w:eastAsia="Times New Roman" w:hAnsi="Segoe UI" w:cs="Segoe UI"/>
          <w:iCs/>
          <w:kern w:val="0"/>
          <w:sz w:val="24"/>
          <w:szCs w:val="24"/>
          <w:lang w:val="sr-Cyrl-CS" w:eastAsia="sr-Latn-RS"/>
          <w14:ligatures w14:val="none"/>
        </w:rPr>
        <w:t xml:space="preserve"> 7.</w:t>
      </w:r>
    </w:p>
    <w:p w14:paraId="59EFB3CA" w14:textId="77777777" w:rsidR="00D84AAC" w:rsidRPr="005218BD" w:rsidRDefault="005218BD" w:rsidP="005218BD">
      <w:pPr>
        <w:jc w:val="both"/>
        <w:rPr>
          <w:rFonts w:ascii="Segoe UI" w:eastAsia="Times New Roman" w:hAnsi="Segoe UI" w:cs="Segoe UI"/>
          <w:kern w:val="0"/>
          <w:sz w:val="24"/>
          <w:szCs w:val="24"/>
          <w:lang w:val="sr-Cyrl-RS" w:eastAsia="sr-Latn-RS"/>
          <w14:ligatures w14:val="none"/>
        </w:rPr>
      </w:pPr>
      <w:r w:rsidRPr="005218BD">
        <w:rPr>
          <w:rFonts w:ascii="Segoe UI" w:eastAsia="Times New Roman" w:hAnsi="Segoe UI" w:cs="Segoe UI"/>
          <w:kern w:val="0"/>
          <w:sz w:val="24"/>
          <w:szCs w:val="24"/>
          <w:lang w:val="sr-Cyrl-RS" w:eastAsia="sr-Latn-RS"/>
          <w14:ligatures w14:val="none"/>
        </w:rPr>
        <w:t xml:space="preserve">Naručilac će ugovorenu cenu na osnovu pojedinačnog ugovora platiti Dobavlјaču u roku od 45 dana od dana prijema ispravnog računa, a na osnovu dostavlјenog potpisanog Zapisnika o </w:t>
      </w:r>
      <w:r w:rsidR="00D84AAC" w:rsidRPr="005218BD">
        <w:rPr>
          <w:rFonts w:ascii="Segoe UI" w:eastAsia="Times New Roman" w:hAnsi="Segoe UI" w:cs="Segoe UI"/>
          <w:kern w:val="0"/>
          <w:sz w:val="24"/>
          <w:szCs w:val="24"/>
          <w:lang w:eastAsia="sr-Latn-RS"/>
          <w14:ligatures w14:val="none"/>
        </w:rPr>
        <w:t>izvršenju predmeta nabavke</w:t>
      </w:r>
      <w:r w:rsidR="00D84AAC" w:rsidRPr="005218BD">
        <w:rPr>
          <w:rFonts w:ascii="Segoe UI" w:eastAsia="Times New Roman" w:hAnsi="Segoe UI" w:cs="Segoe UI"/>
          <w:kern w:val="0"/>
          <w:sz w:val="24"/>
          <w:szCs w:val="24"/>
          <w:lang w:val="sr-Cyrl-RS" w:eastAsia="sr-Latn-RS"/>
          <w14:ligatures w14:val="none"/>
        </w:rPr>
        <w:t xml:space="preserve">. </w:t>
      </w:r>
    </w:p>
    <w:p w14:paraId="5BD13DE6" w14:textId="77777777" w:rsidR="005218BD" w:rsidRPr="005218BD" w:rsidRDefault="005218BD" w:rsidP="005218BD">
      <w:pPr>
        <w:spacing w:after="0" w:line="240" w:lineRule="auto"/>
        <w:jc w:val="both"/>
        <w:rPr>
          <w:rFonts w:ascii="Segoe UI" w:eastAsia="Times New Roman" w:hAnsi="Segoe UI" w:cs="Segoe UI"/>
          <w:kern w:val="0"/>
          <w:sz w:val="24"/>
          <w:szCs w:val="24"/>
          <w:lang w:val="sr-Cyrl-RS" w:eastAsia="sr-Latn-RS"/>
          <w14:ligatures w14:val="none"/>
        </w:rPr>
      </w:pPr>
      <w:r w:rsidRPr="005218BD">
        <w:rPr>
          <w:rFonts w:ascii="Segoe UI" w:eastAsia="Times New Roman" w:hAnsi="Segoe UI" w:cs="Segoe UI"/>
          <w:kern w:val="0"/>
          <w:sz w:val="24"/>
          <w:szCs w:val="24"/>
          <w:lang w:val="sr-Cyrl-RS" w:eastAsia="sr-Latn-RS"/>
          <w14:ligatures w14:val="none"/>
        </w:rPr>
        <w:t>Račun mora biti izdat i registrovan u skladu sa propisima koje utvrđuje elektronsko fakturisanje.</w:t>
      </w:r>
    </w:p>
    <w:p w14:paraId="05408184" w14:textId="77777777" w:rsidR="00D97EB6" w:rsidRPr="00367FB2" w:rsidRDefault="00D97EB6" w:rsidP="00D97EB6">
      <w:pPr>
        <w:autoSpaceDE w:val="0"/>
        <w:autoSpaceDN w:val="0"/>
        <w:adjustRightInd w:val="0"/>
        <w:ind w:right="-1"/>
        <w:jc w:val="both"/>
        <w:rPr>
          <w:rFonts w:ascii="Segoe UI" w:eastAsia="Times New Roman" w:hAnsi="Segoe UI" w:cs="Segoe UI"/>
          <w:i/>
          <w:iCs/>
          <w:kern w:val="0"/>
          <w:sz w:val="24"/>
          <w:szCs w:val="24"/>
          <w:lang w:val="sr-Cyrl-CS" w:eastAsia="sr-Latn-RS"/>
          <w14:ligatures w14:val="none"/>
        </w:rPr>
      </w:pPr>
    </w:p>
    <w:p w14:paraId="16B55A15" w14:textId="77777777" w:rsidR="00D97EB6" w:rsidRPr="002B3C71" w:rsidRDefault="00D97EB6" w:rsidP="00D97EB6">
      <w:pPr>
        <w:rPr>
          <w:rFonts w:ascii="Segoe UI" w:eastAsia="Times New Roman" w:hAnsi="Segoe UI" w:cs="Segoe UI"/>
          <w:b/>
          <w:sz w:val="24"/>
          <w:szCs w:val="24"/>
          <w:lang w:val="sr-Cyrl-RS" w:eastAsia="sr-Latn-RS"/>
        </w:rPr>
      </w:pPr>
      <w:r>
        <w:rPr>
          <w:rFonts w:ascii="Segoe UI" w:eastAsia="Times New Roman" w:hAnsi="Segoe UI" w:cs="Segoe UI"/>
          <w:b/>
          <w:sz w:val="24"/>
          <w:szCs w:val="24"/>
          <w:lang w:val="sr-Cyrl-RS" w:eastAsia="sr-Latn-RS"/>
        </w:rPr>
        <w:t xml:space="preserve">FINANSIJSKE GARANCIJE </w:t>
      </w:r>
    </w:p>
    <w:p w14:paraId="464D82CA" w14:textId="77777777" w:rsidR="00D97EB6" w:rsidRPr="002B3C71" w:rsidRDefault="00D97EB6" w:rsidP="00D97EB6">
      <w:pPr>
        <w:autoSpaceDE w:val="0"/>
        <w:autoSpaceDN w:val="0"/>
        <w:adjustRightInd w:val="0"/>
        <w:ind w:right="-1"/>
        <w:jc w:val="center"/>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Član</w:t>
      </w:r>
      <w:r w:rsidRPr="002B3C71">
        <w:rPr>
          <w:rFonts w:ascii="Segoe UI" w:eastAsia="Times New Roman" w:hAnsi="Segoe UI" w:cs="Segoe UI"/>
          <w:kern w:val="0"/>
          <w:sz w:val="24"/>
          <w:szCs w:val="24"/>
          <w:lang w:val="sr-Cyrl-RS" w:eastAsia="sr-Latn-RS"/>
          <w14:ligatures w14:val="none"/>
        </w:rPr>
        <w:t xml:space="preserve"> </w:t>
      </w:r>
      <w:r w:rsidRPr="002B3C71">
        <w:rPr>
          <w:rFonts w:ascii="Segoe UI" w:eastAsia="Times New Roman" w:hAnsi="Segoe UI" w:cs="Segoe UI"/>
          <w:kern w:val="0"/>
          <w:sz w:val="24"/>
          <w:szCs w:val="24"/>
          <w:lang w:val="sr-Cyrl-CS" w:eastAsia="sr-Latn-RS"/>
          <w14:ligatures w14:val="none"/>
        </w:rPr>
        <w:t>8</w:t>
      </w:r>
      <w:r w:rsidRPr="002B3C71">
        <w:rPr>
          <w:rFonts w:ascii="Segoe UI" w:eastAsia="Times New Roman" w:hAnsi="Segoe UI" w:cs="Segoe UI"/>
          <w:kern w:val="0"/>
          <w:sz w:val="24"/>
          <w:szCs w:val="24"/>
          <w:lang w:val="sr-Cyrl-RS" w:eastAsia="sr-Latn-RS"/>
          <w14:ligatures w14:val="none"/>
        </w:rPr>
        <w:t>.</w:t>
      </w:r>
    </w:p>
    <w:p w14:paraId="269F4AD6" w14:textId="77777777" w:rsidR="00336ED5" w:rsidRPr="001E6F0A" w:rsidRDefault="00336ED5" w:rsidP="00336ED5">
      <w:pPr>
        <w:jc w:val="both"/>
        <w:rPr>
          <w:rFonts w:ascii="Segoe UI" w:eastAsia="Times New Roman" w:hAnsi="Segoe UI" w:cs="Segoe UI"/>
          <w:kern w:val="0"/>
          <w:sz w:val="24"/>
          <w:szCs w:val="24"/>
          <w:lang w:val="sr-Cyrl-RS" w:eastAsia="sr-Latn-RS"/>
          <w14:ligatures w14:val="none"/>
        </w:rPr>
      </w:pPr>
      <w:r w:rsidRPr="00336ED5">
        <w:rPr>
          <w:rFonts w:ascii="Segoe UI" w:eastAsia="Times New Roman" w:hAnsi="Segoe UI" w:cs="Segoe UI"/>
          <w:kern w:val="0"/>
          <w:sz w:val="24"/>
          <w:szCs w:val="24"/>
          <w:lang w:val="sr-Cyrl-RS" w:eastAsia="sr-Latn-RS"/>
          <w14:ligatures w14:val="none"/>
        </w:rPr>
        <w:t>Dobavlјač s</w:t>
      </w:r>
      <w:r>
        <w:rPr>
          <w:rFonts w:ascii="Segoe UI" w:eastAsia="Times New Roman" w:hAnsi="Segoe UI" w:cs="Segoe UI"/>
          <w:kern w:val="0"/>
          <w:sz w:val="24"/>
          <w:szCs w:val="24"/>
          <w:lang w:val="sr-Cyrl-RS" w:eastAsia="sr-Latn-RS"/>
          <w14:ligatures w14:val="none"/>
        </w:rPr>
        <w:t>e</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obavezuje</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da</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Naručiocu</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uz</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potpisan</w:t>
      </w:r>
      <w:r w:rsidRPr="00405F9B">
        <w:rPr>
          <w:rFonts w:ascii="Segoe UI" w:eastAsia="Times New Roman" w:hAnsi="Segoe UI" w:cs="Segoe UI"/>
          <w:kern w:val="0"/>
          <w:sz w:val="24"/>
          <w:szCs w:val="24"/>
          <w:lang w:val="sr-Cyrl-RS" w:eastAsia="sr-Latn-RS"/>
          <w14:ligatures w14:val="none"/>
        </w:rPr>
        <w:t xml:space="preserve"> </w:t>
      </w:r>
      <w:r w:rsidR="0030231E">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kvirni</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kao</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sredstvo</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obezbeđenja</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ispunjavanje</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obaveza</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iz</w:t>
      </w:r>
      <w:r w:rsidRPr="00405F9B">
        <w:rPr>
          <w:rFonts w:ascii="Segoe UI" w:eastAsia="Times New Roman" w:hAnsi="Segoe UI" w:cs="Segoe UI"/>
          <w:kern w:val="0"/>
          <w:sz w:val="24"/>
          <w:szCs w:val="24"/>
          <w:lang w:val="sr-Cyrl-RS" w:eastAsia="sr-Latn-RS"/>
          <w14:ligatures w14:val="none"/>
        </w:rPr>
        <w:t xml:space="preserve"> </w:t>
      </w:r>
      <w:r w:rsidR="0030231E">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kvirnog</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sporazuma</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dostavi</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sopstvenu</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blanko</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menicu</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 xml:space="preserve">koja mora biti </w:t>
      </w:r>
      <w:r>
        <w:rPr>
          <w:rFonts w:ascii="Segoe UI" w:hAnsi="Segoe UI" w:cs="Segoe UI"/>
          <w:kern w:val="0"/>
          <w:sz w:val="24"/>
          <w:szCs w:val="24"/>
          <w:lang w:val="sr-Cyrl-RS"/>
          <w14:ligatures w14:val="none"/>
        </w:rPr>
        <w:t>potpisana od strane lica ovlašćenog za zastupanje originalnim potpisom (ne faksimilom) i</w:t>
      </w:r>
      <w:r>
        <w:rPr>
          <w:rFonts w:ascii="Segoe UI" w:eastAsia="Times New Roman" w:hAnsi="Segoe UI" w:cs="Segoe UI"/>
          <w:kern w:val="0"/>
          <w:sz w:val="24"/>
          <w:szCs w:val="24"/>
          <w:lang w:val="sr-Cyrl-RS" w:eastAsia="sr-Latn-RS"/>
          <w14:ligatures w14:val="none"/>
        </w:rPr>
        <w:t xml:space="preserve"> evidentirana</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Registru</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menica</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ovlašćenja</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koji</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vodi</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Narodna</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banka</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Srbije. Uz menicu je potrebno dostaviti</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uredno popunjeno</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overeno</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menično</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ovlašćenje</w:t>
      </w:r>
      <w:r w:rsidRPr="00405F9B">
        <w:rPr>
          <w:rFonts w:ascii="Segoe UI" w:eastAsia="Times New Roman" w:hAnsi="Segoe UI" w:cs="Segoe UI"/>
          <w:kern w:val="0"/>
          <w:sz w:val="24"/>
          <w:szCs w:val="24"/>
          <w:lang w:val="sr-Cyrl-RS" w:eastAsia="sr-Latn-RS"/>
          <w14:ligatures w14:val="none"/>
        </w:rPr>
        <w:t xml:space="preserve"> – </w:t>
      </w:r>
      <w:r>
        <w:rPr>
          <w:rFonts w:ascii="Segoe UI" w:eastAsia="Times New Roman" w:hAnsi="Segoe UI" w:cs="Segoe UI"/>
          <w:kern w:val="0"/>
          <w:sz w:val="24"/>
          <w:szCs w:val="24"/>
          <w:lang w:val="sr-Cyrl-RS" w:eastAsia="sr-Latn-RS"/>
          <w14:ligatures w14:val="none"/>
        </w:rPr>
        <w:t>pismo da se menica može naplatiti, sa klauzulom ,,bez protesta“,</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iznos</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w:t>
      </w:r>
      <w:r w:rsidRPr="00405F9B">
        <w:rPr>
          <w:rFonts w:ascii="Segoe UI" w:eastAsia="Times New Roman" w:hAnsi="Segoe UI" w:cs="Segoe UI"/>
          <w:kern w:val="0"/>
          <w:sz w:val="24"/>
          <w:szCs w:val="24"/>
          <w:lang w:val="sr-Cyrl-RS" w:eastAsia="sr-Latn-RS"/>
          <w14:ligatures w14:val="none"/>
        </w:rPr>
        <w:t xml:space="preserve"> </w:t>
      </w:r>
      <w:r w:rsidR="00C20A4D">
        <w:rPr>
          <w:rFonts w:ascii="Segoe UI" w:eastAsia="Times New Roman" w:hAnsi="Segoe UI" w:cs="Segoe UI"/>
          <w:kern w:val="0"/>
          <w:sz w:val="24"/>
          <w:szCs w:val="24"/>
          <w:lang w:eastAsia="sr-Latn-RS"/>
          <w14:ligatures w14:val="none"/>
        </w:rPr>
        <w:t>3</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ukupne</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vrednosti</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bez</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PDV</w:t>
      </w:r>
      <w:r w:rsidRPr="00405F9B">
        <w:rPr>
          <w:rFonts w:ascii="Segoe UI" w:eastAsia="Times New Roman" w:hAnsi="Segoe UI" w:cs="Segoe UI"/>
          <w:kern w:val="0"/>
          <w:sz w:val="24"/>
          <w:szCs w:val="24"/>
          <w:lang w:val="sr-Cyrl-RS" w:eastAsia="sr-Latn-RS"/>
          <w14:ligatures w14:val="none"/>
        </w:rPr>
        <w:t>-</w:t>
      </w:r>
      <w:r>
        <w:rPr>
          <w:rFonts w:ascii="Segoe UI" w:eastAsia="Times New Roman" w:hAnsi="Segoe UI" w:cs="Segoe UI"/>
          <w:kern w:val="0"/>
          <w:sz w:val="24"/>
          <w:szCs w:val="24"/>
          <w:lang w:val="sr-Cyrl-RS" w:eastAsia="sr-Latn-RS"/>
          <w14:ligatures w14:val="none"/>
        </w:rPr>
        <w:t>a</w:t>
      </w:r>
      <w:r w:rsidRPr="00AB4DD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iz</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člana</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eastAsia="sr-Latn-RS"/>
          <w14:ligatures w14:val="none"/>
        </w:rPr>
        <w:t>6</w:t>
      </w:r>
      <w:r w:rsidRPr="00334B35">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stav</w:t>
      </w:r>
      <w:r w:rsidRPr="00334B35">
        <w:rPr>
          <w:rFonts w:ascii="Segoe UI" w:eastAsia="Times New Roman" w:hAnsi="Segoe UI" w:cs="Segoe UI"/>
          <w:kern w:val="0"/>
          <w:sz w:val="24"/>
          <w:szCs w:val="24"/>
          <w:lang w:val="sr-Cyrl-RS" w:eastAsia="sr-Latn-RS"/>
          <w14:ligatures w14:val="none"/>
        </w:rPr>
        <w:t xml:space="preserve"> 1.</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 xml:space="preserve">ovog </w:t>
      </w:r>
      <w:r w:rsidR="007E6743">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kvirnog</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sporazuma.</w:t>
      </w:r>
    </w:p>
    <w:p w14:paraId="4806CA36" w14:textId="77777777" w:rsidR="00D97EB6" w:rsidRDefault="00D97EB6" w:rsidP="00D97EB6">
      <w:pPr>
        <w:autoSpaceDE w:val="0"/>
        <w:autoSpaceDN w:val="0"/>
        <w:adjustRightInd w:val="0"/>
        <w:ind w:right="-1"/>
        <w:jc w:val="both"/>
        <w:rPr>
          <w:rFonts w:ascii="Segoe UI" w:eastAsia="Times New Roman" w:hAnsi="Segoe UI" w:cs="Segoe UI"/>
          <w:bCs/>
          <w:iCs/>
          <w:kern w:val="0"/>
          <w:sz w:val="24"/>
          <w:szCs w:val="24"/>
          <w:lang w:val="sr-Latn-CS" w:eastAsia="sr-Latn-RS"/>
          <w14:ligatures w14:val="none"/>
        </w:rPr>
      </w:pPr>
      <w:r w:rsidRPr="00336ED5">
        <w:rPr>
          <w:rFonts w:ascii="Segoe UI" w:eastAsia="Times New Roman" w:hAnsi="Segoe UI" w:cs="Segoe UI"/>
          <w:kern w:val="0"/>
          <w:sz w:val="24"/>
          <w:szCs w:val="24"/>
          <w:lang w:val="sr-Cyrl-CS" w:eastAsia="sr-Latn-RS"/>
          <w14:ligatures w14:val="none"/>
        </w:rPr>
        <w:t>Naručilac će s</w:t>
      </w:r>
      <w:r w:rsidRPr="00336ED5">
        <w:rPr>
          <w:rFonts w:ascii="Segoe UI" w:eastAsia="Times New Roman" w:hAnsi="Segoe UI" w:cs="Segoe UI"/>
          <w:kern w:val="0"/>
          <w:sz w:val="24"/>
          <w:szCs w:val="24"/>
          <w:lang w:val="hr-HR" w:eastAsia="sr-Latn-RS"/>
          <w14:ligatures w14:val="none"/>
        </w:rPr>
        <w:t xml:space="preserve">redstva iz </w:t>
      </w:r>
      <w:r w:rsidRPr="00336ED5">
        <w:rPr>
          <w:rFonts w:ascii="Segoe UI" w:eastAsia="Times New Roman" w:hAnsi="Segoe UI" w:cs="Segoe UI"/>
          <w:kern w:val="0"/>
          <w:sz w:val="24"/>
          <w:szCs w:val="24"/>
          <w:lang w:val="sr-Cyrl-CS" w:eastAsia="sr-Latn-RS"/>
          <w14:ligatures w14:val="none"/>
        </w:rPr>
        <w:t>dostavlјene menice</w:t>
      </w:r>
      <w:r w:rsidRPr="00336ED5">
        <w:rPr>
          <w:rFonts w:ascii="Segoe UI" w:eastAsia="Times New Roman" w:hAnsi="Segoe UI" w:cs="Segoe UI"/>
          <w:kern w:val="0"/>
          <w:sz w:val="24"/>
          <w:szCs w:val="24"/>
          <w:lang w:val="hr-HR" w:eastAsia="sr-Latn-RS"/>
          <w14:ligatures w14:val="none"/>
        </w:rPr>
        <w:t xml:space="preserve"> za </w:t>
      </w:r>
      <w:r w:rsidRPr="00336ED5">
        <w:rPr>
          <w:rFonts w:ascii="Segoe UI" w:eastAsia="Times New Roman" w:hAnsi="Segoe UI" w:cs="Segoe UI"/>
          <w:kern w:val="0"/>
          <w:sz w:val="24"/>
          <w:szCs w:val="24"/>
          <w:lang w:val="sr-Cyrl-CS" w:eastAsia="sr-Latn-RS"/>
          <w14:ligatures w14:val="none"/>
        </w:rPr>
        <w:t>ispunjenja obaveza</w:t>
      </w:r>
      <w:r w:rsidRPr="00336ED5">
        <w:rPr>
          <w:rFonts w:ascii="Segoe UI" w:eastAsia="Times New Roman" w:hAnsi="Segoe UI" w:cs="Segoe UI"/>
          <w:kern w:val="0"/>
          <w:sz w:val="24"/>
          <w:szCs w:val="24"/>
          <w:lang w:eastAsia="sr-Latn-RS"/>
          <w14:ligatures w14:val="none"/>
        </w:rPr>
        <w:t xml:space="preserve"> </w:t>
      </w:r>
      <w:r w:rsidRPr="00336ED5">
        <w:rPr>
          <w:rFonts w:ascii="Segoe UI" w:eastAsia="Times New Roman" w:hAnsi="Segoe UI" w:cs="Segoe UI"/>
          <w:kern w:val="0"/>
          <w:sz w:val="24"/>
          <w:szCs w:val="24"/>
          <w:lang w:val="sr-Cyrl-RS" w:eastAsia="sr-Latn-RS"/>
          <w14:ligatures w14:val="none"/>
        </w:rPr>
        <w:t xml:space="preserve">iz </w:t>
      </w:r>
      <w:r w:rsidR="0030231E">
        <w:rPr>
          <w:rFonts w:ascii="Segoe UI" w:eastAsia="Times New Roman" w:hAnsi="Segoe UI" w:cs="Segoe UI"/>
          <w:kern w:val="0"/>
          <w:sz w:val="24"/>
          <w:szCs w:val="24"/>
          <w:lang w:eastAsia="sr-Latn-RS"/>
          <w14:ligatures w14:val="none"/>
        </w:rPr>
        <w:t>o</w:t>
      </w:r>
      <w:r w:rsidRPr="00336ED5">
        <w:rPr>
          <w:rFonts w:ascii="Segoe UI" w:eastAsia="Times New Roman" w:hAnsi="Segoe UI" w:cs="Segoe UI"/>
          <w:kern w:val="0"/>
          <w:sz w:val="24"/>
          <w:szCs w:val="24"/>
          <w:lang w:val="sr-Cyrl-RS" w:eastAsia="sr-Latn-RS"/>
          <w14:ligatures w14:val="none"/>
        </w:rPr>
        <w:t>kvirnog sporazuma</w:t>
      </w:r>
      <w:r w:rsidRPr="00336ED5">
        <w:rPr>
          <w:rFonts w:ascii="Segoe UI" w:eastAsia="Times New Roman" w:hAnsi="Segoe UI" w:cs="Segoe UI"/>
          <w:kern w:val="0"/>
          <w:sz w:val="24"/>
          <w:szCs w:val="24"/>
          <w:lang w:val="sr-Cyrl-CS" w:eastAsia="sr-Latn-RS"/>
          <w14:ligatures w14:val="none"/>
        </w:rPr>
        <w:t xml:space="preserve"> </w:t>
      </w:r>
      <w:r w:rsidRPr="00336ED5">
        <w:rPr>
          <w:rFonts w:ascii="Segoe UI" w:eastAsia="Times New Roman" w:hAnsi="Segoe UI" w:cs="Segoe UI"/>
          <w:kern w:val="0"/>
          <w:sz w:val="24"/>
          <w:szCs w:val="24"/>
          <w:lang w:val="hr-HR" w:eastAsia="sr-Latn-RS"/>
          <w14:ligatures w14:val="none"/>
        </w:rPr>
        <w:t xml:space="preserve">naplatiti </w:t>
      </w:r>
      <w:r w:rsidRPr="00336ED5">
        <w:rPr>
          <w:rFonts w:ascii="Segoe UI" w:eastAsia="Times New Roman" w:hAnsi="Segoe UI" w:cs="Segoe UI"/>
          <w:bCs/>
          <w:iCs/>
          <w:kern w:val="0"/>
          <w:sz w:val="24"/>
          <w:szCs w:val="24"/>
          <w:lang w:val="sr-Cyrl-CS" w:eastAsia="sr-Latn-RS"/>
          <w14:ligatures w14:val="none"/>
        </w:rPr>
        <w:t xml:space="preserve">ukoliko Dobavlјač ne bude izvršavao svoje obaveze u rokovima i na način predviđen </w:t>
      </w:r>
      <w:r w:rsidR="0030231E">
        <w:rPr>
          <w:rFonts w:ascii="Segoe UI" w:eastAsia="Times New Roman" w:hAnsi="Segoe UI" w:cs="Segoe UI"/>
          <w:bCs/>
          <w:iCs/>
          <w:kern w:val="0"/>
          <w:sz w:val="24"/>
          <w:szCs w:val="24"/>
          <w:lang w:eastAsia="sr-Latn-RS"/>
          <w14:ligatures w14:val="none"/>
        </w:rPr>
        <w:t>o</w:t>
      </w:r>
      <w:r w:rsidRPr="00336ED5">
        <w:rPr>
          <w:rFonts w:ascii="Segoe UI" w:eastAsia="Times New Roman" w:hAnsi="Segoe UI" w:cs="Segoe UI"/>
          <w:bCs/>
          <w:iCs/>
          <w:kern w:val="0"/>
          <w:sz w:val="24"/>
          <w:szCs w:val="24"/>
          <w:lang w:val="sr-Cyrl-CS" w:eastAsia="sr-Latn-RS"/>
          <w14:ligatures w14:val="none"/>
        </w:rPr>
        <w:t xml:space="preserve">kvirnim sporazumom, ne </w:t>
      </w:r>
      <w:r w:rsidR="00336ED5">
        <w:rPr>
          <w:rFonts w:ascii="Segoe UI" w:eastAsia="Times New Roman" w:hAnsi="Segoe UI" w:cs="Segoe UI"/>
          <w:bCs/>
          <w:iCs/>
          <w:kern w:val="0"/>
          <w:sz w:val="24"/>
          <w:szCs w:val="24"/>
          <w:lang w:eastAsia="sr-Latn-RS"/>
          <w14:ligatures w14:val="none"/>
        </w:rPr>
        <w:t>potpiše</w:t>
      </w:r>
      <w:r w:rsidRPr="00336ED5">
        <w:rPr>
          <w:rFonts w:ascii="Segoe UI" w:eastAsia="Times New Roman" w:hAnsi="Segoe UI" w:cs="Segoe UI"/>
          <w:bCs/>
          <w:iCs/>
          <w:kern w:val="0"/>
          <w:sz w:val="24"/>
          <w:szCs w:val="24"/>
          <w:lang w:val="sr-Cyrl-CS" w:eastAsia="sr-Latn-RS"/>
          <w14:ligatures w14:val="none"/>
        </w:rPr>
        <w:t xml:space="preserve"> pojedinačni ugovor u skladu sa ovim </w:t>
      </w:r>
      <w:r w:rsidR="0030231E">
        <w:rPr>
          <w:rFonts w:ascii="Segoe UI" w:eastAsia="Times New Roman" w:hAnsi="Segoe UI" w:cs="Segoe UI"/>
          <w:bCs/>
          <w:iCs/>
          <w:kern w:val="0"/>
          <w:sz w:val="24"/>
          <w:szCs w:val="24"/>
          <w:lang w:eastAsia="sr-Latn-RS"/>
          <w14:ligatures w14:val="none"/>
        </w:rPr>
        <w:t>o</w:t>
      </w:r>
      <w:r w:rsidRPr="00336ED5">
        <w:rPr>
          <w:rFonts w:ascii="Segoe UI" w:eastAsia="Times New Roman" w:hAnsi="Segoe UI" w:cs="Segoe UI"/>
          <w:bCs/>
          <w:iCs/>
          <w:kern w:val="0"/>
          <w:sz w:val="24"/>
          <w:szCs w:val="24"/>
          <w:lang w:val="sr-Cyrl-CS" w:eastAsia="sr-Latn-RS"/>
          <w14:ligatures w14:val="none"/>
        </w:rPr>
        <w:t xml:space="preserve">kvirnim sporazumom ili ne dostavi sredstvo obezbeđenja uz pojedinačni ugovor koji Naručilac i Dobavlјač zaklјuče po osnovu ovog </w:t>
      </w:r>
      <w:r w:rsidR="0030231E">
        <w:rPr>
          <w:rFonts w:ascii="Segoe UI" w:eastAsia="Times New Roman" w:hAnsi="Segoe UI" w:cs="Segoe UI"/>
          <w:bCs/>
          <w:iCs/>
          <w:kern w:val="0"/>
          <w:sz w:val="24"/>
          <w:szCs w:val="24"/>
          <w:lang w:eastAsia="sr-Latn-RS"/>
          <w14:ligatures w14:val="none"/>
        </w:rPr>
        <w:t>o</w:t>
      </w:r>
      <w:r w:rsidRPr="00336ED5">
        <w:rPr>
          <w:rFonts w:ascii="Segoe UI" w:eastAsia="Times New Roman" w:hAnsi="Segoe UI" w:cs="Segoe UI"/>
          <w:bCs/>
          <w:iCs/>
          <w:kern w:val="0"/>
          <w:sz w:val="24"/>
          <w:szCs w:val="24"/>
          <w:lang w:val="sr-Cyrl-CS" w:eastAsia="sr-Latn-RS"/>
          <w14:ligatures w14:val="none"/>
        </w:rPr>
        <w:t>kvirnog sporazuma.</w:t>
      </w:r>
    </w:p>
    <w:p w14:paraId="4788449F" w14:textId="77777777" w:rsidR="00D97EB6" w:rsidRPr="004831A2" w:rsidRDefault="00D97EB6" w:rsidP="00D97EB6">
      <w:pPr>
        <w:autoSpaceDE w:val="0"/>
        <w:autoSpaceDN w:val="0"/>
        <w:adjustRightInd w:val="0"/>
        <w:ind w:right="-1"/>
        <w:jc w:val="center"/>
        <w:rPr>
          <w:rFonts w:ascii="Segoe UI" w:eastAsia="Times New Roman" w:hAnsi="Segoe UI" w:cs="Segoe UI"/>
          <w:kern w:val="0"/>
          <w:sz w:val="24"/>
          <w:szCs w:val="24"/>
          <w:lang w:val="sl-SI" w:eastAsia="sr-Latn-RS"/>
          <w14:ligatures w14:val="none"/>
        </w:rPr>
      </w:pPr>
      <w:r>
        <w:rPr>
          <w:rFonts w:ascii="Segoe UI" w:eastAsia="Times New Roman" w:hAnsi="Segoe UI" w:cs="Segoe UI"/>
          <w:kern w:val="0"/>
          <w:sz w:val="24"/>
          <w:szCs w:val="24"/>
          <w:lang w:val="sl-SI" w:eastAsia="sr-Latn-RS"/>
          <w14:ligatures w14:val="none"/>
        </w:rPr>
        <w:t>Član</w:t>
      </w:r>
      <w:r w:rsidRPr="004831A2">
        <w:rPr>
          <w:rFonts w:ascii="Segoe UI" w:eastAsia="Times New Roman" w:hAnsi="Segoe UI" w:cs="Segoe UI"/>
          <w:kern w:val="0"/>
          <w:sz w:val="24"/>
          <w:szCs w:val="24"/>
          <w:lang w:val="sl-SI" w:eastAsia="sr-Latn-RS"/>
          <w14:ligatures w14:val="none"/>
        </w:rPr>
        <w:t xml:space="preserve"> </w:t>
      </w:r>
      <w:r w:rsidRPr="004831A2">
        <w:rPr>
          <w:rFonts w:ascii="Segoe UI" w:eastAsia="Times New Roman" w:hAnsi="Segoe UI" w:cs="Segoe UI"/>
          <w:kern w:val="0"/>
          <w:sz w:val="24"/>
          <w:szCs w:val="24"/>
          <w:lang w:val="sr-Cyrl-CS" w:eastAsia="sr-Latn-RS"/>
          <w14:ligatures w14:val="none"/>
        </w:rPr>
        <w:t>9</w:t>
      </w:r>
      <w:r w:rsidRPr="004831A2">
        <w:rPr>
          <w:rFonts w:ascii="Segoe UI" w:eastAsia="Times New Roman" w:hAnsi="Segoe UI" w:cs="Segoe UI"/>
          <w:kern w:val="0"/>
          <w:sz w:val="24"/>
          <w:szCs w:val="24"/>
          <w:lang w:val="sl-SI" w:eastAsia="sr-Latn-RS"/>
          <w14:ligatures w14:val="none"/>
        </w:rPr>
        <w:t>.</w:t>
      </w:r>
    </w:p>
    <w:p w14:paraId="51BD5AC8" w14:textId="77777777" w:rsidR="00FC6B14" w:rsidRDefault="00FC6B14" w:rsidP="00FC6B14">
      <w:pPr>
        <w:jc w:val="both"/>
        <w:rPr>
          <w:rFonts w:ascii="Segoe UI" w:eastAsia="Times New Roman" w:hAnsi="Segoe UI" w:cs="Segoe UI"/>
          <w:kern w:val="0"/>
          <w:sz w:val="24"/>
          <w:szCs w:val="24"/>
          <w:lang w:val="sr-Cyrl-RS" w:eastAsia="sr-Latn-RS"/>
          <w14:ligatures w14:val="none"/>
        </w:rPr>
      </w:pPr>
      <w:r w:rsidRPr="00FC6B14">
        <w:rPr>
          <w:rFonts w:ascii="Segoe UI" w:eastAsia="Times New Roman" w:hAnsi="Segoe UI" w:cs="Segoe UI"/>
          <w:kern w:val="0"/>
          <w:sz w:val="24"/>
          <w:szCs w:val="24"/>
          <w:lang w:val="sr-Cyrl-RS" w:eastAsia="sr-Latn-RS"/>
          <w14:ligatures w14:val="none"/>
        </w:rPr>
        <w:t xml:space="preserve">Dobavlјač </w:t>
      </w:r>
      <w:r>
        <w:rPr>
          <w:rFonts w:ascii="Segoe UI" w:eastAsia="Times New Roman" w:hAnsi="Segoe UI" w:cs="Segoe UI"/>
          <w:kern w:val="0"/>
          <w:sz w:val="24"/>
          <w:szCs w:val="24"/>
          <w:lang w:val="sr-Cyrl-RS" w:eastAsia="sr-Latn-RS"/>
          <w14:ligatures w14:val="none"/>
        </w:rPr>
        <w:t>se</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obavezuje</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da</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Naručiocu</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uz potpisan pojedinačni</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kao</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garanciju</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ispunjenje</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ugovornih</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obaveza</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dostavi</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sopstvenu</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blanko</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 xml:space="preserve">menicu koja mora biti </w:t>
      </w:r>
      <w:r>
        <w:rPr>
          <w:rFonts w:ascii="Segoe UI" w:hAnsi="Segoe UI" w:cs="Segoe UI"/>
          <w:kern w:val="0"/>
          <w:sz w:val="24"/>
          <w:szCs w:val="24"/>
          <w:lang w:val="sr-Cyrl-RS"/>
          <w14:ligatures w14:val="none"/>
        </w:rPr>
        <w:t>potpisana od strane lica ovlašćenog za zastupanje originalnim potpisom (ne faksimilom) i</w:t>
      </w:r>
      <w:r>
        <w:rPr>
          <w:rFonts w:ascii="Segoe UI" w:eastAsia="Times New Roman" w:hAnsi="Segoe UI" w:cs="Segoe UI"/>
          <w:kern w:val="0"/>
          <w:sz w:val="24"/>
          <w:szCs w:val="24"/>
          <w:lang w:val="sr-Cyrl-RS" w:eastAsia="sr-Latn-RS"/>
          <w14:ligatures w14:val="none"/>
        </w:rPr>
        <w:t xml:space="preserve"> evidentirana</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Registru</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menica</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ovlašćenja</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koji</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vodi</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Narodna</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banka</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Srbije. Uz menicu je potrebno dostaviti</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uredno popunjeno</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overeno</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menično</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ovlašćenje</w:t>
      </w:r>
      <w:r w:rsidRPr="00405F9B">
        <w:rPr>
          <w:rFonts w:ascii="Segoe UI" w:eastAsia="Times New Roman" w:hAnsi="Segoe UI" w:cs="Segoe UI"/>
          <w:kern w:val="0"/>
          <w:sz w:val="24"/>
          <w:szCs w:val="24"/>
          <w:lang w:val="sr-Cyrl-RS" w:eastAsia="sr-Latn-RS"/>
          <w14:ligatures w14:val="none"/>
        </w:rPr>
        <w:t xml:space="preserve"> – </w:t>
      </w:r>
      <w:r>
        <w:rPr>
          <w:rFonts w:ascii="Segoe UI" w:eastAsia="Times New Roman" w:hAnsi="Segoe UI" w:cs="Segoe UI"/>
          <w:kern w:val="0"/>
          <w:sz w:val="24"/>
          <w:szCs w:val="24"/>
          <w:lang w:val="sr-Cyrl-RS" w:eastAsia="sr-Latn-RS"/>
          <w14:ligatures w14:val="none"/>
        </w:rPr>
        <w:t>pismo da se menica može naplatiti, sa klauzulom ,,bez protesta“,</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iznos</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w:t>
      </w:r>
      <w:r w:rsidRPr="00405F9B">
        <w:rPr>
          <w:rFonts w:ascii="Segoe UI" w:eastAsia="Times New Roman" w:hAnsi="Segoe UI" w:cs="Segoe UI"/>
          <w:kern w:val="0"/>
          <w:sz w:val="24"/>
          <w:szCs w:val="24"/>
          <w:lang w:val="sr-Cyrl-RS" w:eastAsia="sr-Latn-RS"/>
          <w14:ligatures w14:val="none"/>
        </w:rPr>
        <w:t xml:space="preserve"> 10% </w:t>
      </w:r>
      <w:r>
        <w:rPr>
          <w:rFonts w:ascii="Segoe UI" w:eastAsia="Times New Roman" w:hAnsi="Segoe UI" w:cs="Segoe UI"/>
          <w:kern w:val="0"/>
          <w:sz w:val="24"/>
          <w:szCs w:val="24"/>
          <w:lang w:val="sr-Cyrl-RS" w:eastAsia="sr-Latn-RS"/>
          <w14:ligatures w14:val="none"/>
        </w:rPr>
        <w:t>od</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ukupne</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vrednosti</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pojedinačnog</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ugovora</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bez</w:t>
      </w:r>
      <w:r w:rsidRPr="00405F9B">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PDV</w:t>
      </w:r>
      <w:r w:rsidRPr="00405F9B">
        <w:rPr>
          <w:rFonts w:ascii="Segoe UI" w:eastAsia="Times New Roman" w:hAnsi="Segoe UI" w:cs="Segoe UI"/>
          <w:kern w:val="0"/>
          <w:sz w:val="24"/>
          <w:szCs w:val="24"/>
          <w:lang w:val="sr-Cyrl-RS" w:eastAsia="sr-Latn-RS"/>
          <w14:ligatures w14:val="none"/>
        </w:rPr>
        <w:t>-</w:t>
      </w:r>
      <w:r>
        <w:rPr>
          <w:rFonts w:ascii="Segoe UI" w:eastAsia="Times New Roman" w:hAnsi="Segoe UI" w:cs="Segoe UI"/>
          <w:kern w:val="0"/>
          <w:sz w:val="24"/>
          <w:szCs w:val="24"/>
          <w:lang w:val="sr-Cyrl-RS" w:eastAsia="sr-Latn-RS"/>
          <w14:ligatures w14:val="none"/>
        </w:rPr>
        <w:t>a</w:t>
      </w:r>
      <w:r w:rsidRPr="00405F9B">
        <w:rPr>
          <w:rFonts w:ascii="Segoe UI" w:eastAsia="Times New Roman" w:hAnsi="Segoe UI" w:cs="Segoe UI"/>
          <w:kern w:val="0"/>
          <w:sz w:val="24"/>
          <w:szCs w:val="24"/>
          <w:lang w:val="sr-Cyrl-RS" w:eastAsia="sr-Latn-RS"/>
          <w14:ligatures w14:val="none"/>
        </w:rPr>
        <w:t>.</w:t>
      </w:r>
    </w:p>
    <w:p w14:paraId="68508E62" w14:textId="77777777" w:rsidR="00D97EB6" w:rsidRPr="00FC6B14" w:rsidRDefault="00D97EB6" w:rsidP="00D97EB6">
      <w:pPr>
        <w:autoSpaceDE w:val="0"/>
        <w:autoSpaceDN w:val="0"/>
        <w:adjustRightInd w:val="0"/>
        <w:ind w:right="-1"/>
        <w:jc w:val="both"/>
        <w:rPr>
          <w:rFonts w:ascii="Segoe UI" w:eastAsia="Times New Roman" w:hAnsi="Segoe UI" w:cs="Segoe UI"/>
          <w:kern w:val="0"/>
          <w:sz w:val="24"/>
          <w:szCs w:val="24"/>
          <w:lang w:val="sr-Cyrl-RS" w:eastAsia="sr-Latn-RS"/>
          <w14:ligatures w14:val="none"/>
        </w:rPr>
      </w:pPr>
      <w:r w:rsidRPr="00FC6B14">
        <w:rPr>
          <w:rFonts w:ascii="Segoe UI" w:eastAsia="Times New Roman" w:hAnsi="Segoe UI" w:cs="Segoe UI"/>
          <w:kern w:val="0"/>
          <w:sz w:val="24"/>
          <w:szCs w:val="24"/>
          <w:lang w:val="sr-Cyrl-CS" w:eastAsia="sr-Latn-RS"/>
          <w14:ligatures w14:val="none"/>
        </w:rPr>
        <w:lastRenderedPageBreak/>
        <w:t>Naručilac će s</w:t>
      </w:r>
      <w:r w:rsidRPr="00FC6B14">
        <w:rPr>
          <w:rFonts w:ascii="Segoe UI" w:eastAsia="Times New Roman" w:hAnsi="Segoe UI" w:cs="Segoe UI"/>
          <w:kern w:val="0"/>
          <w:sz w:val="24"/>
          <w:szCs w:val="24"/>
          <w:lang w:val="hr-HR" w:eastAsia="sr-Latn-RS"/>
          <w14:ligatures w14:val="none"/>
        </w:rPr>
        <w:t xml:space="preserve">redstva iz </w:t>
      </w:r>
      <w:r w:rsidRPr="00FC6B14">
        <w:rPr>
          <w:rFonts w:ascii="Segoe UI" w:eastAsia="Times New Roman" w:hAnsi="Segoe UI" w:cs="Segoe UI"/>
          <w:kern w:val="0"/>
          <w:sz w:val="24"/>
          <w:szCs w:val="24"/>
          <w:lang w:val="sr-Cyrl-CS" w:eastAsia="sr-Latn-RS"/>
          <w14:ligatures w14:val="none"/>
        </w:rPr>
        <w:t>finansijske g</w:t>
      </w:r>
      <w:r w:rsidRPr="00FC6B14">
        <w:rPr>
          <w:rFonts w:ascii="Segoe UI" w:eastAsia="Times New Roman" w:hAnsi="Segoe UI" w:cs="Segoe UI"/>
          <w:kern w:val="0"/>
          <w:sz w:val="24"/>
          <w:szCs w:val="24"/>
          <w:lang w:val="hr-HR" w:eastAsia="sr-Latn-RS"/>
          <w14:ligatures w14:val="none"/>
        </w:rPr>
        <w:t>arancij</w:t>
      </w:r>
      <w:r w:rsidRPr="00FC6B14">
        <w:rPr>
          <w:rFonts w:ascii="Segoe UI" w:eastAsia="Times New Roman" w:hAnsi="Segoe UI" w:cs="Segoe UI"/>
          <w:kern w:val="0"/>
          <w:sz w:val="24"/>
          <w:szCs w:val="24"/>
          <w:lang w:val="sr-Cyrl-CS" w:eastAsia="sr-Latn-RS"/>
          <w14:ligatures w14:val="none"/>
        </w:rPr>
        <w:t>e</w:t>
      </w:r>
      <w:r w:rsidRPr="00FC6B14">
        <w:rPr>
          <w:rFonts w:ascii="Segoe UI" w:eastAsia="Times New Roman" w:hAnsi="Segoe UI" w:cs="Segoe UI"/>
          <w:kern w:val="0"/>
          <w:sz w:val="24"/>
          <w:szCs w:val="24"/>
          <w:lang w:val="hr-HR" w:eastAsia="sr-Latn-RS"/>
          <w14:ligatures w14:val="none"/>
        </w:rPr>
        <w:t xml:space="preserve"> za </w:t>
      </w:r>
      <w:r w:rsidRPr="00FC6B14">
        <w:rPr>
          <w:rFonts w:ascii="Segoe UI" w:eastAsia="Times New Roman" w:hAnsi="Segoe UI" w:cs="Segoe UI"/>
          <w:kern w:val="0"/>
          <w:sz w:val="24"/>
          <w:szCs w:val="24"/>
          <w:lang w:val="sr-Cyrl-CS" w:eastAsia="sr-Latn-RS"/>
          <w14:ligatures w14:val="none"/>
        </w:rPr>
        <w:t xml:space="preserve">ispunjenje ugovornih obaveza </w:t>
      </w:r>
      <w:r w:rsidRPr="00FC6B14">
        <w:rPr>
          <w:rFonts w:ascii="Segoe UI" w:eastAsia="Times New Roman" w:hAnsi="Segoe UI" w:cs="Segoe UI"/>
          <w:kern w:val="0"/>
          <w:sz w:val="24"/>
          <w:szCs w:val="24"/>
          <w:lang w:val="hr-HR" w:eastAsia="sr-Latn-RS"/>
          <w14:ligatures w14:val="none"/>
        </w:rPr>
        <w:t xml:space="preserve">naplatiti zbog neizvršenja, zakašnjenja ili neurednog izvršenja ugovornih obaveza  </w:t>
      </w:r>
      <w:r w:rsidRPr="00FC6B14">
        <w:rPr>
          <w:rFonts w:ascii="Segoe UI" w:eastAsia="Times New Roman" w:hAnsi="Segoe UI" w:cs="Segoe UI"/>
          <w:iCs/>
          <w:kern w:val="0"/>
          <w:sz w:val="24"/>
          <w:szCs w:val="24"/>
          <w:lang w:val="sr-Cyrl-CS" w:eastAsia="sr-Latn-RS"/>
          <w14:ligatures w14:val="none"/>
        </w:rPr>
        <w:t>Dobavlјača</w:t>
      </w:r>
      <w:r w:rsidRPr="00FC6B14">
        <w:rPr>
          <w:rFonts w:ascii="Segoe UI" w:eastAsia="Times New Roman" w:hAnsi="Segoe UI" w:cs="Segoe UI"/>
          <w:kern w:val="0"/>
          <w:sz w:val="24"/>
          <w:szCs w:val="24"/>
          <w:lang w:val="sr-Cyrl-RS" w:eastAsia="sr-Latn-RS"/>
          <w14:ligatures w14:val="none"/>
        </w:rPr>
        <w:t>.</w:t>
      </w:r>
    </w:p>
    <w:p w14:paraId="75733CBC" w14:textId="77777777" w:rsidR="00E113AB" w:rsidRPr="00E113AB" w:rsidRDefault="00E113AB" w:rsidP="00E113AB">
      <w:pPr>
        <w:spacing w:after="150"/>
        <w:jc w:val="both"/>
        <w:rPr>
          <w:rFonts w:ascii="Segoe UI" w:eastAsia="Times New Roman" w:hAnsi="Segoe UI" w:cs="Segoe UI"/>
          <w:kern w:val="0"/>
          <w:sz w:val="24"/>
          <w:szCs w:val="24"/>
          <w:lang w:val="sr-Cyrl-RS" w:eastAsia="sr-Latn-RS"/>
          <w14:ligatures w14:val="none"/>
        </w:rPr>
      </w:pPr>
      <w:r w:rsidRPr="00E113AB">
        <w:rPr>
          <w:rFonts w:ascii="Segoe UI" w:eastAsia="Times New Roman" w:hAnsi="Segoe UI" w:cs="Segoe UI"/>
          <w:kern w:val="0"/>
          <w:sz w:val="24"/>
          <w:szCs w:val="24"/>
          <w:lang w:val="sr-Cyrl-RS" w:eastAsia="sr-Latn-RS"/>
          <w14:ligatures w14:val="none"/>
        </w:rPr>
        <w:t>Sredstva obezbeđenja traju najmanje 30 dana duže od roka za ispunjenje obaveze Dobavlјača koja je predmet obezbeđenja.</w:t>
      </w:r>
    </w:p>
    <w:p w14:paraId="60EDF128" w14:textId="77777777" w:rsidR="005218BD" w:rsidRDefault="005218BD" w:rsidP="00D97EB6">
      <w:pPr>
        <w:autoSpaceDE w:val="0"/>
        <w:autoSpaceDN w:val="0"/>
        <w:adjustRightInd w:val="0"/>
        <w:ind w:right="-1"/>
        <w:jc w:val="both"/>
        <w:rPr>
          <w:rFonts w:ascii="Segoe UI" w:eastAsia="Times New Roman" w:hAnsi="Segoe UI" w:cs="Segoe UI"/>
          <w:iCs/>
          <w:kern w:val="0"/>
          <w:sz w:val="24"/>
          <w:szCs w:val="24"/>
          <w:lang w:val="sr-Cyrl-CS" w:eastAsia="sr-Latn-RS"/>
          <w14:ligatures w14:val="none"/>
        </w:rPr>
      </w:pPr>
    </w:p>
    <w:p w14:paraId="234964EC" w14:textId="77777777" w:rsidR="00521586" w:rsidRPr="00521586" w:rsidRDefault="00521586" w:rsidP="00521586">
      <w:pPr>
        <w:rPr>
          <w:rFonts w:ascii="Segoe UI" w:eastAsia="Times New Roman" w:hAnsi="Segoe UI" w:cs="Segoe UI"/>
          <w:b/>
          <w:sz w:val="24"/>
          <w:szCs w:val="24"/>
          <w:lang w:eastAsia="sr-Latn-RS"/>
        </w:rPr>
      </w:pPr>
      <w:r>
        <w:rPr>
          <w:rFonts w:ascii="Segoe UI" w:eastAsia="Times New Roman" w:hAnsi="Segoe UI" w:cs="Segoe UI"/>
          <w:b/>
          <w:sz w:val="24"/>
          <w:szCs w:val="24"/>
          <w:lang w:eastAsia="sr-Latn-RS"/>
        </w:rPr>
        <w:t>ROK, MESTO, USLOVI IZVRŠENJA PREDMETA NABAVKE</w:t>
      </w:r>
      <w:r w:rsidR="00E759B6">
        <w:rPr>
          <w:rFonts w:ascii="Segoe UI" w:eastAsia="Times New Roman" w:hAnsi="Segoe UI" w:cs="Segoe UI"/>
          <w:b/>
          <w:sz w:val="24"/>
          <w:szCs w:val="24"/>
          <w:lang w:eastAsia="sr-Latn-RS"/>
        </w:rPr>
        <w:t xml:space="preserve">, GARANTNI ROKOVI, </w:t>
      </w:r>
      <w:r>
        <w:rPr>
          <w:rFonts w:ascii="Segoe UI" w:eastAsia="Times New Roman" w:hAnsi="Segoe UI" w:cs="Segoe UI"/>
          <w:b/>
          <w:sz w:val="24"/>
          <w:szCs w:val="24"/>
          <w:lang w:eastAsia="sr-Latn-RS"/>
        </w:rPr>
        <w:t>KVALITATIVNI I KVANTITATIVNI PRIJEM I SL</w:t>
      </w:r>
    </w:p>
    <w:p w14:paraId="51B17FF5" w14:textId="77777777" w:rsidR="00521586" w:rsidRPr="00521586" w:rsidRDefault="00945D4C" w:rsidP="00521586">
      <w:pPr>
        <w:autoSpaceDE w:val="0"/>
        <w:autoSpaceDN w:val="0"/>
        <w:adjustRightInd w:val="0"/>
        <w:ind w:right="-1"/>
        <w:jc w:val="center"/>
        <w:rPr>
          <w:rFonts w:ascii="Segoe UI" w:eastAsia="Times New Roman" w:hAnsi="Segoe UI" w:cs="Segoe UI"/>
          <w:kern w:val="0"/>
          <w:sz w:val="24"/>
          <w:szCs w:val="24"/>
          <w:lang w:val="hr-HR" w:eastAsia="sr-Latn-RS"/>
          <w14:ligatures w14:val="none"/>
        </w:rPr>
      </w:pPr>
      <w:r>
        <w:rPr>
          <w:rFonts w:ascii="Segoe UI" w:eastAsia="Times New Roman" w:hAnsi="Segoe UI" w:cs="Segoe UI"/>
          <w:kern w:val="0"/>
          <w:sz w:val="24"/>
          <w:szCs w:val="24"/>
          <w:lang w:val="hr-HR" w:eastAsia="sr-Latn-RS"/>
          <w14:ligatures w14:val="none"/>
        </w:rPr>
        <w:t>Član</w:t>
      </w:r>
      <w:r w:rsidR="00521586" w:rsidRPr="00521586">
        <w:rPr>
          <w:rFonts w:ascii="Segoe UI" w:eastAsia="Times New Roman" w:hAnsi="Segoe UI" w:cs="Segoe UI"/>
          <w:kern w:val="0"/>
          <w:sz w:val="24"/>
          <w:szCs w:val="24"/>
          <w:lang w:val="hr-HR" w:eastAsia="sr-Latn-RS"/>
          <w14:ligatures w14:val="none"/>
        </w:rPr>
        <w:t xml:space="preserve"> </w:t>
      </w:r>
      <w:r w:rsidR="00521586">
        <w:rPr>
          <w:rFonts w:ascii="Segoe UI" w:eastAsia="Times New Roman" w:hAnsi="Segoe UI" w:cs="Segoe UI"/>
          <w:kern w:val="0"/>
          <w:sz w:val="24"/>
          <w:szCs w:val="24"/>
          <w:lang w:val="hr-HR" w:eastAsia="sr-Latn-RS"/>
          <w14:ligatures w14:val="none"/>
        </w:rPr>
        <w:t>10</w:t>
      </w:r>
      <w:r w:rsidR="00521586" w:rsidRPr="00521586">
        <w:rPr>
          <w:rFonts w:ascii="Segoe UI" w:eastAsia="Times New Roman" w:hAnsi="Segoe UI" w:cs="Segoe UI"/>
          <w:kern w:val="0"/>
          <w:sz w:val="24"/>
          <w:szCs w:val="24"/>
          <w:lang w:val="hr-HR" w:eastAsia="sr-Latn-RS"/>
          <w14:ligatures w14:val="none"/>
        </w:rPr>
        <w:t>.</w:t>
      </w:r>
    </w:p>
    <w:tbl>
      <w:tblPr>
        <w:tblStyle w:val="TableGrid"/>
        <w:tblW w:w="0" w:type="auto"/>
        <w:tblLook w:val="04A0" w:firstRow="1" w:lastRow="0" w:firstColumn="1" w:lastColumn="0" w:noHBand="0" w:noVBand="1"/>
      </w:tblPr>
      <w:tblGrid>
        <w:gridCol w:w="9016"/>
      </w:tblGrid>
      <w:tr w:rsidR="00521586" w14:paraId="4B518D3D" w14:textId="77777777" w:rsidTr="00E759B6">
        <w:tc>
          <w:tcPr>
            <w:tcW w:w="9016" w:type="dxa"/>
            <w:shd w:val="clear" w:color="auto" w:fill="C4F0C2" w:themeFill="accent3" w:themeFillTint="66"/>
          </w:tcPr>
          <w:p w14:paraId="2186CC1F" w14:textId="77777777" w:rsidR="00521586" w:rsidRPr="00E759B6" w:rsidRDefault="00521586" w:rsidP="00D97EB6">
            <w:pPr>
              <w:autoSpaceDE w:val="0"/>
              <w:autoSpaceDN w:val="0"/>
              <w:adjustRightInd w:val="0"/>
              <w:ind w:right="-1"/>
              <w:jc w:val="both"/>
              <w:rPr>
                <w:rFonts w:ascii="Segoe UI" w:eastAsia="Times New Roman" w:hAnsi="Segoe UI" w:cs="Segoe UI"/>
                <w:i/>
                <w:iCs/>
                <w:kern w:val="0"/>
                <w:sz w:val="24"/>
                <w:szCs w:val="24"/>
                <w:lang w:eastAsia="sr-Latn-RS"/>
                <w14:ligatures w14:val="none"/>
              </w:rPr>
            </w:pPr>
            <w:r w:rsidRPr="00384CE6">
              <w:rPr>
                <w:rFonts w:ascii="Segoe UI" w:eastAsia="Times New Roman" w:hAnsi="Segoe UI" w:cs="Segoe UI"/>
                <w:b/>
                <w:i/>
                <w:iCs/>
                <w:kern w:val="0"/>
                <w:sz w:val="24"/>
                <w:szCs w:val="24"/>
                <w:lang w:eastAsia="sr-Latn-RS"/>
                <w14:ligatures w14:val="none"/>
              </w:rPr>
              <w:t>Napomena:</w:t>
            </w:r>
            <w:r w:rsidRPr="00E759B6">
              <w:rPr>
                <w:rFonts w:ascii="Segoe UI" w:eastAsia="Times New Roman" w:hAnsi="Segoe UI" w:cs="Segoe UI"/>
                <w:i/>
                <w:iCs/>
                <w:kern w:val="0"/>
                <w:sz w:val="24"/>
                <w:szCs w:val="24"/>
                <w:lang w:eastAsia="sr-Latn-RS"/>
                <w14:ligatures w14:val="none"/>
              </w:rPr>
              <w:t xml:space="preserve"> </w:t>
            </w:r>
            <w:r w:rsidR="00E759B6">
              <w:rPr>
                <w:rFonts w:ascii="Segoe UI" w:eastAsia="Times New Roman" w:hAnsi="Segoe UI" w:cs="Segoe UI"/>
                <w:i/>
                <w:iCs/>
                <w:kern w:val="0"/>
                <w:sz w:val="24"/>
                <w:szCs w:val="24"/>
                <w:lang w:eastAsia="sr-Latn-RS"/>
                <w14:ligatures w14:val="none"/>
              </w:rPr>
              <w:t>Naručilac u zavisnosti od predmeta nabavke definiše sve bitne elemente koji se odnose na realizaciju predmeta nabavke, kao što su rokovi, mesto, uslovi izvršenja, garantni rokovi, kvantitativni i kvalitativni prijem i sl.</w:t>
            </w:r>
          </w:p>
        </w:tc>
      </w:tr>
    </w:tbl>
    <w:p w14:paraId="12A43E0C" w14:textId="77777777" w:rsidR="00521586" w:rsidRPr="00FC6B14" w:rsidRDefault="00521586" w:rsidP="00D97EB6">
      <w:pPr>
        <w:autoSpaceDE w:val="0"/>
        <w:autoSpaceDN w:val="0"/>
        <w:adjustRightInd w:val="0"/>
        <w:ind w:right="-1"/>
        <w:jc w:val="both"/>
        <w:rPr>
          <w:rFonts w:ascii="Segoe UI" w:eastAsia="Times New Roman" w:hAnsi="Segoe UI" w:cs="Segoe UI"/>
          <w:iCs/>
          <w:kern w:val="0"/>
          <w:sz w:val="24"/>
          <w:szCs w:val="24"/>
          <w:lang w:val="sr-Cyrl-CS" w:eastAsia="sr-Latn-RS"/>
          <w14:ligatures w14:val="none"/>
        </w:rPr>
      </w:pPr>
    </w:p>
    <w:p w14:paraId="41ED0084" w14:textId="77777777" w:rsidR="00521586" w:rsidRPr="00521586" w:rsidRDefault="00521586" w:rsidP="00521586">
      <w:pPr>
        <w:rPr>
          <w:rFonts w:ascii="Segoe UI" w:eastAsia="Times New Roman" w:hAnsi="Segoe UI" w:cs="Segoe UI"/>
          <w:b/>
          <w:sz w:val="24"/>
          <w:szCs w:val="24"/>
          <w:lang w:val="sr-Cyrl-RS" w:eastAsia="sr-Latn-RS"/>
        </w:rPr>
      </w:pPr>
      <w:r>
        <w:rPr>
          <w:rFonts w:ascii="Segoe UI" w:eastAsia="Times New Roman" w:hAnsi="Segoe UI" w:cs="Segoe UI"/>
          <w:b/>
          <w:sz w:val="24"/>
          <w:szCs w:val="24"/>
          <w:lang w:val="sr-Cyrl-RS" w:eastAsia="sr-Latn-RS"/>
        </w:rPr>
        <w:t>UGOVORNA</w:t>
      </w:r>
      <w:r w:rsidRPr="00521586">
        <w:rPr>
          <w:rFonts w:ascii="Segoe UI" w:eastAsia="Times New Roman" w:hAnsi="Segoe UI" w:cs="Segoe UI"/>
          <w:b/>
          <w:sz w:val="24"/>
          <w:szCs w:val="24"/>
          <w:lang w:val="sr-Cyrl-RS" w:eastAsia="sr-Latn-RS"/>
        </w:rPr>
        <w:t xml:space="preserve"> </w:t>
      </w:r>
      <w:r>
        <w:rPr>
          <w:rFonts w:ascii="Segoe UI" w:eastAsia="Times New Roman" w:hAnsi="Segoe UI" w:cs="Segoe UI"/>
          <w:b/>
          <w:sz w:val="24"/>
          <w:szCs w:val="24"/>
          <w:lang w:val="sr-Cyrl-RS" w:eastAsia="sr-Latn-RS"/>
        </w:rPr>
        <w:t>KAZNA</w:t>
      </w:r>
    </w:p>
    <w:p w14:paraId="3C399D99" w14:textId="77777777" w:rsidR="00521586" w:rsidRPr="00521586" w:rsidRDefault="00945D4C" w:rsidP="00521586">
      <w:pPr>
        <w:autoSpaceDE w:val="0"/>
        <w:autoSpaceDN w:val="0"/>
        <w:adjustRightInd w:val="0"/>
        <w:ind w:right="-1"/>
        <w:jc w:val="center"/>
        <w:rPr>
          <w:rFonts w:ascii="Segoe UI" w:eastAsia="Times New Roman" w:hAnsi="Segoe UI" w:cs="Segoe UI"/>
          <w:kern w:val="0"/>
          <w:sz w:val="24"/>
          <w:szCs w:val="24"/>
          <w:lang w:val="hr-HR" w:eastAsia="sr-Latn-RS"/>
          <w14:ligatures w14:val="none"/>
        </w:rPr>
      </w:pPr>
      <w:r>
        <w:rPr>
          <w:rFonts w:ascii="Segoe UI" w:eastAsia="Times New Roman" w:hAnsi="Segoe UI" w:cs="Segoe UI"/>
          <w:kern w:val="0"/>
          <w:sz w:val="24"/>
          <w:szCs w:val="24"/>
          <w:lang w:val="hr-HR" w:eastAsia="sr-Latn-RS"/>
          <w14:ligatures w14:val="none"/>
        </w:rPr>
        <w:t>Član</w:t>
      </w:r>
      <w:r w:rsidR="00521586" w:rsidRPr="00521586">
        <w:rPr>
          <w:rFonts w:ascii="Segoe UI" w:eastAsia="Times New Roman" w:hAnsi="Segoe UI" w:cs="Segoe UI"/>
          <w:kern w:val="0"/>
          <w:sz w:val="24"/>
          <w:szCs w:val="24"/>
          <w:lang w:val="hr-HR" w:eastAsia="sr-Latn-RS"/>
          <w14:ligatures w14:val="none"/>
        </w:rPr>
        <w:t xml:space="preserve"> </w:t>
      </w:r>
      <w:r w:rsidR="00521586">
        <w:rPr>
          <w:rFonts w:ascii="Segoe UI" w:eastAsia="Times New Roman" w:hAnsi="Segoe UI" w:cs="Segoe UI"/>
          <w:kern w:val="0"/>
          <w:sz w:val="24"/>
          <w:szCs w:val="24"/>
          <w:lang w:val="hr-HR" w:eastAsia="sr-Latn-RS"/>
          <w14:ligatures w14:val="none"/>
        </w:rPr>
        <w:t>1</w:t>
      </w:r>
      <w:r w:rsidR="00D00A69">
        <w:rPr>
          <w:rFonts w:ascii="Segoe UI" w:eastAsia="Times New Roman" w:hAnsi="Segoe UI" w:cs="Segoe UI"/>
          <w:kern w:val="0"/>
          <w:sz w:val="24"/>
          <w:szCs w:val="24"/>
          <w:lang w:val="hr-HR" w:eastAsia="sr-Latn-RS"/>
          <w14:ligatures w14:val="none"/>
        </w:rPr>
        <w:t>1</w:t>
      </w:r>
      <w:r w:rsidR="00521586" w:rsidRPr="00521586">
        <w:rPr>
          <w:rFonts w:ascii="Segoe UI" w:eastAsia="Times New Roman" w:hAnsi="Segoe UI" w:cs="Segoe UI"/>
          <w:kern w:val="0"/>
          <w:sz w:val="24"/>
          <w:szCs w:val="24"/>
          <w:lang w:val="hr-HR" w:eastAsia="sr-Latn-RS"/>
          <w14:ligatures w14:val="none"/>
        </w:rPr>
        <w:t>.</w:t>
      </w:r>
    </w:p>
    <w:p w14:paraId="095FC1AA" w14:textId="77777777" w:rsidR="00521586" w:rsidRPr="00521586" w:rsidRDefault="00521586" w:rsidP="00521586">
      <w:pPr>
        <w:jc w:val="both"/>
        <w:rPr>
          <w:rFonts w:ascii="Segoe UI" w:eastAsia="Times New Roman" w:hAnsi="Segoe UI" w:cs="Segoe UI"/>
          <w:kern w:val="0"/>
          <w:sz w:val="24"/>
          <w:szCs w:val="24"/>
          <w:lang w:eastAsia="sr-Latn-RS"/>
          <w14:ligatures w14:val="none"/>
        </w:rPr>
      </w:pPr>
      <w:r>
        <w:rPr>
          <w:rFonts w:ascii="Segoe UI" w:eastAsia="Times New Roman" w:hAnsi="Segoe UI" w:cs="Segoe UI"/>
          <w:kern w:val="0"/>
          <w:sz w:val="24"/>
          <w:szCs w:val="24"/>
          <w:lang w:val="sr-Cyrl-RS" w:eastAsia="sr-Latn-RS"/>
          <w14:ligatures w14:val="none"/>
        </w:rPr>
        <w:t>Ukoliko</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Dobavlјač</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skladu</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pojedinačnim</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ugovorom</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javnoj</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nabavci</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koji</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zaključe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Naručilac</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Dobavljač</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eastAsia="sr-Latn-RS"/>
          <w14:ligatures w14:val="none"/>
        </w:rPr>
        <w:t xml:space="preserve">ne izvršava ugovorne obavaze u </w:t>
      </w:r>
      <w:r>
        <w:rPr>
          <w:rFonts w:ascii="Segoe UI" w:eastAsia="Times New Roman" w:hAnsi="Segoe UI" w:cs="Segoe UI"/>
          <w:kern w:val="0"/>
          <w:sz w:val="24"/>
          <w:szCs w:val="24"/>
          <w:lang w:val="sr-Cyrl-RS" w:eastAsia="sr-Latn-RS"/>
          <w14:ligatures w14:val="none"/>
        </w:rPr>
        <w:t>ugovorenom</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roku</w:t>
      </w:r>
      <w:r>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val="sr-Cyrl-RS" w:eastAsia="sr-Latn-RS"/>
          <w14:ligatures w14:val="none"/>
        </w:rPr>
        <w:t>obavezan</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svaki</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dan</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zakašnjenja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plati</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Naručiocu</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iznos</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w:t>
      </w:r>
      <w:r w:rsidRPr="00521586">
        <w:rPr>
          <w:rFonts w:ascii="Segoe UI" w:eastAsia="Times New Roman" w:hAnsi="Segoe UI" w:cs="Segoe UI"/>
          <w:kern w:val="0"/>
          <w:sz w:val="24"/>
          <w:szCs w:val="24"/>
          <w:lang w:val="sr-Cyrl-RS" w:eastAsia="sr-Latn-RS"/>
          <w14:ligatures w14:val="none"/>
        </w:rPr>
        <w:t xml:space="preserve"> 0,</w:t>
      </w:r>
      <w:r>
        <w:rPr>
          <w:rFonts w:ascii="Segoe UI" w:eastAsia="Times New Roman" w:hAnsi="Segoe UI" w:cs="Segoe UI"/>
          <w:kern w:val="0"/>
          <w:sz w:val="24"/>
          <w:szCs w:val="24"/>
          <w:lang w:eastAsia="sr-Latn-RS"/>
          <w14:ligatures w14:val="none"/>
        </w:rPr>
        <w:t>1</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ukupne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cene</w:t>
      </w:r>
      <w:r w:rsidRPr="00521586">
        <w:rPr>
          <w:rFonts w:ascii="Segoe UI" w:eastAsia="Times New Roman" w:hAnsi="Segoe UI" w:cs="Segoe UI"/>
          <w:kern w:val="0"/>
          <w:sz w:val="24"/>
          <w:szCs w:val="24"/>
          <w:lang w:val="sr-Cyrl-RS" w:eastAsia="sr-Latn-RS"/>
          <w14:ligatures w14:val="none"/>
        </w:rPr>
        <w:t xml:space="preserve"> </w:t>
      </w:r>
      <w:r w:rsidR="00307E89">
        <w:rPr>
          <w:rFonts w:ascii="Segoe UI" w:eastAsia="Times New Roman" w:hAnsi="Segoe UI" w:cs="Segoe UI"/>
          <w:kern w:val="0"/>
          <w:sz w:val="24"/>
          <w:szCs w:val="24"/>
          <w:lang w:val="sr-Cyrl-RS" w:eastAsia="sr-Latn-RS"/>
          <w14:ligatures w14:val="none"/>
        </w:rPr>
        <w:t>ugovoren</w:t>
      </w:r>
      <w:r w:rsidR="00307E89">
        <w:rPr>
          <w:rFonts w:ascii="Segoe UI" w:eastAsia="Times New Roman" w:hAnsi="Segoe UI" w:cs="Segoe UI"/>
          <w:kern w:val="0"/>
          <w:sz w:val="24"/>
          <w:szCs w:val="24"/>
          <w:lang w:eastAsia="sr-Latn-RS"/>
          <w14:ligatures w14:val="none"/>
        </w:rPr>
        <w:t>og predm</w:t>
      </w:r>
      <w:r>
        <w:rPr>
          <w:rFonts w:ascii="Segoe UI" w:eastAsia="Times New Roman" w:hAnsi="Segoe UI" w:cs="Segoe UI"/>
          <w:kern w:val="0"/>
          <w:sz w:val="24"/>
          <w:szCs w:val="24"/>
          <w:lang w:eastAsia="sr-Latn-RS"/>
          <w14:ligatures w14:val="none"/>
        </w:rPr>
        <w:t>eta nabavke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tim</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ukupan</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iznos</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kazne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može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preći</w:t>
      </w:r>
      <w:r w:rsidRPr="00521586">
        <w:rPr>
          <w:rFonts w:ascii="Segoe UI" w:eastAsia="Times New Roman" w:hAnsi="Segoe UI" w:cs="Segoe UI"/>
          <w:kern w:val="0"/>
          <w:sz w:val="24"/>
          <w:szCs w:val="24"/>
          <w:lang w:val="sr-Cyrl-RS" w:eastAsia="sr-Latn-RS"/>
          <w14:ligatures w14:val="none"/>
        </w:rPr>
        <w:t xml:space="preserve"> 10% </w:t>
      </w:r>
      <w:r>
        <w:rPr>
          <w:rFonts w:ascii="Segoe UI" w:eastAsia="Times New Roman" w:hAnsi="Segoe UI" w:cs="Segoe UI"/>
          <w:kern w:val="0"/>
          <w:sz w:val="24"/>
          <w:szCs w:val="24"/>
          <w:lang w:val="sr-Cyrl-RS" w:eastAsia="sr-Latn-RS"/>
          <w14:ligatures w14:val="none"/>
        </w:rPr>
        <w:t>ukupne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cene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ugovoren</w:t>
      </w:r>
      <w:r>
        <w:rPr>
          <w:rFonts w:ascii="Segoe UI" w:eastAsia="Times New Roman" w:hAnsi="Segoe UI" w:cs="Segoe UI"/>
          <w:kern w:val="0"/>
          <w:sz w:val="24"/>
          <w:szCs w:val="24"/>
          <w:lang w:eastAsia="sr-Latn-RS"/>
          <w14:ligatures w14:val="none"/>
        </w:rPr>
        <w:t>og predmeta nabavke</w:t>
      </w:r>
      <w:r w:rsidR="00307E89">
        <w:rPr>
          <w:rFonts w:ascii="Segoe UI" w:eastAsia="Times New Roman" w:hAnsi="Segoe UI" w:cs="Segoe UI"/>
          <w:kern w:val="0"/>
          <w:sz w:val="24"/>
          <w:szCs w:val="24"/>
          <w:lang w:eastAsia="sr-Latn-RS"/>
          <w14:ligatures w14:val="none"/>
        </w:rPr>
        <w:t>.</w:t>
      </w:r>
    </w:p>
    <w:p w14:paraId="39954A62" w14:textId="77777777" w:rsidR="00521586" w:rsidRDefault="00521586" w:rsidP="00521586">
      <w:pPr>
        <w:jc w:val="both"/>
        <w:rPr>
          <w:rFonts w:ascii="Segoe UI" w:eastAsia="Times New Roman" w:hAnsi="Segoe UI" w:cs="Segoe UI"/>
          <w:kern w:val="0"/>
          <w:sz w:val="24"/>
          <w:szCs w:val="24"/>
          <w:lang w:val="sr-Latn-CS" w:eastAsia="sr-Latn-RS"/>
          <w14:ligatures w14:val="none"/>
        </w:rPr>
      </w:pPr>
      <w:r>
        <w:rPr>
          <w:rFonts w:ascii="Segoe UI" w:eastAsia="Times New Roman" w:hAnsi="Segoe UI" w:cs="Segoe UI"/>
          <w:kern w:val="0"/>
          <w:sz w:val="24"/>
          <w:szCs w:val="24"/>
          <w:lang w:val="sr-Cyrl-RS" w:eastAsia="sr-Latn-RS"/>
          <w14:ligatures w14:val="none"/>
        </w:rPr>
        <w:t>Pravo</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Naručioca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naplatu</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kazne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utiče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pravo</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Naručioca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zahteva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naknadu</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štete</w:t>
      </w:r>
      <w:r w:rsidRPr="00521586">
        <w:rPr>
          <w:rFonts w:ascii="Segoe UI" w:eastAsia="Times New Roman" w:hAnsi="Segoe UI" w:cs="Segoe UI"/>
          <w:kern w:val="0"/>
          <w:sz w:val="24"/>
          <w:szCs w:val="24"/>
          <w:lang w:val="sr-Cyrl-RS" w:eastAsia="sr-Latn-RS"/>
          <w14:ligatures w14:val="none"/>
        </w:rPr>
        <w:t>.</w:t>
      </w:r>
    </w:p>
    <w:p w14:paraId="2F537136" w14:textId="77777777" w:rsidR="00307E89" w:rsidRPr="00307E89" w:rsidRDefault="00307E89" w:rsidP="00521586">
      <w:pPr>
        <w:jc w:val="both"/>
        <w:rPr>
          <w:rFonts w:ascii="Segoe UI" w:eastAsia="Times New Roman" w:hAnsi="Segoe UI" w:cs="Segoe UI"/>
          <w:kern w:val="0"/>
          <w:sz w:val="24"/>
          <w:szCs w:val="24"/>
          <w:lang w:val="sr-Latn-CS" w:eastAsia="sr-Latn-RS"/>
          <w14:ligatures w14:val="none"/>
        </w:rPr>
      </w:pPr>
    </w:p>
    <w:p w14:paraId="2F2AF5C4" w14:textId="77777777" w:rsidR="00FC6B14" w:rsidRDefault="00FC6B14" w:rsidP="00FC6B14">
      <w:pPr>
        <w:rPr>
          <w:rFonts w:ascii="Segoe UI" w:eastAsia="Times New Roman" w:hAnsi="Segoe UI" w:cs="Segoe UI"/>
          <w:b/>
          <w:sz w:val="24"/>
          <w:szCs w:val="24"/>
          <w:lang w:eastAsia="sr-Latn-RS"/>
        </w:rPr>
      </w:pPr>
      <w:r>
        <w:rPr>
          <w:rFonts w:ascii="Segoe UI" w:eastAsia="Times New Roman" w:hAnsi="Segoe UI" w:cs="Segoe UI"/>
          <w:b/>
          <w:sz w:val="24"/>
          <w:szCs w:val="24"/>
          <w:lang w:eastAsia="sr-Latn-RS"/>
        </w:rPr>
        <w:t>VIŠA SILA</w:t>
      </w:r>
    </w:p>
    <w:p w14:paraId="1E232F2E" w14:textId="77777777" w:rsidR="00FC6B14" w:rsidRPr="004831A2" w:rsidRDefault="00FC6B14" w:rsidP="00FC6B14">
      <w:pPr>
        <w:autoSpaceDE w:val="0"/>
        <w:autoSpaceDN w:val="0"/>
        <w:adjustRightInd w:val="0"/>
        <w:ind w:right="-1"/>
        <w:jc w:val="center"/>
        <w:rPr>
          <w:rFonts w:ascii="Segoe UI" w:eastAsia="Times New Roman" w:hAnsi="Segoe UI" w:cs="Segoe UI"/>
          <w:kern w:val="0"/>
          <w:sz w:val="24"/>
          <w:szCs w:val="24"/>
          <w:lang w:val="sl-SI" w:eastAsia="sr-Latn-RS"/>
          <w14:ligatures w14:val="none"/>
        </w:rPr>
      </w:pPr>
      <w:r>
        <w:rPr>
          <w:rFonts w:ascii="Segoe UI" w:eastAsia="Times New Roman" w:hAnsi="Segoe UI" w:cs="Segoe UI"/>
          <w:kern w:val="0"/>
          <w:sz w:val="24"/>
          <w:szCs w:val="24"/>
          <w:lang w:val="sl-SI" w:eastAsia="sr-Latn-RS"/>
          <w14:ligatures w14:val="none"/>
        </w:rPr>
        <w:t>Član</w:t>
      </w:r>
      <w:r w:rsidRPr="004831A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eastAsia="sr-Latn-RS"/>
          <w14:ligatures w14:val="none"/>
        </w:rPr>
        <w:t>1</w:t>
      </w:r>
      <w:r w:rsidR="00D00A69">
        <w:rPr>
          <w:rFonts w:ascii="Segoe UI" w:eastAsia="Times New Roman" w:hAnsi="Segoe UI" w:cs="Segoe UI"/>
          <w:kern w:val="0"/>
          <w:sz w:val="24"/>
          <w:szCs w:val="24"/>
          <w:lang w:eastAsia="sr-Latn-RS"/>
          <w14:ligatures w14:val="none"/>
        </w:rPr>
        <w:t>2</w:t>
      </w:r>
      <w:r w:rsidRPr="004831A2">
        <w:rPr>
          <w:rFonts w:ascii="Segoe UI" w:eastAsia="Times New Roman" w:hAnsi="Segoe UI" w:cs="Segoe UI"/>
          <w:kern w:val="0"/>
          <w:sz w:val="24"/>
          <w:szCs w:val="24"/>
          <w:lang w:val="sl-SI" w:eastAsia="sr-Latn-RS"/>
          <w14:ligatures w14:val="none"/>
        </w:rPr>
        <w:t>.</w:t>
      </w:r>
    </w:p>
    <w:p w14:paraId="46D5BC6C" w14:textId="77777777" w:rsidR="00FC6B14" w:rsidRDefault="00FC6B14" w:rsidP="00FC6B14">
      <w:pPr>
        <w:jc w:val="both"/>
        <w:rPr>
          <w:rFonts w:ascii="Segoe UI" w:eastAsia="Times New Roman" w:hAnsi="Segoe UI" w:cs="Segoe UI"/>
          <w:kern w:val="0"/>
          <w:sz w:val="24"/>
          <w:szCs w:val="24"/>
          <w:lang w:val="sr-Cyrl-CS" w:eastAsia="sr-Latn-RS"/>
          <w14:ligatures w14:val="none"/>
        </w:rPr>
      </w:pPr>
      <w:r>
        <w:rPr>
          <w:rFonts w:ascii="Segoe UI" w:eastAsia="Times New Roman" w:hAnsi="Segoe UI" w:cs="Segoe UI"/>
          <w:kern w:val="0"/>
          <w:sz w:val="24"/>
          <w:szCs w:val="24"/>
          <w:lang w:val="sr-Cyrl-CS" w:eastAsia="sr-Latn-RS"/>
          <w14:ligatures w14:val="none"/>
        </w:rPr>
        <w:t>Ukoliko</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posle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zaklјučenja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ovog</w:t>
      </w:r>
      <w:r w:rsidRPr="00FC6B14">
        <w:rPr>
          <w:rFonts w:ascii="Segoe UI" w:eastAsia="Times New Roman" w:hAnsi="Segoe UI" w:cs="Segoe UI"/>
          <w:kern w:val="0"/>
          <w:sz w:val="24"/>
          <w:szCs w:val="24"/>
          <w:lang w:val="sr-Cyrl-CS" w:eastAsia="sr-Latn-RS"/>
          <w14:ligatures w14:val="none"/>
        </w:rPr>
        <w:t xml:space="preserve"> </w:t>
      </w:r>
      <w:r w:rsidR="0030231E">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CS" w:eastAsia="sr-Latn-RS"/>
          <w14:ligatures w14:val="none"/>
        </w:rPr>
        <w:t>kvirnog</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sporazuma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nastupe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okolnosti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više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sile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koje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dovedu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do</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ometanja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ili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onemogućavanja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izvršenja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obaveza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definisanih</w:t>
      </w:r>
      <w:r w:rsidRPr="00FC6B14">
        <w:rPr>
          <w:rFonts w:ascii="Segoe UI" w:eastAsia="Times New Roman" w:hAnsi="Segoe UI" w:cs="Segoe UI"/>
          <w:kern w:val="0"/>
          <w:sz w:val="24"/>
          <w:szCs w:val="24"/>
          <w:lang w:val="sr-Cyrl-CS" w:eastAsia="sr-Latn-RS"/>
          <w14:ligatures w14:val="none"/>
        </w:rPr>
        <w:t xml:space="preserve"> </w:t>
      </w:r>
      <w:r w:rsidR="0030231E">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eastAsia="sr-Latn-RS"/>
          <w14:ligatures w14:val="none"/>
        </w:rPr>
        <w:t xml:space="preserve">kvirnim </w:t>
      </w:r>
      <w:r>
        <w:rPr>
          <w:rFonts w:ascii="Segoe UI" w:eastAsia="Times New Roman" w:hAnsi="Segoe UI" w:cs="Segoe UI"/>
          <w:kern w:val="0"/>
          <w:sz w:val="24"/>
          <w:szCs w:val="24"/>
          <w:lang w:val="sr-Cyrl-CS" w:eastAsia="sr-Latn-RS"/>
          <w14:ligatures w14:val="none"/>
        </w:rPr>
        <w:t>sporazumom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rokovi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izvršenja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obaveza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će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produžiti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za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vreme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trajanja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više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sile</w:t>
      </w:r>
      <w:r w:rsidRPr="00FC6B14">
        <w:rPr>
          <w:rFonts w:ascii="Segoe UI" w:eastAsia="Times New Roman" w:hAnsi="Segoe UI" w:cs="Segoe UI"/>
          <w:kern w:val="0"/>
          <w:sz w:val="24"/>
          <w:szCs w:val="24"/>
          <w:lang w:val="sr-Cyrl-CS" w:eastAsia="sr-Latn-RS"/>
          <w14:ligatures w14:val="none"/>
        </w:rPr>
        <w:t xml:space="preserve">. </w:t>
      </w:r>
    </w:p>
    <w:p w14:paraId="10AA445E" w14:textId="77777777" w:rsidR="00FC6B14" w:rsidRDefault="00FC6B14" w:rsidP="00FC6B14">
      <w:pPr>
        <w:jc w:val="both"/>
        <w:rPr>
          <w:rFonts w:ascii="Segoe UI" w:eastAsia="Times New Roman" w:hAnsi="Segoe UI" w:cs="Segoe UI"/>
          <w:kern w:val="0"/>
          <w:sz w:val="24"/>
          <w:szCs w:val="24"/>
          <w:lang w:val="sr-Cyrl-CS" w:eastAsia="sr-Latn-RS"/>
          <w14:ligatures w14:val="none"/>
        </w:rPr>
      </w:pPr>
      <w:r>
        <w:rPr>
          <w:rFonts w:ascii="Segoe UI" w:eastAsia="Times New Roman" w:hAnsi="Segoe UI" w:cs="Segoe UI"/>
          <w:kern w:val="0"/>
          <w:sz w:val="24"/>
          <w:szCs w:val="24"/>
          <w:lang w:val="sr-Cyrl-CS" w:eastAsia="sr-Latn-RS"/>
          <w14:ligatures w14:val="none"/>
        </w:rPr>
        <w:t>Viša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sila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podrazumeva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ekstremne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vanredne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događaje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koji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ne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mogu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predvideti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koji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dogodili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bez</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volјe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uticaja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strana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u</w:t>
      </w:r>
      <w:r w:rsidRPr="00FC6B14">
        <w:rPr>
          <w:rFonts w:ascii="Segoe UI" w:eastAsia="Times New Roman" w:hAnsi="Segoe UI" w:cs="Segoe UI"/>
          <w:kern w:val="0"/>
          <w:sz w:val="24"/>
          <w:szCs w:val="24"/>
          <w:lang w:val="sr-Cyrl-CS" w:eastAsia="sr-Latn-RS"/>
          <w14:ligatures w14:val="none"/>
        </w:rPr>
        <w:t xml:space="preserve"> </w:t>
      </w:r>
      <w:r w:rsidR="0030231E">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CS" w:eastAsia="sr-Latn-RS"/>
          <w14:ligatures w14:val="none"/>
        </w:rPr>
        <w:t>kvirnom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sporazumu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koji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nisu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mogli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biti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sprečeni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od</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strane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pogođene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višom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silom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Višom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silom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mogu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smatrati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poplave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zemlјotresi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požari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politička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zbivanja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rat</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neredi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većeg</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obima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štrajkovi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imperativne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odluke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vlasti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zabrana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prometa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uvoza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izvoza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sl</w:t>
      </w:r>
      <w:r w:rsidRPr="00FC6B14">
        <w:rPr>
          <w:rFonts w:ascii="Segoe UI" w:eastAsia="Times New Roman" w:hAnsi="Segoe UI" w:cs="Segoe UI"/>
          <w:kern w:val="0"/>
          <w:sz w:val="24"/>
          <w:szCs w:val="24"/>
          <w:lang w:val="sr-Cyrl-CS" w:eastAsia="sr-Latn-RS"/>
          <w14:ligatures w14:val="none"/>
        </w:rPr>
        <w:t xml:space="preserve">. </w:t>
      </w:r>
    </w:p>
    <w:p w14:paraId="6F0D8869" w14:textId="77777777" w:rsidR="00D97EB6" w:rsidRDefault="00FC6B14" w:rsidP="00FC6B14">
      <w:pPr>
        <w:jc w:val="both"/>
        <w:rPr>
          <w:rFonts w:ascii="Segoe UI" w:eastAsia="Times New Roman" w:hAnsi="Segoe UI" w:cs="Segoe UI"/>
          <w:kern w:val="0"/>
          <w:sz w:val="24"/>
          <w:szCs w:val="24"/>
          <w:lang w:val="sr-Cyrl-CS" w:eastAsia="sr-Latn-RS"/>
          <w14:ligatures w14:val="none"/>
        </w:rPr>
      </w:pPr>
      <w:r>
        <w:rPr>
          <w:rFonts w:ascii="Segoe UI" w:eastAsia="Times New Roman" w:hAnsi="Segoe UI" w:cs="Segoe UI"/>
          <w:kern w:val="0"/>
          <w:sz w:val="24"/>
          <w:szCs w:val="24"/>
          <w:lang w:val="sr-Cyrl-CS" w:eastAsia="sr-Latn-RS"/>
          <w14:ligatures w14:val="none"/>
        </w:rPr>
        <w:lastRenderedPageBreak/>
        <w:t>Strana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okvirnom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sporazumu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pogođena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višom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silom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odmah</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će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pisanoj</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formi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obavestiti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drugu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stranu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nastanku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nepredviđenih</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okolnosti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dostaviti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odgovarajuće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dokaze</w:t>
      </w:r>
      <w:r w:rsidRPr="00FC6B14">
        <w:rPr>
          <w:rFonts w:ascii="Segoe UI" w:eastAsia="Times New Roman" w:hAnsi="Segoe UI" w:cs="Segoe UI"/>
          <w:kern w:val="0"/>
          <w:sz w:val="24"/>
          <w:szCs w:val="24"/>
          <w:lang w:val="sr-Cyrl-CS" w:eastAsia="sr-Latn-RS"/>
          <w14:ligatures w14:val="none"/>
        </w:rPr>
        <w:t>.</w:t>
      </w:r>
    </w:p>
    <w:p w14:paraId="7537222C" w14:textId="77777777" w:rsidR="00D97EB6" w:rsidRPr="00853D93" w:rsidRDefault="00D97EB6" w:rsidP="00D97EB6">
      <w:pPr>
        <w:rPr>
          <w:rFonts w:ascii="Segoe UI" w:eastAsia="Times New Roman" w:hAnsi="Segoe UI" w:cs="Segoe UI"/>
          <w:b/>
          <w:sz w:val="24"/>
          <w:szCs w:val="24"/>
          <w:lang w:val="sr-Cyrl-RS" w:eastAsia="sr-Latn-RS"/>
        </w:rPr>
      </w:pPr>
      <w:r>
        <w:rPr>
          <w:rFonts w:ascii="Segoe UI" w:eastAsia="Times New Roman" w:hAnsi="Segoe UI" w:cs="Segoe UI"/>
          <w:b/>
          <w:sz w:val="24"/>
          <w:szCs w:val="24"/>
          <w:lang w:val="sr-Cyrl-RS" w:eastAsia="sr-Latn-RS"/>
        </w:rPr>
        <w:t xml:space="preserve">ZAVRŠNE ODREDBE </w:t>
      </w:r>
    </w:p>
    <w:p w14:paraId="5F26DFE7" w14:textId="77777777" w:rsidR="00D97EB6" w:rsidRPr="00853D93" w:rsidRDefault="00D97EB6" w:rsidP="00D97EB6">
      <w:pPr>
        <w:autoSpaceDE w:val="0"/>
        <w:autoSpaceDN w:val="0"/>
        <w:adjustRightInd w:val="0"/>
        <w:ind w:right="-1"/>
        <w:jc w:val="center"/>
        <w:rPr>
          <w:rFonts w:ascii="Segoe UI" w:eastAsia="Times New Roman" w:hAnsi="Segoe UI" w:cs="Segoe UI"/>
          <w:kern w:val="0"/>
          <w:sz w:val="24"/>
          <w:szCs w:val="24"/>
          <w:lang w:val="sr-Cyrl-CS" w:eastAsia="sr-Latn-RS"/>
          <w14:ligatures w14:val="none"/>
        </w:rPr>
      </w:pPr>
      <w:r>
        <w:rPr>
          <w:rFonts w:ascii="Segoe UI" w:eastAsia="Times New Roman" w:hAnsi="Segoe UI" w:cs="Segoe UI"/>
          <w:kern w:val="0"/>
          <w:sz w:val="24"/>
          <w:szCs w:val="24"/>
          <w:lang w:val="sr-Cyrl-RS" w:eastAsia="sr-Latn-RS"/>
          <w14:ligatures w14:val="none"/>
        </w:rPr>
        <w:t>Član</w:t>
      </w:r>
      <w:r w:rsidRPr="00853D93">
        <w:rPr>
          <w:rFonts w:ascii="Segoe UI" w:eastAsia="Times New Roman" w:hAnsi="Segoe UI" w:cs="Segoe UI"/>
          <w:kern w:val="0"/>
          <w:sz w:val="24"/>
          <w:szCs w:val="24"/>
          <w:lang w:val="sr-Cyrl-RS" w:eastAsia="sr-Latn-RS"/>
          <w14:ligatures w14:val="none"/>
        </w:rPr>
        <w:t xml:space="preserve"> 1</w:t>
      </w:r>
      <w:r w:rsidR="00D00A69">
        <w:rPr>
          <w:rFonts w:ascii="Segoe UI" w:eastAsia="Times New Roman" w:hAnsi="Segoe UI" w:cs="Segoe UI"/>
          <w:kern w:val="0"/>
          <w:sz w:val="24"/>
          <w:szCs w:val="24"/>
          <w:lang w:eastAsia="sr-Latn-RS"/>
          <w14:ligatures w14:val="none"/>
        </w:rPr>
        <w:t>3</w:t>
      </w:r>
      <w:r w:rsidRPr="00853D93">
        <w:rPr>
          <w:rFonts w:ascii="Segoe UI" w:eastAsia="Times New Roman" w:hAnsi="Segoe UI" w:cs="Segoe UI"/>
          <w:kern w:val="0"/>
          <w:sz w:val="24"/>
          <w:szCs w:val="24"/>
          <w:lang w:val="sr-Cyrl-CS" w:eastAsia="sr-Latn-RS"/>
          <w14:ligatures w14:val="none"/>
        </w:rPr>
        <w:t>.</w:t>
      </w:r>
    </w:p>
    <w:p w14:paraId="71688CBD" w14:textId="77777777" w:rsidR="00D97EB6" w:rsidRPr="0089193F" w:rsidRDefault="00D97EB6" w:rsidP="00D97EB6">
      <w:pPr>
        <w:autoSpaceDE w:val="0"/>
        <w:autoSpaceDN w:val="0"/>
        <w:adjustRightInd w:val="0"/>
        <w:ind w:right="-1"/>
        <w:jc w:val="both"/>
        <w:rPr>
          <w:rFonts w:ascii="Segoe UI" w:eastAsia="Times New Roman" w:hAnsi="Segoe UI" w:cs="Segoe UI"/>
          <w:kern w:val="0"/>
          <w:sz w:val="24"/>
          <w:szCs w:val="24"/>
          <w:lang w:val="sr-Latn-CS" w:eastAsia="sr-Latn-RS"/>
          <w14:ligatures w14:val="none"/>
        </w:rPr>
      </w:pPr>
      <w:r>
        <w:rPr>
          <w:rFonts w:ascii="Segoe UI" w:eastAsia="Times New Roman" w:hAnsi="Segoe UI" w:cs="Segoe UI"/>
          <w:kern w:val="0"/>
          <w:sz w:val="24"/>
          <w:szCs w:val="24"/>
          <w:lang w:val="sr-Latn-CS" w:eastAsia="sr-Latn-RS"/>
          <w14:ligatures w14:val="none"/>
        </w:rPr>
        <w:t>Ovaj</w:t>
      </w:r>
      <w:r w:rsidRPr="00367FB2">
        <w:rPr>
          <w:rFonts w:ascii="Segoe UI" w:eastAsia="Times New Roman" w:hAnsi="Segoe UI" w:cs="Segoe UI"/>
          <w:kern w:val="0"/>
          <w:sz w:val="24"/>
          <w:szCs w:val="24"/>
          <w:lang w:val="sr-Latn-CS" w:eastAsia="sr-Latn-RS"/>
          <w14:ligatures w14:val="none"/>
        </w:rPr>
        <w:t xml:space="preserve"> </w:t>
      </w:r>
      <w:r w:rsidR="0030231E">
        <w:rPr>
          <w:rFonts w:ascii="Segoe UI" w:eastAsia="Times New Roman" w:hAnsi="Segoe UI" w:cs="Segoe UI"/>
          <w:kern w:val="0"/>
          <w:sz w:val="24"/>
          <w:szCs w:val="24"/>
          <w:lang w:val="sr-Latn-CS" w:eastAsia="sr-Latn-RS"/>
          <w14:ligatures w14:val="none"/>
        </w:rPr>
        <w:t>o</w:t>
      </w:r>
      <w:r>
        <w:rPr>
          <w:rFonts w:ascii="Segoe UI" w:eastAsia="Times New Roman" w:hAnsi="Segoe UI" w:cs="Segoe UI"/>
          <w:kern w:val="0"/>
          <w:sz w:val="24"/>
          <w:szCs w:val="24"/>
          <w:lang w:val="sr-Cyrl-CS" w:eastAsia="sr-Latn-RS"/>
          <w14:ligatures w14:val="none"/>
        </w:rPr>
        <w:t>kvirni</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sporazum</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stupa</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na</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snagu</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danom</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potpisivanja</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od</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strane</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ovlašćenih</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predstavnika</w:t>
      </w:r>
      <w:r w:rsidRPr="00367FB2">
        <w:rPr>
          <w:rFonts w:ascii="Segoe UI" w:eastAsia="Times New Roman" w:hAnsi="Segoe UI" w:cs="Segoe UI"/>
          <w:kern w:val="0"/>
          <w:sz w:val="24"/>
          <w:szCs w:val="24"/>
          <w:lang w:val="sr-Latn-CS" w:eastAsia="sr-Latn-RS"/>
          <w14:ligatures w14:val="none"/>
        </w:rPr>
        <w:t xml:space="preserve"> </w:t>
      </w:r>
      <w:r w:rsidRPr="00FC6B14">
        <w:rPr>
          <w:rFonts w:ascii="Segoe UI" w:eastAsia="Times New Roman" w:hAnsi="Segoe UI" w:cs="Segoe UI"/>
          <w:iCs/>
          <w:kern w:val="0"/>
          <w:sz w:val="24"/>
          <w:szCs w:val="24"/>
          <w:lang w:val="sr-Cyrl-CS" w:eastAsia="sr-Latn-RS"/>
          <w14:ligatures w14:val="none"/>
        </w:rPr>
        <w:t>Dobavlјača</w:t>
      </w:r>
      <w:r w:rsidRPr="00FC6B14">
        <w:rPr>
          <w:rFonts w:ascii="Segoe UI" w:eastAsia="Times New Roman" w:hAnsi="Segoe UI" w:cs="Segoe UI"/>
          <w:kern w:val="0"/>
          <w:sz w:val="24"/>
          <w:szCs w:val="24"/>
          <w:lang w:val="sr-Cyrl-RS" w:eastAsia="sr-Latn-RS"/>
          <w14:ligatures w14:val="none"/>
        </w:rPr>
        <w:t xml:space="preserve"> i </w:t>
      </w:r>
      <w:r w:rsidRPr="00FC6B14">
        <w:rPr>
          <w:rFonts w:ascii="Segoe UI" w:eastAsia="Times New Roman" w:hAnsi="Segoe UI" w:cs="Segoe UI"/>
          <w:iCs/>
          <w:kern w:val="0"/>
          <w:sz w:val="24"/>
          <w:szCs w:val="24"/>
          <w:lang w:val="sr-Cyrl-CS" w:eastAsia="sr-Latn-RS"/>
          <w14:ligatures w14:val="none"/>
        </w:rPr>
        <w:t>Naručioca</w:t>
      </w:r>
      <w:r w:rsidRPr="00FC6B14">
        <w:rPr>
          <w:rFonts w:ascii="Segoe UI" w:eastAsia="Times New Roman" w:hAnsi="Segoe UI" w:cs="Segoe UI"/>
          <w:kern w:val="0"/>
          <w:sz w:val="24"/>
          <w:szCs w:val="24"/>
          <w:lang w:val="sr-Cyrl-RS" w:eastAsia="sr-Latn-RS"/>
          <w14:ligatures w14:val="none"/>
        </w:rPr>
        <w:t>.</w:t>
      </w:r>
    </w:p>
    <w:p w14:paraId="52EC171C" w14:textId="77777777" w:rsidR="00D97EB6" w:rsidRPr="00853D93" w:rsidRDefault="00D97EB6" w:rsidP="00D97EB6">
      <w:pPr>
        <w:autoSpaceDE w:val="0"/>
        <w:autoSpaceDN w:val="0"/>
        <w:adjustRightInd w:val="0"/>
        <w:ind w:right="-1"/>
        <w:jc w:val="center"/>
        <w:rPr>
          <w:rFonts w:ascii="Segoe UI" w:eastAsia="Times New Roman" w:hAnsi="Segoe UI" w:cs="Segoe UI"/>
          <w:kern w:val="0"/>
          <w:sz w:val="24"/>
          <w:szCs w:val="24"/>
          <w:lang w:val="sr-Cyrl-CS" w:eastAsia="sr-Latn-RS"/>
          <w14:ligatures w14:val="none"/>
        </w:rPr>
      </w:pPr>
      <w:r>
        <w:rPr>
          <w:rFonts w:ascii="Segoe UI" w:eastAsia="Times New Roman" w:hAnsi="Segoe UI" w:cs="Segoe UI"/>
          <w:kern w:val="0"/>
          <w:sz w:val="24"/>
          <w:szCs w:val="24"/>
          <w:lang w:val="sr-Cyrl-CS" w:eastAsia="sr-Latn-RS"/>
          <w14:ligatures w14:val="none"/>
        </w:rPr>
        <w:t>Član</w:t>
      </w:r>
      <w:r w:rsidRPr="00853D93">
        <w:rPr>
          <w:rFonts w:ascii="Segoe UI" w:eastAsia="Times New Roman" w:hAnsi="Segoe UI" w:cs="Segoe UI"/>
          <w:kern w:val="0"/>
          <w:sz w:val="24"/>
          <w:szCs w:val="24"/>
          <w:lang w:val="sr-Cyrl-CS" w:eastAsia="sr-Latn-RS"/>
          <w14:ligatures w14:val="none"/>
        </w:rPr>
        <w:t xml:space="preserve"> 1</w:t>
      </w:r>
      <w:r w:rsidR="00D00A69">
        <w:rPr>
          <w:rFonts w:ascii="Segoe UI" w:eastAsia="Times New Roman" w:hAnsi="Segoe UI" w:cs="Segoe UI"/>
          <w:kern w:val="0"/>
          <w:sz w:val="24"/>
          <w:szCs w:val="24"/>
          <w:lang w:eastAsia="sr-Latn-RS"/>
          <w14:ligatures w14:val="none"/>
        </w:rPr>
        <w:t>4</w:t>
      </w:r>
      <w:r w:rsidRPr="00853D93">
        <w:rPr>
          <w:rFonts w:ascii="Segoe UI" w:eastAsia="Times New Roman" w:hAnsi="Segoe UI" w:cs="Segoe UI"/>
          <w:kern w:val="0"/>
          <w:sz w:val="24"/>
          <w:szCs w:val="24"/>
          <w:lang w:val="sr-Cyrl-CS" w:eastAsia="sr-Latn-RS"/>
          <w14:ligatures w14:val="none"/>
        </w:rPr>
        <w:t>.</w:t>
      </w:r>
    </w:p>
    <w:p w14:paraId="463F6F1A" w14:textId="77777777" w:rsidR="00D97EB6" w:rsidRPr="0089193F" w:rsidRDefault="00D97EB6" w:rsidP="00D97EB6">
      <w:pPr>
        <w:autoSpaceDE w:val="0"/>
        <w:autoSpaceDN w:val="0"/>
        <w:adjustRightInd w:val="0"/>
        <w:ind w:right="-1"/>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Za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sve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što</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nije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 xml:space="preserve">regulisano ovim </w:t>
      </w:r>
      <w:r w:rsidR="0030231E">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kvirnim sporazumom primenjivaće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odredbe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Zakona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obligacionim</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odnosima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kao</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drugi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propisi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koji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regulišu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ovu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materiju</w:t>
      </w:r>
      <w:r w:rsidRPr="00367FB2">
        <w:rPr>
          <w:rFonts w:ascii="Segoe UI" w:eastAsia="Times New Roman" w:hAnsi="Segoe UI" w:cs="Segoe UI"/>
          <w:kern w:val="0"/>
          <w:sz w:val="24"/>
          <w:szCs w:val="24"/>
          <w:lang w:val="sr-Cyrl-RS" w:eastAsia="sr-Latn-RS"/>
          <w14:ligatures w14:val="none"/>
        </w:rPr>
        <w:t xml:space="preserve">. </w:t>
      </w:r>
    </w:p>
    <w:p w14:paraId="0A9621CC" w14:textId="77777777" w:rsidR="00D97EB6" w:rsidRPr="00853D93" w:rsidRDefault="00D97EB6" w:rsidP="00D97EB6">
      <w:pPr>
        <w:autoSpaceDE w:val="0"/>
        <w:autoSpaceDN w:val="0"/>
        <w:adjustRightInd w:val="0"/>
        <w:ind w:right="-1"/>
        <w:jc w:val="center"/>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Član</w:t>
      </w:r>
      <w:r w:rsidRPr="00853D93">
        <w:rPr>
          <w:rFonts w:ascii="Segoe UI" w:eastAsia="Times New Roman" w:hAnsi="Segoe UI" w:cs="Segoe UI"/>
          <w:kern w:val="0"/>
          <w:sz w:val="24"/>
          <w:szCs w:val="24"/>
          <w:lang w:val="sr-Cyrl-RS" w:eastAsia="sr-Latn-RS"/>
          <w14:ligatures w14:val="none"/>
        </w:rPr>
        <w:t xml:space="preserve"> 1</w:t>
      </w:r>
      <w:r w:rsidR="00D00A69">
        <w:rPr>
          <w:rFonts w:ascii="Segoe UI" w:eastAsia="Times New Roman" w:hAnsi="Segoe UI" w:cs="Segoe UI"/>
          <w:kern w:val="0"/>
          <w:sz w:val="24"/>
          <w:szCs w:val="24"/>
          <w:lang w:eastAsia="sr-Latn-RS"/>
          <w14:ligatures w14:val="none"/>
        </w:rPr>
        <w:t>5</w:t>
      </w:r>
      <w:r w:rsidRPr="00853D93">
        <w:rPr>
          <w:rFonts w:ascii="Segoe UI" w:eastAsia="Times New Roman" w:hAnsi="Segoe UI" w:cs="Segoe UI"/>
          <w:kern w:val="0"/>
          <w:sz w:val="24"/>
          <w:szCs w:val="24"/>
          <w:lang w:val="sr-Cyrl-RS" w:eastAsia="sr-Latn-RS"/>
          <w14:ligatures w14:val="none"/>
        </w:rPr>
        <w:t>.</w:t>
      </w:r>
    </w:p>
    <w:p w14:paraId="3C9B516C" w14:textId="77777777" w:rsidR="00D97EB6" w:rsidRPr="00853D93" w:rsidRDefault="00D97EB6" w:rsidP="00D97EB6">
      <w:pPr>
        <w:autoSpaceDE w:val="0"/>
        <w:autoSpaceDN w:val="0"/>
        <w:adjustRightInd w:val="0"/>
        <w:ind w:right="-1"/>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l-SI" w:eastAsia="sr-Latn-RS"/>
          <w14:ligatures w14:val="none"/>
        </w:rPr>
        <w:t>Sve</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sporove</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koji</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proisteknu</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u</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realizaciji</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ovog</w:t>
      </w:r>
      <w:r w:rsidRPr="00367FB2">
        <w:rPr>
          <w:rFonts w:ascii="Segoe UI" w:eastAsia="Times New Roman" w:hAnsi="Segoe UI" w:cs="Segoe UI"/>
          <w:kern w:val="0"/>
          <w:sz w:val="24"/>
          <w:szCs w:val="24"/>
          <w:lang w:val="sl-SI" w:eastAsia="sr-Latn-RS"/>
          <w14:ligatures w14:val="none"/>
        </w:rPr>
        <w:t xml:space="preserve"> </w:t>
      </w:r>
      <w:r w:rsidR="0030231E">
        <w:rPr>
          <w:rFonts w:ascii="Segoe UI" w:eastAsia="Times New Roman" w:hAnsi="Segoe UI" w:cs="Segoe UI"/>
          <w:kern w:val="0"/>
          <w:sz w:val="24"/>
          <w:szCs w:val="24"/>
          <w:lang w:val="sl-SI" w:eastAsia="sr-Latn-RS"/>
          <w14:ligatures w14:val="none"/>
        </w:rPr>
        <w:t>o</w:t>
      </w:r>
      <w:r>
        <w:rPr>
          <w:rFonts w:ascii="Segoe UI" w:eastAsia="Times New Roman" w:hAnsi="Segoe UI" w:cs="Segoe UI"/>
          <w:kern w:val="0"/>
          <w:sz w:val="24"/>
          <w:szCs w:val="24"/>
          <w:lang w:val="sr-Cyrl-RS" w:eastAsia="sr-Latn-RS"/>
          <w14:ligatures w14:val="none"/>
        </w:rPr>
        <w:t>kvirnog</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sporazuma</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r-Cyrl-RS" w:eastAsia="sr-Latn-RS"/>
          <w14:ligatures w14:val="none"/>
        </w:rPr>
        <w:t>strane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ovom</w:t>
      </w:r>
      <w:r w:rsidRPr="00367FB2">
        <w:rPr>
          <w:rFonts w:ascii="Segoe UI" w:eastAsia="Times New Roman" w:hAnsi="Segoe UI" w:cs="Segoe UI"/>
          <w:kern w:val="0"/>
          <w:sz w:val="24"/>
          <w:szCs w:val="24"/>
          <w:lang w:val="sr-Cyrl-RS" w:eastAsia="sr-Latn-RS"/>
          <w14:ligatures w14:val="none"/>
        </w:rPr>
        <w:t xml:space="preserve"> </w:t>
      </w:r>
      <w:r w:rsidR="00983B89">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kvirnom</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će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l-SI" w:eastAsia="sr-Latn-RS"/>
          <w14:ligatures w14:val="none"/>
        </w:rPr>
        <w:t>rešavati</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sporazumno</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U</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slučaju</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da</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sporazum</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nije</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moguć</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Latn-CS" w:eastAsia="sr-Latn-RS"/>
          <w14:ligatures w14:val="none"/>
        </w:rPr>
        <w:t>nadležan</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je</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Cyrl-CS" w:eastAsia="sr-Latn-RS"/>
          <w14:ligatures w14:val="none"/>
        </w:rPr>
        <w:t>Privredni</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sud</w:t>
      </w:r>
      <w:r w:rsidRPr="00367FB2">
        <w:rPr>
          <w:rFonts w:ascii="Segoe UI" w:eastAsia="Times New Roman" w:hAnsi="Segoe UI" w:cs="Segoe UI"/>
          <w:kern w:val="0"/>
          <w:sz w:val="24"/>
          <w:szCs w:val="24"/>
          <w:lang w:val="sr-Latn-CS" w:eastAsia="sr-Latn-RS"/>
          <w14:ligatures w14:val="none"/>
        </w:rPr>
        <w:t xml:space="preserve"> </w:t>
      </w:r>
      <w:r w:rsidR="00FC6B14">
        <w:rPr>
          <w:rFonts w:ascii="Segoe UI" w:eastAsia="Times New Roman" w:hAnsi="Segoe UI" w:cs="Segoe UI"/>
          <w:kern w:val="0"/>
          <w:sz w:val="24"/>
          <w:szCs w:val="24"/>
          <w:lang w:val="sr-Latn-CS" w:eastAsia="sr-Latn-RS"/>
          <w14:ligatures w14:val="none"/>
        </w:rPr>
        <w:t>prema sedištu Naručioca</w:t>
      </w:r>
      <w:r>
        <w:rPr>
          <w:rFonts w:ascii="Segoe UI" w:eastAsia="Times New Roman" w:hAnsi="Segoe UI" w:cs="Segoe UI"/>
          <w:kern w:val="0"/>
          <w:sz w:val="24"/>
          <w:szCs w:val="24"/>
          <w:lang w:val="sr-Cyrl-RS" w:eastAsia="sr-Latn-RS"/>
          <w14:ligatures w14:val="none"/>
        </w:rPr>
        <w:t>.</w:t>
      </w:r>
    </w:p>
    <w:p w14:paraId="2D8F6C8F" w14:textId="77777777" w:rsidR="00D97EB6" w:rsidRPr="00853D93" w:rsidRDefault="00D97EB6" w:rsidP="00D97EB6">
      <w:pPr>
        <w:autoSpaceDE w:val="0"/>
        <w:autoSpaceDN w:val="0"/>
        <w:adjustRightInd w:val="0"/>
        <w:ind w:right="-1"/>
        <w:jc w:val="center"/>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Član</w:t>
      </w:r>
      <w:r w:rsidRPr="00853D93">
        <w:rPr>
          <w:rFonts w:ascii="Segoe UI" w:eastAsia="Times New Roman" w:hAnsi="Segoe UI" w:cs="Segoe UI"/>
          <w:kern w:val="0"/>
          <w:sz w:val="24"/>
          <w:szCs w:val="24"/>
          <w:lang w:val="sr-Cyrl-RS" w:eastAsia="sr-Latn-RS"/>
          <w14:ligatures w14:val="none"/>
        </w:rPr>
        <w:t xml:space="preserve"> 1</w:t>
      </w:r>
      <w:r w:rsidR="00D00A69">
        <w:rPr>
          <w:rFonts w:ascii="Segoe UI" w:eastAsia="Times New Roman" w:hAnsi="Segoe UI" w:cs="Segoe UI"/>
          <w:kern w:val="0"/>
          <w:sz w:val="24"/>
          <w:szCs w:val="24"/>
          <w:lang w:eastAsia="sr-Latn-RS"/>
          <w14:ligatures w14:val="none"/>
        </w:rPr>
        <w:t>6</w:t>
      </w:r>
      <w:r w:rsidRPr="00853D93">
        <w:rPr>
          <w:rFonts w:ascii="Segoe UI" w:eastAsia="Times New Roman" w:hAnsi="Segoe UI" w:cs="Segoe UI"/>
          <w:kern w:val="0"/>
          <w:sz w:val="24"/>
          <w:szCs w:val="24"/>
          <w:lang w:val="sr-Cyrl-RS" w:eastAsia="sr-Latn-RS"/>
          <w14:ligatures w14:val="none"/>
        </w:rPr>
        <w:t>.</w:t>
      </w:r>
    </w:p>
    <w:p w14:paraId="724478FF" w14:textId="77777777" w:rsidR="00D97EB6" w:rsidRDefault="00D97EB6" w:rsidP="00D97EB6">
      <w:pPr>
        <w:autoSpaceDE w:val="0"/>
        <w:autoSpaceDN w:val="0"/>
        <w:adjustRightInd w:val="0"/>
        <w:ind w:right="-1"/>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Ovaj</w:t>
      </w:r>
      <w:r w:rsidRPr="00367FB2">
        <w:rPr>
          <w:rFonts w:ascii="Segoe UI" w:eastAsia="Times New Roman" w:hAnsi="Segoe UI" w:cs="Segoe UI"/>
          <w:kern w:val="0"/>
          <w:sz w:val="24"/>
          <w:szCs w:val="24"/>
          <w:lang w:val="sr-Cyrl-RS" w:eastAsia="sr-Latn-RS"/>
          <w14:ligatures w14:val="none"/>
        </w:rPr>
        <w:t xml:space="preserve"> </w:t>
      </w:r>
      <w:r w:rsidR="00983B89">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zaklјučen</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Pr="00367FB2">
        <w:rPr>
          <w:rFonts w:ascii="Segoe UI" w:eastAsia="Times New Roman" w:hAnsi="Segoe UI" w:cs="Segoe UI"/>
          <w:kern w:val="0"/>
          <w:sz w:val="24"/>
          <w:szCs w:val="24"/>
          <w:lang w:val="sr-Cyrl-RS" w:eastAsia="sr-Latn-RS"/>
          <w14:ligatures w14:val="none"/>
        </w:rPr>
        <w:t xml:space="preserve"> </w:t>
      </w:r>
      <w:r w:rsidR="00FC6B14">
        <w:rPr>
          <w:rFonts w:ascii="Segoe UI" w:eastAsia="Times New Roman" w:hAnsi="Segoe UI" w:cs="Segoe UI"/>
          <w:kern w:val="0"/>
          <w:sz w:val="24"/>
          <w:szCs w:val="24"/>
          <w:lang w:eastAsia="sr-Latn-RS"/>
          <w14:ligatures w14:val="none"/>
        </w:rPr>
        <w:t>4</w:t>
      </w:r>
      <w:r w:rsidRPr="00367FB2">
        <w:rPr>
          <w:rFonts w:ascii="Segoe UI" w:eastAsia="Times New Roman" w:hAnsi="Segoe UI" w:cs="Segoe UI"/>
          <w:kern w:val="0"/>
          <w:sz w:val="24"/>
          <w:szCs w:val="24"/>
          <w:lang w:val="sr-Cyrl-RS" w:eastAsia="sr-Latn-RS"/>
          <w14:ligatures w14:val="none"/>
        </w:rPr>
        <w:t xml:space="preserve"> (</w:t>
      </w:r>
      <w:r w:rsidR="00FC6B14">
        <w:rPr>
          <w:rFonts w:ascii="Segoe UI" w:eastAsia="Times New Roman" w:hAnsi="Segoe UI" w:cs="Segoe UI"/>
          <w:kern w:val="0"/>
          <w:sz w:val="24"/>
          <w:szCs w:val="24"/>
          <w:lang w:eastAsia="sr-Latn-RS"/>
          <w14:ligatures w14:val="none"/>
        </w:rPr>
        <w:t>četiri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istovetna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primerka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kojih</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w:t>
      </w:r>
      <w:r w:rsidRPr="00367FB2">
        <w:rPr>
          <w:rFonts w:ascii="Segoe UI" w:eastAsia="Times New Roman" w:hAnsi="Segoe UI" w:cs="Segoe UI"/>
          <w:kern w:val="0"/>
          <w:sz w:val="24"/>
          <w:szCs w:val="24"/>
          <w:lang w:val="sr-Cyrl-RS" w:eastAsia="sr-Latn-RS"/>
          <w14:ligatures w14:val="none"/>
        </w:rPr>
        <w:t xml:space="preserve"> </w:t>
      </w:r>
      <w:r w:rsidR="00FC6B14">
        <w:rPr>
          <w:rFonts w:ascii="Segoe UI" w:eastAsia="Times New Roman" w:hAnsi="Segoe UI" w:cs="Segoe UI"/>
          <w:kern w:val="0"/>
          <w:sz w:val="24"/>
          <w:szCs w:val="24"/>
          <w:lang w:eastAsia="sr-Latn-RS"/>
          <w14:ligatures w14:val="none"/>
        </w:rPr>
        <w:t>2</w:t>
      </w:r>
      <w:r w:rsidRPr="00367FB2">
        <w:rPr>
          <w:rFonts w:ascii="Segoe UI" w:eastAsia="Times New Roman" w:hAnsi="Segoe UI" w:cs="Segoe UI"/>
          <w:kern w:val="0"/>
          <w:sz w:val="24"/>
          <w:szCs w:val="24"/>
          <w:lang w:val="sr-Cyrl-RS" w:eastAsia="sr-Latn-RS"/>
          <w14:ligatures w14:val="none"/>
        </w:rPr>
        <w:t xml:space="preserve"> (</w:t>
      </w:r>
      <w:r w:rsidR="00FC6B14">
        <w:rPr>
          <w:rFonts w:ascii="Segoe UI" w:eastAsia="Times New Roman" w:hAnsi="Segoe UI" w:cs="Segoe UI"/>
          <w:kern w:val="0"/>
          <w:sz w:val="24"/>
          <w:szCs w:val="24"/>
          <w:lang w:eastAsia="sr-Latn-RS"/>
          <w14:ligatures w14:val="none"/>
        </w:rPr>
        <w:t>dva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pripada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svakoj</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strani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okvirnom</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sporazumu</w:t>
      </w:r>
      <w:r w:rsidRPr="00367FB2">
        <w:rPr>
          <w:rFonts w:ascii="Segoe UI" w:eastAsia="Times New Roman" w:hAnsi="Segoe UI" w:cs="Segoe UI"/>
          <w:kern w:val="0"/>
          <w:sz w:val="24"/>
          <w:szCs w:val="24"/>
          <w:lang w:val="sr-Cyrl-RS" w:eastAsia="sr-Latn-RS"/>
          <w14:ligatures w14:val="none"/>
        </w:rPr>
        <w:t>.</w:t>
      </w:r>
    </w:p>
    <w:p w14:paraId="47E2C0AD" w14:textId="77777777" w:rsidR="00D97EB6" w:rsidRPr="00367FB2" w:rsidRDefault="00D97EB6" w:rsidP="00D97EB6">
      <w:pPr>
        <w:autoSpaceDE w:val="0"/>
        <w:autoSpaceDN w:val="0"/>
        <w:adjustRightInd w:val="0"/>
        <w:ind w:right="-1"/>
        <w:jc w:val="both"/>
        <w:rPr>
          <w:rFonts w:ascii="Segoe UI" w:eastAsia="Times New Roman" w:hAnsi="Segoe UI" w:cs="Segoe UI"/>
          <w:kern w:val="0"/>
          <w:sz w:val="24"/>
          <w:szCs w:val="24"/>
          <w:lang w:val="sr-Cyrl-RS" w:eastAsia="sr-Latn-RS"/>
          <w14:ligatures w14:val="none"/>
        </w:rPr>
      </w:pPr>
    </w:p>
    <w:p w14:paraId="6106985E" w14:textId="77777777" w:rsidR="00D97EB6" w:rsidRPr="00FC6B14" w:rsidRDefault="00D97EB6" w:rsidP="00D97EB6">
      <w:pPr>
        <w:spacing w:after="120"/>
        <w:jc w:val="center"/>
        <w:rPr>
          <w:rFonts w:ascii="Segoe UI" w:eastAsia="Times New Roman" w:hAnsi="Segoe UI" w:cs="Segoe UI"/>
          <w:b/>
          <w:sz w:val="24"/>
          <w:szCs w:val="24"/>
          <w:lang w:val="sr-Cyrl-RS" w:eastAsia="sr-Latn-RS"/>
        </w:rPr>
      </w:pPr>
      <w:r>
        <w:rPr>
          <w:rFonts w:ascii="Segoe UI" w:eastAsia="Times New Roman" w:hAnsi="Segoe UI" w:cs="Segoe UI"/>
          <w:b/>
          <w:sz w:val="24"/>
          <w:szCs w:val="24"/>
          <w:lang w:val="sr-Cyrl-RS" w:eastAsia="sr-Latn-RS"/>
        </w:rPr>
        <w:t>NARUČILAC</w:t>
      </w:r>
      <w:r>
        <w:rPr>
          <w:rFonts w:ascii="Segoe UI" w:eastAsia="Times New Roman" w:hAnsi="Segoe UI" w:cs="Segoe UI"/>
          <w:b/>
          <w:sz w:val="24"/>
          <w:szCs w:val="24"/>
          <w:lang w:eastAsia="sr-Latn-RS"/>
        </w:rPr>
        <w:t xml:space="preserve">                                                           </w:t>
      </w:r>
      <w:r>
        <w:rPr>
          <w:rFonts w:ascii="Segoe UI" w:eastAsia="Times New Roman" w:hAnsi="Segoe UI" w:cs="Segoe UI"/>
          <w:b/>
          <w:sz w:val="24"/>
          <w:szCs w:val="24"/>
          <w:lang w:val="sr-Cyrl-RS" w:eastAsia="sr-Latn-RS"/>
        </w:rPr>
        <w:t xml:space="preserve">              </w:t>
      </w:r>
      <w:r w:rsidRPr="00FC6B14">
        <w:rPr>
          <w:rFonts w:ascii="Segoe UI" w:eastAsia="Times New Roman" w:hAnsi="Segoe UI" w:cs="Segoe UI"/>
          <w:b/>
          <w:sz w:val="24"/>
          <w:szCs w:val="24"/>
          <w:lang w:val="sr-Cyrl-RS" w:eastAsia="sr-Latn-RS"/>
        </w:rPr>
        <w:t>DOBAVLjAČ</w:t>
      </w:r>
    </w:p>
    <w:p w14:paraId="55104116" w14:textId="77777777" w:rsidR="00D97EB6" w:rsidRDefault="00D97EB6" w:rsidP="00D97EB6">
      <w:pPr>
        <w:spacing w:after="120"/>
        <w:jc w:val="center"/>
        <w:rPr>
          <w:rFonts w:ascii="Segoe UI" w:eastAsia="Times New Roman" w:hAnsi="Segoe UI" w:cs="Segoe UI"/>
          <w:b/>
          <w:sz w:val="24"/>
          <w:szCs w:val="24"/>
          <w:lang w:val="sr-Cyrl-RS" w:eastAsia="sr-Latn-RS"/>
        </w:rPr>
      </w:pPr>
      <w:r w:rsidRPr="00DA65E5">
        <w:rPr>
          <w:rFonts w:ascii="Segoe UI" w:eastAsia="Times New Roman" w:hAnsi="Segoe UI" w:cs="Segoe UI"/>
          <w:b/>
          <w:sz w:val="24"/>
          <w:szCs w:val="24"/>
          <w:lang w:val="sr-Cyrl-RS" w:eastAsia="sr-Latn-RS"/>
        </w:rPr>
        <w:t>_</w:t>
      </w:r>
      <w:r>
        <w:rPr>
          <w:rFonts w:ascii="Segoe UI" w:eastAsia="Times New Roman" w:hAnsi="Segoe UI" w:cs="Segoe UI"/>
          <w:b/>
          <w:sz w:val="24"/>
          <w:szCs w:val="24"/>
          <w:lang w:eastAsia="sr-Latn-RS"/>
        </w:rPr>
        <w:t>___</w:t>
      </w:r>
      <w:r w:rsidRPr="00DA65E5">
        <w:rPr>
          <w:rFonts w:ascii="Segoe UI" w:eastAsia="Times New Roman" w:hAnsi="Segoe UI" w:cs="Segoe UI"/>
          <w:b/>
          <w:sz w:val="24"/>
          <w:szCs w:val="24"/>
          <w:lang w:val="sr-Cyrl-RS" w:eastAsia="sr-Latn-RS"/>
        </w:rPr>
        <w:t>_________________________</w:t>
      </w:r>
      <w:r w:rsidRPr="00DA65E5">
        <w:rPr>
          <w:rFonts w:ascii="Segoe UI" w:eastAsia="Times New Roman" w:hAnsi="Segoe UI" w:cs="Segoe UI"/>
          <w:b/>
          <w:sz w:val="24"/>
          <w:szCs w:val="24"/>
          <w:lang w:val="sr-Cyrl-RS" w:eastAsia="sr-Latn-RS"/>
        </w:rPr>
        <w:tab/>
      </w:r>
      <w:r w:rsidRPr="00DA65E5">
        <w:rPr>
          <w:rFonts w:ascii="Segoe UI" w:eastAsia="Times New Roman" w:hAnsi="Segoe UI" w:cs="Segoe UI"/>
          <w:b/>
          <w:sz w:val="24"/>
          <w:szCs w:val="24"/>
          <w:lang w:val="sr-Cyrl-RS" w:eastAsia="sr-Latn-RS"/>
        </w:rPr>
        <w:tab/>
        <w:t xml:space="preserve">                             </w:t>
      </w:r>
      <w:r>
        <w:rPr>
          <w:rFonts w:ascii="Segoe UI" w:eastAsia="Times New Roman" w:hAnsi="Segoe UI" w:cs="Segoe UI"/>
          <w:b/>
          <w:sz w:val="24"/>
          <w:szCs w:val="24"/>
          <w:lang w:val="sr-Cyrl-RS" w:eastAsia="sr-Latn-RS"/>
        </w:rPr>
        <w:t xml:space="preserve">   </w:t>
      </w:r>
      <w:r w:rsidRPr="00DA65E5">
        <w:rPr>
          <w:rFonts w:ascii="Segoe UI" w:eastAsia="Times New Roman" w:hAnsi="Segoe UI" w:cs="Segoe UI"/>
          <w:b/>
          <w:sz w:val="24"/>
          <w:szCs w:val="24"/>
          <w:lang w:val="sr-Cyrl-RS" w:eastAsia="sr-Latn-RS"/>
        </w:rPr>
        <w:t>_________________________</w:t>
      </w:r>
    </w:p>
    <w:p w14:paraId="6B9DDB41" w14:textId="77777777" w:rsidR="00D97EB6" w:rsidRDefault="00D97EB6" w:rsidP="00D97EB6">
      <w:pPr>
        <w:autoSpaceDE w:val="0"/>
        <w:autoSpaceDN w:val="0"/>
        <w:adjustRightInd w:val="0"/>
        <w:ind w:right="-1"/>
        <w:jc w:val="both"/>
        <w:rPr>
          <w:rFonts w:ascii="Segoe UI" w:eastAsia="Times New Roman" w:hAnsi="Segoe UI" w:cs="Segoe UI"/>
          <w:kern w:val="0"/>
          <w:sz w:val="24"/>
          <w:szCs w:val="24"/>
          <w:lang w:val="sr-Cyrl-CS" w:eastAsia="sr-Latn-RS"/>
          <w14:ligatures w14:val="none"/>
        </w:rPr>
      </w:pPr>
    </w:p>
    <w:p w14:paraId="21F14CE5" w14:textId="77777777" w:rsidR="00931590" w:rsidRDefault="00931590">
      <w:pPr>
        <w:rPr>
          <w:rFonts w:ascii="Segoe UI" w:eastAsia="Times New Roman" w:hAnsi="Segoe UI" w:cs="Segoe UI"/>
          <w:kern w:val="0"/>
          <w:sz w:val="24"/>
          <w:szCs w:val="24"/>
          <w:lang w:val="sr-Cyrl-CS" w:eastAsia="sr-Latn-RS"/>
          <w14:ligatures w14:val="none"/>
        </w:rPr>
      </w:pPr>
      <w:r>
        <w:rPr>
          <w:rFonts w:ascii="Segoe UI" w:eastAsia="Times New Roman" w:hAnsi="Segoe UI" w:cs="Segoe UI"/>
          <w:kern w:val="0"/>
          <w:sz w:val="24"/>
          <w:szCs w:val="24"/>
          <w:lang w:val="sr-Cyrl-CS" w:eastAsia="sr-Latn-RS"/>
          <w14:ligatures w14:val="none"/>
        </w:rPr>
        <w:br w:type="page"/>
      </w:r>
    </w:p>
    <w:p w14:paraId="411F9F78" w14:textId="77777777" w:rsidR="00931590" w:rsidRPr="00367FB2" w:rsidRDefault="00931590" w:rsidP="00D97EB6">
      <w:pPr>
        <w:autoSpaceDE w:val="0"/>
        <w:autoSpaceDN w:val="0"/>
        <w:adjustRightInd w:val="0"/>
        <w:ind w:right="-1"/>
        <w:jc w:val="both"/>
        <w:rPr>
          <w:rFonts w:ascii="Segoe UI" w:eastAsia="Times New Roman" w:hAnsi="Segoe UI" w:cs="Segoe UI"/>
          <w:kern w:val="0"/>
          <w:sz w:val="24"/>
          <w:szCs w:val="24"/>
          <w:lang w:val="sr-Cyrl-CS" w:eastAsia="sr-Latn-RS"/>
          <w14:ligatures w14:val="none"/>
        </w:rPr>
      </w:pPr>
    </w:p>
    <w:p w14:paraId="753593DC" w14:textId="77777777" w:rsidR="007E72A2" w:rsidRPr="006A0F6D" w:rsidRDefault="007E72A2" w:rsidP="003F6EEE">
      <w:pPr>
        <w:pStyle w:val="Heading2"/>
        <w:rPr>
          <w:rFonts w:ascii="Segoe UI" w:hAnsi="Segoe UI" w:cs="Segoe UI"/>
          <w:b/>
          <w:color w:val="92D050"/>
          <w:sz w:val="40"/>
          <w:szCs w:val="40"/>
        </w:rPr>
      </w:pPr>
      <w:bookmarkStart w:id="18" w:name="_Toc182402435"/>
      <w:r w:rsidRPr="006A0F6D">
        <w:rPr>
          <w:rFonts w:ascii="Segoe UI" w:hAnsi="Segoe UI" w:cs="Segoe UI"/>
          <w:b/>
          <w:color w:val="92D050"/>
          <w:sz w:val="40"/>
          <w:szCs w:val="40"/>
        </w:rPr>
        <w:t>2. OS SA VIŠE PONUĐAČA BEZ PONOVNOG OTVARANJA KONKURENCIJE</w:t>
      </w:r>
      <w:bookmarkEnd w:id="18"/>
    </w:p>
    <w:p w14:paraId="237653E3" w14:textId="77777777" w:rsidR="007E72A2" w:rsidRPr="007E72A2" w:rsidRDefault="007E72A2" w:rsidP="007E72A2">
      <w:pPr>
        <w:spacing w:after="120" w:line="240" w:lineRule="auto"/>
        <w:rPr>
          <w:rFonts w:ascii="Segoe UI" w:hAnsi="Segoe UI" w:cs="Segoe UI"/>
          <w:b/>
          <w:bCs/>
          <w:color w:val="6EDA69"/>
          <w:sz w:val="28"/>
          <w:szCs w:val="28"/>
        </w:rPr>
      </w:pPr>
    </w:p>
    <w:p w14:paraId="0D7CF3C6" w14:textId="77777777" w:rsidR="007E72A2" w:rsidRPr="00990B44" w:rsidRDefault="007E72A2" w:rsidP="007E72A2">
      <w:pPr>
        <w:pStyle w:val="BodyText"/>
        <w:spacing w:before="1" w:line="276" w:lineRule="auto"/>
        <w:ind w:right="238"/>
        <w:jc w:val="center"/>
        <w:rPr>
          <w:rFonts w:ascii="Segoe UI" w:hAnsi="Segoe UI" w:cs="Segoe UI"/>
          <w:b/>
          <w:sz w:val="26"/>
          <w:szCs w:val="26"/>
          <w:lang w:val="sr-Cyrl-RS" w:eastAsia="sr-Latn-RS"/>
        </w:rPr>
      </w:pPr>
      <w:r>
        <w:rPr>
          <w:rFonts w:ascii="Segoe UI" w:hAnsi="Segoe UI" w:cs="Segoe UI"/>
          <w:b/>
          <w:sz w:val="26"/>
          <w:szCs w:val="26"/>
          <w:lang w:val="sr-Cyrl-RS" w:eastAsia="sr-Latn-RS"/>
        </w:rPr>
        <w:t>OKVIRNI</w:t>
      </w:r>
      <w:r w:rsidRPr="00990B44">
        <w:rPr>
          <w:rFonts w:ascii="Segoe UI" w:hAnsi="Segoe UI" w:cs="Segoe UI"/>
          <w:b/>
          <w:sz w:val="26"/>
          <w:szCs w:val="26"/>
          <w:lang w:val="sr-Cyrl-RS" w:eastAsia="sr-Latn-RS"/>
        </w:rPr>
        <w:t xml:space="preserve"> </w:t>
      </w:r>
      <w:r>
        <w:rPr>
          <w:rFonts w:ascii="Segoe UI" w:hAnsi="Segoe UI" w:cs="Segoe UI"/>
          <w:b/>
          <w:sz w:val="26"/>
          <w:szCs w:val="26"/>
          <w:lang w:val="sr-Cyrl-RS" w:eastAsia="sr-Latn-RS"/>
        </w:rPr>
        <w:t>SPORAZUM</w:t>
      </w:r>
    </w:p>
    <w:p w14:paraId="0DA0B146" w14:textId="77777777" w:rsidR="007E72A2" w:rsidRDefault="007E72A2" w:rsidP="007E72A2">
      <w:pPr>
        <w:pStyle w:val="BodyText"/>
        <w:spacing w:before="1" w:line="276" w:lineRule="auto"/>
        <w:ind w:right="238"/>
        <w:jc w:val="center"/>
        <w:rPr>
          <w:rFonts w:ascii="Segoe UI" w:hAnsi="Segoe UI" w:cs="Segoe UI"/>
          <w:b/>
          <w:sz w:val="26"/>
          <w:szCs w:val="26"/>
          <w:lang w:val="sr-Cyrl-RS" w:eastAsia="sr-Latn-RS"/>
        </w:rPr>
      </w:pPr>
      <w:r>
        <w:rPr>
          <w:rFonts w:ascii="Segoe UI" w:hAnsi="Segoe UI" w:cs="Segoe UI"/>
          <w:b/>
          <w:sz w:val="26"/>
          <w:szCs w:val="26"/>
          <w:lang w:val="sr-Cyrl-RS" w:eastAsia="sr-Latn-RS"/>
        </w:rPr>
        <w:t>JN</w:t>
      </w:r>
      <w:r w:rsidRPr="00990B44">
        <w:rPr>
          <w:rFonts w:ascii="Segoe UI" w:hAnsi="Segoe UI" w:cs="Segoe UI"/>
          <w:b/>
          <w:sz w:val="26"/>
          <w:szCs w:val="26"/>
          <w:lang w:val="sr-Cyrl-RS" w:eastAsia="sr-Latn-RS"/>
        </w:rPr>
        <w:t xml:space="preserve"> </w:t>
      </w:r>
      <w:r>
        <w:rPr>
          <w:rFonts w:ascii="Segoe UI" w:hAnsi="Segoe UI" w:cs="Segoe UI"/>
          <w:b/>
          <w:sz w:val="26"/>
          <w:szCs w:val="26"/>
          <w:lang w:val="sr-Cyrl-RS" w:eastAsia="sr-Latn-RS"/>
        </w:rPr>
        <w:t>BR</w:t>
      </w:r>
      <w:r w:rsidRPr="00990B44">
        <w:rPr>
          <w:rFonts w:ascii="Segoe UI" w:hAnsi="Segoe UI" w:cs="Segoe UI"/>
          <w:b/>
          <w:sz w:val="26"/>
          <w:szCs w:val="26"/>
          <w:lang w:val="sr-Cyrl-RS" w:eastAsia="sr-Latn-RS"/>
        </w:rPr>
        <w:t>. _______</w:t>
      </w:r>
    </w:p>
    <w:p w14:paraId="68BD82B3" w14:textId="77777777" w:rsidR="007E72A2" w:rsidRDefault="007E72A2" w:rsidP="007E72A2">
      <w:pPr>
        <w:rPr>
          <w:rFonts w:ascii="Segoe UI" w:eastAsia="Times New Roman" w:hAnsi="Segoe UI" w:cs="Segoe UI"/>
          <w:b/>
          <w:kern w:val="0"/>
          <w:sz w:val="24"/>
          <w:szCs w:val="24"/>
          <w:lang w:val="sr-Cyrl-RS" w:eastAsia="sr-Latn-RS"/>
          <w14:ligatures w14:val="none"/>
        </w:rPr>
      </w:pPr>
    </w:p>
    <w:p w14:paraId="494BF6AD" w14:textId="77777777" w:rsidR="007E72A2" w:rsidRPr="00F60C85" w:rsidRDefault="007E72A2" w:rsidP="007E72A2">
      <w:pPr>
        <w:rPr>
          <w:rFonts w:ascii="Segoe UI" w:eastAsia="Times New Roman" w:hAnsi="Segoe UI" w:cs="Segoe UI"/>
          <w:b/>
          <w:kern w:val="0"/>
          <w:sz w:val="24"/>
          <w:szCs w:val="24"/>
          <w:lang w:val="sr-Cyrl-RS" w:eastAsia="sr-Latn-RS"/>
          <w14:ligatures w14:val="none"/>
        </w:rPr>
      </w:pPr>
      <w:r>
        <w:rPr>
          <w:rFonts w:ascii="Segoe UI" w:eastAsia="Times New Roman" w:hAnsi="Segoe UI" w:cs="Segoe UI"/>
          <w:b/>
          <w:kern w:val="0"/>
          <w:sz w:val="24"/>
          <w:szCs w:val="24"/>
          <w:lang w:val="sr-Cyrl-RS" w:eastAsia="sr-Latn-RS"/>
          <w14:ligatures w14:val="none"/>
        </w:rPr>
        <w:t>Zaklјučen</w:t>
      </w:r>
      <w:r w:rsidRPr="00F60C85">
        <w:rPr>
          <w:rFonts w:ascii="Segoe UI" w:eastAsia="Times New Roman" w:hAnsi="Segoe UI" w:cs="Segoe UI"/>
          <w:b/>
          <w:kern w:val="0"/>
          <w:sz w:val="24"/>
          <w:szCs w:val="24"/>
          <w:lang w:val="sr-Cyrl-RS" w:eastAsia="sr-Latn-RS"/>
          <w14:ligatures w14:val="none"/>
        </w:rPr>
        <w:t xml:space="preserve"> </w:t>
      </w:r>
      <w:r>
        <w:rPr>
          <w:rFonts w:ascii="Segoe UI" w:eastAsia="Times New Roman" w:hAnsi="Segoe UI" w:cs="Segoe UI"/>
          <w:b/>
          <w:kern w:val="0"/>
          <w:sz w:val="24"/>
          <w:szCs w:val="24"/>
          <w:lang w:val="sr-Cyrl-RS" w:eastAsia="sr-Latn-RS"/>
          <w14:ligatures w14:val="none"/>
        </w:rPr>
        <w:t>između</w:t>
      </w:r>
      <w:r w:rsidRPr="00F60C85">
        <w:rPr>
          <w:rFonts w:ascii="Segoe UI" w:eastAsia="Times New Roman" w:hAnsi="Segoe UI" w:cs="Segoe UI"/>
          <w:b/>
          <w:kern w:val="0"/>
          <w:sz w:val="24"/>
          <w:szCs w:val="24"/>
          <w:lang w:val="sr-Cyrl-RS" w:eastAsia="sr-Latn-RS"/>
          <w14:ligatures w14:val="none"/>
        </w:rPr>
        <w:t>:</w:t>
      </w:r>
    </w:p>
    <w:tbl>
      <w:tblPr>
        <w:tblW w:w="0" w:type="auto"/>
        <w:tblLook w:val="04A0" w:firstRow="1" w:lastRow="0" w:firstColumn="1" w:lastColumn="0" w:noHBand="0" w:noVBand="1"/>
      </w:tblPr>
      <w:tblGrid>
        <w:gridCol w:w="9026"/>
      </w:tblGrid>
      <w:tr w:rsidR="007E72A2" w:rsidRPr="00F60C85" w14:paraId="6589FE1B" w14:textId="77777777" w:rsidTr="007E72A2">
        <w:tc>
          <w:tcPr>
            <w:tcW w:w="9242" w:type="dxa"/>
          </w:tcPr>
          <w:p w14:paraId="02432909" w14:textId="77777777" w:rsidR="007E72A2" w:rsidRPr="00F60C85" w:rsidRDefault="007E72A2" w:rsidP="007E72A2">
            <w:pPr>
              <w:pStyle w:val="BodyText"/>
              <w:spacing w:before="1" w:line="276" w:lineRule="auto"/>
              <w:ind w:right="238"/>
              <w:rPr>
                <w:rFonts w:ascii="Segoe UI Emoji" w:hAnsi="Segoe UI Emoji" w:cs="Segoe UI"/>
                <w:lang w:val="sr-Cyrl-RS" w:eastAsia="sr-Latn-RS"/>
              </w:rPr>
            </w:pPr>
          </w:p>
        </w:tc>
      </w:tr>
      <w:tr w:rsidR="007E72A2" w:rsidRPr="00F60C85" w14:paraId="70B87B08" w14:textId="77777777" w:rsidTr="007E72A2">
        <w:tc>
          <w:tcPr>
            <w:tcW w:w="9242" w:type="dxa"/>
          </w:tcPr>
          <w:p w14:paraId="79E648B8" w14:textId="77777777" w:rsidR="007E72A2" w:rsidRPr="00F60C85" w:rsidRDefault="007E72A2" w:rsidP="007E72A2">
            <w:pPr>
              <w:pStyle w:val="BodyText"/>
              <w:spacing w:before="1" w:line="276" w:lineRule="auto"/>
              <w:ind w:right="238"/>
              <w:rPr>
                <w:rFonts w:ascii="Segoe UI" w:hAnsi="Segoe UI" w:cs="Segoe UI"/>
                <w:i/>
                <w:lang w:val="sr-Cyrl-RS" w:eastAsia="sr-Latn-RS"/>
              </w:rPr>
            </w:pPr>
            <w:r w:rsidRPr="00F60C85">
              <w:rPr>
                <w:rFonts w:ascii="Segoe UI Emoji" w:hAnsi="Segoe UI Emoji" w:cs="Segoe UI"/>
                <w:lang w:val="sr-Cyrl-RS" w:eastAsia="sr-Latn-RS"/>
              </w:rPr>
              <w:t>................................................................................................</w:t>
            </w:r>
            <w:r w:rsidRPr="00F60C85">
              <w:rPr>
                <w:rFonts w:asciiTheme="minorHAnsi" w:hAnsiTheme="minorHAnsi" w:cs="Segoe UI"/>
                <w:lang w:val="sr-Cyrl-RS" w:eastAsia="sr-Latn-RS"/>
              </w:rPr>
              <w:t xml:space="preserve"> </w:t>
            </w:r>
            <w:r w:rsidRPr="00F60C85">
              <w:rPr>
                <w:rFonts w:ascii="Segoe UI" w:hAnsi="Segoe UI" w:cs="Segoe UI"/>
                <w:i/>
                <w:lang w:val="sr-Cyrl-RS" w:eastAsia="sr-Latn-RS"/>
              </w:rPr>
              <w:t>(</w:t>
            </w:r>
            <w:r>
              <w:rPr>
                <w:rFonts w:ascii="Segoe UI" w:hAnsi="Segoe UI" w:cs="Segoe UI"/>
                <w:i/>
                <w:lang w:val="sr-Cyrl-RS" w:eastAsia="sr-Latn-RS"/>
              </w:rPr>
              <w:t>upisati</w:t>
            </w:r>
            <w:r w:rsidRPr="00F60C85">
              <w:rPr>
                <w:rFonts w:ascii="Segoe UI" w:hAnsi="Segoe UI" w:cs="Segoe UI"/>
                <w:i/>
                <w:lang w:val="sr-Cyrl-RS" w:eastAsia="sr-Latn-RS"/>
              </w:rPr>
              <w:t xml:space="preserve"> </w:t>
            </w:r>
            <w:r>
              <w:rPr>
                <w:rFonts w:ascii="Segoe UI" w:hAnsi="Segoe UI" w:cs="Segoe UI"/>
                <w:i/>
                <w:lang w:val="sr-Cyrl-RS" w:eastAsia="sr-Latn-RS"/>
              </w:rPr>
              <w:t>naziv</w:t>
            </w:r>
            <w:r w:rsidRPr="00F60C85">
              <w:rPr>
                <w:rFonts w:ascii="Segoe UI" w:hAnsi="Segoe UI" w:cs="Segoe UI"/>
                <w:i/>
                <w:lang w:val="sr-Cyrl-RS" w:eastAsia="sr-Latn-RS"/>
              </w:rPr>
              <w:t xml:space="preserve"> </w:t>
            </w:r>
            <w:r>
              <w:rPr>
                <w:rFonts w:ascii="Segoe UI" w:hAnsi="Segoe UI" w:cs="Segoe UI"/>
                <w:i/>
                <w:lang w:val="sr-Cyrl-RS" w:eastAsia="sr-Latn-RS"/>
              </w:rPr>
              <w:t>Naručioca</w:t>
            </w:r>
            <w:r w:rsidRPr="00F60C85">
              <w:rPr>
                <w:rFonts w:ascii="Segoe UI" w:hAnsi="Segoe UI" w:cs="Segoe UI"/>
                <w:i/>
                <w:lang w:val="sr-Cyrl-RS" w:eastAsia="sr-Latn-RS"/>
              </w:rPr>
              <w:t>)</w:t>
            </w:r>
          </w:p>
          <w:p w14:paraId="1280B5CE" w14:textId="77777777" w:rsidR="007E72A2" w:rsidRPr="00F60C85" w:rsidRDefault="007E72A2" w:rsidP="007E72A2">
            <w:pPr>
              <w:pStyle w:val="BodyText"/>
              <w:spacing w:before="1" w:line="276" w:lineRule="auto"/>
              <w:ind w:right="238"/>
              <w:rPr>
                <w:rFonts w:ascii="Segoe UI Emoji" w:hAnsi="Segoe UI Emoji" w:cs="Segoe UI"/>
                <w:lang w:val="sr-Cyrl-RS" w:eastAsia="sr-Latn-RS"/>
              </w:rPr>
            </w:pPr>
            <w:r>
              <w:rPr>
                <w:rFonts w:ascii="Segoe UI" w:hAnsi="Segoe UI" w:cs="Segoe UI"/>
                <w:lang w:val="sr-Cyrl-RS" w:eastAsia="sr-Latn-RS"/>
              </w:rPr>
              <w:t>sa</w:t>
            </w:r>
            <w:r w:rsidRPr="00F60C85">
              <w:rPr>
                <w:rFonts w:ascii="Segoe UI" w:hAnsi="Segoe UI" w:cs="Segoe UI"/>
                <w:lang w:val="sr-Cyrl-RS" w:eastAsia="sr-Latn-RS"/>
              </w:rPr>
              <w:t xml:space="preserve"> </w:t>
            </w:r>
            <w:r>
              <w:rPr>
                <w:rFonts w:ascii="Segoe UI" w:hAnsi="Segoe UI" w:cs="Segoe UI"/>
                <w:lang w:val="sr-Cyrl-RS" w:eastAsia="sr-Latn-RS"/>
              </w:rPr>
              <w:t>sedištem</w:t>
            </w:r>
            <w:r w:rsidRPr="00F60C85">
              <w:rPr>
                <w:rFonts w:ascii="Segoe UI" w:hAnsi="Segoe UI" w:cs="Segoe UI"/>
                <w:lang w:val="sr-Cyrl-RS" w:eastAsia="sr-Latn-RS"/>
              </w:rPr>
              <w:t xml:space="preserve"> </w:t>
            </w:r>
            <w:r>
              <w:rPr>
                <w:rFonts w:ascii="Segoe UI" w:hAnsi="Segoe UI" w:cs="Segoe UI"/>
                <w:lang w:val="sr-Cyrl-RS" w:eastAsia="sr-Latn-RS"/>
              </w:rPr>
              <w:t>u</w:t>
            </w:r>
            <w:r w:rsidRPr="00F60C85">
              <w:rPr>
                <w:rFonts w:ascii="Segoe UI Emoji" w:hAnsi="Segoe UI Emoji" w:cs="Segoe UI"/>
                <w:lang w:val="sr-Cyrl-RS" w:eastAsia="sr-Latn-RS"/>
              </w:rPr>
              <w:t xml:space="preserve"> ............................................, </w:t>
            </w:r>
            <w:r>
              <w:rPr>
                <w:rFonts w:ascii="Segoe UI" w:hAnsi="Segoe UI" w:cs="Segoe UI"/>
                <w:lang w:val="sr-Cyrl-RS" w:eastAsia="sr-Latn-RS"/>
              </w:rPr>
              <w:t>ulica</w:t>
            </w:r>
            <w:r w:rsidRPr="00F60C85">
              <w:rPr>
                <w:rFonts w:ascii="Segoe UI Emoji" w:hAnsi="Segoe UI Emoji" w:cs="Segoe UI"/>
                <w:lang w:val="sr-Cyrl-RS" w:eastAsia="sr-Latn-RS"/>
              </w:rPr>
              <w:t xml:space="preserve"> ......................................</w:t>
            </w:r>
          </w:p>
          <w:p w14:paraId="6ECB5628" w14:textId="77777777" w:rsidR="007E72A2" w:rsidRPr="00F60C85" w:rsidRDefault="007E72A2" w:rsidP="007E72A2">
            <w:pPr>
              <w:pStyle w:val="BodyText"/>
              <w:spacing w:before="1" w:line="276" w:lineRule="auto"/>
              <w:ind w:right="238"/>
              <w:rPr>
                <w:rFonts w:ascii="Segoe UI" w:hAnsi="Segoe UI" w:cs="Segoe UI"/>
                <w:lang w:val="sr-Cyrl-RS" w:eastAsia="sr-Latn-RS"/>
              </w:rPr>
            </w:pPr>
            <w:r>
              <w:rPr>
                <w:rFonts w:ascii="Segoe UI" w:hAnsi="Segoe UI" w:cs="Segoe UI"/>
                <w:lang w:val="sr-Cyrl-RS" w:eastAsia="sr-Latn-RS"/>
              </w:rPr>
              <w:t>PIB</w:t>
            </w:r>
            <w:r w:rsidRPr="00F60C85">
              <w:rPr>
                <w:rFonts w:ascii="Segoe UI" w:hAnsi="Segoe UI" w:cs="Segoe UI"/>
                <w:lang w:val="sr-Cyrl-RS" w:eastAsia="sr-Latn-RS"/>
              </w:rPr>
              <w:t xml:space="preserve">:.......................... </w:t>
            </w:r>
            <w:r>
              <w:rPr>
                <w:rFonts w:ascii="Segoe UI" w:hAnsi="Segoe UI" w:cs="Segoe UI"/>
                <w:lang w:val="sr-Cyrl-RS" w:eastAsia="sr-Latn-RS"/>
              </w:rPr>
              <w:t>Matični</w:t>
            </w:r>
            <w:r w:rsidRPr="00F60C85">
              <w:rPr>
                <w:rFonts w:ascii="Segoe UI" w:hAnsi="Segoe UI" w:cs="Segoe UI"/>
                <w:lang w:val="sr-Cyrl-RS" w:eastAsia="sr-Latn-RS"/>
              </w:rPr>
              <w:t xml:space="preserve"> </w:t>
            </w:r>
            <w:r>
              <w:rPr>
                <w:rFonts w:ascii="Segoe UI" w:hAnsi="Segoe UI" w:cs="Segoe UI"/>
                <w:lang w:val="sr-Cyrl-RS" w:eastAsia="sr-Latn-RS"/>
              </w:rPr>
              <w:t>broj</w:t>
            </w:r>
            <w:r w:rsidRPr="00F60C85">
              <w:rPr>
                <w:rFonts w:ascii="Segoe UI" w:hAnsi="Segoe UI" w:cs="Segoe UI"/>
                <w:lang w:val="sr-Cyrl-RS" w:eastAsia="sr-Latn-RS"/>
              </w:rPr>
              <w:t>: ........................................</w:t>
            </w:r>
          </w:p>
          <w:p w14:paraId="09B530D3" w14:textId="77777777" w:rsidR="007E72A2" w:rsidRPr="00F60C85" w:rsidRDefault="007E72A2" w:rsidP="007E72A2">
            <w:pPr>
              <w:pStyle w:val="BodyText"/>
              <w:spacing w:before="1" w:line="276" w:lineRule="auto"/>
              <w:ind w:right="238"/>
              <w:rPr>
                <w:rFonts w:ascii="Segoe UI Emoji" w:hAnsi="Segoe UI Emoji" w:cs="Segoe UI"/>
                <w:lang w:val="sr-Cyrl-RS" w:eastAsia="sr-Latn-RS"/>
              </w:rPr>
            </w:pPr>
            <w:r>
              <w:rPr>
                <w:rFonts w:ascii="Segoe UI" w:hAnsi="Segoe UI" w:cs="Segoe UI"/>
                <w:lang w:val="sr-Cyrl-RS" w:eastAsia="sr-Latn-RS"/>
              </w:rPr>
              <w:t>koga</w:t>
            </w:r>
            <w:r w:rsidRPr="00F60C85">
              <w:rPr>
                <w:rFonts w:ascii="Segoe UI" w:hAnsi="Segoe UI" w:cs="Segoe UI"/>
                <w:lang w:val="sr-Cyrl-RS" w:eastAsia="sr-Latn-RS"/>
              </w:rPr>
              <w:t xml:space="preserve"> </w:t>
            </w:r>
            <w:r>
              <w:rPr>
                <w:rFonts w:ascii="Segoe UI" w:hAnsi="Segoe UI" w:cs="Segoe UI"/>
                <w:lang w:val="sr-Cyrl-RS" w:eastAsia="sr-Latn-RS"/>
              </w:rPr>
              <w:t>zastupa</w:t>
            </w:r>
            <w:r w:rsidRPr="00F60C85">
              <w:rPr>
                <w:rFonts w:ascii="Segoe UI Emoji" w:hAnsi="Segoe UI Emoji" w:cs="Segoe UI"/>
                <w:lang w:val="sr-Cyrl-RS" w:eastAsia="sr-Latn-RS"/>
              </w:rPr>
              <w:t xml:space="preserve">................................................................... </w:t>
            </w:r>
          </w:p>
          <w:p w14:paraId="071EBE89" w14:textId="77777777" w:rsidR="007E72A2" w:rsidRDefault="007E72A2" w:rsidP="007E72A2">
            <w:pPr>
              <w:pStyle w:val="BodyText"/>
              <w:spacing w:before="1" w:line="276" w:lineRule="auto"/>
              <w:ind w:right="238"/>
              <w:rPr>
                <w:rFonts w:ascii="Segoe UI" w:hAnsi="Segoe UI" w:cs="Segoe UI"/>
                <w:lang w:val="sr-Cyrl-RS" w:eastAsia="sr-Latn-RS"/>
              </w:rPr>
            </w:pPr>
            <w:r w:rsidRPr="00F60C85">
              <w:rPr>
                <w:rFonts w:ascii="Segoe UI Emoji" w:hAnsi="Segoe UI Emoji" w:cs="Segoe UI"/>
                <w:lang w:val="sr-Cyrl-RS" w:eastAsia="sr-Latn-RS"/>
              </w:rPr>
              <w:t>(</w:t>
            </w:r>
            <w:r>
              <w:rPr>
                <w:rFonts w:ascii="Segoe UI" w:hAnsi="Segoe UI" w:cs="Segoe UI"/>
                <w:lang w:val="sr-Cyrl-RS" w:eastAsia="sr-Latn-RS"/>
              </w:rPr>
              <w:t>u</w:t>
            </w:r>
            <w:r w:rsidRPr="00F60C85">
              <w:rPr>
                <w:rFonts w:ascii="Segoe UI" w:hAnsi="Segoe UI" w:cs="Segoe UI"/>
                <w:lang w:val="sr-Cyrl-RS" w:eastAsia="sr-Latn-RS"/>
              </w:rPr>
              <w:t xml:space="preserve"> </w:t>
            </w:r>
            <w:r>
              <w:rPr>
                <w:rFonts w:ascii="Segoe UI" w:hAnsi="Segoe UI" w:cs="Segoe UI"/>
                <w:lang w:val="sr-Cyrl-RS" w:eastAsia="sr-Latn-RS"/>
              </w:rPr>
              <w:t>dalјem</w:t>
            </w:r>
            <w:r w:rsidRPr="00F60C85">
              <w:rPr>
                <w:rFonts w:ascii="Segoe UI" w:hAnsi="Segoe UI" w:cs="Segoe UI"/>
                <w:lang w:val="sr-Cyrl-RS" w:eastAsia="sr-Latn-RS"/>
              </w:rPr>
              <w:t xml:space="preserve"> </w:t>
            </w:r>
            <w:r>
              <w:rPr>
                <w:rFonts w:ascii="Segoe UI" w:hAnsi="Segoe UI" w:cs="Segoe UI"/>
                <w:lang w:val="sr-Cyrl-RS" w:eastAsia="sr-Latn-RS"/>
              </w:rPr>
              <w:t>tekstu</w:t>
            </w:r>
            <w:r w:rsidRPr="00F60C85">
              <w:rPr>
                <w:rFonts w:ascii="Segoe UI" w:hAnsi="Segoe UI" w:cs="Segoe UI"/>
                <w:lang w:val="sr-Cyrl-RS" w:eastAsia="sr-Latn-RS"/>
              </w:rPr>
              <w:t xml:space="preserve">: </w:t>
            </w:r>
            <w:r>
              <w:rPr>
                <w:rFonts w:ascii="Segoe UI" w:hAnsi="Segoe UI" w:cs="Segoe UI"/>
                <w:lang w:val="sr-Cyrl-RS" w:eastAsia="sr-Latn-RS"/>
              </w:rPr>
              <w:t>Naručilac</w:t>
            </w:r>
            <w:r w:rsidRPr="00F60C85">
              <w:rPr>
                <w:rFonts w:ascii="Segoe UI" w:hAnsi="Segoe UI" w:cs="Segoe UI"/>
                <w:lang w:val="sr-Cyrl-RS" w:eastAsia="sr-Latn-RS"/>
              </w:rPr>
              <w:t>),</w:t>
            </w:r>
          </w:p>
          <w:p w14:paraId="418043DE" w14:textId="77777777" w:rsidR="007E72A2" w:rsidRPr="00F60C85" w:rsidRDefault="007E72A2" w:rsidP="007E72A2">
            <w:pPr>
              <w:pStyle w:val="BodyText"/>
              <w:spacing w:before="1" w:line="276" w:lineRule="auto"/>
              <w:ind w:right="238"/>
              <w:rPr>
                <w:rFonts w:asciiTheme="minorHAnsi" w:hAnsiTheme="minorHAnsi" w:cs="Segoe UI"/>
                <w:lang w:val="sr-Cyrl-RS" w:eastAsia="sr-Latn-RS"/>
              </w:rPr>
            </w:pPr>
          </w:p>
        </w:tc>
      </w:tr>
    </w:tbl>
    <w:p w14:paraId="7054C482" w14:textId="77777777" w:rsidR="007E72A2" w:rsidRPr="007E72A2" w:rsidRDefault="007E72A2" w:rsidP="007E72A2">
      <w:pPr>
        <w:pStyle w:val="BodyText"/>
        <w:spacing w:before="1" w:line="276" w:lineRule="auto"/>
        <w:ind w:left="120" w:right="238"/>
        <w:rPr>
          <w:rFonts w:ascii="Segoe UI" w:hAnsi="Segoe UI" w:cs="Segoe UI"/>
          <w:lang w:val="sr-Cyrl-RS" w:eastAsia="sr-Latn-RS"/>
        </w:rPr>
      </w:pPr>
      <w:r>
        <w:rPr>
          <w:rFonts w:ascii="Segoe UI" w:hAnsi="Segoe UI" w:cs="Segoe UI"/>
          <w:lang w:val="sr-Cyrl-RS" w:eastAsia="sr-Latn-RS"/>
        </w:rPr>
        <w:t xml:space="preserve">i sledećih </w:t>
      </w:r>
      <w:r w:rsidRPr="007E72A2">
        <w:rPr>
          <w:rFonts w:ascii="Segoe UI" w:hAnsi="Segoe UI" w:cs="Segoe UI"/>
          <w:lang w:val="sr-Cyrl-RS" w:eastAsia="sr-Latn-RS"/>
        </w:rPr>
        <w:t>Dobavlјača:</w:t>
      </w:r>
    </w:p>
    <w:p w14:paraId="7F03B0ED" w14:textId="77777777" w:rsidR="007E72A2" w:rsidRPr="00F60C85" w:rsidRDefault="007E72A2" w:rsidP="007E72A2">
      <w:pPr>
        <w:pStyle w:val="BodyText"/>
        <w:spacing w:before="1" w:line="276" w:lineRule="auto"/>
        <w:ind w:left="120" w:right="238"/>
        <w:rPr>
          <w:rFonts w:ascii="Segoe UI Emoji" w:hAnsi="Segoe UI Emoji" w:cs="Segoe UI"/>
          <w:lang w:val="sr-Cyrl-RS" w:eastAsia="sr-Latn-RS"/>
        </w:rPr>
      </w:pPr>
    </w:p>
    <w:p w14:paraId="4BA75E1F" w14:textId="77777777" w:rsidR="007E72A2" w:rsidRPr="00F60C85" w:rsidRDefault="007E72A2" w:rsidP="007E72A2">
      <w:pPr>
        <w:pStyle w:val="BodyText"/>
        <w:spacing w:before="1" w:line="276" w:lineRule="auto"/>
        <w:ind w:left="120" w:right="238"/>
        <w:rPr>
          <w:rFonts w:ascii="Segoe UI Emoji" w:hAnsi="Segoe UI Emoji" w:cs="Segoe UI"/>
          <w:lang w:val="sr-Cyrl-RS" w:eastAsia="sr-Latn-RS"/>
        </w:rPr>
      </w:pPr>
      <w:r w:rsidRPr="00F60C85">
        <w:rPr>
          <w:rFonts w:ascii="Segoe UI Emoji" w:hAnsi="Segoe UI Emoji" w:cs="Segoe UI"/>
          <w:lang w:val="sr-Cyrl-RS" w:eastAsia="sr-Latn-RS"/>
        </w:rPr>
        <w:t>................................................................................................</w:t>
      </w:r>
    </w:p>
    <w:p w14:paraId="6ED2A5FF" w14:textId="77777777" w:rsidR="007E72A2" w:rsidRPr="00F60C85" w:rsidRDefault="007E72A2" w:rsidP="007E72A2">
      <w:pPr>
        <w:pStyle w:val="BodyText"/>
        <w:spacing w:before="1" w:line="276" w:lineRule="auto"/>
        <w:ind w:left="120" w:right="238"/>
        <w:rPr>
          <w:rFonts w:ascii="Segoe UI Emoji" w:hAnsi="Segoe UI Emoji" w:cs="Segoe UI"/>
          <w:lang w:val="sr-Cyrl-RS" w:eastAsia="sr-Latn-RS"/>
        </w:rPr>
      </w:pPr>
      <w:r>
        <w:rPr>
          <w:rFonts w:ascii="Segoe UI" w:hAnsi="Segoe UI" w:cs="Segoe UI"/>
          <w:lang w:val="sr-Cyrl-RS" w:eastAsia="sr-Latn-RS"/>
        </w:rPr>
        <w:t>sa</w:t>
      </w:r>
      <w:r w:rsidRPr="00F60C85">
        <w:rPr>
          <w:rFonts w:ascii="Segoe UI" w:hAnsi="Segoe UI" w:cs="Segoe UI"/>
          <w:lang w:val="sr-Cyrl-RS" w:eastAsia="sr-Latn-RS"/>
        </w:rPr>
        <w:t xml:space="preserve"> </w:t>
      </w:r>
      <w:r>
        <w:rPr>
          <w:rFonts w:ascii="Segoe UI" w:hAnsi="Segoe UI" w:cs="Segoe UI"/>
          <w:lang w:val="sr-Cyrl-RS" w:eastAsia="sr-Latn-RS"/>
        </w:rPr>
        <w:t>sedištem</w:t>
      </w:r>
      <w:r w:rsidRPr="00F60C85">
        <w:rPr>
          <w:rFonts w:ascii="Segoe UI" w:hAnsi="Segoe UI" w:cs="Segoe UI"/>
          <w:lang w:val="sr-Cyrl-RS" w:eastAsia="sr-Latn-RS"/>
        </w:rPr>
        <w:t xml:space="preserve"> </w:t>
      </w:r>
      <w:r>
        <w:rPr>
          <w:rFonts w:ascii="Segoe UI" w:hAnsi="Segoe UI" w:cs="Segoe UI"/>
          <w:lang w:val="sr-Cyrl-RS" w:eastAsia="sr-Latn-RS"/>
        </w:rPr>
        <w:t>u</w:t>
      </w:r>
      <w:r w:rsidRPr="00F60C85">
        <w:rPr>
          <w:rFonts w:ascii="Segoe UI Emoji" w:hAnsi="Segoe UI Emoji" w:cs="Segoe UI"/>
          <w:lang w:val="sr-Cyrl-RS" w:eastAsia="sr-Latn-RS"/>
        </w:rPr>
        <w:t xml:space="preserve"> ............................................, </w:t>
      </w:r>
      <w:r>
        <w:rPr>
          <w:rFonts w:ascii="Segoe UI" w:hAnsi="Segoe UI" w:cs="Segoe UI"/>
          <w:lang w:val="sr-Cyrl-RS" w:eastAsia="sr-Latn-RS"/>
        </w:rPr>
        <w:t>ulica</w:t>
      </w:r>
      <w:r w:rsidRPr="00F60C85">
        <w:rPr>
          <w:rFonts w:ascii="Segoe UI Emoji" w:hAnsi="Segoe UI Emoji" w:cs="Segoe UI"/>
          <w:lang w:val="sr-Cyrl-RS" w:eastAsia="sr-Latn-RS"/>
        </w:rPr>
        <w:t xml:space="preserve"> ......................................</w:t>
      </w:r>
    </w:p>
    <w:p w14:paraId="22372691" w14:textId="77777777" w:rsidR="007E72A2" w:rsidRPr="00F60C85" w:rsidRDefault="007E72A2" w:rsidP="007E72A2">
      <w:pPr>
        <w:pStyle w:val="BodyText"/>
        <w:spacing w:before="1" w:line="276" w:lineRule="auto"/>
        <w:ind w:left="120" w:right="238"/>
        <w:rPr>
          <w:rFonts w:ascii="Segoe UI" w:hAnsi="Segoe UI" w:cs="Segoe UI"/>
          <w:lang w:val="sr-Cyrl-RS" w:eastAsia="sr-Latn-RS"/>
        </w:rPr>
      </w:pPr>
      <w:r>
        <w:rPr>
          <w:rFonts w:ascii="Segoe UI" w:hAnsi="Segoe UI" w:cs="Segoe UI"/>
          <w:lang w:val="sr-Cyrl-RS" w:eastAsia="sr-Latn-RS"/>
        </w:rPr>
        <w:t>PIB</w:t>
      </w:r>
      <w:r w:rsidRPr="00F60C85">
        <w:rPr>
          <w:rFonts w:ascii="Segoe UI" w:hAnsi="Segoe UI" w:cs="Segoe UI"/>
          <w:lang w:val="sr-Cyrl-RS" w:eastAsia="sr-Latn-RS"/>
        </w:rPr>
        <w:t xml:space="preserve">:.......................... </w:t>
      </w:r>
      <w:r>
        <w:rPr>
          <w:rFonts w:ascii="Segoe UI" w:hAnsi="Segoe UI" w:cs="Segoe UI"/>
          <w:lang w:val="sr-Cyrl-RS" w:eastAsia="sr-Latn-RS"/>
        </w:rPr>
        <w:t>Matični</w:t>
      </w:r>
      <w:r w:rsidRPr="00F60C85">
        <w:rPr>
          <w:rFonts w:ascii="Segoe UI" w:hAnsi="Segoe UI" w:cs="Segoe UI"/>
          <w:lang w:val="sr-Cyrl-RS" w:eastAsia="sr-Latn-RS"/>
        </w:rPr>
        <w:t xml:space="preserve"> </w:t>
      </w:r>
      <w:r>
        <w:rPr>
          <w:rFonts w:ascii="Segoe UI" w:hAnsi="Segoe UI" w:cs="Segoe UI"/>
          <w:lang w:val="sr-Cyrl-RS" w:eastAsia="sr-Latn-RS"/>
        </w:rPr>
        <w:t>broj</w:t>
      </w:r>
      <w:r w:rsidRPr="00F60C85">
        <w:rPr>
          <w:rFonts w:ascii="Segoe UI" w:hAnsi="Segoe UI" w:cs="Segoe UI"/>
          <w:lang w:val="sr-Cyrl-RS" w:eastAsia="sr-Latn-RS"/>
        </w:rPr>
        <w:t>: ........................................</w:t>
      </w:r>
    </w:p>
    <w:p w14:paraId="38CF5720" w14:textId="77777777" w:rsidR="007E72A2" w:rsidRPr="00F60C85" w:rsidRDefault="007E72A2" w:rsidP="007E72A2">
      <w:pPr>
        <w:pStyle w:val="BodyText"/>
        <w:spacing w:before="1" w:line="276" w:lineRule="auto"/>
        <w:ind w:left="120" w:right="238"/>
        <w:rPr>
          <w:rFonts w:ascii="Segoe UI Emoji" w:hAnsi="Segoe UI Emoji" w:cs="Segoe UI"/>
          <w:lang w:val="sr-Cyrl-RS" w:eastAsia="sr-Latn-RS"/>
        </w:rPr>
      </w:pPr>
      <w:r>
        <w:rPr>
          <w:rFonts w:ascii="Segoe UI" w:hAnsi="Segoe UI" w:cs="Segoe UI"/>
          <w:lang w:val="sr-Cyrl-RS" w:eastAsia="sr-Latn-RS"/>
        </w:rPr>
        <w:t>koga</w:t>
      </w:r>
      <w:r w:rsidRPr="00F60C85">
        <w:rPr>
          <w:rFonts w:ascii="Segoe UI" w:hAnsi="Segoe UI" w:cs="Segoe UI"/>
          <w:lang w:val="sr-Cyrl-RS" w:eastAsia="sr-Latn-RS"/>
        </w:rPr>
        <w:t xml:space="preserve"> </w:t>
      </w:r>
      <w:r>
        <w:rPr>
          <w:rFonts w:ascii="Segoe UI" w:hAnsi="Segoe UI" w:cs="Segoe UI"/>
          <w:lang w:val="sr-Cyrl-RS" w:eastAsia="sr-Latn-RS"/>
        </w:rPr>
        <w:t>zastupa</w:t>
      </w:r>
      <w:r w:rsidRPr="00F60C85">
        <w:rPr>
          <w:rFonts w:ascii="Segoe UI Emoji" w:hAnsi="Segoe UI Emoji" w:cs="Segoe UI"/>
          <w:lang w:val="sr-Cyrl-RS" w:eastAsia="sr-Latn-RS"/>
        </w:rPr>
        <w:t xml:space="preserve">................................................................... </w:t>
      </w:r>
    </w:p>
    <w:p w14:paraId="054E4749" w14:textId="77777777" w:rsidR="007E72A2" w:rsidRPr="007E72A2" w:rsidRDefault="007E72A2" w:rsidP="007E72A2">
      <w:pPr>
        <w:pStyle w:val="BodyText"/>
        <w:spacing w:before="1" w:line="276" w:lineRule="auto"/>
        <w:ind w:left="120" w:right="238"/>
        <w:rPr>
          <w:rFonts w:ascii="Segoe UI Emoji" w:hAnsi="Segoe UI Emoji" w:cs="Segoe UI"/>
          <w:lang w:val="sr-Cyrl-RS" w:eastAsia="sr-Latn-RS"/>
        </w:rPr>
      </w:pPr>
      <w:r w:rsidRPr="00F60C85">
        <w:rPr>
          <w:rFonts w:ascii="Segoe UI Emoji" w:hAnsi="Segoe UI Emoji" w:cs="Segoe UI"/>
          <w:lang w:val="sr-Cyrl-RS" w:eastAsia="sr-Latn-RS"/>
        </w:rPr>
        <w:t>(</w:t>
      </w:r>
      <w:r>
        <w:rPr>
          <w:rFonts w:ascii="Segoe UI" w:hAnsi="Segoe UI" w:cs="Segoe UI"/>
          <w:lang w:val="sr-Cyrl-RS" w:eastAsia="sr-Latn-RS"/>
        </w:rPr>
        <w:t xml:space="preserve">u dalјem tekstu: </w:t>
      </w:r>
      <w:r w:rsidRPr="007E72A2">
        <w:rPr>
          <w:rFonts w:ascii="Segoe UI" w:hAnsi="Segoe UI" w:cs="Segoe UI"/>
          <w:lang w:val="sr-Cyrl-RS" w:eastAsia="sr-Latn-RS"/>
        </w:rPr>
        <w:t>Dobavlјač 1),</w:t>
      </w:r>
    </w:p>
    <w:p w14:paraId="27117B23" w14:textId="77777777" w:rsidR="007E72A2" w:rsidRPr="007E72A2" w:rsidRDefault="007E72A2" w:rsidP="007E72A2">
      <w:pPr>
        <w:pStyle w:val="BodyText"/>
        <w:spacing w:before="1" w:line="276" w:lineRule="auto"/>
        <w:ind w:left="120" w:right="238"/>
        <w:rPr>
          <w:rFonts w:ascii="Segoe UI" w:hAnsi="Segoe UI" w:cs="Segoe UI"/>
          <w:b/>
          <w:sz w:val="22"/>
          <w:szCs w:val="22"/>
          <w:lang w:val="sr-Cyrl-RS" w:eastAsia="sr-Latn-RS"/>
        </w:rPr>
      </w:pPr>
    </w:p>
    <w:p w14:paraId="64ADA95B" w14:textId="77777777" w:rsidR="007E72A2" w:rsidRPr="007E72A2" w:rsidRDefault="007E72A2" w:rsidP="007E72A2">
      <w:pPr>
        <w:pStyle w:val="BodyText"/>
        <w:spacing w:before="1" w:line="276" w:lineRule="auto"/>
        <w:ind w:left="120" w:right="238"/>
        <w:rPr>
          <w:rFonts w:ascii="Segoe UI Emoji" w:hAnsi="Segoe UI Emoji" w:cs="Segoe UI"/>
          <w:lang w:val="sr-Cyrl-RS" w:eastAsia="sr-Latn-RS"/>
        </w:rPr>
      </w:pPr>
      <w:r w:rsidRPr="007E72A2">
        <w:rPr>
          <w:rFonts w:ascii="Segoe UI Emoji" w:hAnsi="Segoe UI Emoji" w:cs="Segoe UI"/>
          <w:lang w:val="sr-Cyrl-RS" w:eastAsia="sr-Latn-RS"/>
        </w:rPr>
        <w:t>................................................................................................</w:t>
      </w:r>
    </w:p>
    <w:p w14:paraId="7546F860" w14:textId="77777777" w:rsidR="007E72A2" w:rsidRPr="007E72A2" w:rsidRDefault="007E72A2" w:rsidP="007E72A2">
      <w:pPr>
        <w:pStyle w:val="BodyText"/>
        <w:spacing w:before="1" w:line="276" w:lineRule="auto"/>
        <w:ind w:left="120" w:right="238"/>
        <w:rPr>
          <w:rFonts w:ascii="Segoe UI Emoji" w:hAnsi="Segoe UI Emoji" w:cs="Segoe UI"/>
          <w:lang w:val="sr-Cyrl-RS" w:eastAsia="sr-Latn-RS"/>
        </w:rPr>
      </w:pPr>
      <w:r w:rsidRPr="007E72A2">
        <w:rPr>
          <w:rFonts w:ascii="Segoe UI" w:hAnsi="Segoe UI" w:cs="Segoe UI"/>
          <w:lang w:val="sr-Cyrl-RS" w:eastAsia="sr-Latn-RS"/>
        </w:rPr>
        <w:t>sa sedištem u</w:t>
      </w:r>
      <w:r w:rsidRPr="007E72A2">
        <w:rPr>
          <w:rFonts w:ascii="Segoe UI Emoji" w:hAnsi="Segoe UI Emoji" w:cs="Segoe UI"/>
          <w:lang w:val="sr-Cyrl-RS" w:eastAsia="sr-Latn-RS"/>
        </w:rPr>
        <w:t xml:space="preserve"> ............................................, </w:t>
      </w:r>
      <w:r w:rsidRPr="007E72A2">
        <w:rPr>
          <w:rFonts w:ascii="Segoe UI" w:hAnsi="Segoe UI" w:cs="Segoe UI"/>
          <w:lang w:val="sr-Cyrl-RS" w:eastAsia="sr-Latn-RS"/>
        </w:rPr>
        <w:t>ulica</w:t>
      </w:r>
      <w:r w:rsidRPr="007E72A2">
        <w:rPr>
          <w:rFonts w:ascii="Segoe UI Emoji" w:hAnsi="Segoe UI Emoji" w:cs="Segoe UI"/>
          <w:lang w:val="sr-Cyrl-RS" w:eastAsia="sr-Latn-RS"/>
        </w:rPr>
        <w:t xml:space="preserve"> ......................................</w:t>
      </w:r>
    </w:p>
    <w:p w14:paraId="3EB35F6E" w14:textId="77777777" w:rsidR="007E72A2" w:rsidRPr="007E72A2" w:rsidRDefault="007E72A2" w:rsidP="007E72A2">
      <w:pPr>
        <w:pStyle w:val="BodyText"/>
        <w:spacing w:before="1" w:line="276" w:lineRule="auto"/>
        <w:ind w:left="120" w:right="238"/>
        <w:rPr>
          <w:rFonts w:ascii="Segoe UI" w:hAnsi="Segoe UI" w:cs="Segoe UI"/>
          <w:lang w:val="sr-Cyrl-RS" w:eastAsia="sr-Latn-RS"/>
        </w:rPr>
      </w:pPr>
      <w:r w:rsidRPr="007E72A2">
        <w:rPr>
          <w:rFonts w:ascii="Segoe UI" w:hAnsi="Segoe UI" w:cs="Segoe UI"/>
          <w:lang w:val="sr-Cyrl-RS" w:eastAsia="sr-Latn-RS"/>
        </w:rPr>
        <w:t>PIB:.......................... Matični broj: ........................................</w:t>
      </w:r>
    </w:p>
    <w:p w14:paraId="0260CFD0" w14:textId="77777777" w:rsidR="007E72A2" w:rsidRPr="007E72A2" w:rsidRDefault="007E72A2" w:rsidP="007E72A2">
      <w:pPr>
        <w:pStyle w:val="BodyText"/>
        <w:spacing w:before="1" w:line="276" w:lineRule="auto"/>
        <w:ind w:left="120" w:right="238"/>
        <w:rPr>
          <w:rFonts w:ascii="Segoe UI Emoji" w:hAnsi="Segoe UI Emoji" w:cs="Segoe UI"/>
          <w:lang w:val="sr-Cyrl-RS" w:eastAsia="sr-Latn-RS"/>
        </w:rPr>
      </w:pPr>
      <w:r w:rsidRPr="007E72A2">
        <w:rPr>
          <w:rFonts w:ascii="Segoe UI" w:hAnsi="Segoe UI" w:cs="Segoe UI"/>
          <w:lang w:val="sr-Cyrl-RS" w:eastAsia="sr-Latn-RS"/>
        </w:rPr>
        <w:t>koga zastupa</w:t>
      </w:r>
      <w:r w:rsidRPr="007E72A2">
        <w:rPr>
          <w:rFonts w:ascii="Segoe UI Emoji" w:hAnsi="Segoe UI Emoji" w:cs="Segoe UI"/>
          <w:lang w:val="sr-Cyrl-RS" w:eastAsia="sr-Latn-RS"/>
        </w:rPr>
        <w:t xml:space="preserve">................................................................... </w:t>
      </w:r>
    </w:p>
    <w:p w14:paraId="571111AA" w14:textId="77777777" w:rsidR="007E72A2" w:rsidRPr="007E72A2" w:rsidRDefault="007E72A2" w:rsidP="007E72A2">
      <w:pPr>
        <w:pStyle w:val="BodyText"/>
        <w:spacing w:before="1" w:line="276" w:lineRule="auto"/>
        <w:ind w:left="120" w:right="238"/>
        <w:rPr>
          <w:rFonts w:ascii="Segoe UI" w:hAnsi="Segoe UI" w:cs="Segoe UI"/>
          <w:lang w:val="sr-Cyrl-RS" w:eastAsia="sr-Latn-RS"/>
        </w:rPr>
      </w:pPr>
      <w:r w:rsidRPr="007E72A2">
        <w:rPr>
          <w:rFonts w:ascii="Segoe UI Emoji" w:hAnsi="Segoe UI Emoji" w:cs="Segoe UI"/>
          <w:lang w:val="sr-Cyrl-RS" w:eastAsia="sr-Latn-RS"/>
        </w:rPr>
        <w:t>(</w:t>
      </w:r>
      <w:r w:rsidRPr="007E72A2">
        <w:rPr>
          <w:rFonts w:ascii="Segoe UI" w:hAnsi="Segoe UI" w:cs="Segoe UI"/>
          <w:lang w:val="sr-Cyrl-RS" w:eastAsia="sr-Latn-RS"/>
        </w:rPr>
        <w:t>u dalјem tekstu: Dobavlјač 2),</w:t>
      </w:r>
    </w:p>
    <w:p w14:paraId="44DF7BF4" w14:textId="77777777" w:rsidR="007E72A2" w:rsidRPr="007E72A2" w:rsidRDefault="007E72A2" w:rsidP="007E72A2">
      <w:pPr>
        <w:pStyle w:val="BodyText"/>
        <w:spacing w:before="1" w:line="276" w:lineRule="auto"/>
        <w:ind w:left="120" w:right="238"/>
        <w:rPr>
          <w:rFonts w:asciiTheme="minorHAnsi" w:hAnsiTheme="minorHAnsi" w:cs="Segoe UI"/>
          <w:lang w:val="sr-Cyrl-RS" w:eastAsia="sr-Latn-RS"/>
        </w:rPr>
      </w:pPr>
    </w:p>
    <w:p w14:paraId="4CA31E46" w14:textId="77777777" w:rsidR="007E72A2" w:rsidRPr="007E72A2" w:rsidRDefault="007E72A2" w:rsidP="007E72A2">
      <w:pPr>
        <w:pStyle w:val="BodyText"/>
        <w:spacing w:before="1" w:line="276" w:lineRule="auto"/>
        <w:ind w:left="120" w:right="238"/>
        <w:rPr>
          <w:rFonts w:ascii="Segoe UI Emoji" w:hAnsi="Segoe UI Emoji" w:cs="Segoe UI"/>
          <w:lang w:val="sr-Cyrl-RS" w:eastAsia="sr-Latn-RS"/>
        </w:rPr>
      </w:pPr>
      <w:r w:rsidRPr="007E72A2">
        <w:rPr>
          <w:rFonts w:ascii="Segoe UI Emoji" w:hAnsi="Segoe UI Emoji" w:cs="Segoe UI"/>
          <w:lang w:val="sr-Cyrl-RS" w:eastAsia="sr-Latn-RS"/>
        </w:rPr>
        <w:t>................................................................................................</w:t>
      </w:r>
    </w:p>
    <w:p w14:paraId="28CD4D15" w14:textId="77777777" w:rsidR="007E72A2" w:rsidRPr="007E72A2" w:rsidRDefault="007E72A2" w:rsidP="007E72A2">
      <w:pPr>
        <w:pStyle w:val="BodyText"/>
        <w:spacing w:before="1" w:line="276" w:lineRule="auto"/>
        <w:ind w:left="120" w:right="238"/>
        <w:rPr>
          <w:rFonts w:ascii="Segoe UI Emoji" w:hAnsi="Segoe UI Emoji" w:cs="Segoe UI"/>
          <w:lang w:val="sr-Cyrl-RS" w:eastAsia="sr-Latn-RS"/>
        </w:rPr>
      </w:pPr>
      <w:r w:rsidRPr="007E72A2">
        <w:rPr>
          <w:rFonts w:ascii="Segoe UI" w:hAnsi="Segoe UI" w:cs="Segoe UI"/>
          <w:lang w:val="sr-Cyrl-RS" w:eastAsia="sr-Latn-RS"/>
        </w:rPr>
        <w:t>sa sedištem u</w:t>
      </w:r>
      <w:r w:rsidRPr="007E72A2">
        <w:rPr>
          <w:rFonts w:ascii="Segoe UI Emoji" w:hAnsi="Segoe UI Emoji" w:cs="Segoe UI"/>
          <w:lang w:val="sr-Cyrl-RS" w:eastAsia="sr-Latn-RS"/>
        </w:rPr>
        <w:t xml:space="preserve"> ............................................, </w:t>
      </w:r>
      <w:r w:rsidRPr="007E72A2">
        <w:rPr>
          <w:rFonts w:ascii="Segoe UI" w:hAnsi="Segoe UI" w:cs="Segoe UI"/>
          <w:lang w:val="sr-Cyrl-RS" w:eastAsia="sr-Latn-RS"/>
        </w:rPr>
        <w:t>ulica</w:t>
      </w:r>
      <w:r w:rsidRPr="007E72A2">
        <w:rPr>
          <w:rFonts w:ascii="Segoe UI Emoji" w:hAnsi="Segoe UI Emoji" w:cs="Segoe UI"/>
          <w:lang w:val="sr-Cyrl-RS" w:eastAsia="sr-Latn-RS"/>
        </w:rPr>
        <w:t xml:space="preserve"> ......................................</w:t>
      </w:r>
    </w:p>
    <w:p w14:paraId="6712D673" w14:textId="77777777" w:rsidR="007E72A2" w:rsidRPr="007E72A2" w:rsidRDefault="007E72A2" w:rsidP="007E72A2">
      <w:pPr>
        <w:pStyle w:val="BodyText"/>
        <w:spacing w:before="1" w:line="276" w:lineRule="auto"/>
        <w:ind w:left="120" w:right="238"/>
        <w:rPr>
          <w:rFonts w:ascii="Segoe UI" w:hAnsi="Segoe UI" w:cs="Segoe UI"/>
          <w:lang w:val="sr-Cyrl-RS" w:eastAsia="sr-Latn-RS"/>
        </w:rPr>
      </w:pPr>
      <w:r w:rsidRPr="007E72A2">
        <w:rPr>
          <w:rFonts w:ascii="Segoe UI" w:hAnsi="Segoe UI" w:cs="Segoe UI"/>
          <w:lang w:val="sr-Cyrl-RS" w:eastAsia="sr-Latn-RS"/>
        </w:rPr>
        <w:t>PIB:.......................... Matični broj: ........................................</w:t>
      </w:r>
    </w:p>
    <w:p w14:paraId="58B9DFFA" w14:textId="77777777" w:rsidR="007E72A2" w:rsidRPr="007E72A2" w:rsidRDefault="007E72A2" w:rsidP="007E72A2">
      <w:pPr>
        <w:pStyle w:val="BodyText"/>
        <w:spacing w:before="1" w:line="276" w:lineRule="auto"/>
        <w:ind w:left="120" w:right="238"/>
        <w:rPr>
          <w:rFonts w:ascii="Segoe UI Emoji" w:hAnsi="Segoe UI Emoji" w:cs="Segoe UI"/>
          <w:lang w:val="sr-Cyrl-RS" w:eastAsia="sr-Latn-RS"/>
        </w:rPr>
      </w:pPr>
      <w:r w:rsidRPr="007E72A2">
        <w:rPr>
          <w:rFonts w:ascii="Segoe UI" w:hAnsi="Segoe UI" w:cs="Segoe UI"/>
          <w:lang w:val="sr-Cyrl-RS" w:eastAsia="sr-Latn-RS"/>
        </w:rPr>
        <w:t>koga zastupa</w:t>
      </w:r>
      <w:r w:rsidRPr="007E72A2">
        <w:rPr>
          <w:rFonts w:ascii="Segoe UI Emoji" w:hAnsi="Segoe UI Emoji" w:cs="Segoe UI"/>
          <w:lang w:val="sr-Cyrl-RS" w:eastAsia="sr-Latn-RS"/>
        </w:rPr>
        <w:t xml:space="preserve">................................................................... </w:t>
      </w:r>
    </w:p>
    <w:p w14:paraId="6DD270BB" w14:textId="77777777" w:rsidR="007E72A2" w:rsidRPr="007E72A2" w:rsidRDefault="007E72A2" w:rsidP="007E72A2">
      <w:pPr>
        <w:pStyle w:val="BodyText"/>
        <w:spacing w:before="1" w:line="276" w:lineRule="auto"/>
        <w:ind w:left="120" w:right="238"/>
        <w:rPr>
          <w:rFonts w:ascii="Segoe UI" w:hAnsi="Segoe UI" w:cs="Segoe UI"/>
          <w:lang w:val="sr-Cyrl-RS" w:eastAsia="sr-Latn-RS"/>
        </w:rPr>
      </w:pPr>
      <w:r w:rsidRPr="007E72A2">
        <w:rPr>
          <w:rFonts w:ascii="Segoe UI Emoji" w:hAnsi="Segoe UI Emoji" w:cs="Segoe UI"/>
          <w:lang w:val="sr-Cyrl-RS" w:eastAsia="sr-Latn-RS"/>
        </w:rPr>
        <w:t>(</w:t>
      </w:r>
      <w:r w:rsidRPr="007E72A2">
        <w:rPr>
          <w:rFonts w:ascii="Segoe UI" w:hAnsi="Segoe UI" w:cs="Segoe UI"/>
          <w:lang w:val="sr-Cyrl-RS" w:eastAsia="sr-Latn-RS"/>
        </w:rPr>
        <w:t>u dalјem tekstu: Dobavlјač 3)</w:t>
      </w:r>
    </w:p>
    <w:p w14:paraId="3D3B99E3" w14:textId="77777777" w:rsidR="007E72A2" w:rsidRPr="007E72A2" w:rsidRDefault="007E72A2" w:rsidP="007E72A2">
      <w:pPr>
        <w:pStyle w:val="BodyText"/>
        <w:spacing w:before="1" w:line="276" w:lineRule="auto"/>
        <w:ind w:left="120" w:right="238"/>
        <w:rPr>
          <w:rFonts w:ascii="Segoe UI" w:hAnsi="Segoe UI" w:cs="Segoe UI"/>
          <w:lang w:val="sr-Cyrl-RS" w:eastAsia="sr-Latn-RS"/>
        </w:rPr>
      </w:pPr>
    </w:p>
    <w:tbl>
      <w:tblPr>
        <w:tblStyle w:val="TableGrid"/>
        <w:tblW w:w="0" w:type="auto"/>
        <w:tblLook w:val="04A0" w:firstRow="1" w:lastRow="0" w:firstColumn="1" w:lastColumn="0" w:noHBand="0" w:noVBand="1"/>
      </w:tblPr>
      <w:tblGrid>
        <w:gridCol w:w="9016"/>
      </w:tblGrid>
      <w:tr w:rsidR="007E72A2" w14:paraId="2C9F3451" w14:textId="77777777" w:rsidTr="007E72A2">
        <w:tc>
          <w:tcPr>
            <w:tcW w:w="9016" w:type="dxa"/>
            <w:shd w:val="clear" w:color="auto" w:fill="C4F0C2" w:themeFill="accent3" w:themeFillTint="66"/>
          </w:tcPr>
          <w:p w14:paraId="328B7F4B" w14:textId="77777777" w:rsidR="007E72A2" w:rsidRPr="007E72A2" w:rsidRDefault="007E72A2" w:rsidP="007E72A2">
            <w:pPr>
              <w:jc w:val="both"/>
              <w:rPr>
                <w:rFonts w:ascii="Segoe UI" w:eastAsia="Times New Roman" w:hAnsi="Segoe UI" w:cs="Segoe UI"/>
                <w:i/>
                <w:kern w:val="0"/>
                <w:sz w:val="24"/>
                <w:szCs w:val="24"/>
                <w:lang w:val="sr-Cyrl-RS" w:eastAsia="sr-Latn-RS"/>
                <w14:ligatures w14:val="none"/>
              </w:rPr>
            </w:pPr>
            <w:r>
              <w:rPr>
                <w:rFonts w:ascii="Segoe UI" w:eastAsia="Times New Roman" w:hAnsi="Segoe UI" w:cs="Segoe UI"/>
                <w:b/>
                <w:i/>
                <w:kern w:val="0"/>
                <w:sz w:val="24"/>
                <w:szCs w:val="24"/>
                <w:lang w:val="sr-Cyrl-RS" w:eastAsia="sr-Latn-RS"/>
                <w14:ligatures w14:val="none"/>
              </w:rPr>
              <w:lastRenderedPageBreak/>
              <w:t>Napomena</w:t>
            </w:r>
            <w:r w:rsidRPr="00836AAF">
              <w:rPr>
                <w:rFonts w:ascii="Segoe UI" w:eastAsia="Times New Roman" w:hAnsi="Segoe UI" w:cs="Segoe UI"/>
                <w:b/>
                <w:i/>
                <w:kern w:val="0"/>
                <w:sz w:val="24"/>
                <w:szCs w:val="24"/>
                <w:lang w:val="sr-Cyrl-RS" w:eastAsia="sr-Latn-RS"/>
                <w14:ligatures w14:val="none"/>
              </w:rPr>
              <w:t xml:space="preserve">: </w:t>
            </w:r>
            <w:r w:rsidRPr="007E72A2">
              <w:rPr>
                <w:rFonts w:ascii="Segoe UI" w:eastAsia="Times New Roman" w:hAnsi="Segoe UI" w:cs="Segoe UI"/>
                <w:i/>
                <w:kern w:val="0"/>
                <w:sz w:val="24"/>
                <w:szCs w:val="24"/>
                <w:shd w:val="clear" w:color="auto" w:fill="C4F0C2" w:themeFill="accent3" w:themeFillTint="66"/>
                <w:lang w:val="sr-Cyrl-RS" w:eastAsia="sr-Latn-RS"/>
                <w14:ligatures w14:val="none"/>
              </w:rPr>
              <w:t xml:space="preserve">Popunjava se u skladu sa brojem dobavlјača sa kojima se zaklјučuje okvirni sporazum. Naručilac u javnom pozivu i konkursnoj dokumentaciji </w:t>
            </w:r>
            <w:r w:rsidR="00983B89">
              <w:rPr>
                <w:rFonts w:ascii="Segoe UI" w:eastAsia="Times New Roman" w:hAnsi="Segoe UI" w:cs="Segoe UI"/>
                <w:i/>
                <w:kern w:val="0"/>
                <w:sz w:val="24"/>
                <w:szCs w:val="24"/>
                <w:shd w:val="clear" w:color="auto" w:fill="C4F0C2" w:themeFill="accent3" w:themeFillTint="66"/>
                <w:lang w:eastAsia="sr-Latn-RS"/>
                <w14:ligatures w14:val="none"/>
              </w:rPr>
              <w:t xml:space="preserve">određuje </w:t>
            </w:r>
            <w:r w:rsidRPr="007E72A2">
              <w:rPr>
                <w:rFonts w:ascii="Segoe UI" w:eastAsia="Times New Roman" w:hAnsi="Segoe UI" w:cs="Segoe UI"/>
                <w:i/>
                <w:kern w:val="0"/>
                <w:sz w:val="24"/>
                <w:szCs w:val="24"/>
                <w:shd w:val="clear" w:color="auto" w:fill="C4F0C2" w:themeFill="accent3" w:themeFillTint="66"/>
                <w:lang w:val="sr-Cyrl-RS" w:eastAsia="sr-Latn-RS"/>
                <w14:ligatures w14:val="none"/>
              </w:rPr>
              <w:t>broj dobavlјača sa kojima zaklјučuje okvirni sporazum. Naručilac može da zaklјuči okvirni sporazum i sa manjim brojem od predviđenog, ukoliko ne dobije unapred određeni broj ponuda koje ispunjavaju uslove za dodelu okvirnog sporazuma.</w:t>
            </w:r>
            <w:r w:rsidRPr="007E72A2">
              <w:rPr>
                <w:rFonts w:ascii="Segoe UI" w:eastAsia="Times New Roman" w:hAnsi="Segoe UI" w:cs="Segoe UI"/>
                <w:i/>
                <w:kern w:val="0"/>
                <w:sz w:val="24"/>
                <w:szCs w:val="24"/>
                <w:lang w:val="sr-Cyrl-RS" w:eastAsia="sr-Latn-RS"/>
                <w14:ligatures w14:val="none"/>
              </w:rPr>
              <w:t xml:space="preserve">   </w:t>
            </w:r>
          </w:p>
        </w:tc>
      </w:tr>
    </w:tbl>
    <w:p w14:paraId="72A6D99F" w14:textId="77777777" w:rsidR="007E72A2" w:rsidRDefault="007E72A2" w:rsidP="007E72A2">
      <w:pPr>
        <w:rPr>
          <w:rFonts w:ascii="Segoe UI" w:eastAsia="Times New Roman" w:hAnsi="Segoe UI" w:cs="Segoe UI"/>
          <w:b/>
          <w:kern w:val="0"/>
          <w:sz w:val="24"/>
          <w:szCs w:val="24"/>
          <w:lang w:val="sr-Cyrl-RS" w:eastAsia="sr-Latn-RS"/>
          <w14:ligatures w14:val="none"/>
        </w:rPr>
      </w:pPr>
    </w:p>
    <w:p w14:paraId="05F78C92" w14:textId="77777777" w:rsidR="007E72A2" w:rsidRPr="00134ED7" w:rsidRDefault="007E72A2" w:rsidP="007E72A2">
      <w:pPr>
        <w:rPr>
          <w:rFonts w:ascii="Segoe UI" w:eastAsia="Times New Roman" w:hAnsi="Segoe UI" w:cs="Segoe UI"/>
          <w:b/>
          <w:kern w:val="0"/>
          <w:sz w:val="24"/>
          <w:szCs w:val="24"/>
          <w:lang w:val="sr-Cyrl-RS" w:eastAsia="sr-Latn-RS"/>
          <w14:ligatures w14:val="none"/>
        </w:rPr>
      </w:pPr>
      <w:r>
        <w:rPr>
          <w:rFonts w:ascii="Segoe UI" w:eastAsia="Times New Roman" w:hAnsi="Segoe UI" w:cs="Segoe UI"/>
          <w:b/>
          <w:kern w:val="0"/>
          <w:sz w:val="24"/>
          <w:szCs w:val="24"/>
          <w:lang w:val="sr-Cyrl-RS" w:eastAsia="sr-Latn-RS"/>
          <w14:ligatures w14:val="none"/>
        </w:rPr>
        <w:t>Strane u okvirnom sporazumu</w:t>
      </w:r>
      <w:r w:rsidRPr="00134ED7">
        <w:rPr>
          <w:rFonts w:ascii="Segoe UI" w:eastAsia="Times New Roman" w:hAnsi="Segoe UI" w:cs="Segoe UI"/>
          <w:b/>
          <w:kern w:val="0"/>
          <w:sz w:val="24"/>
          <w:szCs w:val="24"/>
          <w:lang w:val="sr-Cyrl-RS" w:eastAsia="sr-Latn-RS"/>
          <w14:ligatures w14:val="none"/>
        </w:rPr>
        <w:t xml:space="preserve"> </w:t>
      </w:r>
      <w:r>
        <w:rPr>
          <w:rFonts w:ascii="Segoe UI" w:eastAsia="Times New Roman" w:hAnsi="Segoe UI" w:cs="Segoe UI"/>
          <w:b/>
          <w:kern w:val="0"/>
          <w:sz w:val="24"/>
          <w:szCs w:val="24"/>
          <w:lang w:val="sr-Cyrl-RS" w:eastAsia="sr-Latn-RS"/>
          <w14:ligatures w14:val="none"/>
        </w:rPr>
        <w:t>saglasno</w:t>
      </w:r>
      <w:r w:rsidRPr="00134ED7">
        <w:rPr>
          <w:rFonts w:ascii="Segoe UI" w:eastAsia="Times New Roman" w:hAnsi="Segoe UI" w:cs="Segoe UI"/>
          <w:b/>
          <w:kern w:val="0"/>
          <w:sz w:val="24"/>
          <w:szCs w:val="24"/>
          <w:lang w:val="sr-Cyrl-RS" w:eastAsia="sr-Latn-RS"/>
          <w14:ligatures w14:val="none"/>
        </w:rPr>
        <w:t xml:space="preserve"> </w:t>
      </w:r>
      <w:r>
        <w:rPr>
          <w:rFonts w:ascii="Segoe UI" w:eastAsia="Times New Roman" w:hAnsi="Segoe UI" w:cs="Segoe UI"/>
          <w:b/>
          <w:kern w:val="0"/>
          <w:sz w:val="24"/>
          <w:szCs w:val="24"/>
          <w:lang w:val="sr-Cyrl-RS" w:eastAsia="sr-Latn-RS"/>
          <w14:ligatures w14:val="none"/>
        </w:rPr>
        <w:t>konstatuju</w:t>
      </w:r>
      <w:r w:rsidRPr="00134ED7">
        <w:rPr>
          <w:rFonts w:ascii="Segoe UI" w:eastAsia="Times New Roman" w:hAnsi="Segoe UI" w:cs="Segoe UI"/>
          <w:b/>
          <w:kern w:val="0"/>
          <w:sz w:val="24"/>
          <w:szCs w:val="24"/>
          <w:lang w:val="sr-Cyrl-RS" w:eastAsia="sr-Latn-RS"/>
          <w14:ligatures w14:val="none"/>
        </w:rPr>
        <w:t>:</w:t>
      </w:r>
    </w:p>
    <w:p w14:paraId="04D86E6C" w14:textId="77777777" w:rsidR="007E72A2" w:rsidRPr="00134ED7" w:rsidRDefault="007E72A2" w:rsidP="00712DC6">
      <w:pPr>
        <w:numPr>
          <w:ilvl w:val="0"/>
          <w:numId w:val="7"/>
        </w:numPr>
        <w:suppressAutoHyphens/>
        <w:spacing w:after="0" w:line="240" w:lineRule="auto"/>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da</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je</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Naručilac</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skladu</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sa</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Zakonom</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javnim</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nabavkama</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Sl</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glasnik</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RS</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br</w:t>
      </w:r>
      <w:r w:rsidRPr="00134ED7">
        <w:rPr>
          <w:rFonts w:ascii="Segoe UI" w:eastAsia="Times New Roman" w:hAnsi="Segoe UI" w:cs="Segoe UI"/>
          <w:kern w:val="0"/>
          <w:sz w:val="24"/>
          <w:szCs w:val="24"/>
          <w:lang w:val="sr-Cyrl-RS" w:eastAsia="sr-Latn-RS"/>
          <w14:ligatures w14:val="none"/>
        </w:rPr>
        <w:t xml:space="preserve">. 91/19 </w:t>
      </w:r>
      <w:r>
        <w:rPr>
          <w:rFonts w:ascii="Segoe UI" w:eastAsia="Times New Roman" w:hAnsi="Segoe UI" w:cs="Segoe UI"/>
          <w:kern w:val="0"/>
          <w:sz w:val="24"/>
          <w:szCs w:val="24"/>
          <w:lang w:val="sr-Cyrl-RS" w:eastAsia="sr-Latn-RS"/>
          <w14:ligatures w14:val="none"/>
        </w:rPr>
        <w:t>i</w:t>
      </w:r>
      <w:r w:rsidRPr="00134ED7">
        <w:rPr>
          <w:rFonts w:ascii="Segoe UI" w:eastAsia="Times New Roman" w:hAnsi="Segoe UI" w:cs="Segoe UI"/>
          <w:kern w:val="0"/>
          <w:sz w:val="24"/>
          <w:szCs w:val="24"/>
          <w:lang w:val="sr-Cyrl-RS" w:eastAsia="sr-Latn-RS"/>
          <w14:ligatures w14:val="none"/>
        </w:rPr>
        <w:t xml:space="preserve"> 92/23, </w:t>
      </w:r>
      <w:r>
        <w:rPr>
          <w:rFonts w:ascii="Segoe UI" w:eastAsia="Times New Roman" w:hAnsi="Segoe UI" w:cs="Segoe UI"/>
          <w:kern w:val="0"/>
          <w:sz w:val="24"/>
          <w:szCs w:val="24"/>
          <w:lang w:val="sr-Cyrl-RS" w:eastAsia="sr-Latn-RS"/>
          <w14:ligatures w14:val="none"/>
        </w:rPr>
        <w:t>u</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dalјem</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tekstu</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ZJN</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sproveo</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otvoreni</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postupak</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predmet</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javne</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nabavke:</w:t>
      </w:r>
      <w:r>
        <w:rPr>
          <w:rFonts w:ascii="Segoe UI" w:eastAsia="Times New Roman" w:hAnsi="Segoe UI" w:cs="Segoe UI"/>
          <w:kern w:val="0"/>
          <w:sz w:val="24"/>
          <w:szCs w:val="24"/>
          <w:lang w:eastAsia="sr-Latn-RS"/>
          <w14:ligatures w14:val="none"/>
        </w:rPr>
        <w:t xml:space="preserve"> _____________________</w:t>
      </w:r>
      <w:r>
        <w:rPr>
          <w:rFonts w:ascii="Segoe UI" w:eastAsia="Times New Roman" w:hAnsi="Segoe UI" w:cs="Segoe UI"/>
          <w:kern w:val="0"/>
          <w:sz w:val="24"/>
          <w:szCs w:val="24"/>
          <w:lang w:val="sr-Cyrl-RS" w:eastAsia="sr-Latn-RS"/>
          <w14:ligatures w14:val="none"/>
        </w:rPr>
        <w:t xml:space="preserve"> </w:t>
      </w:r>
      <w:r w:rsidRPr="007E72A2">
        <w:rPr>
          <w:rFonts w:ascii="Segoe UI" w:eastAsia="Times New Roman" w:hAnsi="Segoe UI" w:cs="Segoe UI"/>
          <w:i/>
          <w:color w:val="36C130" w:themeColor="accent3" w:themeShade="BF"/>
          <w:kern w:val="0"/>
          <w:sz w:val="24"/>
          <w:szCs w:val="24"/>
          <w:lang w:val="sr-Cyrl-RS" w:eastAsia="sr-Latn-RS"/>
          <w14:ligatures w14:val="none"/>
        </w:rPr>
        <w:t>(</w:t>
      </w:r>
      <w:r>
        <w:rPr>
          <w:rFonts w:ascii="Segoe UI" w:eastAsia="Times New Roman" w:hAnsi="Segoe UI" w:cs="Segoe UI"/>
          <w:i/>
          <w:color w:val="36C130" w:themeColor="accent3" w:themeShade="BF"/>
          <w:kern w:val="0"/>
          <w:sz w:val="24"/>
          <w:szCs w:val="24"/>
          <w:lang w:eastAsia="sr-Latn-RS"/>
          <w14:ligatures w14:val="none"/>
        </w:rPr>
        <w:t>nvaesti</w:t>
      </w:r>
      <w:r w:rsidRPr="007E72A2">
        <w:rPr>
          <w:rFonts w:ascii="Segoe UI" w:eastAsia="Times New Roman" w:hAnsi="Segoe UI" w:cs="Segoe UI"/>
          <w:i/>
          <w:color w:val="36C130" w:themeColor="accent3" w:themeShade="BF"/>
          <w:kern w:val="0"/>
          <w:sz w:val="24"/>
          <w:szCs w:val="24"/>
          <w:lang w:val="sr-Cyrl-RS" w:eastAsia="sr-Latn-RS"/>
          <w14:ligatures w14:val="none"/>
        </w:rPr>
        <w:t xml:space="preserve"> naziv predmeta nabavke),</w:t>
      </w:r>
      <w:r>
        <w:rPr>
          <w:rFonts w:ascii="Segoe UI" w:eastAsia="Times New Roman" w:hAnsi="Segoe UI" w:cs="Segoe UI"/>
          <w:kern w:val="0"/>
          <w:sz w:val="24"/>
          <w:szCs w:val="24"/>
          <w:lang w:val="sr-Cyrl-RS" w:eastAsia="sr-Latn-RS"/>
          <w14:ligatures w14:val="none"/>
        </w:rPr>
        <w:t xml:space="preserve"> u</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cilјu</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zaklјučenja okvirnog sporazuma</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 xml:space="preserve">sa više </w:t>
      </w:r>
      <w:r w:rsidRPr="007E72A2">
        <w:rPr>
          <w:rFonts w:ascii="Segoe UI" w:eastAsia="Times New Roman" w:hAnsi="Segoe UI" w:cs="Segoe UI"/>
          <w:i/>
          <w:kern w:val="0"/>
          <w:sz w:val="24"/>
          <w:szCs w:val="24"/>
          <w:lang w:val="sr-Cyrl-RS" w:eastAsia="sr-Latn-RS"/>
          <w14:ligatures w14:val="none"/>
        </w:rPr>
        <w:t>dobavlјača</w:t>
      </w:r>
      <w:r w:rsidRPr="007E72A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bez ponovnog otvaranja konkurencije, a na period od _______</w:t>
      </w:r>
      <w:r w:rsidRPr="009F161E">
        <w:rPr>
          <w:rFonts w:ascii="Segoe UI" w:eastAsia="Times New Roman" w:hAnsi="Segoe UI" w:cs="Segoe UI"/>
          <w:i/>
          <w:color w:val="076ED9" w:themeColor="accent4" w:themeShade="80"/>
          <w:kern w:val="0"/>
          <w:sz w:val="24"/>
          <w:szCs w:val="24"/>
          <w:lang w:val="sr-Cyrl-RS" w:eastAsia="sr-Latn-RS"/>
          <w14:ligatures w14:val="none"/>
        </w:rPr>
        <w:t xml:space="preserve"> </w:t>
      </w:r>
      <w:r w:rsidR="00983B89">
        <w:rPr>
          <w:rFonts w:ascii="Segoe UI" w:eastAsia="Times New Roman" w:hAnsi="Segoe UI" w:cs="Segoe UI"/>
          <w:kern w:val="0"/>
          <w:sz w:val="24"/>
          <w:szCs w:val="24"/>
          <w:lang w:eastAsia="sr-Latn-RS"/>
          <w14:ligatures w14:val="none"/>
        </w:rPr>
        <w:t xml:space="preserve">________________ </w:t>
      </w:r>
      <w:r w:rsidR="00983B89" w:rsidRPr="009A233F">
        <w:rPr>
          <w:rFonts w:ascii="Segoe UI" w:eastAsia="Times New Roman" w:hAnsi="Segoe UI" w:cs="Segoe UI"/>
          <w:i/>
          <w:color w:val="36C130" w:themeColor="accent3" w:themeShade="BF"/>
          <w:kern w:val="0"/>
          <w:sz w:val="24"/>
          <w:szCs w:val="24"/>
          <w:lang w:eastAsia="sr-Latn-RS"/>
          <w14:ligatures w14:val="none"/>
        </w:rPr>
        <w:t>(navesti p</w:t>
      </w:r>
      <w:r w:rsidR="00983B89">
        <w:rPr>
          <w:rFonts w:ascii="Segoe UI" w:eastAsia="Times New Roman" w:hAnsi="Segoe UI" w:cs="Segoe UI"/>
          <w:i/>
          <w:color w:val="36C130" w:themeColor="accent3" w:themeShade="BF"/>
          <w:kern w:val="0"/>
          <w:sz w:val="24"/>
          <w:szCs w:val="24"/>
          <w:lang w:eastAsia="sr-Latn-RS"/>
          <w14:ligatures w14:val="none"/>
        </w:rPr>
        <w:t>eriod na koji se zaključuje okvirni sporazum – najduže 4 godine osim u izuzetno opravadanim slučajevima)</w:t>
      </w:r>
      <w:r w:rsidR="00104EE7">
        <w:rPr>
          <w:rFonts w:ascii="Segoe UI" w:eastAsia="Times New Roman" w:hAnsi="Segoe UI" w:cs="Segoe UI"/>
          <w:i/>
          <w:color w:val="36C130" w:themeColor="accent3" w:themeShade="BF"/>
          <w:kern w:val="0"/>
          <w:sz w:val="24"/>
          <w:szCs w:val="24"/>
          <w:lang w:eastAsia="sr-Latn-RS"/>
          <w14:ligatures w14:val="none"/>
        </w:rPr>
        <w:t>;</w:t>
      </w:r>
    </w:p>
    <w:p w14:paraId="7E10CD3E" w14:textId="77777777" w:rsidR="007E72A2" w:rsidRPr="007E72A2" w:rsidRDefault="007E72A2" w:rsidP="00712DC6">
      <w:pPr>
        <w:numPr>
          <w:ilvl w:val="0"/>
          <w:numId w:val="7"/>
        </w:numPr>
        <w:suppressAutoHyphens/>
        <w:spacing w:after="0" w:line="240" w:lineRule="auto"/>
        <w:jc w:val="both"/>
        <w:rPr>
          <w:rFonts w:ascii="Segoe UI" w:eastAsia="Times New Roman" w:hAnsi="Segoe UI" w:cs="Segoe UI"/>
          <w:kern w:val="0"/>
          <w:sz w:val="24"/>
          <w:szCs w:val="24"/>
          <w:lang w:val="sr-Cyrl-RS" w:eastAsia="sr-Latn-RS"/>
          <w14:ligatures w14:val="none"/>
        </w:rPr>
      </w:pPr>
      <w:r w:rsidRPr="007E72A2">
        <w:rPr>
          <w:rFonts w:ascii="Segoe UI" w:eastAsia="Times New Roman" w:hAnsi="Segoe UI" w:cs="Segoe UI"/>
          <w:kern w:val="0"/>
          <w:sz w:val="24"/>
          <w:szCs w:val="24"/>
          <w:lang w:val="sr-Cyrl-RS" w:eastAsia="sr-Latn-RS"/>
          <w14:ligatures w14:val="none"/>
        </w:rPr>
        <w:t xml:space="preserve">da je </w:t>
      </w:r>
      <w:r w:rsidRPr="007E72A2">
        <w:rPr>
          <w:rFonts w:ascii="Segoe UI" w:hAnsi="Segoe UI" w:cs="Segoe UI"/>
          <w:lang w:val="sr-Cyrl-RS" w:eastAsia="sr-Latn-RS"/>
        </w:rPr>
        <w:t>Dobavlјač</w:t>
      </w:r>
      <w:r w:rsidRPr="007E72A2">
        <w:rPr>
          <w:rFonts w:ascii="Segoe UI" w:eastAsia="Times New Roman" w:hAnsi="Segoe UI" w:cs="Segoe UI"/>
          <w:kern w:val="0"/>
          <w:sz w:val="24"/>
          <w:szCs w:val="24"/>
          <w:lang w:val="sr-Cyrl-RS" w:eastAsia="sr-Latn-RS"/>
          <w14:ligatures w14:val="none"/>
        </w:rPr>
        <w:t xml:space="preserve"> 1, dostavio ponudu broj ____ od _________ godine, koja se nalazi u prilogu ovog </w:t>
      </w:r>
      <w:r w:rsidR="00983B89">
        <w:rPr>
          <w:rFonts w:ascii="Segoe UI" w:eastAsia="Times New Roman" w:hAnsi="Segoe UI" w:cs="Segoe UI"/>
          <w:kern w:val="0"/>
          <w:sz w:val="24"/>
          <w:szCs w:val="24"/>
          <w:lang w:eastAsia="sr-Latn-RS"/>
          <w14:ligatures w14:val="none"/>
        </w:rPr>
        <w:t>o</w:t>
      </w:r>
      <w:r w:rsidRPr="007E72A2">
        <w:rPr>
          <w:rFonts w:ascii="Segoe UI" w:eastAsia="Times New Roman" w:hAnsi="Segoe UI" w:cs="Segoe UI"/>
          <w:kern w:val="0"/>
          <w:sz w:val="24"/>
          <w:szCs w:val="24"/>
          <w:lang w:val="sr-Cyrl-RS" w:eastAsia="sr-Latn-RS"/>
          <w14:ligatures w14:val="none"/>
        </w:rPr>
        <w:t xml:space="preserve">kvirnog sporazuma i čini njegov sastavni deo (Prilog broj 1 ovog </w:t>
      </w:r>
      <w:r w:rsidR="00983B89">
        <w:rPr>
          <w:rFonts w:ascii="Segoe UI" w:eastAsia="Times New Roman" w:hAnsi="Segoe UI" w:cs="Segoe UI"/>
          <w:kern w:val="0"/>
          <w:sz w:val="24"/>
          <w:szCs w:val="24"/>
          <w:lang w:eastAsia="sr-Latn-RS"/>
          <w14:ligatures w14:val="none"/>
        </w:rPr>
        <w:t>o</w:t>
      </w:r>
      <w:r w:rsidRPr="007E72A2">
        <w:rPr>
          <w:rFonts w:ascii="Segoe UI" w:eastAsia="Times New Roman" w:hAnsi="Segoe UI" w:cs="Segoe UI"/>
          <w:kern w:val="0"/>
          <w:sz w:val="24"/>
          <w:szCs w:val="24"/>
          <w:lang w:val="sr-Cyrl-RS" w:eastAsia="sr-Latn-RS"/>
          <w14:ligatures w14:val="none"/>
        </w:rPr>
        <w:t>kvirnog sporazuma);</w:t>
      </w:r>
    </w:p>
    <w:p w14:paraId="659EC393" w14:textId="77777777" w:rsidR="007E72A2" w:rsidRPr="007E72A2" w:rsidRDefault="007E72A2" w:rsidP="00712DC6">
      <w:pPr>
        <w:numPr>
          <w:ilvl w:val="0"/>
          <w:numId w:val="7"/>
        </w:numPr>
        <w:suppressAutoHyphens/>
        <w:spacing w:after="0" w:line="240" w:lineRule="auto"/>
        <w:jc w:val="both"/>
        <w:rPr>
          <w:rFonts w:ascii="Segoe UI" w:eastAsia="Times New Roman" w:hAnsi="Segoe UI" w:cs="Segoe UI"/>
          <w:kern w:val="0"/>
          <w:sz w:val="24"/>
          <w:szCs w:val="24"/>
          <w:lang w:val="sr-Cyrl-RS" w:eastAsia="sr-Latn-RS"/>
          <w14:ligatures w14:val="none"/>
        </w:rPr>
      </w:pPr>
      <w:r w:rsidRPr="007E72A2">
        <w:rPr>
          <w:rFonts w:ascii="Segoe UI" w:eastAsia="Times New Roman" w:hAnsi="Segoe UI" w:cs="Segoe UI"/>
          <w:kern w:val="0"/>
          <w:sz w:val="24"/>
          <w:szCs w:val="24"/>
          <w:lang w:val="sr-Cyrl-RS" w:eastAsia="sr-Latn-RS"/>
          <w14:ligatures w14:val="none"/>
        </w:rPr>
        <w:t xml:space="preserve">da je </w:t>
      </w:r>
      <w:r w:rsidRPr="007E72A2">
        <w:rPr>
          <w:rFonts w:ascii="Segoe UI" w:hAnsi="Segoe UI" w:cs="Segoe UI"/>
          <w:lang w:val="sr-Cyrl-RS" w:eastAsia="sr-Latn-RS"/>
        </w:rPr>
        <w:t>Dobavlјač</w:t>
      </w:r>
      <w:r w:rsidRPr="007E72A2">
        <w:rPr>
          <w:rFonts w:ascii="Segoe UI" w:eastAsia="Times New Roman" w:hAnsi="Segoe UI" w:cs="Segoe UI"/>
          <w:kern w:val="0"/>
          <w:sz w:val="24"/>
          <w:szCs w:val="24"/>
          <w:lang w:val="sr-Cyrl-RS" w:eastAsia="sr-Latn-RS"/>
          <w14:ligatures w14:val="none"/>
        </w:rPr>
        <w:t xml:space="preserve"> 2, dostavio ponudu broj ____ od _________ godine, koja se nalazi u prilogu ovog </w:t>
      </w:r>
      <w:r w:rsidR="00983B89">
        <w:rPr>
          <w:rFonts w:ascii="Segoe UI" w:eastAsia="Times New Roman" w:hAnsi="Segoe UI" w:cs="Segoe UI"/>
          <w:kern w:val="0"/>
          <w:sz w:val="24"/>
          <w:szCs w:val="24"/>
          <w:lang w:eastAsia="sr-Latn-RS"/>
          <w14:ligatures w14:val="none"/>
        </w:rPr>
        <w:t>o</w:t>
      </w:r>
      <w:r w:rsidRPr="007E72A2">
        <w:rPr>
          <w:rFonts w:ascii="Segoe UI" w:eastAsia="Times New Roman" w:hAnsi="Segoe UI" w:cs="Segoe UI"/>
          <w:kern w:val="0"/>
          <w:sz w:val="24"/>
          <w:szCs w:val="24"/>
          <w:lang w:val="sr-Cyrl-RS" w:eastAsia="sr-Latn-RS"/>
          <w14:ligatures w14:val="none"/>
        </w:rPr>
        <w:t xml:space="preserve">kvirnog sporazuma i čini njegov sastavni deo (Prilog broj 1 ovog </w:t>
      </w:r>
      <w:r w:rsidR="00983B89">
        <w:rPr>
          <w:rFonts w:ascii="Segoe UI" w:eastAsia="Times New Roman" w:hAnsi="Segoe UI" w:cs="Segoe UI"/>
          <w:kern w:val="0"/>
          <w:sz w:val="24"/>
          <w:szCs w:val="24"/>
          <w:lang w:eastAsia="sr-Latn-RS"/>
          <w14:ligatures w14:val="none"/>
        </w:rPr>
        <w:t>o</w:t>
      </w:r>
      <w:r w:rsidRPr="007E72A2">
        <w:rPr>
          <w:rFonts w:ascii="Segoe UI" w:eastAsia="Times New Roman" w:hAnsi="Segoe UI" w:cs="Segoe UI"/>
          <w:kern w:val="0"/>
          <w:sz w:val="24"/>
          <w:szCs w:val="24"/>
          <w:lang w:val="sr-Cyrl-RS" w:eastAsia="sr-Latn-RS"/>
          <w14:ligatures w14:val="none"/>
        </w:rPr>
        <w:t>kvirnog sporazuma);</w:t>
      </w:r>
    </w:p>
    <w:p w14:paraId="16C1C894" w14:textId="77777777" w:rsidR="007E72A2" w:rsidRPr="007E72A2" w:rsidRDefault="007E72A2" w:rsidP="00712DC6">
      <w:pPr>
        <w:numPr>
          <w:ilvl w:val="0"/>
          <w:numId w:val="7"/>
        </w:numPr>
        <w:suppressAutoHyphens/>
        <w:spacing w:after="0" w:line="240" w:lineRule="auto"/>
        <w:jc w:val="both"/>
        <w:rPr>
          <w:rFonts w:ascii="Segoe UI" w:eastAsia="Times New Roman" w:hAnsi="Segoe UI" w:cs="Segoe UI"/>
          <w:kern w:val="0"/>
          <w:sz w:val="24"/>
          <w:szCs w:val="24"/>
          <w:lang w:val="sr-Cyrl-RS" w:eastAsia="sr-Latn-RS"/>
          <w14:ligatures w14:val="none"/>
        </w:rPr>
      </w:pPr>
      <w:r w:rsidRPr="007E72A2">
        <w:rPr>
          <w:rFonts w:ascii="Segoe UI" w:eastAsia="Times New Roman" w:hAnsi="Segoe UI" w:cs="Segoe UI"/>
          <w:kern w:val="0"/>
          <w:sz w:val="24"/>
          <w:szCs w:val="24"/>
          <w:lang w:val="sr-Cyrl-RS" w:eastAsia="sr-Latn-RS"/>
          <w14:ligatures w14:val="none"/>
        </w:rPr>
        <w:t xml:space="preserve">da je </w:t>
      </w:r>
      <w:r w:rsidRPr="007E72A2">
        <w:rPr>
          <w:rFonts w:ascii="Segoe UI" w:hAnsi="Segoe UI" w:cs="Segoe UI"/>
          <w:lang w:val="sr-Cyrl-RS" w:eastAsia="sr-Latn-RS"/>
        </w:rPr>
        <w:t>Dobavlјač</w:t>
      </w:r>
      <w:r w:rsidRPr="007E72A2">
        <w:rPr>
          <w:rFonts w:ascii="Segoe UI" w:eastAsia="Times New Roman" w:hAnsi="Segoe UI" w:cs="Segoe UI"/>
          <w:kern w:val="0"/>
          <w:sz w:val="24"/>
          <w:szCs w:val="24"/>
          <w:lang w:val="sr-Cyrl-RS" w:eastAsia="sr-Latn-RS"/>
          <w14:ligatures w14:val="none"/>
        </w:rPr>
        <w:t xml:space="preserve"> 3, dostavio ponudu broj ____ od _________ godine, koja se nalazi u prilogu ovog </w:t>
      </w:r>
      <w:r w:rsidR="00983B89">
        <w:rPr>
          <w:rFonts w:ascii="Segoe UI" w:eastAsia="Times New Roman" w:hAnsi="Segoe UI" w:cs="Segoe UI"/>
          <w:kern w:val="0"/>
          <w:sz w:val="24"/>
          <w:szCs w:val="24"/>
          <w:lang w:eastAsia="sr-Latn-RS"/>
          <w14:ligatures w14:val="none"/>
        </w:rPr>
        <w:t>o</w:t>
      </w:r>
      <w:r w:rsidRPr="007E72A2">
        <w:rPr>
          <w:rFonts w:ascii="Segoe UI" w:eastAsia="Times New Roman" w:hAnsi="Segoe UI" w:cs="Segoe UI"/>
          <w:kern w:val="0"/>
          <w:sz w:val="24"/>
          <w:szCs w:val="24"/>
          <w:lang w:val="sr-Cyrl-RS" w:eastAsia="sr-Latn-RS"/>
          <w14:ligatures w14:val="none"/>
        </w:rPr>
        <w:t xml:space="preserve">kvirnog sporazuma i čini njegov sastavni deo (Prilog broj 1 ovog </w:t>
      </w:r>
      <w:r w:rsidR="00983B89">
        <w:rPr>
          <w:rFonts w:ascii="Segoe UI" w:eastAsia="Times New Roman" w:hAnsi="Segoe UI" w:cs="Segoe UI"/>
          <w:kern w:val="0"/>
          <w:sz w:val="24"/>
          <w:szCs w:val="24"/>
          <w:lang w:eastAsia="sr-Latn-RS"/>
          <w14:ligatures w14:val="none"/>
        </w:rPr>
        <w:t>o</w:t>
      </w:r>
      <w:r w:rsidRPr="007E72A2">
        <w:rPr>
          <w:rFonts w:ascii="Segoe UI" w:eastAsia="Times New Roman" w:hAnsi="Segoe UI" w:cs="Segoe UI"/>
          <w:kern w:val="0"/>
          <w:sz w:val="24"/>
          <w:szCs w:val="24"/>
          <w:lang w:val="sr-Cyrl-RS" w:eastAsia="sr-Latn-RS"/>
          <w14:ligatures w14:val="none"/>
        </w:rPr>
        <w:t>kvirnog sporazuma);</w:t>
      </w:r>
    </w:p>
    <w:p w14:paraId="23389801" w14:textId="77777777" w:rsidR="007E72A2" w:rsidRPr="007E72A2" w:rsidRDefault="007E72A2" w:rsidP="00712DC6">
      <w:pPr>
        <w:numPr>
          <w:ilvl w:val="0"/>
          <w:numId w:val="7"/>
        </w:numPr>
        <w:suppressAutoHyphens/>
        <w:spacing w:after="0" w:line="240" w:lineRule="auto"/>
        <w:jc w:val="both"/>
        <w:rPr>
          <w:rFonts w:ascii="Segoe UI" w:eastAsia="Times New Roman" w:hAnsi="Segoe UI" w:cs="Segoe UI"/>
          <w:kern w:val="0"/>
          <w:sz w:val="24"/>
          <w:szCs w:val="24"/>
          <w:lang w:val="sr-Cyrl-RS" w:eastAsia="sr-Latn-RS"/>
          <w14:ligatures w14:val="none"/>
        </w:rPr>
      </w:pPr>
      <w:r w:rsidRPr="007E72A2">
        <w:rPr>
          <w:rFonts w:ascii="Segoe UI" w:eastAsia="Times New Roman" w:hAnsi="Segoe UI" w:cs="Segoe UI"/>
          <w:kern w:val="0"/>
          <w:sz w:val="24"/>
          <w:szCs w:val="24"/>
          <w:lang w:val="sr-Cyrl-RS" w:eastAsia="sr-Latn-RS"/>
          <w14:ligatures w14:val="none"/>
        </w:rPr>
        <w:t xml:space="preserve">da je Naručilac doneo Odluku o zaklјučenju okvirnog sporazuma br. _____ od _______ godine, u skladu sa kojom se zaklјučuje ovaj </w:t>
      </w:r>
      <w:r w:rsidR="00983B89">
        <w:rPr>
          <w:rFonts w:ascii="Segoe UI" w:eastAsia="Times New Roman" w:hAnsi="Segoe UI" w:cs="Segoe UI"/>
          <w:kern w:val="0"/>
          <w:sz w:val="24"/>
          <w:szCs w:val="24"/>
          <w:lang w:eastAsia="sr-Latn-RS"/>
          <w14:ligatures w14:val="none"/>
        </w:rPr>
        <w:t>o</w:t>
      </w:r>
      <w:r w:rsidRPr="007E72A2">
        <w:rPr>
          <w:rFonts w:ascii="Segoe UI" w:eastAsia="Times New Roman" w:hAnsi="Segoe UI" w:cs="Segoe UI"/>
          <w:kern w:val="0"/>
          <w:sz w:val="24"/>
          <w:szCs w:val="24"/>
          <w:lang w:val="sr-Cyrl-RS" w:eastAsia="sr-Latn-RS"/>
          <w14:ligatures w14:val="none"/>
        </w:rPr>
        <w:t>kvirni sporazum;</w:t>
      </w:r>
    </w:p>
    <w:p w14:paraId="4D2C27B8" w14:textId="77777777" w:rsidR="007E72A2" w:rsidRPr="007E72A2" w:rsidRDefault="007E72A2" w:rsidP="00712DC6">
      <w:pPr>
        <w:numPr>
          <w:ilvl w:val="0"/>
          <w:numId w:val="7"/>
        </w:numPr>
        <w:suppressAutoHyphens/>
        <w:spacing w:after="0" w:line="240" w:lineRule="auto"/>
        <w:jc w:val="both"/>
        <w:rPr>
          <w:rFonts w:ascii="Segoe UI" w:eastAsia="Times New Roman" w:hAnsi="Segoe UI" w:cs="Segoe UI"/>
          <w:kern w:val="0"/>
          <w:sz w:val="24"/>
          <w:szCs w:val="24"/>
          <w:lang w:val="sr-Cyrl-RS" w:eastAsia="sr-Latn-RS"/>
          <w14:ligatures w14:val="none"/>
        </w:rPr>
      </w:pPr>
      <w:r w:rsidRPr="007E72A2">
        <w:rPr>
          <w:rFonts w:ascii="Segoe UI" w:eastAsia="Times New Roman" w:hAnsi="Segoe UI" w:cs="Segoe UI"/>
          <w:kern w:val="0"/>
          <w:sz w:val="24"/>
          <w:szCs w:val="24"/>
          <w:lang w:val="sr-Cyrl-RS" w:eastAsia="sr-Latn-RS"/>
          <w14:ligatures w14:val="none"/>
        </w:rPr>
        <w:t xml:space="preserve">da su u skladu sa Odlukom o zaklјučenju okvirnog sporazuma iz prethodne alineje Dobavlјači rangirani u skladu sa kriterijumima za dodelu ugovora, tako da je prvorangiran </w:t>
      </w:r>
      <w:r w:rsidRPr="007E72A2">
        <w:rPr>
          <w:rFonts w:ascii="Segoe UI" w:hAnsi="Segoe UI" w:cs="Segoe UI"/>
          <w:lang w:val="sr-Cyrl-RS" w:eastAsia="sr-Latn-RS"/>
        </w:rPr>
        <w:t>Dobavlјač</w:t>
      </w:r>
      <w:r w:rsidRPr="007E72A2">
        <w:rPr>
          <w:rFonts w:ascii="Segoe UI" w:eastAsia="Times New Roman" w:hAnsi="Segoe UI" w:cs="Segoe UI"/>
          <w:kern w:val="0"/>
          <w:sz w:val="24"/>
          <w:szCs w:val="24"/>
          <w:lang w:val="sr-Cyrl-RS" w:eastAsia="sr-Latn-RS"/>
          <w14:ligatures w14:val="none"/>
        </w:rPr>
        <w:t xml:space="preserve"> 1, drugorangiran </w:t>
      </w:r>
      <w:r w:rsidRPr="007E72A2">
        <w:rPr>
          <w:rFonts w:ascii="Segoe UI" w:hAnsi="Segoe UI" w:cs="Segoe UI"/>
          <w:lang w:val="sr-Cyrl-RS" w:eastAsia="sr-Latn-RS"/>
        </w:rPr>
        <w:t>Dobavlјač</w:t>
      </w:r>
      <w:r w:rsidRPr="007E72A2">
        <w:rPr>
          <w:rFonts w:ascii="Segoe UI" w:eastAsia="Times New Roman" w:hAnsi="Segoe UI" w:cs="Segoe UI"/>
          <w:kern w:val="0"/>
          <w:sz w:val="24"/>
          <w:szCs w:val="24"/>
          <w:lang w:val="sr-Cyrl-RS" w:eastAsia="sr-Latn-RS"/>
          <w14:ligatures w14:val="none"/>
        </w:rPr>
        <w:t xml:space="preserve"> 2 i trećerangiran </w:t>
      </w:r>
      <w:r w:rsidRPr="007E72A2">
        <w:rPr>
          <w:rFonts w:ascii="Segoe UI" w:hAnsi="Segoe UI" w:cs="Segoe UI"/>
          <w:lang w:val="sr-Cyrl-RS" w:eastAsia="sr-Latn-RS"/>
        </w:rPr>
        <w:t>Dobavlјač</w:t>
      </w:r>
      <w:r w:rsidRPr="007E72A2">
        <w:rPr>
          <w:rFonts w:ascii="Segoe UI" w:eastAsia="Times New Roman" w:hAnsi="Segoe UI" w:cs="Segoe UI"/>
          <w:kern w:val="0"/>
          <w:sz w:val="24"/>
          <w:szCs w:val="24"/>
          <w:lang w:val="sr-Cyrl-RS" w:eastAsia="sr-Latn-RS"/>
          <w14:ligatures w14:val="none"/>
        </w:rPr>
        <w:t xml:space="preserve"> 3. </w:t>
      </w:r>
    </w:p>
    <w:p w14:paraId="31FC9104" w14:textId="77777777" w:rsidR="007E72A2" w:rsidRPr="007E72A2" w:rsidRDefault="007E72A2" w:rsidP="00712DC6">
      <w:pPr>
        <w:numPr>
          <w:ilvl w:val="0"/>
          <w:numId w:val="7"/>
        </w:numPr>
        <w:spacing w:after="0" w:line="240" w:lineRule="auto"/>
        <w:jc w:val="both"/>
        <w:rPr>
          <w:rFonts w:ascii="Segoe UI" w:eastAsia="Times New Roman" w:hAnsi="Segoe UI" w:cs="Segoe UI"/>
          <w:i/>
          <w:kern w:val="0"/>
          <w:sz w:val="24"/>
          <w:szCs w:val="24"/>
          <w:lang w:val="sr-Cyrl-RS" w:eastAsia="sr-Latn-RS"/>
          <w14:ligatures w14:val="none"/>
        </w:rPr>
      </w:pPr>
      <w:r w:rsidRPr="007E72A2">
        <w:rPr>
          <w:rFonts w:ascii="Segoe UI" w:eastAsia="Times New Roman" w:hAnsi="Segoe UI" w:cs="Segoe UI"/>
          <w:i/>
          <w:kern w:val="0"/>
          <w:sz w:val="24"/>
          <w:szCs w:val="24"/>
          <w:lang w:val="sr-Cyrl-RS" w:eastAsia="sr-Latn-RS"/>
          <w14:ligatures w14:val="none"/>
        </w:rPr>
        <w:t>da Dobavlјač ______  jeste grupa ponuđača koju čine: ______________________________, iz ________________, ulica ___________________ br. ______, koga zastupa direktor _____________________</w:t>
      </w:r>
      <w:r w:rsidR="00983B89">
        <w:rPr>
          <w:rFonts w:ascii="Segoe UI" w:eastAsia="Times New Roman" w:hAnsi="Segoe UI" w:cs="Segoe UI"/>
          <w:i/>
          <w:kern w:val="0"/>
          <w:sz w:val="24"/>
          <w:szCs w:val="24"/>
          <w:lang w:eastAsia="sr-Latn-RS"/>
          <w14:ligatures w14:val="none"/>
        </w:rPr>
        <w:t xml:space="preserve"> </w:t>
      </w:r>
      <w:r w:rsidRPr="00983B89">
        <w:rPr>
          <w:rFonts w:ascii="Segoe UI" w:eastAsia="Times New Roman" w:hAnsi="Segoe UI" w:cs="Segoe UI"/>
          <w:i/>
          <w:color w:val="36C130" w:themeColor="accent3" w:themeShade="BF"/>
          <w:kern w:val="0"/>
          <w:sz w:val="24"/>
          <w:szCs w:val="24"/>
          <w:lang w:val="sr-Cyrl-RS" w:eastAsia="sr-Latn-RS"/>
          <w14:ligatures w14:val="none"/>
        </w:rPr>
        <w:t xml:space="preserve">(popunjava se u slučaju zajedničke ponude nekog od dobavlјača; navesti sve članove grupe ponuđača), </w:t>
      </w:r>
      <w:r w:rsidRPr="007E72A2">
        <w:rPr>
          <w:rFonts w:ascii="Segoe UI" w:eastAsia="Times New Roman" w:hAnsi="Segoe UI" w:cs="Segoe UI"/>
          <w:i/>
          <w:kern w:val="0"/>
          <w:sz w:val="24"/>
          <w:szCs w:val="24"/>
          <w:lang w:val="sr-Cyrl-RS" w:eastAsia="sr-Latn-RS"/>
          <w14:ligatures w14:val="none"/>
        </w:rPr>
        <w:t>a  koji se u skladu sa ponudom prema Naručiocu solidarno obavezuju na izvršenje nabavke</w:t>
      </w:r>
      <w:r w:rsidR="00983B89">
        <w:rPr>
          <w:rFonts w:ascii="Segoe UI" w:eastAsia="Times New Roman" w:hAnsi="Segoe UI" w:cs="Segoe UI"/>
          <w:i/>
          <w:kern w:val="0"/>
          <w:sz w:val="24"/>
          <w:szCs w:val="24"/>
          <w:lang w:eastAsia="sr-Latn-RS"/>
          <w14:ligatures w14:val="none"/>
        </w:rPr>
        <w:t>;</w:t>
      </w:r>
    </w:p>
    <w:p w14:paraId="415411C2" w14:textId="77777777" w:rsidR="007E72A2" w:rsidRPr="007E72A2" w:rsidRDefault="007E72A2" w:rsidP="00712DC6">
      <w:pPr>
        <w:numPr>
          <w:ilvl w:val="0"/>
          <w:numId w:val="7"/>
        </w:numPr>
        <w:spacing w:after="0" w:line="240" w:lineRule="auto"/>
        <w:jc w:val="both"/>
        <w:rPr>
          <w:rFonts w:ascii="Segoe UI" w:eastAsia="Times New Roman" w:hAnsi="Segoe UI" w:cs="Segoe UI"/>
          <w:i/>
          <w:kern w:val="0"/>
          <w:sz w:val="24"/>
          <w:szCs w:val="24"/>
          <w:lang w:val="sr-Cyrl-RS" w:eastAsia="sr-Latn-RS"/>
          <w14:ligatures w14:val="none"/>
        </w:rPr>
      </w:pPr>
      <w:r w:rsidRPr="007E72A2">
        <w:rPr>
          <w:rFonts w:ascii="Segoe UI" w:eastAsia="Times New Roman" w:hAnsi="Segoe UI" w:cs="Segoe UI"/>
          <w:i/>
          <w:sz w:val="24"/>
          <w:szCs w:val="24"/>
          <w:lang w:val="sr-Cyrl-RS" w:eastAsia="sr-Latn-RS"/>
        </w:rPr>
        <w:t xml:space="preserve">da je Dobavlјač ___  delimično izvršenje nabavke poverio podizvođaču/ima: ______________________________, iz ________________, ulica ___________________ br. ______, koga zastupa direktor _____________________ </w:t>
      </w:r>
      <w:r w:rsidRPr="00983B89">
        <w:rPr>
          <w:rFonts w:ascii="Segoe UI" w:eastAsia="Times New Roman" w:hAnsi="Segoe UI" w:cs="Segoe UI"/>
          <w:i/>
          <w:color w:val="36C130" w:themeColor="accent3" w:themeShade="BF"/>
          <w:sz w:val="24"/>
          <w:szCs w:val="24"/>
          <w:lang w:val="sr-Cyrl-RS" w:eastAsia="sr-Latn-RS"/>
        </w:rPr>
        <w:t>(popunjava se samo u slučaju ponude sa podizvođačem/ima; navesti sve podizvođače kojima je povereno delimično izvršenje nabavke)</w:t>
      </w:r>
      <w:r w:rsidRPr="007E72A2">
        <w:rPr>
          <w:rFonts w:ascii="Segoe UI" w:eastAsia="Times New Roman" w:hAnsi="Segoe UI" w:cs="Segoe UI"/>
          <w:i/>
          <w:sz w:val="24"/>
          <w:szCs w:val="24"/>
          <w:lang w:val="sr-Cyrl-RS" w:eastAsia="sr-Latn-RS"/>
        </w:rPr>
        <w:t xml:space="preserve">.  Dobavlјač  u potpunosti odgovara Naručiocu za izvršenje ugovornih obaveza, bez obzira na broj podizvođača. </w:t>
      </w:r>
    </w:p>
    <w:p w14:paraId="513A0802" w14:textId="77777777" w:rsidR="00D00A69" w:rsidRDefault="00D00A69" w:rsidP="007E72A2">
      <w:pPr>
        <w:rPr>
          <w:rFonts w:ascii="Segoe UI" w:eastAsia="Times New Roman" w:hAnsi="Segoe UI" w:cs="Segoe UI"/>
          <w:b/>
          <w:sz w:val="24"/>
          <w:szCs w:val="24"/>
          <w:lang w:val="sr-Cyrl-RS" w:eastAsia="sr-Latn-RS"/>
        </w:rPr>
      </w:pPr>
    </w:p>
    <w:p w14:paraId="3A5207F9" w14:textId="77777777" w:rsidR="00983B89" w:rsidRDefault="00983B89" w:rsidP="007E72A2">
      <w:pPr>
        <w:rPr>
          <w:rFonts w:ascii="Segoe UI" w:eastAsia="Times New Roman" w:hAnsi="Segoe UI" w:cs="Segoe UI"/>
          <w:b/>
          <w:sz w:val="24"/>
          <w:szCs w:val="24"/>
          <w:lang w:val="sr-Cyrl-RS" w:eastAsia="sr-Latn-RS"/>
        </w:rPr>
      </w:pPr>
    </w:p>
    <w:p w14:paraId="7808ADBA" w14:textId="77777777" w:rsidR="00983B89" w:rsidRDefault="00983B89" w:rsidP="007E72A2">
      <w:pPr>
        <w:rPr>
          <w:rFonts w:ascii="Segoe UI" w:eastAsia="Times New Roman" w:hAnsi="Segoe UI" w:cs="Segoe UI"/>
          <w:b/>
          <w:sz w:val="24"/>
          <w:szCs w:val="24"/>
          <w:lang w:val="sr-Cyrl-RS" w:eastAsia="sr-Latn-RS"/>
        </w:rPr>
      </w:pPr>
    </w:p>
    <w:p w14:paraId="7FFDA357" w14:textId="77777777" w:rsidR="007E72A2" w:rsidRPr="00595F42" w:rsidRDefault="007E72A2" w:rsidP="007E72A2">
      <w:pPr>
        <w:rPr>
          <w:rFonts w:ascii="Segoe UI" w:eastAsia="Times New Roman" w:hAnsi="Segoe UI" w:cs="Segoe UI"/>
          <w:b/>
          <w:sz w:val="24"/>
          <w:szCs w:val="24"/>
          <w:lang w:val="sr-Cyrl-RS" w:eastAsia="sr-Latn-RS"/>
        </w:rPr>
      </w:pPr>
      <w:r>
        <w:rPr>
          <w:rFonts w:ascii="Segoe UI" w:eastAsia="Times New Roman" w:hAnsi="Segoe UI" w:cs="Segoe UI"/>
          <w:b/>
          <w:sz w:val="24"/>
          <w:szCs w:val="24"/>
          <w:lang w:val="sr-Cyrl-RS" w:eastAsia="sr-Latn-RS"/>
        </w:rPr>
        <w:lastRenderedPageBreak/>
        <w:t>PREDMET</w:t>
      </w:r>
      <w:r w:rsidRPr="00134ED7">
        <w:rPr>
          <w:rFonts w:ascii="Segoe UI" w:eastAsia="Times New Roman" w:hAnsi="Segoe UI" w:cs="Segoe UI"/>
          <w:b/>
          <w:sz w:val="24"/>
          <w:szCs w:val="24"/>
          <w:lang w:val="sr-Cyrl-RS" w:eastAsia="sr-Latn-RS"/>
        </w:rPr>
        <w:t xml:space="preserve"> </w:t>
      </w:r>
      <w:r>
        <w:rPr>
          <w:rFonts w:ascii="Segoe UI" w:eastAsia="Times New Roman" w:hAnsi="Segoe UI" w:cs="Segoe UI"/>
          <w:b/>
          <w:sz w:val="24"/>
          <w:szCs w:val="24"/>
          <w:lang w:val="sr-Cyrl-RS" w:eastAsia="sr-Latn-RS"/>
        </w:rPr>
        <w:t>OKVIRNOG SPORAZUMA</w:t>
      </w:r>
    </w:p>
    <w:p w14:paraId="40703AAA" w14:textId="77777777" w:rsidR="007E72A2" w:rsidRPr="000A7B62" w:rsidRDefault="007E72A2" w:rsidP="007E72A2">
      <w:pPr>
        <w:jc w:val="center"/>
        <w:rPr>
          <w:rFonts w:ascii="Segoe UI" w:eastAsia="Times New Roman" w:hAnsi="Segoe UI" w:cs="Segoe UI"/>
          <w:sz w:val="24"/>
          <w:szCs w:val="24"/>
          <w:lang w:val="sr-Cyrl-RS" w:eastAsia="sr-Latn-RS"/>
        </w:rPr>
      </w:pPr>
      <w:r>
        <w:rPr>
          <w:rFonts w:ascii="Segoe UI" w:eastAsia="Times New Roman" w:hAnsi="Segoe UI" w:cs="Segoe UI"/>
          <w:sz w:val="24"/>
          <w:szCs w:val="24"/>
          <w:lang w:val="sr-Cyrl-RS" w:eastAsia="sr-Latn-RS"/>
        </w:rPr>
        <w:t>Član</w:t>
      </w:r>
      <w:r w:rsidRPr="000A7B62">
        <w:rPr>
          <w:rFonts w:ascii="Segoe UI" w:eastAsia="Times New Roman" w:hAnsi="Segoe UI" w:cs="Segoe UI"/>
          <w:sz w:val="24"/>
          <w:szCs w:val="24"/>
          <w:lang w:val="sr-Cyrl-RS" w:eastAsia="sr-Latn-RS"/>
        </w:rPr>
        <w:t xml:space="preserve"> 1.</w:t>
      </w:r>
    </w:p>
    <w:p w14:paraId="2C87618D" w14:textId="77777777" w:rsidR="007E72A2" w:rsidRDefault="007E72A2" w:rsidP="007E72A2">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sz w:val="24"/>
          <w:szCs w:val="24"/>
          <w:lang w:val="sr-Cyrl-RS" w:eastAsia="sr-Latn-RS"/>
        </w:rPr>
        <w:t>Predmet</w:t>
      </w:r>
      <w:r w:rsidRPr="000A7B62">
        <w:rPr>
          <w:rFonts w:ascii="Segoe UI" w:eastAsia="Times New Roman" w:hAnsi="Segoe UI" w:cs="Segoe UI"/>
          <w:sz w:val="24"/>
          <w:szCs w:val="24"/>
          <w:lang w:val="sr-Cyrl-RS" w:eastAsia="sr-Latn-RS"/>
        </w:rPr>
        <w:t xml:space="preserve"> </w:t>
      </w:r>
      <w:r w:rsidR="00983B89">
        <w:rPr>
          <w:rFonts w:ascii="Segoe UI" w:eastAsia="Times New Roman" w:hAnsi="Segoe UI" w:cs="Segoe UI"/>
          <w:sz w:val="24"/>
          <w:szCs w:val="24"/>
          <w:lang w:eastAsia="sr-Latn-RS"/>
        </w:rPr>
        <w:t>o</w:t>
      </w:r>
      <w:r>
        <w:rPr>
          <w:rFonts w:ascii="Segoe UI" w:eastAsia="Times New Roman" w:hAnsi="Segoe UI" w:cs="Segoe UI"/>
          <w:sz w:val="24"/>
          <w:szCs w:val="24"/>
          <w:lang w:val="sr-Cyrl-RS" w:eastAsia="sr-Latn-RS"/>
        </w:rPr>
        <w:t xml:space="preserve">kvirnog sporazuma je </w:t>
      </w:r>
      <w:r>
        <w:rPr>
          <w:rFonts w:ascii="Segoe UI" w:eastAsia="Times New Roman" w:hAnsi="Segoe UI" w:cs="Segoe UI"/>
          <w:kern w:val="0"/>
          <w:sz w:val="24"/>
          <w:szCs w:val="24"/>
          <w:lang w:val="sr-Cyrl-RS" w:eastAsia="sr-Latn-RS"/>
          <w14:ligatures w14:val="none"/>
        </w:rPr>
        <w:t xml:space="preserve">utvrđivanje uslova za zaklјučivanje pojedinačnih ugovora o javnoj nabavci </w:t>
      </w:r>
      <w:r>
        <w:rPr>
          <w:rFonts w:ascii="Segoe UI" w:eastAsia="Times New Roman" w:hAnsi="Segoe UI" w:cs="Segoe UI"/>
          <w:kern w:val="0"/>
          <w:sz w:val="24"/>
          <w:szCs w:val="24"/>
          <w:lang w:eastAsia="sr-Latn-RS"/>
          <w14:ligatures w14:val="none"/>
        </w:rPr>
        <w:t>______________</w:t>
      </w:r>
      <w:r w:rsidRPr="005E2881">
        <w:rPr>
          <w:rFonts w:ascii="Segoe UI" w:eastAsia="Times New Roman" w:hAnsi="Segoe UI" w:cs="Segoe UI"/>
          <w:color w:val="36C130" w:themeColor="accent3" w:themeShade="BF"/>
          <w:kern w:val="0"/>
          <w:sz w:val="24"/>
          <w:szCs w:val="24"/>
          <w:lang w:val="sr-Cyrl-RS" w:eastAsia="sr-Latn-RS"/>
          <w14:ligatures w14:val="none"/>
        </w:rPr>
        <w:t xml:space="preserve"> </w:t>
      </w:r>
      <w:r w:rsidRPr="005E2881">
        <w:rPr>
          <w:rFonts w:ascii="Segoe UI" w:eastAsia="Times New Roman" w:hAnsi="Segoe UI" w:cs="Segoe UI"/>
          <w:i/>
          <w:color w:val="36C130" w:themeColor="accent3" w:themeShade="BF"/>
          <w:kern w:val="0"/>
          <w:sz w:val="24"/>
          <w:szCs w:val="24"/>
          <w:lang w:val="sr-Cyrl-RS" w:eastAsia="sr-Latn-RS"/>
          <w14:ligatures w14:val="none"/>
        </w:rPr>
        <w:t>(navesti naziv predmeta nabavke)</w:t>
      </w:r>
      <w:r w:rsidRPr="005E2881">
        <w:rPr>
          <w:rFonts w:ascii="Segoe UI" w:eastAsia="Times New Roman" w:hAnsi="Segoe UI" w:cs="Segoe UI"/>
          <w:color w:val="36C130" w:themeColor="accent3" w:themeShade="BF"/>
          <w:kern w:val="0"/>
          <w:sz w:val="24"/>
          <w:szCs w:val="24"/>
          <w:lang w:val="sr-Cyrl-RS" w:eastAsia="sr-Latn-RS"/>
          <w14:ligatures w14:val="none"/>
        </w:rPr>
        <w:t>,</w:t>
      </w:r>
      <w:r w:rsidRPr="005E2881">
        <w:rPr>
          <w:rFonts w:ascii="Segoe UI" w:eastAsia="Times New Roman" w:hAnsi="Segoe UI" w:cs="Segoe UI"/>
          <w:b/>
          <w:color w:val="36C130" w:themeColor="accent3" w:themeShade="BF"/>
          <w:kern w:val="0"/>
          <w:sz w:val="24"/>
          <w:szCs w:val="24"/>
          <w:lang w:eastAsia="sr-Latn-RS"/>
          <w14:ligatures w14:val="none"/>
        </w:rPr>
        <w:t xml:space="preserve"> </w:t>
      </w:r>
      <w:r>
        <w:rPr>
          <w:rFonts w:ascii="Segoe UI" w:eastAsia="Times New Roman" w:hAnsi="Segoe UI" w:cs="Segoe UI"/>
          <w:kern w:val="0"/>
          <w:sz w:val="24"/>
          <w:szCs w:val="24"/>
          <w:lang w:val="sr-Cyrl-RS" w:eastAsia="sr-Latn-RS"/>
          <w14:ligatures w14:val="none"/>
        </w:rPr>
        <w:t xml:space="preserve">a u skladu sa uslovima iz konkursne dokumentacije za ovu javnu nabavku JN. br ___, ponudama </w:t>
      </w:r>
      <w:r w:rsidRPr="007E72A2">
        <w:rPr>
          <w:rFonts w:ascii="Segoe UI" w:eastAsia="Times New Roman" w:hAnsi="Segoe UI" w:cs="Segoe UI"/>
          <w:kern w:val="0"/>
          <w:sz w:val="24"/>
          <w:szCs w:val="24"/>
          <w:lang w:val="sr-Cyrl-RS" w:eastAsia="sr-Latn-RS"/>
          <w14:ligatures w14:val="none"/>
        </w:rPr>
        <w:t xml:space="preserve">Dobavlјača 1, Dobavlјača 2 i Dobavlјača 3 </w:t>
      </w:r>
      <w:r>
        <w:rPr>
          <w:rFonts w:ascii="Segoe UI" w:eastAsia="Times New Roman" w:hAnsi="Segoe UI" w:cs="Segoe UI"/>
          <w:kern w:val="0"/>
          <w:sz w:val="24"/>
          <w:szCs w:val="24"/>
          <w:lang w:val="sr-Cyrl-RS" w:eastAsia="sr-Latn-RS"/>
          <w14:ligatures w14:val="none"/>
        </w:rPr>
        <w:t xml:space="preserve">i </w:t>
      </w:r>
      <w:r>
        <w:rPr>
          <w:rFonts w:ascii="Segoe UI" w:eastAsia="Times New Roman" w:hAnsi="Segoe UI" w:cs="Segoe UI"/>
          <w:sz w:val="24"/>
          <w:szCs w:val="24"/>
          <w:lang w:val="sr-Cyrl-RS" w:eastAsia="sr-Latn-RS"/>
        </w:rPr>
        <w:t>Tehničkoj</w:t>
      </w:r>
      <w:r w:rsidRPr="000A7B62">
        <w:rPr>
          <w:rFonts w:ascii="Segoe UI" w:eastAsia="Times New Roman" w:hAnsi="Segoe UI" w:cs="Segoe UI"/>
          <w:sz w:val="24"/>
          <w:szCs w:val="24"/>
          <w:lang w:val="sr-Cyrl-RS" w:eastAsia="sr-Latn-RS"/>
        </w:rPr>
        <w:t xml:space="preserve"> </w:t>
      </w:r>
      <w:r>
        <w:rPr>
          <w:rFonts w:ascii="Segoe UI" w:eastAsia="Times New Roman" w:hAnsi="Segoe UI" w:cs="Segoe UI"/>
          <w:sz w:val="24"/>
          <w:szCs w:val="24"/>
          <w:lang w:val="sr-Cyrl-RS" w:eastAsia="sr-Latn-RS"/>
        </w:rPr>
        <w:t>specifikaciji</w:t>
      </w:r>
      <w:r w:rsidRPr="000A7B62">
        <w:rPr>
          <w:rFonts w:ascii="Segoe UI" w:eastAsia="Times New Roman" w:hAnsi="Segoe UI" w:cs="Segoe UI"/>
          <w:sz w:val="24"/>
          <w:szCs w:val="24"/>
          <w:lang w:val="sr-Cyrl-RS" w:eastAsia="sr-Latn-RS"/>
        </w:rPr>
        <w:t xml:space="preserve"> (</w:t>
      </w:r>
      <w:r>
        <w:rPr>
          <w:rFonts w:ascii="Segoe UI" w:eastAsia="Times New Roman" w:hAnsi="Segoe UI" w:cs="Segoe UI"/>
          <w:sz w:val="24"/>
          <w:szCs w:val="24"/>
          <w:lang w:val="sr-Cyrl-RS" w:eastAsia="sr-Latn-RS"/>
        </w:rPr>
        <w:t>Prilog</w:t>
      </w:r>
      <w:r w:rsidRPr="000A7B62">
        <w:rPr>
          <w:rFonts w:ascii="Segoe UI" w:eastAsia="Times New Roman" w:hAnsi="Segoe UI" w:cs="Segoe UI"/>
          <w:sz w:val="24"/>
          <w:szCs w:val="24"/>
          <w:lang w:val="sr-Cyrl-RS" w:eastAsia="sr-Latn-RS"/>
        </w:rPr>
        <w:t xml:space="preserve"> 1. </w:t>
      </w:r>
      <w:r>
        <w:rPr>
          <w:rFonts w:ascii="Segoe UI" w:eastAsia="Times New Roman" w:hAnsi="Segoe UI" w:cs="Segoe UI"/>
          <w:sz w:val="24"/>
          <w:szCs w:val="24"/>
          <w:lang w:val="sr-Cyrl-RS" w:eastAsia="sr-Latn-RS"/>
        </w:rPr>
        <w:t>ovog</w:t>
      </w:r>
      <w:r w:rsidRPr="000A7B62">
        <w:rPr>
          <w:rFonts w:ascii="Segoe UI" w:eastAsia="Times New Roman" w:hAnsi="Segoe UI" w:cs="Segoe UI"/>
          <w:sz w:val="24"/>
          <w:szCs w:val="24"/>
          <w:lang w:val="sr-Cyrl-RS" w:eastAsia="sr-Latn-RS"/>
        </w:rPr>
        <w:t xml:space="preserve"> </w:t>
      </w:r>
      <w:r w:rsidR="00983B89">
        <w:rPr>
          <w:rFonts w:ascii="Segoe UI" w:eastAsia="Times New Roman" w:hAnsi="Segoe UI" w:cs="Segoe UI"/>
          <w:sz w:val="24"/>
          <w:szCs w:val="24"/>
          <w:lang w:eastAsia="sr-Latn-RS"/>
        </w:rPr>
        <w:t>okvirnog s</w:t>
      </w:r>
      <w:r>
        <w:rPr>
          <w:rFonts w:ascii="Segoe UI" w:eastAsia="Times New Roman" w:hAnsi="Segoe UI" w:cs="Segoe UI"/>
          <w:sz w:val="24"/>
          <w:szCs w:val="24"/>
          <w:lang w:val="sr-Cyrl-RS" w:eastAsia="sr-Latn-RS"/>
        </w:rPr>
        <w:t>porazuma</w:t>
      </w:r>
      <w:r w:rsidRPr="000A7B62">
        <w:rPr>
          <w:rFonts w:ascii="Segoe UI" w:eastAsia="Times New Roman" w:hAnsi="Segoe UI" w:cs="Segoe UI"/>
          <w:sz w:val="24"/>
          <w:szCs w:val="24"/>
          <w:lang w:val="sr-Cyrl-RS" w:eastAsia="sr-Latn-RS"/>
        </w:rPr>
        <w:t xml:space="preserve">), </w:t>
      </w:r>
      <w:r>
        <w:rPr>
          <w:rFonts w:ascii="Segoe UI" w:eastAsia="Times New Roman" w:hAnsi="Segoe UI" w:cs="Segoe UI"/>
          <w:kern w:val="0"/>
          <w:sz w:val="24"/>
          <w:szCs w:val="24"/>
          <w:lang w:val="sr-Cyrl-RS" w:eastAsia="sr-Latn-RS"/>
          <w14:ligatures w14:val="none"/>
        </w:rPr>
        <w:t xml:space="preserve"> odredbama ovog </w:t>
      </w:r>
      <w:r w:rsidR="00983B89">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 xml:space="preserve">kvirnog sporzuma i stvarnim potrebama Naručioca. </w:t>
      </w:r>
      <w:r w:rsidRPr="00134ED7">
        <w:rPr>
          <w:rFonts w:ascii="Segoe UI" w:eastAsia="Times New Roman" w:hAnsi="Segoe UI" w:cs="Segoe UI"/>
          <w:kern w:val="0"/>
          <w:sz w:val="24"/>
          <w:szCs w:val="24"/>
          <w:lang w:val="sr-Cyrl-RS" w:eastAsia="sr-Latn-RS"/>
          <w14:ligatures w14:val="none"/>
        </w:rPr>
        <w:t xml:space="preserve"> </w:t>
      </w:r>
    </w:p>
    <w:p w14:paraId="60B6373C" w14:textId="77777777" w:rsidR="007E72A2" w:rsidRPr="00595F42" w:rsidRDefault="007E72A2" w:rsidP="007E72A2">
      <w:pPr>
        <w:rPr>
          <w:rFonts w:ascii="Segoe UI" w:eastAsia="Times New Roman" w:hAnsi="Segoe UI" w:cs="Segoe UI"/>
          <w:b/>
          <w:sz w:val="24"/>
          <w:szCs w:val="24"/>
          <w:lang w:val="sr-Cyrl-RS" w:eastAsia="sr-Latn-RS"/>
        </w:rPr>
      </w:pPr>
      <w:r>
        <w:rPr>
          <w:rFonts w:ascii="Segoe UI" w:eastAsia="Times New Roman" w:hAnsi="Segoe UI" w:cs="Segoe UI"/>
          <w:b/>
          <w:sz w:val="24"/>
          <w:szCs w:val="24"/>
          <w:lang w:val="sr-Cyrl-RS" w:eastAsia="sr-Latn-RS"/>
        </w:rPr>
        <w:t>VAŽENјE OKVIRNOG SPORAZUMA</w:t>
      </w:r>
    </w:p>
    <w:p w14:paraId="4971F0E8" w14:textId="77777777" w:rsidR="007E72A2" w:rsidRPr="000A7B62" w:rsidRDefault="007E72A2" w:rsidP="007E72A2">
      <w:pPr>
        <w:jc w:val="center"/>
        <w:rPr>
          <w:rFonts w:ascii="Segoe UI" w:eastAsia="Times New Roman" w:hAnsi="Segoe UI" w:cs="Segoe UI"/>
          <w:sz w:val="24"/>
          <w:szCs w:val="24"/>
          <w:lang w:val="sr-Cyrl-RS" w:eastAsia="sr-Latn-RS"/>
        </w:rPr>
      </w:pPr>
      <w:r>
        <w:rPr>
          <w:rFonts w:ascii="Segoe UI" w:eastAsia="Times New Roman" w:hAnsi="Segoe UI" w:cs="Segoe UI"/>
          <w:sz w:val="24"/>
          <w:szCs w:val="24"/>
          <w:lang w:val="sr-Cyrl-RS" w:eastAsia="sr-Latn-RS"/>
        </w:rPr>
        <w:t>Član</w:t>
      </w:r>
      <w:r w:rsidRPr="000A7B62">
        <w:rPr>
          <w:rFonts w:ascii="Segoe UI" w:eastAsia="Times New Roman" w:hAnsi="Segoe UI" w:cs="Segoe UI"/>
          <w:sz w:val="24"/>
          <w:szCs w:val="24"/>
          <w:lang w:val="sr-Cyrl-RS" w:eastAsia="sr-Latn-RS"/>
        </w:rPr>
        <w:t xml:space="preserve"> 2.</w:t>
      </w:r>
    </w:p>
    <w:p w14:paraId="3333D4A4" w14:textId="77777777" w:rsidR="003E17A1" w:rsidRDefault="003E17A1" w:rsidP="003E17A1">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 xml:space="preserve">Ovaj </w:t>
      </w:r>
      <w:r w:rsidR="00983B89">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 xml:space="preserve">kvirni sporazum stupa na snagu danom potpisivanja od strane svih učesnika u </w:t>
      </w:r>
      <w:r w:rsidR="00983B89">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 xml:space="preserve">kvirnom sporazumu i zaklјučuje se na period od _____________ godine </w:t>
      </w:r>
      <w:r w:rsidRPr="003E17A1">
        <w:rPr>
          <w:rFonts w:ascii="Segoe UI" w:eastAsia="Times New Roman" w:hAnsi="Segoe UI" w:cs="Segoe UI"/>
          <w:i/>
          <w:color w:val="36C130" w:themeColor="accent3" w:themeShade="BF"/>
          <w:kern w:val="0"/>
          <w:sz w:val="24"/>
          <w:szCs w:val="24"/>
          <w:lang w:val="sr-Cyrl-RS" w:eastAsia="sr-Latn-RS"/>
          <w14:ligatures w14:val="none"/>
        </w:rPr>
        <w:t xml:space="preserve">(Naručilac navodi period na koji se zaklјučuje </w:t>
      </w:r>
      <w:r w:rsidR="00983B89">
        <w:rPr>
          <w:rFonts w:ascii="Segoe UI" w:eastAsia="Times New Roman" w:hAnsi="Segoe UI" w:cs="Segoe UI"/>
          <w:i/>
          <w:color w:val="36C130" w:themeColor="accent3" w:themeShade="BF"/>
          <w:kern w:val="0"/>
          <w:sz w:val="24"/>
          <w:szCs w:val="24"/>
          <w:lang w:eastAsia="sr-Latn-RS"/>
          <w14:ligatures w14:val="none"/>
        </w:rPr>
        <w:t>o</w:t>
      </w:r>
      <w:r w:rsidRPr="003E17A1">
        <w:rPr>
          <w:rFonts w:ascii="Segoe UI" w:eastAsia="Times New Roman" w:hAnsi="Segoe UI" w:cs="Segoe UI"/>
          <w:i/>
          <w:color w:val="36C130" w:themeColor="accent3" w:themeShade="BF"/>
          <w:kern w:val="0"/>
          <w:sz w:val="24"/>
          <w:szCs w:val="24"/>
          <w:lang w:val="sr-Cyrl-RS" w:eastAsia="sr-Latn-RS"/>
          <w14:ligatures w14:val="none"/>
        </w:rPr>
        <w:t>kvirni sporazum),</w:t>
      </w:r>
      <w:r>
        <w:rPr>
          <w:rFonts w:ascii="Segoe UI" w:eastAsia="Times New Roman" w:hAnsi="Segoe UI" w:cs="Segoe UI"/>
          <w:i/>
          <w:color w:val="076ED9" w:themeColor="accent4" w:themeShade="80"/>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w:t>
      </w:r>
      <w:r w:rsidRPr="00E0777F">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dana</w:t>
      </w:r>
      <w:r w:rsidRPr="00E0777F">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stupanja</w:t>
      </w:r>
      <w:r w:rsidRPr="00E0777F">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w:t>
      </w:r>
      <w:r w:rsidRPr="00E0777F">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snagu</w:t>
      </w:r>
      <w:r w:rsidRPr="00134ED7">
        <w:rPr>
          <w:rFonts w:ascii="Segoe UI" w:eastAsia="Times New Roman" w:hAnsi="Segoe UI" w:cs="Segoe UI"/>
          <w:kern w:val="0"/>
          <w:sz w:val="24"/>
          <w:szCs w:val="24"/>
          <w:lang w:val="sr-Cyrl-RS" w:eastAsia="sr-Latn-RS"/>
          <w14:ligatures w14:val="none"/>
        </w:rPr>
        <w:t>.</w:t>
      </w:r>
    </w:p>
    <w:p w14:paraId="667161AE" w14:textId="77777777" w:rsidR="003E17A1" w:rsidRDefault="007E72A2" w:rsidP="003E17A1">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Tokom</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perioda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važenja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ovog</w:t>
      </w:r>
      <w:r w:rsidRPr="00367FB2">
        <w:rPr>
          <w:rFonts w:ascii="Segoe UI" w:eastAsia="Times New Roman" w:hAnsi="Segoe UI" w:cs="Segoe UI"/>
          <w:kern w:val="0"/>
          <w:sz w:val="24"/>
          <w:szCs w:val="24"/>
          <w:lang w:val="sr-Cyrl-RS" w:eastAsia="sr-Latn-RS"/>
          <w14:ligatures w14:val="none"/>
        </w:rPr>
        <w:t xml:space="preserve"> </w:t>
      </w:r>
      <w:r w:rsidR="00983B89">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kvirnog</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predviđa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zaklјučivanje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više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pojedinačnih</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zavisnosti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stvarnih</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potreba</w:t>
      </w:r>
      <w:r w:rsidRPr="00367FB2">
        <w:rPr>
          <w:rFonts w:ascii="Segoe UI" w:eastAsia="Times New Roman" w:hAnsi="Segoe UI" w:cs="Segoe UI"/>
          <w:kern w:val="0"/>
          <w:sz w:val="24"/>
          <w:szCs w:val="24"/>
          <w:lang w:val="sr-Cyrl-RS" w:eastAsia="sr-Latn-RS"/>
          <w14:ligatures w14:val="none"/>
        </w:rPr>
        <w:t xml:space="preserve"> </w:t>
      </w:r>
      <w:r w:rsidRPr="00302FA6">
        <w:rPr>
          <w:rFonts w:ascii="Segoe UI" w:eastAsia="Times New Roman" w:hAnsi="Segoe UI" w:cs="Segoe UI"/>
          <w:kern w:val="0"/>
          <w:sz w:val="24"/>
          <w:szCs w:val="24"/>
          <w:lang w:val="sr-Cyrl-RS" w:eastAsia="sr-Latn-RS"/>
          <w14:ligatures w14:val="none"/>
        </w:rPr>
        <w:t>Naručioca.</w:t>
      </w:r>
      <w:r w:rsidR="003E17A1" w:rsidRPr="003E17A1">
        <w:rPr>
          <w:rFonts w:ascii="Segoe UI" w:eastAsia="Times New Roman" w:hAnsi="Segoe UI" w:cs="Segoe UI"/>
          <w:kern w:val="0"/>
          <w:sz w:val="24"/>
          <w:szCs w:val="24"/>
          <w:lang w:val="sr-Cyrl-RS" w:eastAsia="sr-Latn-RS"/>
          <w14:ligatures w14:val="none"/>
        </w:rPr>
        <w:t xml:space="preserve"> </w:t>
      </w:r>
    </w:p>
    <w:tbl>
      <w:tblPr>
        <w:tblStyle w:val="TableGrid"/>
        <w:tblW w:w="0" w:type="auto"/>
        <w:tblLook w:val="04A0" w:firstRow="1" w:lastRow="0" w:firstColumn="1" w:lastColumn="0" w:noHBand="0" w:noVBand="1"/>
      </w:tblPr>
      <w:tblGrid>
        <w:gridCol w:w="9016"/>
      </w:tblGrid>
      <w:tr w:rsidR="007E72A2" w14:paraId="45B4BBD9" w14:textId="77777777" w:rsidTr="007E72A2">
        <w:tc>
          <w:tcPr>
            <w:tcW w:w="9016" w:type="dxa"/>
            <w:shd w:val="clear" w:color="auto" w:fill="C4F0C2" w:themeFill="accent3" w:themeFillTint="66"/>
          </w:tcPr>
          <w:p w14:paraId="26BD42B4" w14:textId="77777777" w:rsidR="007E72A2" w:rsidRPr="00E759B6" w:rsidRDefault="007E72A2" w:rsidP="007E72A2">
            <w:pPr>
              <w:autoSpaceDE w:val="0"/>
              <w:autoSpaceDN w:val="0"/>
              <w:adjustRightInd w:val="0"/>
              <w:ind w:right="-1"/>
              <w:jc w:val="both"/>
              <w:rPr>
                <w:rFonts w:ascii="Segoe UI" w:eastAsia="Times New Roman" w:hAnsi="Segoe UI" w:cs="Segoe UI"/>
                <w:i/>
                <w:kern w:val="0"/>
                <w:sz w:val="24"/>
                <w:szCs w:val="24"/>
                <w:lang w:val="sr-Cyrl-RS" w:eastAsia="sr-Latn-RS"/>
                <w14:ligatures w14:val="none"/>
              </w:rPr>
            </w:pPr>
            <w:r w:rsidRPr="00E759B6">
              <w:rPr>
                <w:rFonts w:ascii="Segoe UI" w:eastAsia="Times New Roman" w:hAnsi="Segoe UI" w:cs="Segoe UI"/>
                <w:b/>
                <w:i/>
                <w:kern w:val="0"/>
                <w:sz w:val="24"/>
                <w:szCs w:val="24"/>
                <w:lang w:val="sr-Cyrl-RS" w:eastAsia="sr-Latn-RS"/>
                <w14:ligatures w14:val="none"/>
              </w:rPr>
              <w:t>Napomena:</w:t>
            </w:r>
            <w:r w:rsidRPr="00E759B6">
              <w:rPr>
                <w:rFonts w:ascii="Segoe UI" w:eastAsia="Times New Roman" w:hAnsi="Segoe UI" w:cs="Segoe UI"/>
                <w:i/>
                <w:kern w:val="0"/>
                <w:sz w:val="24"/>
                <w:szCs w:val="24"/>
                <w:lang w:val="sr-Cyrl-RS" w:eastAsia="sr-Latn-RS"/>
                <w14:ligatures w14:val="none"/>
              </w:rPr>
              <w:t xml:space="preserve"> Naručilac </w:t>
            </w:r>
            <w:r>
              <w:rPr>
                <w:rFonts w:ascii="Segoe UI" w:eastAsia="Times New Roman" w:hAnsi="Segoe UI" w:cs="Segoe UI"/>
                <w:i/>
                <w:kern w:val="0"/>
                <w:sz w:val="24"/>
                <w:szCs w:val="24"/>
                <w:lang w:eastAsia="sr-Latn-RS"/>
                <w14:ligatures w14:val="none"/>
              </w:rPr>
              <w:t xml:space="preserve">ima mogućnost da predvidi da </w:t>
            </w:r>
            <w:r w:rsidRPr="00E759B6">
              <w:rPr>
                <w:rFonts w:ascii="Segoe UI" w:eastAsia="Times New Roman" w:hAnsi="Segoe UI" w:cs="Segoe UI"/>
                <w:i/>
                <w:kern w:val="0"/>
                <w:sz w:val="24"/>
                <w:szCs w:val="24"/>
                <w:lang w:val="sr-Cyrl-RS" w:eastAsia="sr-Latn-RS"/>
                <w14:ligatures w14:val="none"/>
              </w:rPr>
              <w:t>pojedinačne nabavke realiz</w:t>
            </w:r>
            <w:r>
              <w:rPr>
                <w:rFonts w:ascii="Segoe UI" w:eastAsia="Times New Roman" w:hAnsi="Segoe UI" w:cs="Segoe UI"/>
                <w:i/>
                <w:kern w:val="0"/>
                <w:sz w:val="24"/>
                <w:szCs w:val="24"/>
                <w:lang w:eastAsia="sr-Latn-RS"/>
                <w14:ligatures w14:val="none"/>
              </w:rPr>
              <w:t>uje</w:t>
            </w:r>
            <w:r w:rsidRPr="00E759B6">
              <w:rPr>
                <w:rFonts w:ascii="Segoe UI" w:eastAsia="Times New Roman" w:hAnsi="Segoe UI" w:cs="Segoe UI"/>
                <w:i/>
                <w:kern w:val="0"/>
                <w:sz w:val="24"/>
                <w:szCs w:val="24"/>
                <w:lang w:val="sr-Cyrl-RS" w:eastAsia="sr-Latn-RS"/>
                <w14:ligatures w14:val="none"/>
              </w:rPr>
              <w:t xml:space="preserve">  izdavanjem narudžbenice Dobavlјaču</w:t>
            </w:r>
            <w:r>
              <w:rPr>
                <w:rFonts w:ascii="Segoe UI" w:eastAsia="Times New Roman" w:hAnsi="Segoe UI" w:cs="Segoe UI"/>
                <w:i/>
                <w:kern w:val="0"/>
                <w:sz w:val="24"/>
                <w:szCs w:val="24"/>
                <w:lang w:eastAsia="sr-Latn-RS"/>
                <w14:ligatures w14:val="none"/>
              </w:rPr>
              <w:t xml:space="preserve">, u kom slučaju </w:t>
            </w:r>
            <w:r w:rsidRPr="00E759B6">
              <w:rPr>
                <w:rFonts w:ascii="Segoe UI" w:eastAsia="Times New Roman" w:hAnsi="Segoe UI" w:cs="Segoe UI"/>
                <w:i/>
                <w:kern w:val="0"/>
                <w:sz w:val="24"/>
                <w:szCs w:val="24"/>
                <w:lang w:val="sr-Cyrl-RS" w:eastAsia="sr-Latn-RS"/>
                <w14:ligatures w14:val="none"/>
              </w:rPr>
              <w:t>tekst okvirnog sporazuma treba da prilagodi navedenom.</w:t>
            </w:r>
          </w:p>
        </w:tc>
      </w:tr>
    </w:tbl>
    <w:p w14:paraId="4197401C" w14:textId="77777777" w:rsidR="00D00A69" w:rsidRDefault="00D00A69" w:rsidP="007E72A2">
      <w:pPr>
        <w:jc w:val="both"/>
        <w:rPr>
          <w:rFonts w:ascii="Segoe UI" w:eastAsia="Times New Roman" w:hAnsi="Segoe UI" w:cs="Segoe UI"/>
          <w:b/>
          <w:sz w:val="24"/>
          <w:szCs w:val="24"/>
          <w:lang w:val="sr-Cyrl-RS" w:eastAsia="sr-Latn-RS"/>
        </w:rPr>
      </w:pPr>
    </w:p>
    <w:p w14:paraId="62834890" w14:textId="77777777" w:rsidR="007E72A2" w:rsidRPr="00595F42" w:rsidRDefault="007E72A2" w:rsidP="007E72A2">
      <w:pPr>
        <w:jc w:val="both"/>
        <w:rPr>
          <w:rFonts w:ascii="Segoe UI" w:eastAsia="Times New Roman" w:hAnsi="Segoe UI" w:cs="Segoe UI"/>
          <w:b/>
          <w:sz w:val="24"/>
          <w:szCs w:val="24"/>
          <w:lang w:val="sr-Cyrl-RS" w:eastAsia="sr-Latn-RS"/>
        </w:rPr>
      </w:pPr>
      <w:r>
        <w:rPr>
          <w:rFonts w:ascii="Segoe UI" w:eastAsia="Times New Roman" w:hAnsi="Segoe UI" w:cs="Segoe UI"/>
          <w:b/>
          <w:sz w:val="24"/>
          <w:szCs w:val="24"/>
          <w:lang w:val="sr-Cyrl-RS" w:eastAsia="sr-Latn-RS"/>
        </w:rPr>
        <w:t>VREDNOST</w:t>
      </w:r>
      <w:r w:rsidRPr="00134ED7">
        <w:rPr>
          <w:rFonts w:ascii="Segoe UI" w:eastAsia="Times New Roman" w:hAnsi="Segoe UI" w:cs="Segoe UI"/>
          <w:b/>
          <w:sz w:val="24"/>
          <w:szCs w:val="24"/>
          <w:lang w:val="sr-Cyrl-RS" w:eastAsia="sr-Latn-RS"/>
        </w:rPr>
        <w:t xml:space="preserve"> </w:t>
      </w:r>
      <w:r>
        <w:rPr>
          <w:rFonts w:ascii="Segoe UI" w:eastAsia="Times New Roman" w:hAnsi="Segoe UI" w:cs="Segoe UI"/>
          <w:b/>
          <w:sz w:val="24"/>
          <w:szCs w:val="24"/>
          <w:lang w:val="sr-Cyrl-RS" w:eastAsia="sr-Latn-RS"/>
        </w:rPr>
        <w:t>OKVIRNOG SPORAZUMA</w:t>
      </w:r>
    </w:p>
    <w:p w14:paraId="6183A6B5" w14:textId="77777777" w:rsidR="007E72A2" w:rsidRPr="000A7B62" w:rsidRDefault="007E72A2" w:rsidP="007E72A2">
      <w:pPr>
        <w:jc w:val="center"/>
        <w:rPr>
          <w:rFonts w:ascii="Segoe UI" w:eastAsia="Times New Roman" w:hAnsi="Segoe UI" w:cs="Segoe UI"/>
          <w:sz w:val="24"/>
          <w:szCs w:val="24"/>
          <w:lang w:val="sr-Cyrl-RS" w:eastAsia="sr-Latn-RS"/>
        </w:rPr>
      </w:pPr>
      <w:r>
        <w:rPr>
          <w:rFonts w:ascii="Segoe UI" w:eastAsia="Times New Roman" w:hAnsi="Segoe UI" w:cs="Segoe UI"/>
          <w:sz w:val="24"/>
          <w:szCs w:val="24"/>
          <w:lang w:val="sr-Cyrl-RS" w:eastAsia="sr-Latn-RS"/>
        </w:rPr>
        <w:t>Član</w:t>
      </w:r>
      <w:r w:rsidRPr="000A7B62">
        <w:rPr>
          <w:rFonts w:ascii="Segoe UI" w:eastAsia="Times New Roman" w:hAnsi="Segoe UI" w:cs="Segoe UI"/>
          <w:sz w:val="24"/>
          <w:szCs w:val="24"/>
          <w:lang w:val="sr-Cyrl-RS" w:eastAsia="sr-Latn-RS"/>
        </w:rPr>
        <w:t xml:space="preserve"> 3.</w:t>
      </w:r>
    </w:p>
    <w:p w14:paraId="129F6B43" w14:textId="77777777" w:rsidR="00BE1C19" w:rsidRPr="00983B89" w:rsidRDefault="00BE1C19" w:rsidP="00BE1C19">
      <w:pPr>
        <w:jc w:val="both"/>
        <w:rPr>
          <w:rFonts w:ascii="Segoe UI" w:eastAsia="Times New Roman" w:hAnsi="Segoe UI" w:cs="Segoe UI"/>
          <w:i/>
          <w:color w:val="36C130" w:themeColor="accent3" w:themeShade="BF"/>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Ukupna</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 xml:space="preserve">vrednost ovog </w:t>
      </w:r>
      <w:r w:rsidR="00983B89">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kvirnog sporazuma iznosi</w:t>
      </w:r>
      <w:r w:rsidRPr="00134ED7">
        <w:rPr>
          <w:rFonts w:ascii="Segoe UI" w:eastAsia="Times New Roman" w:hAnsi="Segoe UI" w:cs="Segoe UI"/>
          <w:kern w:val="0"/>
          <w:sz w:val="24"/>
          <w:szCs w:val="24"/>
          <w:lang w:val="sr-Cyrl-RS" w:eastAsia="sr-Latn-RS"/>
          <w14:ligatures w14:val="none"/>
        </w:rPr>
        <w:t xml:space="preserve">: ...................... </w:t>
      </w:r>
      <w:r>
        <w:rPr>
          <w:rFonts w:ascii="Segoe UI" w:eastAsia="Times New Roman" w:hAnsi="Segoe UI" w:cs="Segoe UI"/>
          <w:kern w:val="0"/>
          <w:sz w:val="24"/>
          <w:szCs w:val="24"/>
          <w:lang w:val="sr-Cyrl-RS" w:eastAsia="sr-Latn-RS"/>
          <w14:ligatures w14:val="none"/>
        </w:rPr>
        <w:t>dinara</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slovima</w:t>
      </w:r>
      <w:r w:rsidRPr="00134ED7">
        <w:rPr>
          <w:rFonts w:ascii="Segoe UI" w:eastAsia="Times New Roman" w:hAnsi="Segoe UI" w:cs="Segoe UI"/>
          <w:kern w:val="0"/>
          <w:sz w:val="24"/>
          <w:szCs w:val="24"/>
          <w:lang w:val="sr-Cyrl-RS" w:eastAsia="sr-Latn-RS"/>
          <w14:ligatures w14:val="none"/>
        </w:rPr>
        <w:t>:.........................................................),</w:t>
      </w:r>
      <w:r>
        <w:rPr>
          <w:rFonts w:ascii="Segoe UI" w:eastAsia="Times New Roman" w:hAnsi="Segoe UI" w:cs="Segoe UI"/>
          <w:kern w:val="0"/>
          <w:sz w:val="24"/>
          <w:szCs w:val="24"/>
          <w:lang w:val="sr-Cyrl-RS" w:eastAsia="sr-Latn-RS"/>
          <w14:ligatures w14:val="none"/>
        </w:rPr>
        <w:t xml:space="preserve"> bez PDV-a. </w:t>
      </w:r>
      <w:r w:rsidRPr="00983B89">
        <w:rPr>
          <w:rFonts w:ascii="Segoe UI" w:eastAsia="Times New Roman" w:hAnsi="Segoe UI" w:cs="Segoe UI"/>
          <w:i/>
          <w:color w:val="36C130" w:themeColor="accent3" w:themeShade="BF"/>
          <w:kern w:val="0"/>
          <w:sz w:val="24"/>
          <w:szCs w:val="24"/>
          <w:lang w:val="sr-Cyrl-RS" w:eastAsia="sr-Latn-RS"/>
          <w14:ligatures w14:val="none"/>
        </w:rPr>
        <w:t xml:space="preserve">(Vrednost </w:t>
      </w:r>
      <w:r w:rsidR="007E6743">
        <w:rPr>
          <w:rFonts w:ascii="Segoe UI" w:eastAsia="Times New Roman" w:hAnsi="Segoe UI" w:cs="Segoe UI"/>
          <w:i/>
          <w:color w:val="36C130" w:themeColor="accent3" w:themeShade="BF"/>
          <w:kern w:val="0"/>
          <w:sz w:val="24"/>
          <w:szCs w:val="24"/>
          <w:lang w:eastAsia="sr-Latn-RS"/>
          <w14:ligatures w14:val="none"/>
        </w:rPr>
        <w:t>o</w:t>
      </w:r>
      <w:r w:rsidRPr="00983B89">
        <w:rPr>
          <w:rFonts w:ascii="Segoe UI" w:eastAsia="Times New Roman" w:hAnsi="Segoe UI" w:cs="Segoe UI"/>
          <w:i/>
          <w:color w:val="36C130" w:themeColor="accent3" w:themeShade="BF"/>
          <w:kern w:val="0"/>
          <w:sz w:val="24"/>
          <w:szCs w:val="24"/>
          <w:lang w:val="sr-Cyrl-RS" w:eastAsia="sr-Latn-RS"/>
          <w14:ligatures w14:val="none"/>
        </w:rPr>
        <w:t xml:space="preserve">kvirnog sporazuma predstavlјa procenjenu vrednost javne nabavke, koju je Naručilac odredio kao maksimalnu vrednost svih pojedinačnih ugovora predviđenih za vreme trajanja okvirnog sporazuma u skladu sa članom 31. ZJN). </w:t>
      </w:r>
    </w:p>
    <w:p w14:paraId="08E2A656" w14:textId="77777777" w:rsidR="00BE1C19" w:rsidRPr="00583E47" w:rsidRDefault="00BE1C19" w:rsidP="00BE1C19">
      <w:pPr>
        <w:autoSpaceDE w:val="0"/>
        <w:autoSpaceDN w:val="0"/>
        <w:adjustRightInd w:val="0"/>
        <w:spacing w:before="60"/>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Ukupna</w:t>
      </w:r>
      <w:r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vrednost</w:t>
      </w:r>
      <w:r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svih</w:t>
      </w:r>
      <w:r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zaklјučenih</w:t>
      </w:r>
      <w:r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pojedinačnih ugovora</w:t>
      </w:r>
      <w:r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 xml:space="preserve">na osnovu ovog </w:t>
      </w:r>
      <w:r w:rsidR="007E6743">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kvirnog sporazuma ne</w:t>
      </w:r>
      <w:r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može</w:t>
      </w:r>
      <w:r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biti</w:t>
      </w:r>
      <w:r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veća</w:t>
      </w:r>
      <w:r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w:t>
      </w:r>
      <w:r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vrednosti</w:t>
      </w:r>
      <w:r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iz</w:t>
      </w:r>
      <w:r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prethodnog</w:t>
      </w:r>
      <w:r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stava</w:t>
      </w:r>
      <w:r w:rsidRPr="00583E47">
        <w:rPr>
          <w:rFonts w:ascii="Segoe UI" w:eastAsia="Times New Roman" w:hAnsi="Segoe UI" w:cs="Segoe UI"/>
          <w:kern w:val="0"/>
          <w:sz w:val="24"/>
          <w:szCs w:val="24"/>
          <w:lang w:val="sr-Cyrl-RS" w:eastAsia="sr-Latn-RS"/>
          <w14:ligatures w14:val="none"/>
        </w:rPr>
        <w:t>.</w:t>
      </w:r>
    </w:p>
    <w:p w14:paraId="7A13DF2C" w14:textId="77777777" w:rsidR="00983B89" w:rsidRDefault="007E72A2" w:rsidP="00983B89">
      <w:pPr>
        <w:rPr>
          <w:rFonts w:ascii="Segoe UI" w:eastAsia="Times New Roman" w:hAnsi="Segoe UI" w:cs="Segoe UI"/>
          <w:b/>
          <w:sz w:val="24"/>
          <w:szCs w:val="24"/>
          <w:lang w:val="sr-Cyrl-RS" w:eastAsia="sr-Latn-RS"/>
        </w:rPr>
      </w:pPr>
      <w:r>
        <w:rPr>
          <w:rFonts w:ascii="Segoe UI" w:eastAsia="Times New Roman" w:hAnsi="Segoe UI" w:cs="Segoe UI"/>
          <w:b/>
          <w:sz w:val="24"/>
          <w:szCs w:val="24"/>
          <w:lang w:val="sr-Cyrl-RS" w:eastAsia="sr-Latn-RS"/>
        </w:rPr>
        <w:t>NAČIN I USLOVI</w:t>
      </w:r>
      <w:r w:rsidRPr="00134ED7">
        <w:rPr>
          <w:rFonts w:ascii="Segoe UI" w:eastAsia="Times New Roman" w:hAnsi="Segoe UI" w:cs="Segoe UI"/>
          <w:b/>
          <w:sz w:val="24"/>
          <w:szCs w:val="24"/>
          <w:lang w:val="sr-Cyrl-RS" w:eastAsia="sr-Latn-RS"/>
        </w:rPr>
        <w:t xml:space="preserve"> </w:t>
      </w:r>
      <w:r>
        <w:rPr>
          <w:rFonts w:ascii="Segoe UI" w:eastAsia="Times New Roman" w:hAnsi="Segoe UI" w:cs="Segoe UI"/>
          <w:b/>
          <w:sz w:val="24"/>
          <w:szCs w:val="24"/>
          <w:lang w:val="sr-Cyrl-RS" w:eastAsia="sr-Latn-RS"/>
        </w:rPr>
        <w:t>ZAKLjUČENјA POJEDINAČNIH UGOVORA</w:t>
      </w:r>
    </w:p>
    <w:p w14:paraId="67658215" w14:textId="77777777" w:rsidR="007E72A2" w:rsidRPr="00983B89" w:rsidRDefault="007E72A2" w:rsidP="00983B89">
      <w:pPr>
        <w:jc w:val="center"/>
        <w:rPr>
          <w:rFonts w:ascii="Segoe UI" w:eastAsia="Times New Roman" w:hAnsi="Segoe UI" w:cs="Segoe UI"/>
          <w:b/>
          <w:sz w:val="24"/>
          <w:szCs w:val="24"/>
          <w:lang w:val="sr-Cyrl-RS" w:eastAsia="sr-Latn-RS"/>
        </w:rPr>
      </w:pPr>
      <w:r>
        <w:rPr>
          <w:rFonts w:ascii="Segoe UI" w:eastAsia="Times New Roman" w:hAnsi="Segoe UI" w:cs="Segoe UI"/>
          <w:sz w:val="24"/>
          <w:szCs w:val="24"/>
          <w:lang w:val="sr-Cyrl-RS" w:eastAsia="sr-Latn-RS"/>
        </w:rPr>
        <w:t>Član</w:t>
      </w:r>
      <w:r w:rsidRPr="000A7B62">
        <w:rPr>
          <w:rFonts w:ascii="Segoe UI" w:eastAsia="Times New Roman" w:hAnsi="Segoe UI" w:cs="Segoe UI"/>
          <w:sz w:val="24"/>
          <w:szCs w:val="24"/>
          <w:lang w:val="sr-Cyrl-RS" w:eastAsia="sr-Latn-RS"/>
        </w:rPr>
        <w:t xml:space="preserve"> 4.</w:t>
      </w:r>
    </w:p>
    <w:p w14:paraId="3C3C5D6F" w14:textId="77777777" w:rsidR="00BE1C19" w:rsidRDefault="00FF0119" w:rsidP="00BE1C19">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sz w:val="24"/>
          <w:szCs w:val="24"/>
          <w:lang w:eastAsia="sr-Latn-RS"/>
        </w:rPr>
        <w:t>K</w:t>
      </w:r>
      <w:r>
        <w:rPr>
          <w:rFonts w:ascii="Segoe UI" w:eastAsia="Times New Roman" w:hAnsi="Segoe UI" w:cs="Segoe UI"/>
          <w:sz w:val="24"/>
          <w:szCs w:val="24"/>
          <w:lang w:val="sr-Cyrl-RS" w:eastAsia="sr-Latn-RS"/>
        </w:rPr>
        <w:t>ada</w:t>
      </w:r>
      <w:r w:rsidRPr="000A7B62">
        <w:rPr>
          <w:rFonts w:ascii="Segoe UI" w:eastAsia="Times New Roman" w:hAnsi="Segoe UI" w:cs="Segoe UI"/>
          <w:sz w:val="24"/>
          <w:szCs w:val="24"/>
          <w:lang w:val="sr-Cyrl-RS" w:eastAsia="sr-Latn-RS"/>
        </w:rPr>
        <w:t xml:space="preserve"> </w:t>
      </w:r>
      <w:r>
        <w:rPr>
          <w:rFonts w:ascii="Segoe UI" w:eastAsia="Times New Roman" w:hAnsi="Segoe UI" w:cs="Segoe UI"/>
          <w:sz w:val="24"/>
          <w:szCs w:val="24"/>
          <w:lang w:val="sr-Cyrl-RS" w:eastAsia="sr-Latn-RS"/>
        </w:rPr>
        <w:t>nastane</w:t>
      </w:r>
      <w:r w:rsidRPr="000A7B62">
        <w:rPr>
          <w:rFonts w:ascii="Segoe UI" w:eastAsia="Times New Roman" w:hAnsi="Segoe UI" w:cs="Segoe UI"/>
          <w:sz w:val="24"/>
          <w:szCs w:val="24"/>
          <w:lang w:val="sr-Cyrl-RS" w:eastAsia="sr-Latn-RS"/>
        </w:rPr>
        <w:t xml:space="preserve"> </w:t>
      </w:r>
      <w:r>
        <w:rPr>
          <w:rFonts w:ascii="Segoe UI" w:eastAsia="Times New Roman" w:hAnsi="Segoe UI" w:cs="Segoe UI"/>
          <w:sz w:val="24"/>
          <w:szCs w:val="24"/>
          <w:lang w:val="sr-Cyrl-RS" w:eastAsia="sr-Latn-RS"/>
        </w:rPr>
        <w:t>potreba</w:t>
      </w:r>
      <w:r w:rsidRPr="000A7B62">
        <w:rPr>
          <w:rFonts w:ascii="Segoe UI" w:eastAsia="Times New Roman" w:hAnsi="Segoe UI" w:cs="Segoe UI"/>
          <w:sz w:val="24"/>
          <w:szCs w:val="24"/>
          <w:lang w:val="sr-Cyrl-RS" w:eastAsia="sr-Latn-RS"/>
        </w:rPr>
        <w:t xml:space="preserve"> </w:t>
      </w:r>
      <w:r>
        <w:rPr>
          <w:rFonts w:ascii="Segoe UI" w:eastAsia="Times New Roman" w:hAnsi="Segoe UI" w:cs="Segoe UI"/>
          <w:sz w:val="24"/>
          <w:szCs w:val="24"/>
          <w:lang w:val="sr-Cyrl-RS" w:eastAsia="sr-Latn-RS"/>
        </w:rPr>
        <w:t>Naručioca</w:t>
      </w:r>
      <w:r w:rsidRPr="000A7B62">
        <w:rPr>
          <w:rFonts w:ascii="Segoe UI" w:eastAsia="Times New Roman" w:hAnsi="Segoe UI" w:cs="Segoe UI"/>
          <w:sz w:val="24"/>
          <w:szCs w:val="24"/>
          <w:lang w:val="sr-Cyrl-RS" w:eastAsia="sr-Latn-RS"/>
        </w:rPr>
        <w:t xml:space="preserve"> </w:t>
      </w:r>
      <w:r>
        <w:rPr>
          <w:rFonts w:ascii="Segoe UI" w:eastAsia="Times New Roman" w:hAnsi="Segoe UI" w:cs="Segoe UI"/>
          <w:sz w:val="24"/>
          <w:szCs w:val="24"/>
          <w:lang w:val="sr-Cyrl-RS" w:eastAsia="sr-Latn-RS"/>
        </w:rPr>
        <w:t>za</w:t>
      </w:r>
      <w:r w:rsidRPr="000A7B62">
        <w:rPr>
          <w:rFonts w:ascii="Segoe UI" w:eastAsia="Times New Roman" w:hAnsi="Segoe UI" w:cs="Segoe UI"/>
          <w:sz w:val="24"/>
          <w:szCs w:val="24"/>
          <w:lang w:val="sr-Cyrl-RS" w:eastAsia="sr-Latn-RS"/>
        </w:rPr>
        <w:t xml:space="preserve"> </w:t>
      </w:r>
      <w:r>
        <w:rPr>
          <w:rFonts w:ascii="Segoe UI" w:eastAsia="Times New Roman" w:hAnsi="Segoe UI" w:cs="Segoe UI"/>
          <w:sz w:val="24"/>
          <w:szCs w:val="24"/>
          <w:lang w:val="sr-Cyrl-RS" w:eastAsia="sr-Latn-RS"/>
        </w:rPr>
        <w:t>predmetnom</w:t>
      </w:r>
      <w:r w:rsidRPr="000A7B62">
        <w:rPr>
          <w:rFonts w:ascii="Segoe UI" w:eastAsia="Times New Roman" w:hAnsi="Segoe UI" w:cs="Segoe UI"/>
          <w:sz w:val="24"/>
          <w:szCs w:val="24"/>
          <w:lang w:val="sr-Cyrl-RS" w:eastAsia="sr-Latn-RS"/>
        </w:rPr>
        <w:t xml:space="preserve"> </w:t>
      </w:r>
      <w:r>
        <w:rPr>
          <w:rFonts w:ascii="Segoe UI" w:eastAsia="Times New Roman" w:hAnsi="Segoe UI" w:cs="Segoe UI"/>
          <w:sz w:val="24"/>
          <w:szCs w:val="24"/>
          <w:lang w:eastAsia="sr-Latn-RS"/>
        </w:rPr>
        <w:t>nabavke,</w:t>
      </w:r>
      <w:r>
        <w:rPr>
          <w:rFonts w:ascii="Segoe UI" w:eastAsia="Times New Roman" w:hAnsi="Segoe UI" w:cs="Segoe UI"/>
          <w:kern w:val="0"/>
          <w:sz w:val="24"/>
          <w:szCs w:val="24"/>
          <w:lang w:val="sr-Cyrl-RS" w:eastAsia="sr-Latn-RS"/>
          <w14:ligatures w14:val="none"/>
        </w:rPr>
        <w:t xml:space="preserve"> </w:t>
      </w:r>
      <w:r w:rsidR="00BE1C19">
        <w:rPr>
          <w:rFonts w:ascii="Segoe UI" w:eastAsia="Times New Roman" w:hAnsi="Segoe UI" w:cs="Segoe UI"/>
          <w:kern w:val="0"/>
          <w:sz w:val="24"/>
          <w:szCs w:val="24"/>
          <w:lang w:val="sr-Cyrl-RS" w:eastAsia="sr-Latn-RS"/>
          <w14:ligatures w14:val="none"/>
        </w:rPr>
        <w:t>Naručilac će dodelu pojediničnih ugovora vršiti bez ponovnog otvaranja konkurencije</w:t>
      </w:r>
      <w:r w:rsidRPr="000A7B62">
        <w:rPr>
          <w:rFonts w:ascii="Segoe UI" w:eastAsia="Times New Roman" w:hAnsi="Segoe UI" w:cs="Segoe UI"/>
          <w:sz w:val="24"/>
          <w:szCs w:val="24"/>
          <w:lang w:val="sr-Cyrl-RS" w:eastAsia="sr-Latn-RS"/>
        </w:rPr>
        <w:t xml:space="preserve"> </w:t>
      </w:r>
      <w:r>
        <w:rPr>
          <w:rFonts w:ascii="Segoe UI" w:eastAsia="Times New Roman" w:hAnsi="Segoe UI" w:cs="Segoe UI"/>
          <w:sz w:val="24"/>
          <w:szCs w:val="24"/>
          <w:lang w:val="sr-Cyrl-RS" w:eastAsia="sr-Latn-RS"/>
        </w:rPr>
        <w:t>među</w:t>
      </w:r>
      <w:r w:rsidRPr="000A7B62">
        <w:rPr>
          <w:rFonts w:ascii="Segoe UI" w:eastAsia="Times New Roman" w:hAnsi="Segoe UI" w:cs="Segoe UI"/>
          <w:sz w:val="24"/>
          <w:szCs w:val="24"/>
          <w:lang w:val="sr-Cyrl-RS" w:eastAsia="sr-Latn-RS"/>
        </w:rPr>
        <w:t xml:space="preserve"> </w:t>
      </w:r>
      <w:r w:rsidRPr="00FF0119">
        <w:rPr>
          <w:rFonts w:ascii="Segoe UI" w:eastAsia="Times New Roman" w:hAnsi="Segoe UI" w:cs="Segoe UI"/>
          <w:sz w:val="24"/>
          <w:szCs w:val="24"/>
          <w:lang w:val="sr-Cyrl-RS" w:eastAsia="sr-Latn-RS"/>
        </w:rPr>
        <w:t>Dobavlјačima</w:t>
      </w:r>
      <w:r w:rsidR="00BE1C19" w:rsidRPr="00FF0119">
        <w:rPr>
          <w:rFonts w:ascii="Segoe UI" w:eastAsia="Times New Roman" w:hAnsi="Segoe UI" w:cs="Segoe UI"/>
          <w:kern w:val="0"/>
          <w:sz w:val="24"/>
          <w:szCs w:val="24"/>
          <w:lang w:val="sr-Cyrl-RS" w:eastAsia="sr-Latn-RS"/>
          <w14:ligatures w14:val="none"/>
        </w:rPr>
        <w:t xml:space="preserve">. </w:t>
      </w:r>
    </w:p>
    <w:p w14:paraId="72D94430" w14:textId="77777777" w:rsidR="00BE1C19" w:rsidRDefault="00BE1C19" w:rsidP="00BE1C19">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lastRenderedPageBreak/>
        <w:t>Pri</w:t>
      </w:r>
      <w:r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dodeli</w:t>
      </w:r>
      <w:r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pojedinačnih</w:t>
      </w:r>
      <w:r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ugovora</w:t>
      </w:r>
      <w:r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ne</w:t>
      </w:r>
      <w:r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mogu</w:t>
      </w:r>
      <w:r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se</w:t>
      </w:r>
      <w:r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menjati</w:t>
      </w:r>
      <w:r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bitni</w:t>
      </w:r>
      <w:r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uslovi</w:t>
      </w:r>
      <w:r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iz</w:t>
      </w:r>
      <w:r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ovog</w:t>
      </w:r>
      <w:r w:rsidRPr="00656203">
        <w:rPr>
          <w:rFonts w:ascii="Segoe UI" w:eastAsia="Times New Roman" w:hAnsi="Segoe UI" w:cs="Segoe UI"/>
          <w:kern w:val="0"/>
          <w:sz w:val="24"/>
          <w:szCs w:val="24"/>
          <w:lang w:val="sr-Cyrl-RS" w:eastAsia="sr-Latn-RS"/>
          <w14:ligatures w14:val="none"/>
        </w:rPr>
        <w:t xml:space="preserve"> </w:t>
      </w:r>
      <w:r w:rsidR="00983B89">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kvirnog</w:t>
      </w:r>
      <w:r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sporazuma</w:t>
      </w:r>
      <w:r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Pojedinačni</w:t>
      </w:r>
      <w:r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w:t>
      </w:r>
      <w:r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w:t>
      </w:r>
      <w:r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javnoj</w:t>
      </w:r>
      <w:r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nabavci</w:t>
      </w:r>
      <w:r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se</w:t>
      </w:r>
      <w:r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zaklјučuje</w:t>
      </w:r>
      <w:r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pod</w:t>
      </w:r>
      <w:r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uslovima</w:t>
      </w:r>
      <w:r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iz</w:t>
      </w:r>
      <w:r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ovog</w:t>
      </w:r>
      <w:r w:rsidRPr="00656203">
        <w:rPr>
          <w:rFonts w:ascii="Segoe UI" w:eastAsia="Times New Roman" w:hAnsi="Segoe UI" w:cs="Segoe UI"/>
          <w:kern w:val="0"/>
          <w:sz w:val="24"/>
          <w:szCs w:val="24"/>
          <w:lang w:val="sr-Cyrl-RS" w:eastAsia="sr-Latn-RS"/>
          <w14:ligatures w14:val="none"/>
        </w:rPr>
        <w:t xml:space="preserve"> </w:t>
      </w:r>
      <w:r w:rsidR="00983B89">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kvirnog</w:t>
      </w:r>
      <w:r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sporazuma</w:t>
      </w:r>
      <w:r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pogledu</w:t>
      </w:r>
      <w:r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predmeta</w:t>
      </w:r>
      <w:r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nabavke</w:t>
      </w:r>
      <w:r w:rsidRPr="00656203">
        <w:rPr>
          <w:rFonts w:ascii="Segoe UI" w:eastAsia="Times New Roman" w:hAnsi="Segoe UI" w:cs="Segoe UI"/>
          <w:kern w:val="0"/>
          <w:sz w:val="24"/>
          <w:szCs w:val="24"/>
          <w:lang w:val="sr-Cyrl-RS" w:eastAsia="sr-Latn-RS"/>
          <w14:ligatures w14:val="none"/>
        </w:rPr>
        <w:t xml:space="preserve">, </w:t>
      </w:r>
      <w:r w:rsidR="00FF0119">
        <w:rPr>
          <w:rFonts w:ascii="Segoe UI" w:eastAsia="Times New Roman" w:hAnsi="Segoe UI" w:cs="Segoe UI"/>
          <w:kern w:val="0"/>
          <w:sz w:val="24"/>
          <w:szCs w:val="24"/>
          <w:lang w:eastAsia="sr-Latn-RS"/>
          <w14:ligatures w14:val="none"/>
        </w:rPr>
        <w:t xml:space="preserve">cena, </w:t>
      </w:r>
      <w:r>
        <w:rPr>
          <w:rFonts w:ascii="Segoe UI" w:eastAsia="Times New Roman" w:hAnsi="Segoe UI" w:cs="Segoe UI"/>
          <w:kern w:val="0"/>
          <w:sz w:val="24"/>
          <w:szCs w:val="24"/>
          <w:lang w:val="sr-Cyrl-RS" w:eastAsia="sr-Latn-RS"/>
          <w14:ligatures w14:val="none"/>
        </w:rPr>
        <w:t>načina</w:t>
      </w:r>
      <w:r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w:t>
      </w:r>
      <w:r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rokova</w:t>
      </w:r>
      <w:r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plaćanja i</w:t>
      </w:r>
      <w:r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sr</w:t>
      </w:r>
      <w:r w:rsidRPr="00656203">
        <w:rPr>
          <w:rFonts w:ascii="Segoe UI" w:eastAsia="Times New Roman" w:hAnsi="Segoe UI" w:cs="Segoe UI"/>
          <w:kern w:val="0"/>
          <w:sz w:val="24"/>
          <w:szCs w:val="24"/>
          <w:lang w:val="sr-Cyrl-RS" w:eastAsia="sr-Latn-RS"/>
          <w14:ligatures w14:val="none"/>
        </w:rPr>
        <w:t>e</w:t>
      </w:r>
      <w:r>
        <w:rPr>
          <w:rFonts w:ascii="Segoe UI" w:eastAsia="Times New Roman" w:hAnsi="Segoe UI" w:cs="Segoe UI"/>
          <w:kern w:val="0"/>
          <w:sz w:val="24"/>
          <w:szCs w:val="24"/>
          <w:lang w:val="sr-Cyrl-RS" w:eastAsia="sr-Latn-RS"/>
          <w14:ligatures w14:val="none"/>
        </w:rPr>
        <w:t>dstv</w:t>
      </w:r>
      <w:r w:rsidRPr="00656203">
        <w:rPr>
          <w:rFonts w:ascii="Segoe UI" w:eastAsia="Times New Roman" w:hAnsi="Segoe UI" w:cs="Segoe UI"/>
          <w:kern w:val="0"/>
          <w:sz w:val="24"/>
          <w:szCs w:val="24"/>
          <w:lang w:val="sr-Cyrl-RS" w:eastAsia="sr-Latn-RS"/>
          <w14:ligatures w14:val="none"/>
        </w:rPr>
        <w:t xml:space="preserve">a </w:t>
      </w:r>
      <w:r>
        <w:rPr>
          <w:rFonts w:ascii="Segoe UI" w:eastAsia="Times New Roman" w:hAnsi="Segoe UI" w:cs="Segoe UI"/>
          <w:kern w:val="0"/>
          <w:sz w:val="24"/>
          <w:szCs w:val="24"/>
          <w:lang w:val="sr-Cyrl-RS" w:eastAsia="sr-Latn-RS"/>
          <w14:ligatures w14:val="none"/>
        </w:rPr>
        <w:t>fin</w:t>
      </w:r>
      <w:r w:rsidRPr="00656203">
        <w:rPr>
          <w:rFonts w:ascii="Segoe UI" w:eastAsia="Times New Roman" w:hAnsi="Segoe UI" w:cs="Segoe UI"/>
          <w:kern w:val="0"/>
          <w:sz w:val="24"/>
          <w:szCs w:val="24"/>
          <w:lang w:val="sr-Cyrl-RS" w:eastAsia="sr-Latn-RS"/>
          <w14:ligatures w14:val="none"/>
        </w:rPr>
        <w:t>a</w:t>
      </w:r>
      <w:r>
        <w:rPr>
          <w:rFonts w:ascii="Segoe UI" w:eastAsia="Times New Roman" w:hAnsi="Segoe UI" w:cs="Segoe UI"/>
          <w:kern w:val="0"/>
          <w:sz w:val="24"/>
          <w:szCs w:val="24"/>
          <w:lang w:val="sr-Cyrl-RS" w:eastAsia="sr-Latn-RS"/>
          <w14:ligatures w14:val="none"/>
        </w:rPr>
        <w:t>nsi</w:t>
      </w:r>
      <w:r w:rsidRPr="00656203">
        <w:rPr>
          <w:rFonts w:ascii="Segoe UI" w:eastAsia="Times New Roman" w:hAnsi="Segoe UI" w:cs="Segoe UI"/>
          <w:kern w:val="0"/>
          <w:sz w:val="24"/>
          <w:szCs w:val="24"/>
          <w:lang w:val="sr-Cyrl-RS" w:eastAsia="sr-Latn-RS"/>
          <w14:ligatures w14:val="none"/>
        </w:rPr>
        <w:t>j</w:t>
      </w:r>
      <w:r>
        <w:rPr>
          <w:rFonts w:ascii="Segoe UI" w:eastAsia="Times New Roman" w:hAnsi="Segoe UI" w:cs="Segoe UI"/>
          <w:kern w:val="0"/>
          <w:sz w:val="24"/>
          <w:szCs w:val="24"/>
          <w:lang w:val="sr-Cyrl-RS" w:eastAsia="sr-Latn-RS"/>
          <w14:ligatures w14:val="none"/>
        </w:rPr>
        <w:t>sk</w:t>
      </w:r>
      <w:r w:rsidRPr="00656203">
        <w:rPr>
          <w:rFonts w:ascii="Segoe UI" w:eastAsia="Times New Roman" w:hAnsi="Segoe UI" w:cs="Segoe UI"/>
          <w:kern w:val="0"/>
          <w:sz w:val="24"/>
          <w:szCs w:val="24"/>
          <w:lang w:val="sr-Cyrl-RS" w:eastAsia="sr-Latn-RS"/>
          <w14:ligatures w14:val="none"/>
        </w:rPr>
        <w:t>o</w:t>
      </w:r>
      <w:r>
        <w:rPr>
          <w:rFonts w:ascii="Segoe UI" w:eastAsia="Times New Roman" w:hAnsi="Segoe UI" w:cs="Segoe UI"/>
          <w:kern w:val="0"/>
          <w:sz w:val="24"/>
          <w:szCs w:val="24"/>
          <w:lang w:val="sr-Cyrl-RS" w:eastAsia="sr-Latn-RS"/>
          <w14:ligatures w14:val="none"/>
        </w:rPr>
        <w:t>g</w:t>
      </w:r>
      <w:r w:rsidRPr="00656203">
        <w:rPr>
          <w:rFonts w:ascii="Segoe UI" w:eastAsia="Times New Roman" w:hAnsi="Segoe UI" w:cs="Segoe UI"/>
          <w:kern w:val="0"/>
          <w:sz w:val="24"/>
          <w:szCs w:val="24"/>
          <w:lang w:val="sr-Cyrl-RS" w:eastAsia="sr-Latn-RS"/>
          <w14:ligatures w14:val="none"/>
        </w:rPr>
        <w:t xml:space="preserve"> o</w:t>
      </w:r>
      <w:r>
        <w:rPr>
          <w:rFonts w:ascii="Segoe UI" w:eastAsia="Times New Roman" w:hAnsi="Segoe UI" w:cs="Segoe UI"/>
          <w:kern w:val="0"/>
          <w:sz w:val="24"/>
          <w:szCs w:val="24"/>
          <w:lang w:val="sr-Cyrl-RS" w:eastAsia="sr-Latn-RS"/>
          <w14:ligatures w14:val="none"/>
        </w:rPr>
        <w:t>b</w:t>
      </w:r>
      <w:r w:rsidRPr="00656203">
        <w:rPr>
          <w:rFonts w:ascii="Segoe UI" w:eastAsia="Times New Roman" w:hAnsi="Segoe UI" w:cs="Segoe UI"/>
          <w:kern w:val="0"/>
          <w:sz w:val="24"/>
          <w:szCs w:val="24"/>
          <w:lang w:val="sr-Cyrl-RS" w:eastAsia="sr-Latn-RS"/>
          <w14:ligatures w14:val="none"/>
        </w:rPr>
        <w:t>e</w:t>
      </w:r>
      <w:r>
        <w:rPr>
          <w:rFonts w:ascii="Segoe UI" w:eastAsia="Times New Roman" w:hAnsi="Segoe UI" w:cs="Segoe UI"/>
          <w:kern w:val="0"/>
          <w:sz w:val="24"/>
          <w:szCs w:val="24"/>
          <w:lang w:val="sr-Cyrl-RS" w:eastAsia="sr-Latn-RS"/>
          <w14:ligatures w14:val="none"/>
        </w:rPr>
        <w:t>zb</w:t>
      </w:r>
      <w:r w:rsidRPr="00656203">
        <w:rPr>
          <w:rFonts w:ascii="Segoe UI" w:eastAsia="Times New Roman" w:hAnsi="Segoe UI" w:cs="Segoe UI"/>
          <w:kern w:val="0"/>
          <w:sz w:val="24"/>
          <w:szCs w:val="24"/>
          <w:lang w:val="sr-Cyrl-RS" w:eastAsia="sr-Latn-RS"/>
          <w14:ligatures w14:val="none"/>
        </w:rPr>
        <w:t>e</w:t>
      </w:r>
      <w:r>
        <w:rPr>
          <w:rFonts w:ascii="Segoe UI" w:eastAsia="Times New Roman" w:hAnsi="Segoe UI" w:cs="Segoe UI"/>
          <w:kern w:val="0"/>
          <w:sz w:val="24"/>
          <w:szCs w:val="24"/>
          <w:lang w:val="sr-Cyrl-RS" w:eastAsia="sr-Latn-RS"/>
          <w14:ligatures w14:val="none"/>
        </w:rPr>
        <w:t>đ</w:t>
      </w:r>
      <w:r w:rsidRPr="00656203">
        <w:rPr>
          <w:rFonts w:ascii="Segoe UI" w:eastAsia="Times New Roman" w:hAnsi="Segoe UI" w:cs="Segoe UI"/>
          <w:kern w:val="0"/>
          <w:sz w:val="24"/>
          <w:szCs w:val="24"/>
          <w:lang w:val="sr-Cyrl-RS" w:eastAsia="sr-Latn-RS"/>
          <w14:ligatures w14:val="none"/>
        </w:rPr>
        <w:t>e</w:t>
      </w:r>
      <w:r>
        <w:rPr>
          <w:rFonts w:ascii="Segoe UI" w:eastAsia="Times New Roman" w:hAnsi="Segoe UI" w:cs="Segoe UI"/>
          <w:kern w:val="0"/>
          <w:sz w:val="24"/>
          <w:szCs w:val="24"/>
          <w:lang w:val="sr-Cyrl-RS" w:eastAsia="sr-Latn-RS"/>
          <w14:ligatures w14:val="none"/>
        </w:rPr>
        <w:t>nj</w:t>
      </w:r>
      <w:r w:rsidRPr="00656203">
        <w:rPr>
          <w:rFonts w:ascii="Segoe UI" w:eastAsia="Times New Roman" w:hAnsi="Segoe UI" w:cs="Segoe UI"/>
          <w:kern w:val="0"/>
          <w:sz w:val="24"/>
          <w:szCs w:val="24"/>
          <w:lang w:val="sr-Cyrl-RS" w:eastAsia="sr-Latn-RS"/>
          <w14:ligatures w14:val="none"/>
        </w:rPr>
        <w:t>a.</w:t>
      </w:r>
    </w:p>
    <w:p w14:paraId="1419CF9D" w14:textId="77777777" w:rsidR="00BE1C19" w:rsidRPr="00FF0119" w:rsidRDefault="00BE1C19" w:rsidP="00BE1C19">
      <w:pPr>
        <w:jc w:val="both"/>
        <w:rPr>
          <w:rFonts w:ascii="Segoe UI" w:eastAsia="Times New Roman" w:hAnsi="Segoe UI" w:cs="Segoe UI"/>
          <w:kern w:val="0"/>
          <w:sz w:val="24"/>
          <w:szCs w:val="24"/>
          <w:lang w:val="sr-Cyrl-RS" w:eastAsia="sr-Latn-RS"/>
          <w14:ligatures w14:val="none"/>
        </w:rPr>
      </w:pPr>
      <w:r w:rsidRPr="00FF0119">
        <w:rPr>
          <w:rFonts w:ascii="Segoe UI" w:eastAsia="Times New Roman" w:hAnsi="Segoe UI" w:cs="Segoe UI"/>
          <w:kern w:val="0"/>
          <w:sz w:val="24"/>
          <w:szCs w:val="24"/>
          <w:lang w:val="sr-Cyrl-RS" w:eastAsia="sr-Latn-RS"/>
          <w14:ligatures w14:val="none"/>
        </w:rPr>
        <w:t xml:space="preserve">Dobavlјači prihvataju obavezu da </w:t>
      </w:r>
      <w:r w:rsidR="00FF0119" w:rsidRPr="00FF0119">
        <w:rPr>
          <w:rFonts w:ascii="Segoe UI" w:eastAsia="Times New Roman" w:hAnsi="Segoe UI" w:cs="Segoe UI"/>
          <w:kern w:val="0"/>
          <w:sz w:val="24"/>
          <w:szCs w:val="24"/>
          <w:lang w:eastAsia="sr-Latn-RS"/>
          <w14:ligatures w14:val="none"/>
        </w:rPr>
        <w:t xml:space="preserve">tokom </w:t>
      </w:r>
      <w:r w:rsidRPr="00FF0119">
        <w:rPr>
          <w:rFonts w:ascii="Segoe UI" w:eastAsia="Times New Roman" w:hAnsi="Segoe UI" w:cs="Segoe UI"/>
          <w:kern w:val="0"/>
          <w:sz w:val="24"/>
          <w:szCs w:val="24"/>
          <w:lang w:val="sr-Cyrl-RS" w:eastAsia="sr-Latn-RS"/>
          <w14:ligatures w14:val="none"/>
        </w:rPr>
        <w:t xml:space="preserve">važenja </w:t>
      </w:r>
      <w:r w:rsidR="00104EE7">
        <w:rPr>
          <w:rFonts w:ascii="Segoe UI" w:eastAsia="Times New Roman" w:hAnsi="Segoe UI" w:cs="Segoe UI"/>
          <w:kern w:val="0"/>
          <w:sz w:val="24"/>
          <w:szCs w:val="24"/>
          <w:lang w:eastAsia="sr-Latn-RS"/>
          <w14:ligatures w14:val="none"/>
        </w:rPr>
        <w:t>o</w:t>
      </w:r>
      <w:r w:rsidRPr="00FF0119">
        <w:rPr>
          <w:rFonts w:ascii="Segoe UI" w:eastAsia="Times New Roman" w:hAnsi="Segoe UI" w:cs="Segoe UI"/>
          <w:kern w:val="0"/>
          <w:sz w:val="24"/>
          <w:szCs w:val="24"/>
          <w:lang w:val="sr-Cyrl-RS" w:eastAsia="sr-Latn-RS"/>
          <w14:ligatures w14:val="none"/>
        </w:rPr>
        <w:t xml:space="preserve">kvirnog sporazuma zaklјučuju ugovore u skladu sa svojim ponudama dostavlјenim u postupku javne nabavke za zaklјučenje </w:t>
      </w:r>
      <w:r w:rsidR="00104EE7">
        <w:rPr>
          <w:rFonts w:ascii="Segoe UI" w:eastAsia="Times New Roman" w:hAnsi="Segoe UI" w:cs="Segoe UI"/>
          <w:kern w:val="0"/>
          <w:sz w:val="24"/>
          <w:szCs w:val="24"/>
          <w:lang w:eastAsia="sr-Latn-RS"/>
          <w14:ligatures w14:val="none"/>
        </w:rPr>
        <w:t>o</w:t>
      </w:r>
      <w:r w:rsidRPr="00FF0119">
        <w:rPr>
          <w:rFonts w:ascii="Segoe UI" w:eastAsia="Times New Roman" w:hAnsi="Segoe UI" w:cs="Segoe UI"/>
          <w:kern w:val="0"/>
          <w:sz w:val="24"/>
          <w:szCs w:val="24"/>
          <w:lang w:val="sr-Cyrl-RS" w:eastAsia="sr-Latn-RS"/>
          <w14:ligatures w14:val="none"/>
        </w:rPr>
        <w:t xml:space="preserve">kvirnog sporazuma, koje čine sastavni deo ovog </w:t>
      </w:r>
      <w:r w:rsidR="00104EE7">
        <w:rPr>
          <w:rFonts w:ascii="Segoe UI" w:eastAsia="Times New Roman" w:hAnsi="Segoe UI" w:cs="Segoe UI"/>
          <w:kern w:val="0"/>
          <w:sz w:val="24"/>
          <w:szCs w:val="24"/>
          <w:lang w:eastAsia="sr-Latn-RS"/>
          <w14:ligatures w14:val="none"/>
        </w:rPr>
        <w:t>o</w:t>
      </w:r>
      <w:r w:rsidRPr="00FF0119">
        <w:rPr>
          <w:rFonts w:ascii="Segoe UI" w:eastAsia="Times New Roman" w:hAnsi="Segoe UI" w:cs="Segoe UI"/>
          <w:kern w:val="0"/>
          <w:sz w:val="24"/>
          <w:szCs w:val="24"/>
          <w:lang w:val="sr-Cyrl-RS" w:eastAsia="sr-Latn-RS"/>
          <w14:ligatures w14:val="none"/>
        </w:rPr>
        <w:t xml:space="preserve">kvirnog sporazuma. </w:t>
      </w:r>
    </w:p>
    <w:p w14:paraId="3D3E7C59" w14:textId="77777777" w:rsidR="00BE1C19" w:rsidRPr="00FF0119" w:rsidRDefault="00BE1C19" w:rsidP="00BE1C19">
      <w:pPr>
        <w:jc w:val="both"/>
        <w:rPr>
          <w:rFonts w:ascii="Segoe UI" w:eastAsia="Times New Roman" w:hAnsi="Segoe UI" w:cs="Segoe UI"/>
          <w:kern w:val="0"/>
          <w:sz w:val="24"/>
          <w:szCs w:val="24"/>
          <w:lang w:val="sr-Cyrl-RS" w:eastAsia="sr-Latn-RS"/>
          <w14:ligatures w14:val="none"/>
        </w:rPr>
      </w:pPr>
      <w:r w:rsidRPr="00FF0119">
        <w:rPr>
          <w:rFonts w:ascii="Segoe UI" w:eastAsia="Times New Roman" w:hAnsi="Segoe UI" w:cs="Segoe UI"/>
          <w:kern w:val="0"/>
          <w:sz w:val="24"/>
          <w:szCs w:val="24"/>
          <w:lang w:val="sr-Cyrl-RS" w:eastAsia="sr-Latn-RS"/>
          <w14:ligatures w14:val="none"/>
        </w:rPr>
        <w:t xml:space="preserve">Naručilac će Dobavlјaču 1 uputiti poziv za zaklјučenje pojednačnog ugovora, uz koji će dostaviti i ugovor u skladu sa modelom ugovora koji je sastavni deo konkursne dokumentacije za ovu javnu nabavku JN. br ___  i ponudom Dobavlјača 1 koja čini sastavni deo ovog </w:t>
      </w:r>
      <w:r w:rsidR="00104EE7">
        <w:rPr>
          <w:rFonts w:ascii="Segoe UI" w:eastAsia="Times New Roman" w:hAnsi="Segoe UI" w:cs="Segoe UI"/>
          <w:kern w:val="0"/>
          <w:sz w:val="24"/>
          <w:szCs w:val="24"/>
          <w:lang w:eastAsia="sr-Latn-RS"/>
          <w14:ligatures w14:val="none"/>
        </w:rPr>
        <w:t>o</w:t>
      </w:r>
      <w:r w:rsidRPr="00FF0119">
        <w:rPr>
          <w:rFonts w:ascii="Segoe UI" w:eastAsia="Times New Roman" w:hAnsi="Segoe UI" w:cs="Segoe UI"/>
          <w:kern w:val="0"/>
          <w:sz w:val="24"/>
          <w:szCs w:val="24"/>
          <w:lang w:val="sr-Cyrl-RS" w:eastAsia="sr-Latn-RS"/>
          <w14:ligatures w14:val="none"/>
        </w:rPr>
        <w:t xml:space="preserve">kvirnog sporazuma. </w:t>
      </w:r>
    </w:p>
    <w:p w14:paraId="213532A8" w14:textId="77777777" w:rsidR="00FF0119" w:rsidRDefault="00BE1C19" w:rsidP="00FF0119">
      <w:pPr>
        <w:jc w:val="both"/>
        <w:rPr>
          <w:rFonts w:ascii="Segoe UI" w:eastAsia="Times New Roman" w:hAnsi="Segoe UI" w:cs="Segoe UI"/>
          <w:kern w:val="0"/>
          <w:sz w:val="24"/>
          <w:szCs w:val="24"/>
          <w:lang w:eastAsia="sr-Latn-RS"/>
          <w14:ligatures w14:val="none"/>
        </w:rPr>
      </w:pPr>
      <w:r w:rsidRPr="00FF0119">
        <w:rPr>
          <w:rFonts w:ascii="Segoe UI" w:eastAsia="Times New Roman" w:hAnsi="Segoe UI" w:cs="Segoe UI"/>
          <w:kern w:val="0"/>
          <w:sz w:val="24"/>
          <w:szCs w:val="24"/>
          <w:lang w:val="sr-Cyrl-RS" w:eastAsia="sr-Latn-RS"/>
          <w14:ligatures w14:val="none"/>
        </w:rPr>
        <w:t>Naručilac će u pozivu i ugovoru navesti najmanje količinu, vrstu predmeta nabavke</w:t>
      </w:r>
      <w:r w:rsidR="00FF0119">
        <w:rPr>
          <w:rFonts w:ascii="Segoe UI" w:eastAsia="Times New Roman" w:hAnsi="Segoe UI" w:cs="Segoe UI"/>
          <w:kern w:val="0"/>
          <w:sz w:val="24"/>
          <w:szCs w:val="24"/>
          <w:lang w:eastAsia="sr-Latn-RS"/>
          <w14:ligatures w14:val="none"/>
        </w:rPr>
        <w:t xml:space="preserve"> i rokove </w:t>
      </w:r>
      <w:r w:rsidR="00104EE7">
        <w:rPr>
          <w:rFonts w:ascii="Segoe UI" w:eastAsia="Times New Roman" w:hAnsi="Segoe UI" w:cs="Segoe UI"/>
          <w:kern w:val="0"/>
          <w:sz w:val="24"/>
          <w:szCs w:val="24"/>
          <w:lang w:eastAsia="sr-Latn-RS"/>
          <w14:ligatures w14:val="none"/>
        </w:rPr>
        <w:t xml:space="preserve">za </w:t>
      </w:r>
      <w:r w:rsidR="00FF0119">
        <w:rPr>
          <w:rFonts w:ascii="Segoe UI" w:eastAsia="Times New Roman" w:hAnsi="Segoe UI" w:cs="Segoe UI"/>
          <w:kern w:val="0"/>
          <w:sz w:val="24"/>
          <w:szCs w:val="24"/>
          <w:lang w:eastAsia="sr-Latn-RS"/>
          <w14:ligatures w14:val="none"/>
        </w:rPr>
        <w:t xml:space="preserve">izvršenje </w:t>
      </w:r>
      <w:r w:rsidR="00FF0119" w:rsidRPr="00FF0119">
        <w:rPr>
          <w:rFonts w:ascii="Segoe UI" w:eastAsia="Times New Roman" w:hAnsi="Segoe UI" w:cs="Segoe UI"/>
          <w:i/>
          <w:color w:val="36C130" w:themeColor="accent3" w:themeShade="BF"/>
          <w:kern w:val="0"/>
          <w:sz w:val="24"/>
          <w:szCs w:val="24"/>
          <w:lang w:eastAsia="sr-Latn-RS"/>
          <w14:ligatures w14:val="none"/>
        </w:rPr>
        <w:t>(</w:t>
      </w:r>
      <w:r w:rsidR="00C74A4B">
        <w:rPr>
          <w:rFonts w:ascii="Segoe UI" w:eastAsia="Times New Roman" w:hAnsi="Segoe UI" w:cs="Segoe UI"/>
          <w:i/>
          <w:color w:val="36C130" w:themeColor="accent3" w:themeShade="BF"/>
          <w:kern w:val="0"/>
          <w:sz w:val="24"/>
          <w:szCs w:val="24"/>
          <w:lang w:eastAsia="sr-Latn-RS"/>
          <w14:ligatures w14:val="none"/>
        </w:rPr>
        <w:t>N</w:t>
      </w:r>
      <w:r w:rsidR="00FF0119" w:rsidRPr="00FF0119">
        <w:rPr>
          <w:rFonts w:ascii="Segoe UI" w:eastAsia="Times New Roman" w:hAnsi="Segoe UI" w:cs="Segoe UI"/>
          <w:i/>
          <w:color w:val="36C130" w:themeColor="accent3" w:themeShade="BF"/>
          <w:kern w:val="0"/>
          <w:sz w:val="24"/>
          <w:szCs w:val="24"/>
          <w:lang w:eastAsia="sr-Latn-RS"/>
          <w14:ligatures w14:val="none"/>
        </w:rPr>
        <w:t>aručilac u zavisnosti od prirode predmeta nabavke definiše bitne elenemte poziva)</w:t>
      </w:r>
      <w:r w:rsidR="00FF0119">
        <w:rPr>
          <w:rFonts w:ascii="Segoe UI" w:eastAsia="Times New Roman" w:hAnsi="Segoe UI" w:cs="Segoe UI"/>
          <w:i/>
          <w:color w:val="36C130" w:themeColor="accent3" w:themeShade="BF"/>
          <w:kern w:val="0"/>
          <w:sz w:val="24"/>
          <w:szCs w:val="24"/>
          <w:lang w:eastAsia="sr-Latn-RS"/>
          <w14:ligatures w14:val="none"/>
        </w:rPr>
        <w:t>.</w:t>
      </w:r>
      <w:r w:rsidR="00FF0119" w:rsidRPr="00FF0119">
        <w:rPr>
          <w:rFonts w:ascii="Segoe UI" w:eastAsia="Times New Roman" w:hAnsi="Segoe UI" w:cs="Segoe UI"/>
          <w:i/>
          <w:color w:val="36C130" w:themeColor="accent3" w:themeShade="BF"/>
          <w:kern w:val="0"/>
          <w:sz w:val="24"/>
          <w:szCs w:val="24"/>
          <w:lang w:eastAsia="sr-Latn-RS"/>
          <w14:ligatures w14:val="none"/>
        </w:rPr>
        <w:t xml:space="preserve"> </w:t>
      </w:r>
    </w:p>
    <w:p w14:paraId="10E52615" w14:textId="77777777" w:rsidR="00BE1C19" w:rsidRPr="00FF0119" w:rsidRDefault="00BE1C19" w:rsidP="00FF0119">
      <w:pPr>
        <w:jc w:val="both"/>
        <w:rPr>
          <w:rFonts w:ascii="Segoe UI" w:eastAsia="Times New Roman" w:hAnsi="Segoe UI" w:cs="Segoe UI"/>
          <w:kern w:val="0"/>
          <w:sz w:val="24"/>
          <w:szCs w:val="24"/>
          <w:lang w:val="sr-Cyrl-RS" w:eastAsia="sr-Latn-RS"/>
          <w14:ligatures w14:val="none"/>
        </w:rPr>
      </w:pPr>
      <w:r w:rsidRPr="00FF0119">
        <w:rPr>
          <w:rFonts w:ascii="Segoe UI" w:eastAsia="Times New Roman" w:hAnsi="Segoe UI" w:cs="Segoe UI"/>
          <w:kern w:val="0"/>
          <w:sz w:val="24"/>
          <w:szCs w:val="24"/>
          <w:lang w:val="sr-Cyrl-RS" w:eastAsia="sr-Latn-RS"/>
          <w14:ligatures w14:val="none"/>
        </w:rPr>
        <w:t xml:space="preserve">Ukoliko Dobavlјač 1 ne dostavi Naručiocu potpisan ugovor u roku od 7 dana od dana prijema poziva i ugovora ili odgovori Naručiocu da nije u mogućnosti da izvrši predmet nabavke,  Naručilac će poziv i ugovor uputiti Dobavlјaču 2, na način predviđen stavom </w:t>
      </w:r>
      <w:r w:rsidR="00FF0119">
        <w:rPr>
          <w:rFonts w:ascii="Segoe UI" w:eastAsia="Times New Roman" w:hAnsi="Segoe UI" w:cs="Segoe UI"/>
          <w:kern w:val="0"/>
          <w:sz w:val="24"/>
          <w:szCs w:val="24"/>
          <w:lang w:eastAsia="sr-Latn-RS"/>
          <w14:ligatures w14:val="none"/>
        </w:rPr>
        <w:t>4</w:t>
      </w:r>
      <w:r w:rsidRPr="00FF0119">
        <w:rPr>
          <w:rFonts w:ascii="Segoe UI" w:eastAsia="Times New Roman" w:hAnsi="Segoe UI" w:cs="Segoe UI"/>
          <w:kern w:val="0"/>
          <w:sz w:val="24"/>
          <w:szCs w:val="24"/>
          <w:lang w:val="sr-Cyrl-RS" w:eastAsia="sr-Latn-RS"/>
          <w14:ligatures w14:val="none"/>
        </w:rPr>
        <w:t xml:space="preserve">. ovog člana. </w:t>
      </w:r>
    </w:p>
    <w:p w14:paraId="41F2BF4F" w14:textId="77777777" w:rsidR="00BE1C19" w:rsidRPr="00FF0119" w:rsidRDefault="00BE1C19" w:rsidP="00BE1C19">
      <w:pPr>
        <w:autoSpaceDE w:val="0"/>
        <w:autoSpaceDN w:val="0"/>
        <w:adjustRightInd w:val="0"/>
        <w:jc w:val="both"/>
        <w:rPr>
          <w:rFonts w:ascii="Segoe UI" w:eastAsia="Times New Roman" w:hAnsi="Segoe UI" w:cs="Segoe UI"/>
          <w:kern w:val="0"/>
          <w:sz w:val="24"/>
          <w:szCs w:val="24"/>
          <w:lang w:val="sr-Cyrl-RS" w:eastAsia="sr-Latn-RS"/>
          <w14:ligatures w14:val="none"/>
        </w:rPr>
      </w:pPr>
      <w:r w:rsidRPr="00FF0119">
        <w:rPr>
          <w:rFonts w:ascii="Segoe UI" w:eastAsia="Times New Roman" w:hAnsi="Segoe UI" w:cs="Segoe UI"/>
          <w:kern w:val="0"/>
          <w:sz w:val="24"/>
          <w:szCs w:val="24"/>
          <w:lang w:val="sr-Cyrl-RS" w:eastAsia="sr-Latn-RS"/>
          <w14:ligatures w14:val="none"/>
        </w:rPr>
        <w:t>Naručilac će postupati kako je određeno u prethodnom stavu ovog člana i u slučaju da Dobavlјač 2 ne dostavi potpisan ugovor u roku od 7 dana od dana prijema poziva i ugovora ili odgovori Naručiocu da nije u mogućnosti da izvrši predmet nabavke, upućivanjem poziva i ugovora Dobavlјaču 3.</w:t>
      </w:r>
    </w:p>
    <w:p w14:paraId="18A1FEB6" w14:textId="77777777" w:rsidR="007E72A2" w:rsidRPr="00520F73" w:rsidRDefault="007E72A2" w:rsidP="007E72A2">
      <w:pPr>
        <w:rPr>
          <w:rFonts w:ascii="Segoe UI" w:eastAsia="Times New Roman" w:hAnsi="Segoe UI" w:cs="Segoe UI"/>
          <w:b/>
          <w:sz w:val="24"/>
          <w:szCs w:val="24"/>
          <w:lang w:val="sr-Cyrl-RS" w:eastAsia="sr-Latn-RS"/>
        </w:rPr>
      </w:pPr>
      <w:r>
        <w:rPr>
          <w:rFonts w:ascii="Segoe UI" w:eastAsia="Times New Roman" w:hAnsi="Segoe UI" w:cs="Segoe UI"/>
          <w:b/>
          <w:sz w:val="24"/>
          <w:szCs w:val="24"/>
          <w:lang w:val="sr-Cyrl-RS" w:eastAsia="sr-Latn-RS"/>
        </w:rPr>
        <w:t>NAČIN I ROK PLAĆANјA</w:t>
      </w:r>
    </w:p>
    <w:p w14:paraId="19B54AC3" w14:textId="77777777" w:rsidR="007E72A2" w:rsidRPr="000A7B62" w:rsidRDefault="007E72A2" w:rsidP="007E72A2">
      <w:pPr>
        <w:jc w:val="center"/>
        <w:rPr>
          <w:rFonts w:ascii="Segoe UI" w:eastAsia="Times New Roman" w:hAnsi="Segoe UI" w:cs="Segoe UI"/>
          <w:sz w:val="24"/>
          <w:szCs w:val="24"/>
          <w:lang w:val="sr-Cyrl-RS" w:eastAsia="sr-Latn-RS"/>
        </w:rPr>
      </w:pPr>
      <w:r>
        <w:rPr>
          <w:rFonts w:ascii="Segoe UI" w:eastAsia="Times New Roman" w:hAnsi="Segoe UI" w:cs="Segoe UI"/>
          <w:sz w:val="24"/>
          <w:szCs w:val="24"/>
          <w:lang w:val="sr-Cyrl-RS" w:eastAsia="sr-Latn-RS"/>
        </w:rPr>
        <w:t>Član</w:t>
      </w:r>
      <w:r w:rsidRPr="000A7B62">
        <w:rPr>
          <w:rFonts w:ascii="Segoe UI" w:eastAsia="Times New Roman" w:hAnsi="Segoe UI" w:cs="Segoe UI"/>
          <w:sz w:val="24"/>
          <w:szCs w:val="24"/>
          <w:lang w:val="sr-Cyrl-RS" w:eastAsia="sr-Latn-RS"/>
        </w:rPr>
        <w:t xml:space="preserve"> </w:t>
      </w:r>
      <w:r w:rsidR="00FF0119">
        <w:rPr>
          <w:rFonts w:ascii="Segoe UI" w:eastAsia="Times New Roman" w:hAnsi="Segoe UI" w:cs="Segoe UI"/>
          <w:sz w:val="24"/>
          <w:szCs w:val="24"/>
          <w:lang w:eastAsia="sr-Latn-RS"/>
        </w:rPr>
        <w:t>5</w:t>
      </w:r>
      <w:r w:rsidRPr="000A7B62">
        <w:rPr>
          <w:rFonts w:ascii="Segoe UI" w:eastAsia="Times New Roman" w:hAnsi="Segoe UI" w:cs="Segoe UI"/>
          <w:sz w:val="24"/>
          <w:szCs w:val="24"/>
          <w:lang w:val="sr-Cyrl-RS" w:eastAsia="sr-Latn-RS"/>
        </w:rPr>
        <w:t>.</w:t>
      </w:r>
    </w:p>
    <w:p w14:paraId="5B01C89F" w14:textId="77777777" w:rsidR="005218BD" w:rsidRPr="005218BD" w:rsidRDefault="005218BD" w:rsidP="005218BD">
      <w:pPr>
        <w:jc w:val="both"/>
        <w:rPr>
          <w:rFonts w:ascii="Segoe UI" w:eastAsia="Times New Roman" w:hAnsi="Segoe UI" w:cs="Segoe UI"/>
          <w:kern w:val="0"/>
          <w:sz w:val="24"/>
          <w:szCs w:val="24"/>
          <w:lang w:val="sr-Cyrl-RS" w:eastAsia="sr-Latn-RS"/>
          <w14:ligatures w14:val="none"/>
        </w:rPr>
      </w:pPr>
      <w:r w:rsidRPr="005218BD">
        <w:rPr>
          <w:rFonts w:ascii="Segoe UI" w:eastAsia="Times New Roman" w:hAnsi="Segoe UI" w:cs="Segoe UI"/>
          <w:kern w:val="0"/>
          <w:sz w:val="24"/>
          <w:szCs w:val="24"/>
          <w:lang w:val="sr-Cyrl-RS" w:eastAsia="sr-Latn-RS"/>
          <w14:ligatures w14:val="none"/>
        </w:rPr>
        <w:t xml:space="preserve">Naručilac će ugovorenu cenu na osnovu pojedinačnog ugovora platiti Dobavlјaču u roku od 45 dana od dana prijema ispravnog računa, a na osnovu dostavlјenog potpisanog Zapisnika o </w:t>
      </w:r>
      <w:r w:rsidRPr="005218BD">
        <w:rPr>
          <w:rFonts w:ascii="Segoe UI" w:eastAsia="Times New Roman" w:hAnsi="Segoe UI" w:cs="Segoe UI"/>
          <w:kern w:val="0"/>
          <w:sz w:val="24"/>
          <w:szCs w:val="24"/>
          <w:lang w:eastAsia="sr-Latn-RS"/>
          <w14:ligatures w14:val="none"/>
        </w:rPr>
        <w:t>izvršenju predmeta nabavke</w:t>
      </w:r>
      <w:r w:rsidRPr="005218BD">
        <w:rPr>
          <w:rFonts w:ascii="Segoe UI" w:eastAsia="Times New Roman" w:hAnsi="Segoe UI" w:cs="Segoe UI"/>
          <w:kern w:val="0"/>
          <w:sz w:val="24"/>
          <w:szCs w:val="24"/>
          <w:lang w:val="sr-Cyrl-RS" w:eastAsia="sr-Latn-RS"/>
          <w14:ligatures w14:val="none"/>
        </w:rPr>
        <w:t xml:space="preserve">. </w:t>
      </w:r>
    </w:p>
    <w:p w14:paraId="6E7A54ED" w14:textId="77777777" w:rsidR="00D00A69" w:rsidRPr="00D00A69" w:rsidRDefault="005218BD" w:rsidP="00D00A69">
      <w:pPr>
        <w:autoSpaceDE w:val="0"/>
        <w:autoSpaceDN w:val="0"/>
        <w:adjustRightInd w:val="0"/>
        <w:jc w:val="both"/>
        <w:rPr>
          <w:rFonts w:ascii="Segoe UI" w:eastAsia="Times New Roman" w:hAnsi="Segoe UI" w:cs="Segoe UI"/>
          <w:kern w:val="0"/>
          <w:sz w:val="24"/>
          <w:szCs w:val="24"/>
          <w:lang w:val="sr-Cyrl-RS" w:eastAsia="sr-Latn-RS"/>
          <w14:ligatures w14:val="none"/>
        </w:rPr>
      </w:pPr>
      <w:r w:rsidRPr="005218BD">
        <w:rPr>
          <w:rFonts w:ascii="Segoe UI" w:eastAsia="Times New Roman" w:hAnsi="Segoe UI" w:cs="Segoe UI"/>
          <w:kern w:val="0"/>
          <w:sz w:val="24"/>
          <w:szCs w:val="24"/>
          <w:lang w:val="sr-Cyrl-RS" w:eastAsia="sr-Latn-RS"/>
          <w14:ligatures w14:val="none"/>
        </w:rPr>
        <w:t>Račun mora biti izdat i registrovan u skladu sa propisima koje utvrđuje elektronsko fakturisanje.</w:t>
      </w:r>
    </w:p>
    <w:p w14:paraId="6618E7C7" w14:textId="77777777" w:rsidR="007E72A2" w:rsidRPr="00D00A69" w:rsidRDefault="007E72A2" w:rsidP="00D00A69">
      <w:pPr>
        <w:autoSpaceDE w:val="0"/>
        <w:autoSpaceDN w:val="0"/>
        <w:adjustRightInd w:val="0"/>
        <w:jc w:val="both"/>
        <w:rPr>
          <w:rFonts w:ascii="Segoe UI" w:eastAsia="Times New Roman" w:hAnsi="Segoe UI" w:cs="Segoe UI"/>
          <w:b/>
          <w:kern w:val="0"/>
          <w:sz w:val="24"/>
          <w:szCs w:val="24"/>
          <w:lang w:val="sr-Cyrl-RS" w:eastAsia="sr-Latn-RS"/>
          <w14:ligatures w14:val="none"/>
        </w:rPr>
      </w:pPr>
      <w:r w:rsidRPr="00D00A69">
        <w:rPr>
          <w:rFonts w:ascii="Segoe UI" w:eastAsia="Times New Roman" w:hAnsi="Segoe UI" w:cs="Segoe UI"/>
          <w:b/>
          <w:kern w:val="0"/>
          <w:sz w:val="24"/>
          <w:szCs w:val="24"/>
          <w:lang w:val="sr-Cyrl-RS" w:eastAsia="sr-Latn-RS"/>
          <w14:ligatures w14:val="none"/>
        </w:rPr>
        <w:t xml:space="preserve">FINANSIJSKE GARANCIJE </w:t>
      </w:r>
    </w:p>
    <w:p w14:paraId="6480BBD8" w14:textId="77777777" w:rsidR="007E72A2" w:rsidRPr="000A7B62" w:rsidRDefault="007E72A2" w:rsidP="007E72A2">
      <w:pPr>
        <w:jc w:val="center"/>
        <w:rPr>
          <w:rFonts w:ascii="Segoe UI" w:eastAsia="Times New Roman" w:hAnsi="Segoe UI" w:cs="Segoe UI"/>
          <w:sz w:val="24"/>
          <w:szCs w:val="24"/>
          <w:lang w:eastAsia="sr-Latn-RS"/>
        </w:rPr>
      </w:pPr>
      <w:r>
        <w:rPr>
          <w:rFonts w:ascii="Segoe UI" w:eastAsia="Times New Roman" w:hAnsi="Segoe UI" w:cs="Segoe UI"/>
          <w:sz w:val="24"/>
          <w:szCs w:val="24"/>
          <w:lang w:eastAsia="sr-Latn-RS"/>
        </w:rPr>
        <w:t>Član</w:t>
      </w:r>
      <w:r w:rsidRPr="000A7B62">
        <w:rPr>
          <w:rFonts w:ascii="Segoe UI" w:eastAsia="Times New Roman" w:hAnsi="Segoe UI" w:cs="Segoe UI"/>
          <w:sz w:val="24"/>
          <w:szCs w:val="24"/>
          <w:lang w:eastAsia="sr-Latn-RS"/>
        </w:rPr>
        <w:t xml:space="preserve"> </w:t>
      </w:r>
      <w:r w:rsidR="00FE5A1A">
        <w:rPr>
          <w:rFonts w:ascii="Segoe UI" w:eastAsia="Times New Roman" w:hAnsi="Segoe UI" w:cs="Segoe UI"/>
          <w:sz w:val="24"/>
          <w:szCs w:val="24"/>
          <w:lang w:eastAsia="sr-Latn-RS"/>
        </w:rPr>
        <w:t>6</w:t>
      </w:r>
      <w:r w:rsidRPr="000A7B62">
        <w:rPr>
          <w:rFonts w:ascii="Segoe UI" w:eastAsia="Times New Roman" w:hAnsi="Segoe UI" w:cs="Segoe UI"/>
          <w:sz w:val="24"/>
          <w:szCs w:val="24"/>
          <w:lang w:eastAsia="sr-Latn-RS"/>
        </w:rPr>
        <w:t>.</w:t>
      </w:r>
    </w:p>
    <w:p w14:paraId="39B345A8" w14:textId="77777777" w:rsidR="005218BD" w:rsidRPr="005218BD" w:rsidRDefault="005218BD" w:rsidP="005218BD">
      <w:pPr>
        <w:jc w:val="both"/>
        <w:rPr>
          <w:rFonts w:ascii="Segoe UI" w:eastAsia="Times New Roman" w:hAnsi="Segoe UI" w:cs="Segoe UI"/>
          <w:kern w:val="0"/>
          <w:sz w:val="24"/>
          <w:szCs w:val="24"/>
          <w:lang w:val="sr-Cyrl-RS" w:eastAsia="sr-Latn-RS"/>
          <w14:ligatures w14:val="none"/>
        </w:rPr>
      </w:pPr>
      <w:r w:rsidRPr="005218BD">
        <w:rPr>
          <w:rFonts w:ascii="Segoe UI" w:eastAsia="Times New Roman" w:hAnsi="Segoe UI" w:cs="Segoe UI"/>
          <w:kern w:val="0"/>
          <w:sz w:val="24"/>
          <w:szCs w:val="24"/>
          <w:lang w:val="sr-Cyrl-RS" w:eastAsia="sr-Latn-RS"/>
          <w14:ligatures w14:val="none"/>
        </w:rPr>
        <w:t xml:space="preserve">Dobavlјač se obavezuje da Naručiocu uz potpisan </w:t>
      </w:r>
      <w:r w:rsidR="00104EE7">
        <w:rPr>
          <w:rFonts w:ascii="Segoe UI" w:eastAsia="Times New Roman" w:hAnsi="Segoe UI" w:cs="Segoe UI"/>
          <w:kern w:val="0"/>
          <w:sz w:val="24"/>
          <w:szCs w:val="24"/>
          <w:lang w:eastAsia="sr-Latn-RS"/>
          <w14:ligatures w14:val="none"/>
        </w:rPr>
        <w:t>o</w:t>
      </w:r>
      <w:r w:rsidRPr="005218BD">
        <w:rPr>
          <w:rFonts w:ascii="Segoe UI" w:eastAsia="Times New Roman" w:hAnsi="Segoe UI" w:cs="Segoe UI"/>
          <w:kern w:val="0"/>
          <w:sz w:val="24"/>
          <w:szCs w:val="24"/>
          <w:lang w:val="sr-Cyrl-RS" w:eastAsia="sr-Latn-RS"/>
          <w14:ligatures w14:val="none"/>
        </w:rPr>
        <w:t xml:space="preserve">kvirni sporazum kao sredstvo obezbeđenja za ispunjavanje obaveza iz </w:t>
      </w:r>
      <w:r w:rsidR="00104EE7">
        <w:rPr>
          <w:rFonts w:ascii="Segoe UI" w:eastAsia="Times New Roman" w:hAnsi="Segoe UI" w:cs="Segoe UI"/>
          <w:kern w:val="0"/>
          <w:sz w:val="24"/>
          <w:szCs w:val="24"/>
          <w:lang w:eastAsia="sr-Latn-RS"/>
          <w14:ligatures w14:val="none"/>
        </w:rPr>
        <w:t>o</w:t>
      </w:r>
      <w:r w:rsidRPr="005218BD">
        <w:rPr>
          <w:rFonts w:ascii="Segoe UI" w:eastAsia="Times New Roman" w:hAnsi="Segoe UI" w:cs="Segoe UI"/>
          <w:kern w:val="0"/>
          <w:sz w:val="24"/>
          <w:szCs w:val="24"/>
          <w:lang w:val="sr-Cyrl-RS" w:eastAsia="sr-Latn-RS"/>
          <w14:ligatures w14:val="none"/>
        </w:rPr>
        <w:t xml:space="preserve">kvirnog sporazuma dostavi sopstvenu blanko menicu koja mora biti </w:t>
      </w:r>
      <w:r w:rsidRPr="005218BD">
        <w:rPr>
          <w:rFonts w:ascii="Segoe UI" w:hAnsi="Segoe UI" w:cs="Segoe UI"/>
          <w:kern w:val="0"/>
          <w:sz w:val="24"/>
          <w:szCs w:val="24"/>
          <w:lang w:val="sr-Cyrl-RS"/>
          <w14:ligatures w14:val="none"/>
        </w:rPr>
        <w:t>potpisana od strane lica ovlašćenog za zastupanje originalnim potpisom (ne faksimilom) i</w:t>
      </w:r>
      <w:r w:rsidRPr="005218BD">
        <w:rPr>
          <w:rFonts w:ascii="Segoe UI" w:eastAsia="Times New Roman" w:hAnsi="Segoe UI" w:cs="Segoe UI"/>
          <w:kern w:val="0"/>
          <w:sz w:val="24"/>
          <w:szCs w:val="24"/>
          <w:lang w:val="sr-Cyrl-RS" w:eastAsia="sr-Latn-RS"/>
          <w14:ligatures w14:val="none"/>
        </w:rPr>
        <w:t xml:space="preserve"> evidentirana u Registru menica i ovlašćenja koji </w:t>
      </w:r>
      <w:r w:rsidRPr="005218BD">
        <w:rPr>
          <w:rFonts w:ascii="Segoe UI" w:eastAsia="Times New Roman" w:hAnsi="Segoe UI" w:cs="Segoe UI"/>
          <w:kern w:val="0"/>
          <w:sz w:val="24"/>
          <w:szCs w:val="24"/>
          <w:lang w:val="sr-Cyrl-RS" w:eastAsia="sr-Latn-RS"/>
          <w14:ligatures w14:val="none"/>
        </w:rPr>
        <w:lastRenderedPageBreak/>
        <w:t xml:space="preserve">vodi Narodna banka Srbije. Uz menicu je potrebno dostaviti uredno popunjeno i overeno menično ovlašćenje – pismo da se menica može naplatiti, sa klauzulom ,,bez protesta“, na iznos od </w:t>
      </w:r>
      <w:r w:rsidR="00C20A4D">
        <w:rPr>
          <w:rFonts w:ascii="Segoe UI" w:eastAsia="Times New Roman" w:hAnsi="Segoe UI" w:cs="Segoe UI"/>
          <w:kern w:val="0"/>
          <w:sz w:val="24"/>
          <w:szCs w:val="24"/>
          <w:lang w:eastAsia="sr-Latn-RS"/>
          <w14:ligatures w14:val="none"/>
        </w:rPr>
        <w:t>3</w:t>
      </w:r>
      <w:r w:rsidRPr="005218BD">
        <w:rPr>
          <w:rFonts w:ascii="Segoe UI" w:eastAsia="Times New Roman" w:hAnsi="Segoe UI" w:cs="Segoe UI"/>
          <w:kern w:val="0"/>
          <w:sz w:val="24"/>
          <w:szCs w:val="24"/>
          <w:lang w:val="sr-Cyrl-RS" w:eastAsia="sr-Latn-RS"/>
          <w14:ligatures w14:val="none"/>
        </w:rPr>
        <w:t xml:space="preserve">% od ukupne vrednosti bez PDV-a iz člana 3. stav 1. ovog </w:t>
      </w:r>
      <w:r w:rsidR="00104EE7">
        <w:rPr>
          <w:rFonts w:ascii="Segoe UI" w:eastAsia="Times New Roman" w:hAnsi="Segoe UI" w:cs="Segoe UI"/>
          <w:kern w:val="0"/>
          <w:sz w:val="24"/>
          <w:szCs w:val="24"/>
          <w:lang w:eastAsia="sr-Latn-RS"/>
          <w14:ligatures w14:val="none"/>
        </w:rPr>
        <w:t>o</w:t>
      </w:r>
      <w:r w:rsidRPr="005218BD">
        <w:rPr>
          <w:rFonts w:ascii="Segoe UI" w:eastAsia="Times New Roman" w:hAnsi="Segoe UI" w:cs="Segoe UI"/>
          <w:kern w:val="0"/>
          <w:sz w:val="24"/>
          <w:szCs w:val="24"/>
          <w:lang w:val="sr-Cyrl-RS" w:eastAsia="sr-Latn-RS"/>
          <w14:ligatures w14:val="none"/>
        </w:rPr>
        <w:t>kvirnog sporazuma.</w:t>
      </w:r>
    </w:p>
    <w:p w14:paraId="2D83FEFF" w14:textId="77777777" w:rsidR="005218BD" w:rsidRPr="005218BD" w:rsidRDefault="005218BD" w:rsidP="005218BD">
      <w:pPr>
        <w:jc w:val="both"/>
        <w:rPr>
          <w:rFonts w:ascii="Segoe UI" w:eastAsia="Times New Roman" w:hAnsi="Segoe UI" w:cs="Segoe UI"/>
          <w:kern w:val="0"/>
          <w:sz w:val="24"/>
          <w:szCs w:val="24"/>
          <w:lang w:val="sr-Cyrl-RS" w:eastAsia="sr-Latn-RS"/>
          <w14:ligatures w14:val="none"/>
        </w:rPr>
      </w:pPr>
      <w:r w:rsidRPr="005218BD">
        <w:rPr>
          <w:rFonts w:ascii="Segoe UI" w:eastAsia="Times New Roman" w:hAnsi="Segoe UI" w:cs="Segoe UI"/>
          <w:kern w:val="0"/>
          <w:sz w:val="24"/>
          <w:szCs w:val="24"/>
          <w:lang w:val="sr-Cyrl-RS" w:eastAsia="sr-Latn-RS"/>
          <w14:ligatures w14:val="none"/>
        </w:rPr>
        <w:t>Naručilac će unovčiti dato sredstvo obezbeđenja iz stava 1. ovog člana ukoliko</w:t>
      </w:r>
      <w:r w:rsidRPr="005218BD">
        <w:rPr>
          <w:rFonts w:ascii="Segoe UI" w:eastAsia="Times New Roman" w:hAnsi="Segoe UI" w:cs="Segoe UI"/>
          <w:bCs/>
          <w:iCs/>
          <w:kern w:val="0"/>
          <w:sz w:val="24"/>
          <w:szCs w:val="24"/>
          <w:lang w:val="sr-Cyrl-CS" w:eastAsia="sr-Latn-RS"/>
          <w14:ligatures w14:val="none"/>
        </w:rPr>
        <w:t xml:space="preserve"> </w:t>
      </w:r>
      <w:r>
        <w:rPr>
          <w:rFonts w:ascii="Segoe UI" w:eastAsia="Times New Roman" w:hAnsi="Segoe UI" w:cs="Segoe UI"/>
          <w:bCs/>
          <w:iCs/>
          <w:kern w:val="0"/>
          <w:sz w:val="24"/>
          <w:szCs w:val="24"/>
          <w:lang w:eastAsia="sr-Latn-RS"/>
          <w14:ligatures w14:val="none"/>
        </w:rPr>
        <w:t xml:space="preserve">Dobavljač </w:t>
      </w:r>
      <w:r w:rsidRPr="00336ED5">
        <w:rPr>
          <w:rFonts w:ascii="Segoe UI" w:eastAsia="Times New Roman" w:hAnsi="Segoe UI" w:cs="Segoe UI"/>
          <w:bCs/>
          <w:iCs/>
          <w:kern w:val="0"/>
          <w:sz w:val="24"/>
          <w:szCs w:val="24"/>
          <w:lang w:val="sr-Cyrl-CS" w:eastAsia="sr-Latn-RS"/>
          <w14:ligatures w14:val="none"/>
        </w:rPr>
        <w:t xml:space="preserve">ne bude izvršavao svoje obaveze u rokovima i na način predviđen </w:t>
      </w:r>
      <w:r w:rsidR="00104EE7">
        <w:rPr>
          <w:rFonts w:ascii="Segoe UI" w:eastAsia="Times New Roman" w:hAnsi="Segoe UI" w:cs="Segoe UI"/>
          <w:bCs/>
          <w:iCs/>
          <w:kern w:val="0"/>
          <w:sz w:val="24"/>
          <w:szCs w:val="24"/>
          <w:lang w:eastAsia="sr-Latn-RS"/>
          <w14:ligatures w14:val="none"/>
        </w:rPr>
        <w:t>o</w:t>
      </w:r>
      <w:r w:rsidRPr="00336ED5">
        <w:rPr>
          <w:rFonts w:ascii="Segoe UI" w:eastAsia="Times New Roman" w:hAnsi="Segoe UI" w:cs="Segoe UI"/>
          <w:bCs/>
          <w:iCs/>
          <w:kern w:val="0"/>
          <w:sz w:val="24"/>
          <w:szCs w:val="24"/>
          <w:lang w:val="sr-Cyrl-CS" w:eastAsia="sr-Latn-RS"/>
          <w14:ligatures w14:val="none"/>
        </w:rPr>
        <w:t>kvirnim sporazumom</w:t>
      </w:r>
      <w:r>
        <w:rPr>
          <w:rFonts w:ascii="Segoe UI" w:eastAsia="Times New Roman" w:hAnsi="Segoe UI" w:cs="Segoe UI"/>
          <w:bCs/>
          <w:iCs/>
          <w:kern w:val="0"/>
          <w:sz w:val="24"/>
          <w:szCs w:val="24"/>
          <w:lang w:eastAsia="sr-Latn-RS"/>
          <w14:ligatures w14:val="none"/>
        </w:rPr>
        <w:t>,</w:t>
      </w:r>
      <w:r w:rsidRPr="005218BD">
        <w:rPr>
          <w:rFonts w:ascii="Segoe UI" w:eastAsia="Times New Roman" w:hAnsi="Segoe UI" w:cs="Segoe UI"/>
          <w:kern w:val="0"/>
          <w:sz w:val="24"/>
          <w:szCs w:val="24"/>
          <w:lang w:val="sr-Cyrl-RS" w:eastAsia="sr-Latn-RS"/>
          <w14:ligatures w14:val="none"/>
        </w:rPr>
        <w:t xml:space="preserve"> dva puta po pozivu Naručioca odbije da zaklјuči pojedinačni ugovor kada mu je isti </w:t>
      </w:r>
      <w:r>
        <w:rPr>
          <w:rFonts w:ascii="Segoe UI" w:eastAsia="Times New Roman" w:hAnsi="Segoe UI" w:cs="Segoe UI"/>
          <w:kern w:val="0"/>
          <w:sz w:val="24"/>
          <w:szCs w:val="24"/>
          <w:lang w:eastAsia="sr-Latn-RS"/>
          <w14:ligatures w14:val="none"/>
        </w:rPr>
        <w:t>dostavljen</w:t>
      </w:r>
      <w:r w:rsidRPr="005218BD">
        <w:rPr>
          <w:rFonts w:ascii="Segoe UI" w:eastAsia="Times New Roman" w:hAnsi="Segoe UI" w:cs="Segoe UI"/>
          <w:kern w:val="0"/>
          <w:sz w:val="24"/>
          <w:szCs w:val="24"/>
          <w:lang w:val="sr-Cyrl-RS" w:eastAsia="sr-Latn-RS"/>
          <w14:ligatures w14:val="none"/>
        </w:rPr>
        <w:t xml:space="preserve"> u skladu sa ovim </w:t>
      </w:r>
      <w:r w:rsidR="00104EE7">
        <w:rPr>
          <w:rFonts w:ascii="Segoe UI" w:eastAsia="Times New Roman" w:hAnsi="Segoe UI" w:cs="Segoe UI"/>
          <w:kern w:val="0"/>
          <w:sz w:val="24"/>
          <w:szCs w:val="24"/>
          <w:lang w:eastAsia="sr-Latn-RS"/>
          <w14:ligatures w14:val="none"/>
        </w:rPr>
        <w:t>o</w:t>
      </w:r>
      <w:r w:rsidRPr="005218BD">
        <w:rPr>
          <w:rFonts w:ascii="Segoe UI" w:eastAsia="Times New Roman" w:hAnsi="Segoe UI" w:cs="Segoe UI"/>
          <w:kern w:val="0"/>
          <w:sz w:val="24"/>
          <w:szCs w:val="24"/>
          <w:lang w:val="sr-Cyrl-RS" w:eastAsia="sr-Latn-RS"/>
          <w14:ligatures w14:val="none"/>
        </w:rPr>
        <w:t xml:space="preserve">kvirnim sporazumom ili ne dostavi sredstvo obezbeđenja uz pojedinačni ugovor koji Naručilac i Dobavlјač zaklјuče po osnovu ovog </w:t>
      </w:r>
      <w:r w:rsidR="00104EE7">
        <w:rPr>
          <w:rFonts w:ascii="Segoe UI" w:eastAsia="Times New Roman" w:hAnsi="Segoe UI" w:cs="Segoe UI"/>
          <w:kern w:val="0"/>
          <w:sz w:val="24"/>
          <w:szCs w:val="24"/>
          <w:lang w:eastAsia="sr-Latn-RS"/>
          <w14:ligatures w14:val="none"/>
        </w:rPr>
        <w:t>o</w:t>
      </w:r>
      <w:r w:rsidRPr="005218BD">
        <w:rPr>
          <w:rFonts w:ascii="Segoe UI" w:eastAsia="Times New Roman" w:hAnsi="Segoe UI" w:cs="Segoe UI"/>
          <w:kern w:val="0"/>
          <w:sz w:val="24"/>
          <w:szCs w:val="24"/>
          <w:lang w:val="sr-Cyrl-RS" w:eastAsia="sr-Latn-RS"/>
          <w14:ligatures w14:val="none"/>
        </w:rPr>
        <w:t>kvirnog sporazuma</w:t>
      </w:r>
      <w:r>
        <w:rPr>
          <w:rFonts w:ascii="Segoe UI" w:eastAsia="Times New Roman" w:hAnsi="Segoe UI" w:cs="Segoe UI"/>
          <w:kern w:val="0"/>
          <w:sz w:val="24"/>
          <w:szCs w:val="24"/>
          <w:lang w:eastAsia="sr-Latn-RS"/>
          <w14:ligatures w14:val="none"/>
        </w:rPr>
        <w:t>.</w:t>
      </w:r>
    </w:p>
    <w:p w14:paraId="3BDA429F" w14:textId="77777777" w:rsidR="005218BD" w:rsidRPr="005218BD" w:rsidRDefault="005218BD" w:rsidP="005218BD">
      <w:pPr>
        <w:jc w:val="both"/>
        <w:rPr>
          <w:rFonts w:ascii="Segoe UI" w:eastAsia="Times New Roman" w:hAnsi="Segoe UI" w:cs="Segoe UI"/>
          <w:kern w:val="0"/>
          <w:sz w:val="24"/>
          <w:szCs w:val="24"/>
          <w:lang w:val="sr-Cyrl-RS" w:eastAsia="sr-Latn-RS"/>
          <w14:ligatures w14:val="none"/>
        </w:rPr>
      </w:pPr>
      <w:r w:rsidRPr="005218BD">
        <w:rPr>
          <w:rFonts w:ascii="Segoe UI" w:eastAsia="Times New Roman" w:hAnsi="Segoe UI" w:cs="Segoe UI"/>
          <w:kern w:val="0"/>
          <w:sz w:val="24"/>
          <w:szCs w:val="24"/>
          <w:lang w:val="sr-Cyrl-RS" w:eastAsia="sr-Latn-RS"/>
          <w14:ligatures w14:val="none"/>
        </w:rPr>
        <w:t xml:space="preserve">Dobavlјač se obavezuje da Naručiocu uz potpisan pojedinačni ugovor kao garanciju za ispunjenje ugovornih obaveza dostavi sopstvenu blanko menicu koja mora biti </w:t>
      </w:r>
      <w:r w:rsidRPr="005218BD">
        <w:rPr>
          <w:rFonts w:ascii="Segoe UI" w:hAnsi="Segoe UI" w:cs="Segoe UI"/>
          <w:kern w:val="0"/>
          <w:sz w:val="24"/>
          <w:szCs w:val="24"/>
          <w:lang w:val="sr-Cyrl-RS"/>
          <w14:ligatures w14:val="none"/>
        </w:rPr>
        <w:t>potpisana od strane lica ovlašćenog za zastupanje originalnim potpisom (ne faksimilom) i</w:t>
      </w:r>
      <w:r w:rsidRPr="005218BD">
        <w:rPr>
          <w:rFonts w:ascii="Segoe UI" w:eastAsia="Times New Roman" w:hAnsi="Segoe UI" w:cs="Segoe UI"/>
          <w:kern w:val="0"/>
          <w:sz w:val="24"/>
          <w:szCs w:val="24"/>
          <w:lang w:val="sr-Cyrl-RS" w:eastAsia="sr-Latn-RS"/>
          <w14:ligatures w14:val="none"/>
        </w:rPr>
        <w:t xml:space="preserve"> evidentirana u Registru menica i ovlašćenja koji vodi Narodna banka Srbije. Uz menicu je potrebno dostaviti uredno popunjeno i overeno menično ovlašćenje – pismo da se menica može naplatiti, sa klauzulom ,,bez protesta“, na iznos od 10% od ukupne vrednosti pojedinačnog ugovora bez PDV-a.</w:t>
      </w:r>
    </w:p>
    <w:p w14:paraId="3F3A9A44" w14:textId="77777777" w:rsidR="005218BD" w:rsidRPr="005218BD" w:rsidRDefault="005218BD" w:rsidP="005218BD">
      <w:pPr>
        <w:jc w:val="both"/>
        <w:rPr>
          <w:rFonts w:ascii="Segoe UI" w:eastAsia="Times New Roman" w:hAnsi="Segoe UI" w:cs="Segoe UI"/>
          <w:kern w:val="0"/>
          <w:sz w:val="24"/>
          <w:szCs w:val="24"/>
          <w:lang w:val="sr-Cyrl-RS" w:eastAsia="sr-Latn-RS"/>
          <w14:ligatures w14:val="none"/>
        </w:rPr>
      </w:pPr>
      <w:r w:rsidRPr="005218BD">
        <w:rPr>
          <w:rFonts w:ascii="Segoe UI" w:eastAsia="Times New Roman" w:hAnsi="Segoe UI" w:cs="Segoe UI"/>
          <w:kern w:val="0"/>
          <w:sz w:val="24"/>
          <w:szCs w:val="24"/>
          <w:lang w:val="sr-Cyrl-RS" w:eastAsia="sr-Latn-RS"/>
          <w14:ligatures w14:val="none"/>
        </w:rPr>
        <w:t xml:space="preserve">Naručilac će sredstva iz finansijske garancije za ispunjenje ugovornih obaveza iz stava 3. ovog člana naplatiti zbog neizvršenja, zakašnjenja ili neurednog izvršenja ugovornih obaveza Dobavlјača iz pojedinačnog ugovora. </w:t>
      </w:r>
    </w:p>
    <w:p w14:paraId="463CE7A3" w14:textId="77777777" w:rsidR="00E113AB" w:rsidRPr="00E113AB" w:rsidRDefault="00E113AB" w:rsidP="00E113AB">
      <w:pPr>
        <w:spacing w:after="150"/>
        <w:jc w:val="both"/>
        <w:rPr>
          <w:rFonts w:ascii="Segoe UI" w:eastAsia="Times New Roman" w:hAnsi="Segoe UI" w:cs="Segoe UI"/>
          <w:kern w:val="0"/>
          <w:sz w:val="24"/>
          <w:szCs w:val="24"/>
          <w:lang w:val="sr-Cyrl-RS" w:eastAsia="sr-Latn-RS"/>
          <w14:ligatures w14:val="none"/>
        </w:rPr>
      </w:pPr>
      <w:r w:rsidRPr="00E113AB">
        <w:rPr>
          <w:rFonts w:ascii="Segoe UI" w:eastAsia="Times New Roman" w:hAnsi="Segoe UI" w:cs="Segoe UI"/>
          <w:kern w:val="0"/>
          <w:sz w:val="24"/>
          <w:szCs w:val="24"/>
          <w:lang w:val="sr-Cyrl-RS" w:eastAsia="sr-Latn-RS"/>
          <w14:ligatures w14:val="none"/>
        </w:rPr>
        <w:t>Sredstva obezbeđenja traju najmanje 30 dana duže od roka za ispunjenje obaveze Dobavlјača koja je predmet obezbeđenja.</w:t>
      </w:r>
    </w:p>
    <w:p w14:paraId="298F3640" w14:textId="77777777" w:rsidR="007E72A2" w:rsidRDefault="007E72A2" w:rsidP="007E72A2">
      <w:pPr>
        <w:rPr>
          <w:rFonts w:ascii="Segoe UI" w:eastAsia="Times New Roman" w:hAnsi="Segoe UI" w:cs="Segoe UI"/>
          <w:b/>
          <w:sz w:val="24"/>
          <w:szCs w:val="24"/>
          <w:lang w:val="sr-Cyrl-RS" w:eastAsia="sr-Latn-RS"/>
        </w:rPr>
      </w:pPr>
    </w:p>
    <w:p w14:paraId="76210D83" w14:textId="77777777" w:rsidR="00FE5A1A" w:rsidRPr="00521586" w:rsidRDefault="00FE5A1A" w:rsidP="00FE5A1A">
      <w:pPr>
        <w:rPr>
          <w:rFonts w:ascii="Segoe UI" w:eastAsia="Times New Roman" w:hAnsi="Segoe UI" w:cs="Segoe UI"/>
          <w:b/>
          <w:sz w:val="24"/>
          <w:szCs w:val="24"/>
          <w:lang w:eastAsia="sr-Latn-RS"/>
        </w:rPr>
      </w:pPr>
      <w:r>
        <w:rPr>
          <w:rFonts w:ascii="Segoe UI" w:eastAsia="Times New Roman" w:hAnsi="Segoe UI" w:cs="Segoe UI"/>
          <w:b/>
          <w:sz w:val="24"/>
          <w:szCs w:val="24"/>
          <w:lang w:eastAsia="sr-Latn-RS"/>
        </w:rPr>
        <w:t>ROK, MESTO, USLOVI IZVRŠENJA PREDMETA NABAVKE, GARANTNI ROKOVI, KVALITATIVNI I KVANTITATIVNI PRIJEM I SL</w:t>
      </w:r>
    </w:p>
    <w:p w14:paraId="6D1059BE" w14:textId="77777777" w:rsidR="00FE5A1A" w:rsidRPr="00521586" w:rsidRDefault="00945D4C" w:rsidP="00FE5A1A">
      <w:pPr>
        <w:autoSpaceDE w:val="0"/>
        <w:autoSpaceDN w:val="0"/>
        <w:adjustRightInd w:val="0"/>
        <w:ind w:right="-1"/>
        <w:jc w:val="center"/>
        <w:rPr>
          <w:rFonts w:ascii="Segoe UI" w:eastAsia="Times New Roman" w:hAnsi="Segoe UI" w:cs="Segoe UI"/>
          <w:kern w:val="0"/>
          <w:sz w:val="24"/>
          <w:szCs w:val="24"/>
          <w:lang w:val="hr-HR" w:eastAsia="sr-Latn-RS"/>
          <w14:ligatures w14:val="none"/>
        </w:rPr>
      </w:pPr>
      <w:r>
        <w:rPr>
          <w:rFonts w:ascii="Segoe UI" w:eastAsia="Times New Roman" w:hAnsi="Segoe UI" w:cs="Segoe UI"/>
          <w:kern w:val="0"/>
          <w:sz w:val="24"/>
          <w:szCs w:val="24"/>
          <w:lang w:val="hr-HR" w:eastAsia="sr-Latn-RS"/>
          <w14:ligatures w14:val="none"/>
        </w:rPr>
        <w:t>Član</w:t>
      </w:r>
      <w:r w:rsidR="00FE5A1A" w:rsidRPr="00521586">
        <w:rPr>
          <w:rFonts w:ascii="Segoe UI" w:eastAsia="Times New Roman" w:hAnsi="Segoe UI" w:cs="Segoe UI"/>
          <w:kern w:val="0"/>
          <w:sz w:val="24"/>
          <w:szCs w:val="24"/>
          <w:lang w:val="hr-HR" w:eastAsia="sr-Latn-RS"/>
          <w14:ligatures w14:val="none"/>
        </w:rPr>
        <w:t xml:space="preserve"> </w:t>
      </w:r>
      <w:r w:rsidR="00FE5A1A">
        <w:rPr>
          <w:rFonts w:ascii="Segoe UI" w:eastAsia="Times New Roman" w:hAnsi="Segoe UI" w:cs="Segoe UI"/>
          <w:kern w:val="0"/>
          <w:sz w:val="24"/>
          <w:szCs w:val="24"/>
          <w:lang w:val="hr-HR" w:eastAsia="sr-Latn-RS"/>
          <w14:ligatures w14:val="none"/>
        </w:rPr>
        <w:t>7</w:t>
      </w:r>
      <w:r w:rsidR="00FE5A1A" w:rsidRPr="00521586">
        <w:rPr>
          <w:rFonts w:ascii="Segoe UI" w:eastAsia="Times New Roman" w:hAnsi="Segoe UI" w:cs="Segoe UI"/>
          <w:kern w:val="0"/>
          <w:sz w:val="24"/>
          <w:szCs w:val="24"/>
          <w:lang w:val="hr-HR" w:eastAsia="sr-Latn-RS"/>
          <w14:ligatures w14:val="none"/>
        </w:rPr>
        <w:t>.</w:t>
      </w:r>
    </w:p>
    <w:tbl>
      <w:tblPr>
        <w:tblStyle w:val="TableGrid"/>
        <w:tblW w:w="0" w:type="auto"/>
        <w:tblLook w:val="04A0" w:firstRow="1" w:lastRow="0" w:firstColumn="1" w:lastColumn="0" w:noHBand="0" w:noVBand="1"/>
      </w:tblPr>
      <w:tblGrid>
        <w:gridCol w:w="9016"/>
      </w:tblGrid>
      <w:tr w:rsidR="00FE5A1A" w14:paraId="3751CABD" w14:textId="77777777" w:rsidTr="00065FE0">
        <w:tc>
          <w:tcPr>
            <w:tcW w:w="9016" w:type="dxa"/>
            <w:shd w:val="clear" w:color="auto" w:fill="C4F0C2" w:themeFill="accent3" w:themeFillTint="66"/>
          </w:tcPr>
          <w:p w14:paraId="274FB14E" w14:textId="77777777" w:rsidR="00FE5A1A" w:rsidRPr="00E759B6" w:rsidRDefault="00FE5A1A" w:rsidP="00065FE0">
            <w:pPr>
              <w:autoSpaceDE w:val="0"/>
              <w:autoSpaceDN w:val="0"/>
              <w:adjustRightInd w:val="0"/>
              <w:ind w:right="-1"/>
              <w:jc w:val="both"/>
              <w:rPr>
                <w:rFonts w:ascii="Segoe UI" w:eastAsia="Times New Roman" w:hAnsi="Segoe UI" w:cs="Segoe UI"/>
                <w:i/>
                <w:iCs/>
                <w:kern w:val="0"/>
                <w:sz w:val="24"/>
                <w:szCs w:val="24"/>
                <w:lang w:eastAsia="sr-Latn-RS"/>
                <w14:ligatures w14:val="none"/>
              </w:rPr>
            </w:pPr>
            <w:r w:rsidRPr="00384CE6">
              <w:rPr>
                <w:rFonts w:ascii="Segoe UI" w:eastAsia="Times New Roman" w:hAnsi="Segoe UI" w:cs="Segoe UI"/>
                <w:b/>
                <w:i/>
                <w:iCs/>
                <w:kern w:val="0"/>
                <w:sz w:val="24"/>
                <w:szCs w:val="24"/>
                <w:lang w:eastAsia="sr-Latn-RS"/>
                <w14:ligatures w14:val="none"/>
              </w:rPr>
              <w:t>Napomena:</w:t>
            </w:r>
            <w:r w:rsidRPr="00E759B6">
              <w:rPr>
                <w:rFonts w:ascii="Segoe UI" w:eastAsia="Times New Roman" w:hAnsi="Segoe UI" w:cs="Segoe UI"/>
                <w:i/>
                <w:iCs/>
                <w:kern w:val="0"/>
                <w:sz w:val="24"/>
                <w:szCs w:val="24"/>
                <w:lang w:eastAsia="sr-Latn-RS"/>
                <w14:ligatures w14:val="none"/>
              </w:rPr>
              <w:t xml:space="preserve"> </w:t>
            </w:r>
            <w:r>
              <w:rPr>
                <w:rFonts w:ascii="Segoe UI" w:eastAsia="Times New Roman" w:hAnsi="Segoe UI" w:cs="Segoe UI"/>
                <w:i/>
                <w:iCs/>
                <w:kern w:val="0"/>
                <w:sz w:val="24"/>
                <w:szCs w:val="24"/>
                <w:lang w:eastAsia="sr-Latn-RS"/>
                <w14:ligatures w14:val="none"/>
              </w:rPr>
              <w:t>Naručilac u zavisnosti od predmeta nabavke definiše sve bitne elemente koji se odnose na realizaciju predmeta nabavke, kao što su rokovi, mesto, uslovi izvršenja, garantni rokovi, kvantitativni i kvalitativni prijem i sl.</w:t>
            </w:r>
          </w:p>
        </w:tc>
      </w:tr>
    </w:tbl>
    <w:p w14:paraId="57DB807D" w14:textId="77777777" w:rsidR="007E72A2" w:rsidRDefault="007E72A2" w:rsidP="007E72A2">
      <w:pPr>
        <w:rPr>
          <w:rFonts w:ascii="Segoe UI" w:eastAsia="Times New Roman" w:hAnsi="Segoe UI" w:cs="Segoe UI"/>
          <w:b/>
          <w:sz w:val="24"/>
          <w:szCs w:val="24"/>
          <w:lang w:val="sr-Cyrl-RS" w:eastAsia="sr-Latn-RS"/>
        </w:rPr>
      </w:pPr>
    </w:p>
    <w:p w14:paraId="1ADD0E5C" w14:textId="77777777" w:rsidR="007E72A2" w:rsidRPr="00352C3C" w:rsidRDefault="007E72A2" w:rsidP="007E72A2">
      <w:pPr>
        <w:rPr>
          <w:rFonts w:ascii="Segoe UI" w:eastAsia="Times New Roman" w:hAnsi="Segoe UI" w:cs="Segoe UI"/>
          <w:b/>
          <w:sz w:val="24"/>
          <w:szCs w:val="24"/>
          <w:lang w:val="sr-Cyrl-RS" w:eastAsia="sr-Latn-RS"/>
        </w:rPr>
      </w:pPr>
      <w:r>
        <w:rPr>
          <w:rFonts w:ascii="Segoe UI" w:eastAsia="Times New Roman" w:hAnsi="Segoe UI" w:cs="Segoe UI"/>
          <w:b/>
          <w:sz w:val="24"/>
          <w:szCs w:val="24"/>
          <w:lang w:val="sr-Cyrl-RS" w:eastAsia="sr-Latn-RS"/>
        </w:rPr>
        <w:t>UGOVORNA KAZNA</w:t>
      </w:r>
    </w:p>
    <w:p w14:paraId="2D7C95D2" w14:textId="77777777" w:rsidR="007E72A2" w:rsidRPr="000A7B62" w:rsidRDefault="007E72A2" w:rsidP="007E72A2">
      <w:pPr>
        <w:jc w:val="center"/>
        <w:rPr>
          <w:rFonts w:ascii="Segoe UI" w:eastAsia="Times New Roman" w:hAnsi="Segoe UI" w:cs="Segoe UI"/>
          <w:sz w:val="24"/>
          <w:szCs w:val="24"/>
          <w:lang w:val="sr-Cyrl-RS" w:eastAsia="sr-Latn-RS"/>
        </w:rPr>
      </w:pPr>
      <w:r>
        <w:rPr>
          <w:rFonts w:ascii="Segoe UI" w:eastAsia="Times New Roman" w:hAnsi="Segoe UI" w:cs="Segoe UI"/>
          <w:sz w:val="24"/>
          <w:szCs w:val="24"/>
          <w:lang w:val="sr-Cyrl-RS" w:eastAsia="sr-Latn-RS"/>
        </w:rPr>
        <w:t>Član</w:t>
      </w:r>
      <w:r w:rsidRPr="000A7B62">
        <w:rPr>
          <w:rFonts w:ascii="Segoe UI" w:eastAsia="Times New Roman" w:hAnsi="Segoe UI" w:cs="Segoe UI"/>
          <w:sz w:val="24"/>
          <w:szCs w:val="24"/>
          <w:lang w:val="sr-Cyrl-RS" w:eastAsia="sr-Latn-RS"/>
        </w:rPr>
        <w:t xml:space="preserve"> </w:t>
      </w:r>
      <w:r w:rsidR="00FE5A1A">
        <w:rPr>
          <w:rFonts w:ascii="Segoe UI" w:eastAsia="Times New Roman" w:hAnsi="Segoe UI" w:cs="Segoe UI"/>
          <w:sz w:val="24"/>
          <w:szCs w:val="24"/>
          <w:lang w:eastAsia="sr-Latn-RS"/>
        </w:rPr>
        <w:t>8</w:t>
      </w:r>
      <w:r w:rsidRPr="000A7B62">
        <w:rPr>
          <w:rFonts w:ascii="Segoe UI" w:eastAsia="Times New Roman" w:hAnsi="Segoe UI" w:cs="Segoe UI"/>
          <w:sz w:val="24"/>
          <w:szCs w:val="24"/>
          <w:lang w:val="sr-Cyrl-RS" w:eastAsia="sr-Latn-RS"/>
        </w:rPr>
        <w:t>.</w:t>
      </w:r>
    </w:p>
    <w:p w14:paraId="1F8C6E2F" w14:textId="77777777" w:rsidR="00FE5A1A" w:rsidRPr="00521586" w:rsidRDefault="00FE5A1A" w:rsidP="00FE5A1A">
      <w:pPr>
        <w:jc w:val="both"/>
        <w:rPr>
          <w:rFonts w:ascii="Segoe UI" w:eastAsia="Times New Roman" w:hAnsi="Segoe UI" w:cs="Segoe UI"/>
          <w:kern w:val="0"/>
          <w:sz w:val="24"/>
          <w:szCs w:val="24"/>
          <w:lang w:eastAsia="sr-Latn-RS"/>
          <w14:ligatures w14:val="none"/>
        </w:rPr>
      </w:pPr>
      <w:r>
        <w:rPr>
          <w:rFonts w:ascii="Segoe UI" w:eastAsia="Times New Roman" w:hAnsi="Segoe UI" w:cs="Segoe UI"/>
          <w:kern w:val="0"/>
          <w:sz w:val="24"/>
          <w:szCs w:val="24"/>
          <w:lang w:val="sr-Cyrl-RS" w:eastAsia="sr-Latn-RS"/>
          <w14:ligatures w14:val="none"/>
        </w:rPr>
        <w:t>Ukoliko</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Dobavlјač</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skladu</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pojedinačnim</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ugovorom</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javnoj</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nabavci</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koji</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zaključe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Naručilac</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Dobavljač</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eastAsia="sr-Latn-RS"/>
          <w14:ligatures w14:val="none"/>
        </w:rPr>
        <w:t xml:space="preserve">ne izvršava ugovorne obavaze u </w:t>
      </w:r>
      <w:r>
        <w:rPr>
          <w:rFonts w:ascii="Segoe UI" w:eastAsia="Times New Roman" w:hAnsi="Segoe UI" w:cs="Segoe UI"/>
          <w:kern w:val="0"/>
          <w:sz w:val="24"/>
          <w:szCs w:val="24"/>
          <w:lang w:val="sr-Cyrl-RS" w:eastAsia="sr-Latn-RS"/>
          <w14:ligatures w14:val="none"/>
        </w:rPr>
        <w:t>ugovorenom</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roku</w:t>
      </w:r>
      <w:r>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val="sr-Cyrl-RS" w:eastAsia="sr-Latn-RS"/>
          <w14:ligatures w14:val="none"/>
        </w:rPr>
        <w:t>obavezan</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svaki</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dan</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zakašnjenja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plati</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Naručiocu</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iznos</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w:t>
      </w:r>
      <w:r w:rsidRPr="00521586">
        <w:rPr>
          <w:rFonts w:ascii="Segoe UI" w:eastAsia="Times New Roman" w:hAnsi="Segoe UI" w:cs="Segoe UI"/>
          <w:kern w:val="0"/>
          <w:sz w:val="24"/>
          <w:szCs w:val="24"/>
          <w:lang w:val="sr-Cyrl-RS" w:eastAsia="sr-Latn-RS"/>
          <w14:ligatures w14:val="none"/>
        </w:rPr>
        <w:t xml:space="preserve"> 0,</w:t>
      </w:r>
      <w:r>
        <w:rPr>
          <w:rFonts w:ascii="Segoe UI" w:eastAsia="Times New Roman" w:hAnsi="Segoe UI" w:cs="Segoe UI"/>
          <w:kern w:val="0"/>
          <w:sz w:val="24"/>
          <w:szCs w:val="24"/>
          <w:lang w:eastAsia="sr-Latn-RS"/>
          <w14:ligatures w14:val="none"/>
        </w:rPr>
        <w:t>1</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ukupne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cene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ugovoreni</w:t>
      </w:r>
      <w:r>
        <w:rPr>
          <w:rFonts w:ascii="Segoe UI" w:eastAsia="Times New Roman" w:hAnsi="Segoe UI" w:cs="Segoe UI"/>
          <w:kern w:val="0"/>
          <w:sz w:val="24"/>
          <w:szCs w:val="24"/>
          <w:lang w:eastAsia="sr-Latn-RS"/>
          <w14:ligatures w14:val="none"/>
        </w:rPr>
        <w:t xml:space="preserve">og </w:t>
      </w:r>
      <w:r>
        <w:rPr>
          <w:rFonts w:ascii="Segoe UI" w:eastAsia="Times New Roman" w:hAnsi="Segoe UI" w:cs="Segoe UI"/>
          <w:kern w:val="0"/>
          <w:sz w:val="24"/>
          <w:szCs w:val="24"/>
          <w:lang w:eastAsia="sr-Latn-RS"/>
          <w14:ligatures w14:val="none"/>
        </w:rPr>
        <w:lastRenderedPageBreak/>
        <w:t>predmneta nabavke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tim</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ukupan</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iznos</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kazne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može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preći</w:t>
      </w:r>
      <w:r w:rsidRPr="00521586">
        <w:rPr>
          <w:rFonts w:ascii="Segoe UI" w:eastAsia="Times New Roman" w:hAnsi="Segoe UI" w:cs="Segoe UI"/>
          <w:kern w:val="0"/>
          <w:sz w:val="24"/>
          <w:szCs w:val="24"/>
          <w:lang w:val="sr-Cyrl-RS" w:eastAsia="sr-Latn-RS"/>
          <w14:ligatures w14:val="none"/>
        </w:rPr>
        <w:t xml:space="preserve"> 10% </w:t>
      </w:r>
      <w:r>
        <w:rPr>
          <w:rFonts w:ascii="Segoe UI" w:eastAsia="Times New Roman" w:hAnsi="Segoe UI" w:cs="Segoe UI"/>
          <w:kern w:val="0"/>
          <w:sz w:val="24"/>
          <w:szCs w:val="24"/>
          <w:lang w:val="sr-Cyrl-RS" w:eastAsia="sr-Latn-RS"/>
          <w14:ligatures w14:val="none"/>
        </w:rPr>
        <w:t>ukupne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cene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ugovoren</w:t>
      </w:r>
      <w:r>
        <w:rPr>
          <w:rFonts w:ascii="Segoe UI" w:eastAsia="Times New Roman" w:hAnsi="Segoe UI" w:cs="Segoe UI"/>
          <w:kern w:val="0"/>
          <w:sz w:val="24"/>
          <w:szCs w:val="24"/>
          <w:lang w:eastAsia="sr-Latn-RS"/>
          <w14:ligatures w14:val="none"/>
        </w:rPr>
        <w:t>og predmeta nabavke</w:t>
      </w:r>
    </w:p>
    <w:p w14:paraId="696BD332" w14:textId="77777777" w:rsidR="00FE5A1A" w:rsidRPr="00521586" w:rsidRDefault="00FE5A1A" w:rsidP="00FE5A1A">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Pravo</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Naručioca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naplatu</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kazne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utiče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pravo</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Naručioca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zahteva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naknadu</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štete</w:t>
      </w:r>
      <w:r w:rsidRPr="00521586">
        <w:rPr>
          <w:rFonts w:ascii="Segoe UI" w:eastAsia="Times New Roman" w:hAnsi="Segoe UI" w:cs="Segoe UI"/>
          <w:kern w:val="0"/>
          <w:sz w:val="24"/>
          <w:szCs w:val="24"/>
          <w:lang w:val="sr-Cyrl-RS" w:eastAsia="sr-Latn-RS"/>
          <w14:ligatures w14:val="none"/>
        </w:rPr>
        <w:t>.</w:t>
      </w:r>
    </w:p>
    <w:p w14:paraId="68920200" w14:textId="77777777" w:rsidR="00FE5A1A" w:rsidRPr="00FE5A1A" w:rsidRDefault="00FE5A1A" w:rsidP="00FE5A1A">
      <w:pPr>
        <w:rPr>
          <w:rFonts w:ascii="Segoe UI" w:eastAsia="Times New Roman" w:hAnsi="Segoe UI" w:cs="Segoe UI"/>
          <w:b/>
          <w:sz w:val="24"/>
          <w:szCs w:val="24"/>
          <w:lang w:val="sr-Cyrl-RS" w:eastAsia="sr-Latn-RS"/>
        </w:rPr>
      </w:pPr>
      <w:r w:rsidRPr="00FE5A1A">
        <w:rPr>
          <w:rFonts w:ascii="Segoe UI" w:eastAsia="Times New Roman" w:hAnsi="Segoe UI" w:cs="Segoe UI"/>
          <w:b/>
          <w:sz w:val="24"/>
          <w:szCs w:val="24"/>
          <w:lang w:val="sr-Cyrl-RS" w:eastAsia="sr-Latn-RS"/>
        </w:rPr>
        <w:t>OTKAZIVANјE OKVIRNOG SPORAZUMA</w:t>
      </w:r>
    </w:p>
    <w:p w14:paraId="446395DD" w14:textId="77777777" w:rsidR="00FE5A1A" w:rsidRPr="00FE5A1A" w:rsidRDefault="00FE5A1A" w:rsidP="00FE5A1A">
      <w:pPr>
        <w:jc w:val="center"/>
        <w:rPr>
          <w:rFonts w:ascii="Segoe UI" w:eastAsia="Times New Roman" w:hAnsi="Segoe UI" w:cs="Segoe UI"/>
          <w:sz w:val="24"/>
          <w:szCs w:val="24"/>
          <w:lang w:val="sr-Cyrl-RS" w:eastAsia="sr-Latn-RS"/>
        </w:rPr>
      </w:pPr>
      <w:r w:rsidRPr="00FE5A1A">
        <w:rPr>
          <w:rFonts w:ascii="Segoe UI" w:eastAsia="Times New Roman" w:hAnsi="Segoe UI" w:cs="Segoe UI"/>
          <w:sz w:val="24"/>
          <w:szCs w:val="24"/>
          <w:lang w:val="sr-Cyrl-RS" w:eastAsia="sr-Latn-RS"/>
        </w:rPr>
        <w:t xml:space="preserve">Član </w:t>
      </w:r>
      <w:r w:rsidR="00EA23CC">
        <w:rPr>
          <w:rFonts w:ascii="Segoe UI" w:eastAsia="Times New Roman" w:hAnsi="Segoe UI" w:cs="Segoe UI"/>
          <w:sz w:val="24"/>
          <w:szCs w:val="24"/>
          <w:lang w:eastAsia="sr-Latn-RS"/>
        </w:rPr>
        <w:t>9</w:t>
      </w:r>
      <w:r w:rsidRPr="00FE5A1A">
        <w:rPr>
          <w:rFonts w:ascii="Segoe UI" w:eastAsia="Times New Roman" w:hAnsi="Segoe UI" w:cs="Segoe UI"/>
          <w:sz w:val="24"/>
          <w:szCs w:val="24"/>
          <w:lang w:val="sr-Cyrl-RS" w:eastAsia="sr-Latn-RS"/>
        </w:rPr>
        <w:t>.</w:t>
      </w:r>
    </w:p>
    <w:p w14:paraId="3B790D49" w14:textId="77777777" w:rsidR="00FE5A1A" w:rsidRPr="00FE5A1A" w:rsidRDefault="00FE5A1A" w:rsidP="00FE5A1A">
      <w:pPr>
        <w:jc w:val="both"/>
        <w:rPr>
          <w:rFonts w:ascii="Segoe UI" w:eastAsia="Times New Roman" w:hAnsi="Segoe UI" w:cs="Segoe UI"/>
          <w:sz w:val="24"/>
          <w:szCs w:val="24"/>
          <w:lang w:val="sr-Cyrl-RS" w:eastAsia="sr-Latn-RS"/>
        </w:rPr>
      </w:pPr>
      <w:r w:rsidRPr="00FE5A1A">
        <w:rPr>
          <w:rFonts w:ascii="Segoe UI" w:eastAsia="Times New Roman" w:hAnsi="Segoe UI" w:cs="Segoe UI"/>
          <w:sz w:val="24"/>
          <w:szCs w:val="24"/>
          <w:lang w:val="sr-Cyrl-RS" w:eastAsia="sr-Latn-RS"/>
        </w:rPr>
        <w:t>Svaka ugovorna strana može otkazati okvirni sporazum pismenim putem, u svako doba u smislu odredbi Zakona o obligacionim odnosima, uz otkazni rok od 30 dana.</w:t>
      </w:r>
    </w:p>
    <w:p w14:paraId="2DFF86BB" w14:textId="77777777" w:rsidR="00FE5A1A" w:rsidRPr="00FE5A1A" w:rsidRDefault="00FE5A1A" w:rsidP="00FE5A1A">
      <w:pPr>
        <w:spacing w:after="0"/>
        <w:jc w:val="both"/>
        <w:rPr>
          <w:rFonts w:ascii="Segoe UI" w:eastAsia="Times New Roman" w:hAnsi="Segoe UI" w:cs="Segoe UI"/>
          <w:sz w:val="24"/>
          <w:szCs w:val="24"/>
          <w:lang w:val="sr-Cyrl-RS" w:eastAsia="sr-Latn-RS"/>
        </w:rPr>
      </w:pPr>
      <w:r w:rsidRPr="00FE5A1A">
        <w:rPr>
          <w:rFonts w:ascii="Segoe UI" w:eastAsia="Times New Roman" w:hAnsi="Segoe UI" w:cs="Segoe UI"/>
          <w:sz w:val="24"/>
          <w:szCs w:val="24"/>
          <w:lang w:val="sr-Cyrl-RS" w:eastAsia="sr-Latn-RS"/>
        </w:rPr>
        <w:t xml:space="preserve">Naručilac zadržava pravo da u svakom trenutku bez poštovanja roka iz prethodnog </w:t>
      </w:r>
      <w:r>
        <w:rPr>
          <w:rFonts w:ascii="Segoe UI" w:eastAsia="Times New Roman" w:hAnsi="Segoe UI" w:cs="Segoe UI"/>
          <w:sz w:val="24"/>
          <w:szCs w:val="24"/>
          <w:lang w:eastAsia="sr-Latn-RS"/>
        </w:rPr>
        <w:t>stava</w:t>
      </w:r>
      <w:r w:rsidRPr="00FE5A1A">
        <w:rPr>
          <w:rFonts w:ascii="Segoe UI" w:eastAsia="Times New Roman" w:hAnsi="Segoe UI" w:cs="Segoe UI"/>
          <w:sz w:val="24"/>
          <w:szCs w:val="24"/>
          <w:lang w:val="sr-Cyrl-RS" w:eastAsia="sr-Latn-RS"/>
        </w:rPr>
        <w:t xml:space="preserve"> jednostrano raskine okvirni sporazum sa određenim Dobavlјačem u slučaju:</w:t>
      </w:r>
    </w:p>
    <w:p w14:paraId="3EE08C46" w14:textId="77777777" w:rsidR="00FE5A1A" w:rsidRPr="00FE5A1A" w:rsidRDefault="00FE5A1A" w:rsidP="00712DC6">
      <w:pPr>
        <w:pStyle w:val="ListParagraph"/>
        <w:numPr>
          <w:ilvl w:val="0"/>
          <w:numId w:val="8"/>
        </w:numPr>
        <w:spacing w:after="0"/>
        <w:jc w:val="both"/>
        <w:rPr>
          <w:rFonts w:ascii="Segoe UI" w:eastAsia="Times New Roman" w:hAnsi="Segoe UI" w:cs="Segoe UI"/>
          <w:sz w:val="24"/>
          <w:szCs w:val="24"/>
          <w:lang w:val="sr-Cyrl-RS" w:eastAsia="sr-Latn-RS"/>
        </w:rPr>
      </w:pPr>
      <w:r w:rsidRPr="00FE5A1A">
        <w:rPr>
          <w:rFonts w:ascii="Segoe UI" w:eastAsia="Times New Roman" w:hAnsi="Segoe UI" w:cs="Segoe UI"/>
          <w:sz w:val="24"/>
          <w:szCs w:val="24"/>
          <w:lang w:val="sr-Cyrl-RS" w:eastAsia="sr-Latn-RS"/>
        </w:rPr>
        <w:t xml:space="preserve">da Dobavlјač dva puta ne dostavi potpisan pojedinačni ugovor, po pozivu Naručioca,  </w:t>
      </w:r>
    </w:p>
    <w:p w14:paraId="47723930" w14:textId="77777777" w:rsidR="00FE5A1A" w:rsidRPr="00FE5A1A" w:rsidRDefault="00FE5A1A" w:rsidP="00712DC6">
      <w:pPr>
        <w:pStyle w:val="ListParagraph"/>
        <w:numPr>
          <w:ilvl w:val="0"/>
          <w:numId w:val="8"/>
        </w:numPr>
        <w:jc w:val="both"/>
        <w:rPr>
          <w:rFonts w:ascii="Segoe UI" w:eastAsia="Times New Roman" w:hAnsi="Segoe UI" w:cs="Segoe UI"/>
          <w:i/>
          <w:sz w:val="24"/>
          <w:szCs w:val="24"/>
          <w:lang w:val="sr-Cyrl-RS" w:eastAsia="sr-Latn-RS"/>
        </w:rPr>
      </w:pPr>
      <w:r w:rsidRPr="00FE5A1A">
        <w:rPr>
          <w:rFonts w:ascii="Segoe UI" w:eastAsia="Times New Roman" w:hAnsi="Segoe UI" w:cs="Segoe UI"/>
          <w:i/>
          <w:sz w:val="24"/>
          <w:szCs w:val="24"/>
          <w:lang w:val="sr-Cyrl-RS" w:eastAsia="sr-Latn-RS"/>
        </w:rPr>
        <w:t>izlaska pojedinog člana iz zajedničke grupe Dobavlјača koja je jedna od strana potpisnika ovog Sporazuma;</w:t>
      </w:r>
    </w:p>
    <w:p w14:paraId="0408C587" w14:textId="77777777" w:rsidR="00FE5A1A" w:rsidRPr="00FE5A1A" w:rsidRDefault="00FE5A1A" w:rsidP="00712DC6">
      <w:pPr>
        <w:pStyle w:val="ListParagraph"/>
        <w:numPr>
          <w:ilvl w:val="0"/>
          <w:numId w:val="8"/>
        </w:numPr>
        <w:jc w:val="both"/>
        <w:rPr>
          <w:rFonts w:ascii="Segoe UI" w:eastAsia="Times New Roman" w:hAnsi="Segoe UI" w:cs="Segoe UI"/>
          <w:sz w:val="24"/>
          <w:szCs w:val="24"/>
          <w:lang w:val="sr-Cyrl-RS" w:eastAsia="sr-Latn-RS"/>
        </w:rPr>
      </w:pPr>
      <w:r w:rsidRPr="00FE5A1A">
        <w:rPr>
          <w:rFonts w:ascii="Segoe UI" w:eastAsia="Times New Roman" w:hAnsi="Segoe UI" w:cs="Segoe UI"/>
          <w:sz w:val="24"/>
          <w:szCs w:val="24"/>
          <w:lang w:val="sr-Cyrl-RS" w:eastAsia="sr-Latn-RS"/>
        </w:rPr>
        <w:t xml:space="preserve">da Dobavlјač ne dostavi sredstvo obezbeđenja za dobro izvršenje pojedinačnog ugovora u skladu sa članom </w:t>
      </w:r>
      <w:r w:rsidRPr="00FE5A1A">
        <w:rPr>
          <w:rFonts w:ascii="Segoe UI" w:eastAsia="Times New Roman" w:hAnsi="Segoe UI" w:cs="Segoe UI"/>
          <w:sz w:val="24"/>
          <w:szCs w:val="24"/>
          <w:lang w:eastAsia="sr-Latn-RS"/>
        </w:rPr>
        <w:t>6</w:t>
      </w:r>
      <w:r w:rsidRPr="00FE5A1A">
        <w:rPr>
          <w:rFonts w:ascii="Segoe UI" w:eastAsia="Times New Roman" w:hAnsi="Segoe UI" w:cs="Segoe UI"/>
          <w:sz w:val="24"/>
          <w:szCs w:val="24"/>
          <w:lang w:val="sr-Cyrl-RS" w:eastAsia="sr-Latn-RS"/>
        </w:rPr>
        <w:t>. ovog okvirnog sporazuma,</w:t>
      </w:r>
    </w:p>
    <w:p w14:paraId="5F8E6C69" w14:textId="77777777" w:rsidR="00FE5A1A" w:rsidRPr="00FE5A1A" w:rsidRDefault="00FE5A1A" w:rsidP="00712DC6">
      <w:pPr>
        <w:pStyle w:val="ListParagraph"/>
        <w:numPr>
          <w:ilvl w:val="0"/>
          <w:numId w:val="8"/>
        </w:numPr>
        <w:jc w:val="both"/>
        <w:rPr>
          <w:rFonts w:ascii="Segoe UI" w:eastAsia="Times New Roman" w:hAnsi="Segoe UI" w:cs="Segoe UI"/>
          <w:sz w:val="24"/>
          <w:szCs w:val="24"/>
          <w:lang w:val="sr-Cyrl-RS" w:eastAsia="sr-Latn-RS"/>
        </w:rPr>
      </w:pPr>
      <w:r w:rsidRPr="00FE5A1A">
        <w:rPr>
          <w:rFonts w:ascii="Segoe UI" w:eastAsia="Times New Roman" w:hAnsi="Segoe UI" w:cs="Segoe UI"/>
          <w:sz w:val="24"/>
          <w:szCs w:val="24"/>
          <w:lang w:val="sr-Cyrl-RS" w:eastAsia="sr-Latn-RS"/>
        </w:rPr>
        <w:t xml:space="preserve">raskida </w:t>
      </w:r>
      <w:r>
        <w:rPr>
          <w:rFonts w:ascii="Segoe UI" w:eastAsia="Times New Roman" w:hAnsi="Segoe UI" w:cs="Segoe UI"/>
          <w:sz w:val="24"/>
          <w:szCs w:val="24"/>
          <w:lang w:eastAsia="sr-Latn-RS"/>
        </w:rPr>
        <w:t xml:space="preserve">pojedinačnog </w:t>
      </w:r>
      <w:r w:rsidRPr="00FE5A1A">
        <w:rPr>
          <w:rFonts w:ascii="Segoe UI" w:eastAsia="Times New Roman" w:hAnsi="Segoe UI" w:cs="Segoe UI"/>
          <w:sz w:val="24"/>
          <w:szCs w:val="24"/>
          <w:lang w:val="sr-Cyrl-RS" w:eastAsia="sr-Latn-RS"/>
        </w:rPr>
        <w:t>ugovora skloplјenog na osnovu ovog okvirnog sporazuma ukoliko je odgovornost za raskid na strani odabranog Dobavlјača,</w:t>
      </w:r>
    </w:p>
    <w:p w14:paraId="75E1E3F7" w14:textId="77777777" w:rsidR="00FE5A1A" w:rsidRDefault="00FE5A1A" w:rsidP="00712DC6">
      <w:pPr>
        <w:pStyle w:val="ListParagraph"/>
        <w:numPr>
          <w:ilvl w:val="0"/>
          <w:numId w:val="8"/>
        </w:numPr>
        <w:jc w:val="both"/>
        <w:rPr>
          <w:rFonts w:ascii="Segoe UI" w:eastAsia="Times New Roman" w:hAnsi="Segoe UI" w:cs="Segoe UI"/>
          <w:sz w:val="24"/>
          <w:szCs w:val="24"/>
          <w:lang w:val="sr-Cyrl-RS" w:eastAsia="sr-Latn-RS"/>
        </w:rPr>
      </w:pPr>
      <w:r w:rsidRPr="00FE5A1A">
        <w:rPr>
          <w:rFonts w:ascii="Segoe UI" w:eastAsia="Times New Roman" w:hAnsi="Segoe UI" w:cs="Segoe UI"/>
          <w:sz w:val="24"/>
          <w:szCs w:val="24"/>
          <w:lang w:val="sr-Cyrl-RS" w:eastAsia="sr-Latn-RS"/>
        </w:rPr>
        <w:t>zloupotreba i prevarnog postupanja Dobavlјača.</w:t>
      </w:r>
    </w:p>
    <w:p w14:paraId="75F3632D" w14:textId="77777777" w:rsidR="00FE5A1A" w:rsidRPr="00FE5A1A" w:rsidRDefault="00FE5A1A" w:rsidP="00FE5A1A">
      <w:pPr>
        <w:pStyle w:val="ListParagraph"/>
        <w:jc w:val="both"/>
        <w:rPr>
          <w:rFonts w:ascii="Segoe UI" w:eastAsia="Times New Roman" w:hAnsi="Segoe UI" w:cs="Segoe UI"/>
          <w:sz w:val="24"/>
          <w:szCs w:val="24"/>
          <w:lang w:val="sr-Cyrl-RS" w:eastAsia="sr-Latn-RS"/>
        </w:rPr>
      </w:pPr>
    </w:p>
    <w:p w14:paraId="1530BDA5" w14:textId="77777777" w:rsidR="00FE5A1A" w:rsidRDefault="00FE5A1A" w:rsidP="00FE5A1A">
      <w:pPr>
        <w:rPr>
          <w:rFonts w:ascii="Segoe UI" w:eastAsia="Times New Roman" w:hAnsi="Segoe UI" w:cs="Segoe UI"/>
          <w:b/>
          <w:sz w:val="24"/>
          <w:szCs w:val="24"/>
          <w:lang w:eastAsia="sr-Latn-RS"/>
        </w:rPr>
      </w:pPr>
      <w:r>
        <w:rPr>
          <w:rFonts w:ascii="Segoe UI" w:eastAsia="Times New Roman" w:hAnsi="Segoe UI" w:cs="Segoe UI"/>
          <w:b/>
          <w:sz w:val="24"/>
          <w:szCs w:val="24"/>
          <w:lang w:eastAsia="sr-Latn-RS"/>
        </w:rPr>
        <w:t>VIŠA SILA</w:t>
      </w:r>
    </w:p>
    <w:p w14:paraId="09E82601" w14:textId="77777777" w:rsidR="00FE5A1A" w:rsidRPr="004831A2" w:rsidRDefault="00FE5A1A" w:rsidP="00FE5A1A">
      <w:pPr>
        <w:autoSpaceDE w:val="0"/>
        <w:autoSpaceDN w:val="0"/>
        <w:adjustRightInd w:val="0"/>
        <w:ind w:right="-1"/>
        <w:jc w:val="center"/>
        <w:rPr>
          <w:rFonts w:ascii="Segoe UI" w:eastAsia="Times New Roman" w:hAnsi="Segoe UI" w:cs="Segoe UI"/>
          <w:kern w:val="0"/>
          <w:sz w:val="24"/>
          <w:szCs w:val="24"/>
          <w:lang w:val="sl-SI" w:eastAsia="sr-Latn-RS"/>
          <w14:ligatures w14:val="none"/>
        </w:rPr>
      </w:pPr>
      <w:r>
        <w:rPr>
          <w:rFonts w:ascii="Segoe UI" w:eastAsia="Times New Roman" w:hAnsi="Segoe UI" w:cs="Segoe UI"/>
          <w:kern w:val="0"/>
          <w:sz w:val="24"/>
          <w:szCs w:val="24"/>
          <w:lang w:val="sl-SI" w:eastAsia="sr-Latn-RS"/>
          <w14:ligatures w14:val="none"/>
        </w:rPr>
        <w:t>Član</w:t>
      </w:r>
      <w:r w:rsidRPr="004831A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eastAsia="sr-Latn-RS"/>
          <w14:ligatures w14:val="none"/>
        </w:rPr>
        <w:t>1</w:t>
      </w:r>
      <w:r w:rsidR="00EA23CC">
        <w:rPr>
          <w:rFonts w:ascii="Segoe UI" w:eastAsia="Times New Roman" w:hAnsi="Segoe UI" w:cs="Segoe UI"/>
          <w:kern w:val="0"/>
          <w:sz w:val="24"/>
          <w:szCs w:val="24"/>
          <w:lang w:eastAsia="sr-Latn-RS"/>
          <w14:ligatures w14:val="none"/>
        </w:rPr>
        <w:t>0</w:t>
      </w:r>
      <w:r w:rsidRPr="004831A2">
        <w:rPr>
          <w:rFonts w:ascii="Segoe UI" w:eastAsia="Times New Roman" w:hAnsi="Segoe UI" w:cs="Segoe UI"/>
          <w:kern w:val="0"/>
          <w:sz w:val="24"/>
          <w:szCs w:val="24"/>
          <w:lang w:val="sl-SI" w:eastAsia="sr-Latn-RS"/>
          <w14:ligatures w14:val="none"/>
        </w:rPr>
        <w:t>.</w:t>
      </w:r>
    </w:p>
    <w:p w14:paraId="2A06BDA5" w14:textId="77777777" w:rsidR="00FE5A1A" w:rsidRDefault="00FE5A1A" w:rsidP="00FE5A1A">
      <w:pPr>
        <w:jc w:val="both"/>
        <w:rPr>
          <w:rFonts w:ascii="Segoe UI" w:eastAsia="Times New Roman" w:hAnsi="Segoe UI" w:cs="Segoe UI"/>
          <w:kern w:val="0"/>
          <w:sz w:val="24"/>
          <w:szCs w:val="24"/>
          <w:lang w:val="sr-Cyrl-CS" w:eastAsia="sr-Latn-RS"/>
          <w14:ligatures w14:val="none"/>
        </w:rPr>
      </w:pPr>
      <w:r>
        <w:rPr>
          <w:rFonts w:ascii="Segoe UI" w:eastAsia="Times New Roman" w:hAnsi="Segoe UI" w:cs="Segoe UI"/>
          <w:kern w:val="0"/>
          <w:sz w:val="24"/>
          <w:szCs w:val="24"/>
          <w:lang w:val="sr-Cyrl-CS" w:eastAsia="sr-Latn-RS"/>
          <w14:ligatures w14:val="none"/>
        </w:rPr>
        <w:t>Ukoliko</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posle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zaklјučenja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ovog</w:t>
      </w:r>
      <w:r w:rsidRPr="00FC6B14">
        <w:rPr>
          <w:rFonts w:ascii="Segoe UI" w:eastAsia="Times New Roman" w:hAnsi="Segoe UI" w:cs="Segoe UI"/>
          <w:kern w:val="0"/>
          <w:sz w:val="24"/>
          <w:szCs w:val="24"/>
          <w:lang w:val="sr-Cyrl-CS" w:eastAsia="sr-Latn-RS"/>
          <w14:ligatures w14:val="none"/>
        </w:rPr>
        <w:t xml:space="preserve"> </w:t>
      </w:r>
      <w:r w:rsidR="00104EE7">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CS" w:eastAsia="sr-Latn-RS"/>
          <w14:ligatures w14:val="none"/>
        </w:rPr>
        <w:t>kvirnog</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sporazuma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nastupe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okolnosti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više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sile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koje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dovedu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do</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ometanja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ili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onemogućavanja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izvršenja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obaveza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definisanih</w:t>
      </w:r>
      <w:r w:rsidRPr="00FC6B14">
        <w:rPr>
          <w:rFonts w:ascii="Segoe UI" w:eastAsia="Times New Roman" w:hAnsi="Segoe UI" w:cs="Segoe UI"/>
          <w:kern w:val="0"/>
          <w:sz w:val="24"/>
          <w:szCs w:val="24"/>
          <w:lang w:val="sr-Cyrl-CS" w:eastAsia="sr-Latn-RS"/>
          <w14:ligatures w14:val="none"/>
        </w:rPr>
        <w:t xml:space="preserve"> </w:t>
      </w:r>
      <w:r w:rsidR="00104EE7">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eastAsia="sr-Latn-RS"/>
          <w14:ligatures w14:val="none"/>
        </w:rPr>
        <w:t xml:space="preserve">kvirnim </w:t>
      </w:r>
      <w:r>
        <w:rPr>
          <w:rFonts w:ascii="Segoe UI" w:eastAsia="Times New Roman" w:hAnsi="Segoe UI" w:cs="Segoe UI"/>
          <w:kern w:val="0"/>
          <w:sz w:val="24"/>
          <w:szCs w:val="24"/>
          <w:lang w:val="sr-Cyrl-CS" w:eastAsia="sr-Latn-RS"/>
          <w14:ligatures w14:val="none"/>
        </w:rPr>
        <w:t>sporazumom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rokovi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izvršenja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obaveza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će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produžiti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za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vreme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trajanja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više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sile</w:t>
      </w:r>
      <w:r w:rsidRPr="00FC6B14">
        <w:rPr>
          <w:rFonts w:ascii="Segoe UI" w:eastAsia="Times New Roman" w:hAnsi="Segoe UI" w:cs="Segoe UI"/>
          <w:kern w:val="0"/>
          <w:sz w:val="24"/>
          <w:szCs w:val="24"/>
          <w:lang w:val="sr-Cyrl-CS" w:eastAsia="sr-Latn-RS"/>
          <w14:ligatures w14:val="none"/>
        </w:rPr>
        <w:t xml:space="preserve">. </w:t>
      </w:r>
    </w:p>
    <w:p w14:paraId="5FA62F24" w14:textId="77777777" w:rsidR="00FE5A1A" w:rsidRDefault="00FE5A1A" w:rsidP="00FE5A1A">
      <w:pPr>
        <w:jc w:val="both"/>
        <w:rPr>
          <w:rFonts w:ascii="Segoe UI" w:eastAsia="Times New Roman" w:hAnsi="Segoe UI" w:cs="Segoe UI"/>
          <w:kern w:val="0"/>
          <w:sz w:val="24"/>
          <w:szCs w:val="24"/>
          <w:lang w:val="sr-Cyrl-CS" w:eastAsia="sr-Latn-RS"/>
          <w14:ligatures w14:val="none"/>
        </w:rPr>
      </w:pPr>
      <w:r>
        <w:rPr>
          <w:rFonts w:ascii="Segoe UI" w:eastAsia="Times New Roman" w:hAnsi="Segoe UI" w:cs="Segoe UI"/>
          <w:kern w:val="0"/>
          <w:sz w:val="24"/>
          <w:szCs w:val="24"/>
          <w:lang w:val="sr-Cyrl-CS" w:eastAsia="sr-Latn-RS"/>
          <w14:ligatures w14:val="none"/>
        </w:rPr>
        <w:t>Viša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sila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podrazumeva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ekstremne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vanredne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događaje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koji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ne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mogu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predvideti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koji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dogodili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bez</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volјe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uticaja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strana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u</w:t>
      </w:r>
      <w:r w:rsidRPr="00FC6B14">
        <w:rPr>
          <w:rFonts w:ascii="Segoe UI" w:eastAsia="Times New Roman" w:hAnsi="Segoe UI" w:cs="Segoe UI"/>
          <w:kern w:val="0"/>
          <w:sz w:val="24"/>
          <w:szCs w:val="24"/>
          <w:lang w:val="sr-Cyrl-CS" w:eastAsia="sr-Latn-RS"/>
          <w14:ligatures w14:val="none"/>
        </w:rPr>
        <w:t xml:space="preserve"> </w:t>
      </w:r>
      <w:r w:rsidR="00104EE7">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CS" w:eastAsia="sr-Latn-RS"/>
          <w14:ligatures w14:val="none"/>
        </w:rPr>
        <w:t>kvirnom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sporazumu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koji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nisu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mogli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biti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sprečeni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od</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strane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pogođene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višom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silom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Višom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silom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mogu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smatrati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poplave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zemlјotresi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požari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politička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zbivanja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rat</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neredi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većeg</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obima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štrajkovi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imperativne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odluke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vlasti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zabrana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prometa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uvoza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izvoza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sl</w:t>
      </w:r>
      <w:r w:rsidRPr="00FC6B14">
        <w:rPr>
          <w:rFonts w:ascii="Segoe UI" w:eastAsia="Times New Roman" w:hAnsi="Segoe UI" w:cs="Segoe UI"/>
          <w:kern w:val="0"/>
          <w:sz w:val="24"/>
          <w:szCs w:val="24"/>
          <w:lang w:val="sr-Cyrl-CS" w:eastAsia="sr-Latn-RS"/>
          <w14:ligatures w14:val="none"/>
        </w:rPr>
        <w:t xml:space="preserve">. </w:t>
      </w:r>
    </w:p>
    <w:p w14:paraId="056B6DDF" w14:textId="77777777" w:rsidR="00FE5A1A" w:rsidRDefault="00FE5A1A" w:rsidP="00FE5A1A">
      <w:pPr>
        <w:jc w:val="both"/>
        <w:rPr>
          <w:rFonts w:ascii="Segoe UI" w:eastAsia="Times New Roman" w:hAnsi="Segoe UI" w:cs="Segoe UI"/>
          <w:kern w:val="0"/>
          <w:sz w:val="24"/>
          <w:szCs w:val="24"/>
          <w:lang w:val="sr-Cyrl-CS" w:eastAsia="sr-Latn-RS"/>
          <w14:ligatures w14:val="none"/>
        </w:rPr>
      </w:pPr>
      <w:r>
        <w:rPr>
          <w:rFonts w:ascii="Segoe UI" w:eastAsia="Times New Roman" w:hAnsi="Segoe UI" w:cs="Segoe UI"/>
          <w:kern w:val="0"/>
          <w:sz w:val="24"/>
          <w:szCs w:val="24"/>
          <w:lang w:val="sr-Cyrl-CS" w:eastAsia="sr-Latn-RS"/>
          <w14:ligatures w14:val="none"/>
        </w:rPr>
        <w:t>Strana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okvirnom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sporazumu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pogođena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višom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silom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odmah</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će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pisanoj</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formi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obavestiti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drugu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stranu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nastanku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nepredviđenih</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okolnosti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dostaviti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odgovarajuće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dokaze</w:t>
      </w:r>
      <w:r w:rsidRPr="00FC6B14">
        <w:rPr>
          <w:rFonts w:ascii="Segoe UI" w:eastAsia="Times New Roman" w:hAnsi="Segoe UI" w:cs="Segoe UI"/>
          <w:kern w:val="0"/>
          <w:sz w:val="24"/>
          <w:szCs w:val="24"/>
          <w:lang w:val="sr-Cyrl-CS" w:eastAsia="sr-Latn-RS"/>
          <w14:ligatures w14:val="none"/>
        </w:rPr>
        <w:t>.</w:t>
      </w:r>
    </w:p>
    <w:p w14:paraId="0562A5CF" w14:textId="77777777" w:rsidR="00945D4C" w:rsidRDefault="00945D4C" w:rsidP="00FE5A1A">
      <w:pPr>
        <w:jc w:val="both"/>
        <w:rPr>
          <w:rFonts w:ascii="Segoe UI" w:eastAsia="Times New Roman" w:hAnsi="Segoe UI" w:cs="Segoe UI"/>
          <w:kern w:val="0"/>
          <w:sz w:val="24"/>
          <w:szCs w:val="24"/>
          <w:lang w:val="sr-Cyrl-CS" w:eastAsia="sr-Latn-RS"/>
          <w14:ligatures w14:val="none"/>
        </w:rPr>
      </w:pPr>
    </w:p>
    <w:p w14:paraId="347FA69B" w14:textId="77777777" w:rsidR="00945D4C" w:rsidRDefault="00945D4C" w:rsidP="00FE5A1A">
      <w:pPr>
        <w:jc w:val="both"/>
        <w:rPr>
          <w:rFonts w:ascii="Segoe UI" w:eastAsia="Times New Roman" w:hAnsi="Segoe UI" w:cs="Segoe UI"/>
          <w:kern w:val="0"/>
          <w:sz w:val="24"/>
          <w:szCs w:val="24"/>
          <w:lang w:val="sr-Cyrl-CS" w:eastAsia="sr-Latn-RS"/>
          <w14:ligatures w14:val="none"/>
        </w:rPr>
      </w:pPr>
    </w:p>
    <w:p w14:paraId="202748D3" w14:textId="77777777" w:rsidR="00FE5A1A" w:rsidRPr="00853D93" w:rsidRDefault="00FE5A1A" w:rsidP="00FE5A1A">
      <w:pPr>
        <w:rPr>
          <w:rFonts w:ascii="Segoe UI" w:eastAsia="Times New Roman" w:hAnsi="Segoe UI" w:cs="Segoe UI"/>
          <w:b/>
          <w:sz w:val="24"/>
          <w:szCs w:val="24"/>
          <w:lang w:val="sr-Cyrl-RS" w:eastAsia="sr-Latn-RS"/>
        </w:rPr>
      </w:pPr>
      <w:r>
        <w:rPr>
          <w:rFonts w:ascii="Segoe UI" w:eastAsia="Times New Roman" w:hAnsi="Segoe UI" w:cs="Segoe UI"/>
          <w:b/>
          <w:sz w:val="24"/>
          <w:szCs w:val="24"/>
          <w:lang w:val="sr-Cyrl-RS" w:eastAsia="sr-Latn-RS"/>
        </w:rPr>
        <w:lastRenderedPageBreak/>
        <w:t xml:space="preserve">ZAVRŠNE ODREDBE </w:t>
      </w:r>
    </w:p>
    <w:p w14:paraId="1E218931" w14:textId="77777777" w:rsidR="00FE5A1A" w:rsidRPr="00853D93" w:rsidRDefault="00FE5A1A" w:rsidP="00FE5A1A">
      <w:pPr>
        <w:autoSpaceDE w:val="0"/>
        <w:autoSpaceDN w:val="0"/>
        <w:adjustRightInd w:val="0"/>
        <w:ind w:right="-1"/>
        <w:jc w:val="center"/>
        <w:rPr>
          <w:rFonts w:ascii="Segoe UI" w:eastAsia="Times New Roman" w:hAnsi="Segoe UI" w:cs="Segoe UI"/>
          <w:kern w:val="0"/>
          <w:sz w:val="24"/>
          <w:szCs w:val="24"/>
          <w:lang w:val="sr-Cyrl-CS" w:eastAsia="sr-Latn-RS"/>
          <w14:ligatures w14:val="none"/>
        </w:rPr>
      </w:pPr>
      <w:r>
        <w:rPr>
          <w:rFonts w:ascii="Segoe UI" w:eastAsia="Times New Roman" w:hAnsi="Segoe UI" w:cs="Segoe UI"/>
          <w:kern w:val="0"/>
          <w:sz w:val="24"/>
          <w:szCs w:val="24"/>
          <w:lang w:val="sr-Cyrl-RS" w:eastAsia="sr-Latn-RS"/>
          <w14:ligatures w14:val="none"/>
        </w:rPr>
        <w:t>Član</w:t>
      </w:r>
      <w:r w:rsidRPr="00853D93">
        <w:rPr>
          <w:rFonts w:ascii="Segoe UI" w:eastAsia="Times New Roman" w:hAnsi="Segoe UI" w:cs="Segoe UI"/>
          <w:kern w:val="0"/>
          <w:sz w:val="24"/>
          <w:szCs w:val="24"/>
          <w:lang w:val="sr-Cyrl-RS" w:eastAsia="sr-Latn-RS"/>
          <w14:ligatures w14:val="none"/>
        </w:rPr>
        <w:t xml:space="preserve"> 1</w:t>
      </w:r>
      <w:r w:rsidR="00EA23CC">
        <w:rPr>
          <w:rFonts w:ascii="Segoe UI" w:eastAsia="Times New Roman" w:hAnsi="Segoe UI" w:cs="Segoe UI"/>
          <w:kern w:val="0"/>
          <w:sz w:val="24"/>
          <w:szCs w:val="24"/>
          <w:lang w:eastAsia="sr-Latn-RS"/>
          <w14:ligatures w14:val="none"/>
        </w:rPr>
        <w:t>1</w:t>
      </w:r>
      <w:r w:rsidRPr="00853D93">
        <w:rPr>
          <w:rFonts w:ascii="Segoe UI" w:eastAsia="Times New Roman" w:hAnsi="Segoe UI" w:cs="Segoe UI"/>
          <w:kern w:val="0"/>
          <w:sz w:val="24"/>
          <w:szCs w:val="24"/>
          <w:lang w:val="sr-Cyrl-CS" w:eastAsia="sr-Latn-RS"/>
          <w14:ligatures w14:val="none"/>
        </w:rPr>
        <w:t>.</w:t>
      </w:r>
    </w:p>
    <w:p w14:paraId="0798DBAB" w14:textId="77777777" w:rsidR="00FE5A1A" w:rsidRPr="0089193F" w:rsidRDefault="00FE5A1A" w:rsidP="00FE5A1A">
      <w:pPr>
        <w:autoSpaceDE w:val="0"/>
        <w:autoSpaceDN w:val="0"/>
        <w:adjustRightInd w:val="0"/>
        <w:ind w:right="-1"/>
        <w:jc w:val="both"/>
        <w:rPr>
          <w:rFonts w:ascii="Segoe UI" w:eastAsia="Times New Roman" w:hAnsi="Segoe UI" w:cs="Segoe UI"/>
          <w:kern w:val="0"/>
          <w:sz w:val="24"/>
          <w:szCs w:val="24"/>
          <w:lang w:val="sr-Latn-CS" w:eastAsia="sr-Latn-RS"/>
          <w14:ligatures w14:val="none"/>
        </w:rPr>
      </w:pPr>
      <w:r>
        <w:rPr>
          <w:rFonts w:ascii="Segoe UI" w:eastAsia="Times New Roman" w:hAnsi="Segoe UI" w:cs="Segoe UI"/>
          <w:kern w:val="0"/>
          <w:sz w:val="24"/>
          <w:szCs w:val="24"/>
          <w:lang w:val="sr-Latn-CS" w:eastAsia="sr-Latn-RS"/>
          <w14:ligatures w14:val="none"/>
        </w:rPr>
        <w:t>Ovaj</w:t>
      </w:r>
      <w:r w:rsidRPr="00367FB2">
        <w:rPr>
          <w:rFonts w:ascii="Segoe UI" w:eastAsia="Times New Roman" w:hAnsi="Segoe UI" w:cs="Segoe UI"/>
          <w:kern w:val="0"/>
          <w:sz w:val="24"/>
          <w:szCs w:val="24"/>
          <w:lang w:val="sr-Latn-CS" w:eastAsia="sr-Latn-RS"/>
          <w14:ligatures w14:val="none"/>
        </w:rPr>
        <w:t xml:space="preserve"> </w:t>
      </w:r>
      <w:r w:rsidR="00104EE7">
        <w:rPr>
          <w:rFonts w:ascii="Segoe UI" w:eastAsia="Times New Roman" w:hAnsi="Segoe UI" w:cs="Segoe UI"/>
          <w:kern w:val="0"/>
          <w:sz w:val="24"/>
          <w:szCs w:val="24"/>
          <w:lang w:val="sr-Latn-CS" w:eastAsia="sr-Latn-RS"/>
          <w14:ligatures w14:val="none"/>
        </w:rPr>
        <w:t>o</w:t>
      </w:r>
      <w:r>
        <w:rPr>
          <w:rFonts w:ascii="Segoe UI" w:eastAsia="Times New Roman" w:hAnsi="Segoe UI" w:cs="Segoe UI"/>
          <w:kern w:val="0"/>
          <w:sz w:val="24"/>
          <w:szCs w:val="24"/>
          <w:lang w:val="sr-Cyrl-CS" w:eastAsia="sr-Latn-RS"/>
          <w14:ligatures w14:val="none"/>
        </w:rPr>
        <w:t>kvirni</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sporazum</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stupa</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na</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snagu</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danom</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potpisivanja</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od</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strane</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ovlašćenih</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predstavnika</w:t>
      </w:r>
      <w:r w:rsidRPr="00367FB2">
        <w:rPr>
          <w:rFonts w:ascii="Segoe UI" w:eastAsia="Times New Roman" w:hAnsi="Segoe UI" w:cs="Segoe UI"/>
          <w:kern w:val="0"/>
          <w:sz w:val="24"/>
          <w:szCs w:val="24"/>
          <w:lang w:val="sr-Latn-CS" w:eastAsia="sr-Latn-RS"/>
          <w14:ligatures w14:val="none"/>
        </w:rPr>
        <w:t xml:space="preserve"> </w:t>
      </w:r>
      <w:r w:rsidR="00104EE7">
        <w:rPr>
          <w:rFonts w:ascii="Segoe UI" w:eastAsia="Times New Roman" w:hAnsi="Segoe UI" w:cs="Segoe UI"/>
          <w:kern w:val="0"/>
          <w:sz w:val="24"/>
          <w:szCs w:val="24"/>
          <w:lang w:val="sr-Latn-CS" w:eastAsia="sr-Latn-RS"/>
          <w14:ligatures w14:val="none"/>
        </w:rPr>
        <w:t>svih d</w:t>
      </w:r>
      <w:r w:rsidRPr="00FC6B14">
        <w:rPr>
          <w:rFonts w:ascii="Segoe UI" w:eastAsia="Times New Roman" w:hAnsi="Segoe UI" w:cs="Segoe UI"/>
          <w:iCs/>
          <w:kern w:val="0"/>
          <w:sz w:val="24"/>
          <w:szCs w:val="24"/>
          <w:lang w:val="sr-Cyrl-CS" w:eastAsia="sr-Latn-RS"/>
          <w14:ligatures w14:val="none"/>
        </w:rPr>
        <w:t>obavlјača</w:t>
      </w:r>
      <w:r w:rsidRPr="00FC6B14">
        <w:rPr>
          <w:rFonts w:ascii="Segoe UI" w:eastAsia="Times New Roman" w:hAnsi="Segoe UI" w:cs="Segoe UI"/>
          <w:kern w:val="0"/>
          <w:sz w:val="24"/>
          <w:szCs w:val="24"/>
          <w:lang w:val="sr-Cyrl-RS" w:eastAsia="sr-Latn-RS"/>
          <w14:ligatures w14:val="none"/>
        </w:rPr>
        <w:t xml:space="preserve"> i </w:t>
      </w:r>
      <w:r w:rsidRPr="00FC6B14">
        <w:rPr>
          <w:rFonts w:ascii="Segoe UI" w:eastAsia="Times New Roman" w:hAnsi="Segoe UI" w:cs="Segoe UI"/>
          <w:iCs/>
          <w:kern w:val="0"/>
          <w:sz w:val="24"/>
          <w:szCs w:val="24"/>
          <w:lang w:val="sr-Cyrl-CS" w:eastAsia="sr-Latn-RS"/>
          <w14:ligatures w14:val="none"/>
        </w:rPr>
        <w:t>Naručioca</w:t>
      </w:r>
      <w:r w:rsidRPr="00FC6B14">
        <w:rPr>
          <w:rFonts w:ascii="Segoe UI" w:eastAsia="Times New Roman" w:hAnsi="Segoe UI" w:cs="Segoe UI"/>
          <w:kern w:val="0"/>
          <w:sz w:val="24"/>
          <w:szCs w:val="24"/>
          <w:lang w:val="sr-Cyrl-RS" w:eastAsia="sr-Latn-RS"/>
          <w14:ligatures w14:val="none"/>
        </w:rPr>
        <w:t>.</w:t>
      </w:r>
    </w:p>
    <w:p w14:paraId="0E2FF1D0" w14:textId="77777777" w:rsidR="00FE5A1A" w:rsidRPr="00853D93" w:rsidRDefault="00FE5A1A" w:rsidP="00FE5A1A">
      <w:pPr>
        <w:autoSpaceDE w:val="0"/>
        <w:autoSpaceDN w:val="0"/>
        <w:adjustRightInd w:val="0"/>
        <w:ind w:right="-1"/>
        <w:jc w:val="center"/>
        <w:rPr>
          <w:rFonts w:ascii="Segoe UI" w:eastAsia="Times New Roman" w:hAnsi="Segoe UI" w:cs="Segoe UI"/>
          <w:kern w:val="0"/>
          <w:sz w:val="24"/>
          <w:szCs w:val="24"/>
          <w:lang w:val="sr-Cyrl-CS" w:eastAsia="sr-Latn-RS"/>
          <w14:ligatures w14:val="none"/>
        </w:rPr>
      </w:pPr>
      <w:r>
        <w:rPr>
          <w:rFonts w:ascii="Segoe UI" w:eastAsia="Times New Roman" w:hAnsi="Segoe UI" w:cs="Segoe UI"/>
          <w:kern w:val="0"/>
          <w:sz w:val="24"/>
          <w:szCs w:val="24"/>
          <w:lang w:val="sr-Cyrl-CS" w:eastAsia="sr-Latn-RS"/>
          <w14:ligatures w14:val="none"/>
        </w:rPr>
        <w:t>Član</w:t>
      </w:r>
      <w:r w:rsidRPr="00853D93">
        <w:rPr>
          <w:rFonts w:ascii="Segoe UI" w:eastAsia="Times New Roman" w:hAnsi="Segoe UI" w:cs="Segoe UI"/>
          <w:kern w:val="0"/>
          <w:sz w:val="24"/>
          <w:szCs w:val="24"/>
          <w:lang w:val="sr-Cyrl-CS" w:eastAsia="sr-Latn-RS"/>
          <w14:ligatures w14:val="none"/>
        </w:rPr>
        <w:t xml:space="preserve"> 1</w:t>
      </w:r>
      <w:r w:rsidR="00EA23CC">
        <w:rPr>
          <w:rFonts w:ascii="Segoe UI" w:eastAsia="Times New Roman" w:hAnsi="Segoe UI" w:cs="Segoe UI"/>
          <w:kern w:val="0"/>
          <w:sz w:val="24"/>
          <w:szCs w:val="24"/>
          <w:lang w:eastAsia="sr-Latn-RS"/>
          <w14:ligatures w14:val="none"/>
        </w:rPr>
        <w:t>2</w:t>
      </w:r>
      <w:r w:rsidRPr="00853D93">
        <w:rPr>
          <w:rFonts w:ascii="Segoe UI" w:eastAsia="Times New Roman" w:hAnsi="Segoe UI" w:cs="Segoe UI"/>
          <w:kern w:val="0"/>
          <w:sz w:val="24"/>
          <w:szCs w:val="24"/>
          <w:lang w:val="sr-Cyrl-CS" w:eastAsia="sr-Latn-RS"/>
          <w14:ligatures w14:val="none"/>
        </w:rPr>
        <w:t>.</w:t>
      </w:r>
    </w:p>
    <w:p w14:paraId="605C5F00" w14:textId="77777777" w:rsidR="00FE5A1A" w:rsidRPr="0089193F" w:rsidRDefault="00FE5A1A" w:rsidP="00FE5A1A">
      <w:pPr>
        <w:autoSpaceDE w:val="0"/>
        <w:autoSpaceDN w:val="0"/>
        <w:adjustRightInd w:val="0"/>
        <w:ind w:right="-1"/>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Za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sve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što</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nije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 xml:space="preserve">regulisano ovim </w:t>
      </w:r>
      <w:r w:rsidR="00104EE7">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kvirnim sporazumom primenjivaće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odredbe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Zakona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obligacionim</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odnosima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kao</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drugi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propisi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koji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regulišu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ovu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materiju</w:t>
      </w:r>
      <w:r w:rsidRPr="00367FB2">
        <w:rPr>
          <w:rFonts w:ascii="Segoe UI" w:eastAsia="Times New Roman" w:hAnsi="Segoe UI" w:cs="Segoe UI"/>
          <w:kern w:val="0"/>
          <w:sz w:val="24"/>
          <w:szCs w:val="24"/>
          <w:lang w:val="sr-Cyrl-RS" w:eastAsia="sr-Latn-RS"/>
          <w14:ligatures w14:val="none"/>
        </w:rPr>
        <w:t xml:space="preserve">. </w:t>
      </w:r>
    </w:p>
    <w:p w14:paraId="52B563CE" w14:textId="77777777" w:rsidR="00FE5A1A" w:rsidRPr="00853D93" w:rsidRDefault="00FE5A1A" w:rsidP="00FE5A1A">
      <w:pPr>
        <w:autoSpaceDE w:val="0"/>
        <w:autoSpaceDN w:val="0"/>
        <w:adjustRightInd w:val="0"/>
        <w:ind w:right="-1"/>
        <w:jc w:val="center"/>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Član</w:t>
      </w:r>
      <w:r w:rsidRPr="00853D93">
        <w:rPr>
          <w:rFonts w:ascii="Segoe UI" w:eastAsia="Times New Roman" w:hAnsi="Segoe UI" w:cs="Segoe UI"/>
          <w:kern w:val="0"/>
          <w:sz w:val="24"/>
          <w:szCs w:val="24"/>
          <w:lang w:val="sr-Cyrl-RS" w:eastAsia="sr-Latn-RS"/>
          <w14:ligatures w14:val="none"/>
        </w:rPr>
        <w:t xml:space="preserve"> 1</w:t>
      </w:r>
      <w:r w:rsidR="00EA23CC">
        <w:rPr>
          <w:rFonts w:ascii="Segoe UI" w:eastAsia="Times New Roman" w:hAnsi="Segoe UI" w:cs="Segoe UI"/>
          <w:kern w:val="0"/>
          <w:sz w:val="24"/>
          <w:szCs w:val="24"/>
          <w:lang w:eastAsia="sr-Latn-RS"/>
          <w14:ligatures w14:val="none"/>
        </w:rPr>
        <w:t>3</w:t>
      </w:r>
      <w:r w:rsidRPr="00853D93">
        <w:rPr>
          <w:rFonts w:ascii="Segoe UI" w:eastAsia="Times New Roman" w:hAnsi="Segoe UI" w:cs="Segoe UI"/>
          <w:kern w:val="0"/>
          <w:sz w:val="24"/>
          <w:szCs w:val="24"/>
          <w:lang w:val="sr-Cyrl-RS" w:eastAsia="sr-Latn-RS"/>
          <w14:ligatures w14:val="none"/>
        </w:rPr>
        <w:t>.</w:t>
      </w:r>
    </w:p>
    <w:p w14:paraId="13C2C9C1" w14:textId="77777777" w:rsidR="00FE5A1A" w:rsidRPr="00853D93" w:rsidRDefault="00FE5A1A" w:rsidP="00FE5A1A">
      <w:pPr>
        <w:autoSpaceDE w:val="0"/>
        <w:autoSpaceDN w:val="0"/>
        <w:adjustRightInd w:val="0"/>
        <w:ind w:right="-1"/>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l-SI" w:eastAsia="sr-Latn-RS"/>
          <w14:ligatures w14:val="none"/>
        </w:rPr>
        <w:t>Sve</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sporove</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koji</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proisteknu</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u</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realizaciji</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ovog</w:t>
      </w:r>
      <w:r w:rsidRPr="00367FB2">
        <w:rPr>
          <w:rFonts w:ascii="Segoe UI" w:eastAsia="Times New Roman" w:hAnsi="Segoe UI" w:cs="Segoe UI"/>
          <w:kern w:val="0"/>
          <w:sz w:val="24"/>
          <w:szCs w:val="24"/>
          <w:lang w:val="sl-SI" w:eastAsia="sr-Latn-RS"/>
          <w14:ligatures w14:val="none"/>
        </w:rPr>
        <w:t xml:space="preserve"> </w:t>
      </w:r>
      <w:r w:rsidR="00104EE7">
        <w:rPr>
          <w:rFonts w:ascii="Segoe UI" w:eastAsia="Times New Roman" w:hAnsi="Segoe UI" w:cs="Segoe UI"/>
          <w:kern w:val="0"/>
          <w:sz w:val="24"/>
          <w:szCs w:val="24"/>
          <w:lang w:val="sl-SI" w:eastAsia="sr-Latn-RS"/>
          <w14:ligatures w14:val="none"/>
        </w:rPr>
        <w:t>o</w:t>
      </w:r>
      <w:r>
        <w:rPr>
          <w:rFonts w:ascii="Segoe UI" w:eastAsia="Times New Roman" w:hAnsi="Segoe UI" w:cs="Segoe UI"/>
          <w:kern w:val="0"/>
          <w:sz w:val="24"/>
          <w:szCs w:val="24"/>
          <w:lang w:val="sr-Cyrl-RS" w:eastAsia="sr-Latn-RS"/>
          <w14:ligatures w14:val="none"/>
        </w:rPr>
        <w:t>kvirnog</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sporazuma</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r-Cyrl-RS" w:eastAsia="sr-Latn-RS"/>
          <w14:ligatures w14:val="none"/>
        </w:rPr>
        <w:t>strane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ovom</w:t>
      </w:r>
      <w:r w:rsidRPr="00367FB2">
        <w:rPr>
          <w:rFonts w:ascii="Segoe UI" w:eastAsia="Times New Roman" w:hAnsi="Segoe UI" w:cs="Segoe UI"/>
          <w:kern w:val="0"/>
          <w:sz w:val="24"/>
          <w:szCs w:val="24"/>
          <w:lang w:val="sr-Cyrl-RS" w:eastAsia="sr-Latn-RS"/>
          <w14:ligatures w14:val="none"/>
        </w:rPr>
        <w:t xml:space="preserve"> </w:t>
      </w:r>
      <w:r w:rsidR="00104EE7">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kvirnom</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će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l-SI" w:eastAsia="sr-Latn-RS"/>
          <w14:ligatures w14:val="none"/>
        </w:rPr>
        <w:t>rešavati</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sporazumno</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U</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slučaju</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da</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sporazum</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nije</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moguć</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Latn-CS" w:eastAsia="sr-Latn-RS"/>
          <w14:ligatures w14:val="none"/>
        </w:rPr>
        <w:t>nadležan</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je</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Cyrl-CS" w:eastAsia="sr-Latn-RS"/>
          <w14:ligatures w14:val="none"/>
        </w:rPr>
        <w:t>Privredni</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sud</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prema sedištu Naručioca</w:t>
      </w:r>
      <w:r>
        <w:rPr>
          <w:rFonts w:ascii="Segoe UI" w:eastAsia="Times New Roman" w:hAnsi="Segoe UI" w:cs="Segoe UI"/>
          <w:kern w:val="0"/>
          <w:sz w:val="24"/>
          <w:szCs w:val="24"/>
          <w:lang w:val="sr-Cyrl-RS" w:eastAsia="sr-Latn-RS"/>
          <w14:ligatures w14:val="none"/>
        </w:rPr>
        <w:t>.</w:t>
      </w:r>
    </w:p>
    <w:p w14:paraId="32C2A484" w14:textId="77777777" w:rsidR="00FE5A1A" w:rsidRPr="00853D93" w:rsidRDefault="00FE5A1A" w:rsidP="00FE5A1A">
      <w:pPr>
        <w:autoSpaceDE w:val="0"/>
        <w:autoSpaceDN w:val="0"/>
        <w:adjustRightInd w:val="0"/>
        <w:ind w:right="-1"/>
        <w:jc w:val="center"/>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Član</w:t>
      </w:r>
      <w:r w:rsidRPr="00853D93">
        <w:rPr>
          <w:rFonts w:ascii="Segoe UI" w:eastAsia="Times New Roman" w:hAnsi="Segoe UI" w:cs="Segoe UI"/>
          <w:kern w:val="0"/>
          <w:sz w:val="24"/>
          <w:szCs w:val="24"/>
          <w:lang w:val="sr-Cyrl-RS" w:eastAsia="sr-Latn-RS"/>
          <w14:ligatures w14:val="none"/>
        </w:rPr>
        <w:t xml:space="preserve"> 1</w:t>
      </w:r>
      <w:r w:rsidR="00EA23CC">
        <w:rPr>
          <w:rFonts w:ascii="Segoe UI" w:eastAsia="Times New Roman" w:hAnsi="Segoe UI" w:cs="Segoe UI"/>
          <w:kern w:val="0"/>
          <w:sz w:val="24"/>
          <w:szCs w:val="24"/>
          <w:lang w:eastAsia="sr-Latn-RS"/>
          <w14:ligatures w14:val="none"/>
        </w:rPr>
        <w:t>4</w:t>
      </w:r>
      <w:r w:rsidRPr="00853D93">
        <w:rPr>
          <w:rFonts w:ascii="Segoe UI" w:eastAsia="Times New Roman" w:hAnsi="Segoe UI" w:cs="Segoe UI"/>
          <w:kern w:val="0"/>
          <w:sz w:val="24"/>
          <w:szCs w:val="24"/>
          <w:lang w:val="sr-Cyrl-RS" w:eastAsia="sr-Latn-RS"/>
          <w14:ligatures w14:val="none"/>
        </w:rPr>
        <w:t>.</w:t>
      </w:r>
    </w:p>
    <w:p w14:paraId="702E26A7" w14:textId="77777777" w:rsidR="00FE5A1A" w:rsidRDefault="00FE5A1A" w:rsidP="00FE5A1A">
      <w:pPr>
        <w:autoSpaceDE w:val="0"/>
        <w:autoSpaceDN w:val="0"/>
        <w:adjustRightInd w:val="0"/>
        <w:ind w:right="-1"/>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Ovaj</w:t>
      </w:r>
      <w:r w:rsidRPr="00367FB2">
        <w:rPr>
          <w:rFonts w:ascii="Segoe UI" w:eastAsia="Times New Roman" w:hAnsi="Segoe UI" w:cs="Segoe UI"/>
          <w:kern w:val="0"/>
          <w:sz w:val="24"/>
          <w:szCs w:val="24"/>
          <w:lang w:val="sr-Cyrl-RS" w:eastAsia="sr-Latn-RS"/>
          <w14:ligatures w14:val="none"/>
        </w:rPr>
        <w:t xml:space="preserve"> </w:t>
      </w:r>
      <w:r w:rsidR="00104EE7">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zaklјučen</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eastAsia="sr-Latn-RS"/>
          <w14:ligatures w14:val="none"/>
        </w:rPr>
        <w:t>4</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eastAsia="sr-Latn-RS"/>
          <w14:ligatures w14:val="none"/>
        </w:rPr>
        <w:t>četiri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istovetna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primerka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kojih</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eastAsia="sr-Latn-RS"/>
          <w14:ligatures w14:val="none"/>
        </w:rPr>
        <w:t>2</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eastAsia="sr-Latn-RS"/>
          <w14:ligatures w14:val="none"/>
        </w:rPr>
        <w:t>dva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pripada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svakoj</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strani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okvirnom</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sporazumu</w:t>
      </w:r>
      <w:r w:rsidRPr="00367FB2">
        <w:rPr>
          <w:rFonts w:ascii="Segoe UI" w:eastAsia="Times New Roman" w:hAnsi="Segoe UI" w:cs="Segoe UI"/>
          <w:kern w:val="0"/>
          <w:sz w:val="24"/>
          <w:szCs w:val="24"/>
          <w:lang w:val="sr-Cyrl-RS" w:eastAsia="sr-Latn-RS"/>
          <w14:ligatures w14:val="none"/>
        </w:rPr>
        <w:t>.</w:t>
      </w:r>
    </w:p>
    <w:p w14:paraId="358DD88B" w14:textId="77777777" w:rsidR="007E72A2" w:rsidRDefault="007E72A2" w:rsidP="007E72A2">
      <w:pPr>
        <w:rPr>
          <w:rFonts w:ascii="Segoe UI" w:eastAsia="Times New Roman" w:hAnsi="Segoe UI" w:cs="Segoe UI"/>
          <w:b/>
          <w:sz w:val="24"/>
          <w:szCs w:val="24"/>
          <w:lang w:val="sr-Cyrl-RS" w:eastAsia="sr-Latn-RS"/>
        </w:rPr>
      </w:pPr>
    </w:p>
    <w:p w14:paraId="1DB91A59" w14:textId="77777777" w:rsidR="007E72A2" w:rsidRPr="00FE5A1A" w:rsidRDefault="007E72A2" w:rsidP="007E72A2">
      <w:pPr>
        <w:spacing w:after="120"/>
        <w:jc w:val="both"/>
        <w:rPr>
          <w:rFonts w:ascii="Segoe UI" w:eastAsia="Times New Roman" w:hAnsi="Segoe UI" w:cs="Segoe UI"/>
          <w:b/>
          <w:sz w:val="24"/>
          <w:szCs w:val="24"/>
          <w:lang w:val="sr-Cyrl-RS" w:eastAsia="sr-Latn-RS"/>
        </w:rPr>
      </w:pPr>
      <w:r w:rsidRPr="00FE5A1A">
        <w:rPr>
          <w:rFonts w:ascii="Segoe UI" w:eastAsia="Times New Roman" w:hAnsi="Segoe UI" w:cs="Segoe UI"/>
          <w:b/>
          <w:sz w:val="24"/>
          <w:szCs w:val="24"/>
          <w:lang w:val="sr-Cyrl-RS" w:eastAsia="sr-Latn-RS"/>
        </w:rPr>
        <w:t>NARUČILAC</w:t>
      </w:r>
      <w:r w:rsidRPr="00FE5A1A">
        <w:rPr>
          <w:rFonts w:ascii="Segoe UI" w:eastAsia="Times New Roman" w:hAnsi="Segoe UI" w:cs="Segoe UI"/>
          <w:b/>
          <w:sz w:val="24"/>
          <w:szCs w:val="24"/>
          <w:lang w:eastAsia="sr-Latn-RS"/>
        </w:rPr>
        <w:t xml:space="preserve">                                                           </w:t>
      </w:r>
      <w:r w:rsidRPr="00FE5A1A">
        <w:rPr>
          <w:rFonts w:ascii="Segoe UI" w:eastAsia="Times New Roman" w:hAnsi="Segoe UI" w:cs="Segoe UI"/>
          <w:b/>
          <w:sz w:val="24"/>
          <w:szCs w:val="24"/>
          <w:lang w:val="sr-Cyrl-RS" w:eastAsia="sr-Latn-RS"/>
        </w:rPr>
        <w:t xml:space="preserve">              </w:t>
      </w:r>
      <w:r w:rsidRPr="00FE5A1A">
        <w:rPr>
          <w:rFonts w:ascii="Segoe UI" w:eastAsia="Times New Roman" w:hAnsi="Segoe UI" w:cs="Segoe UI"/>
          <w:b/>
          <w:sz w:val="24"/>
          <w:szCs w:val="24"/>
          <w:lang w:eastAsia="sr-Latn-RS"/>
        </w:rPr>
        <w:t xml:space="preserve">  </w:t>
      </w:r>
      <w:r w:rsidRPr="00FE5A1A">
        <w:rPr>
          <w:rFonts w:ascii="Segoe UI" w:eastAsia="Times New Roman" w:hAnsi="Segoe UI" w:cs="Segoe UI"/>
          <w:b/>
          <w:sz w:val="24"/>
          <w:szCs w:val="24"/>
          <w:lang w:val="sr-Cyrl-RS" w:eastAsia="sr-Latn-RS"/>
        </w:rPr>
        <w:t>DOBAVLjAČ</w:t>
      </w:r>
      <w:r w:rsidRPr="00FE5A1A">
        <w:rPr>
          <w:rFonts w:ascii="Segoe UI" w:eastAsia="Times New Roman" w:hAnsi="Segoe UI" w:cs="Segoe UI"/>
          <w:b/>
          <w:sz w:val="24"/>
          <w:szCs w:val="24"/>
          <w:lang w:eastAsia="sr-Latn-RS"/>
        </w:rPr>
        <w:t xml:space="preserve"> </w:t>
      </w:r>
      <w:r w:rsidRPr="00FE5A1A">
        <w:rPr>
          <w:rFonts w:ascii="Segoe UI" w:eastAsia="Times New Roman" w:hAnsi="Segoe UI" w:cs="Segoe UI"/>
          <w:b/>
          <w:sz w:val="24"/>
          <w:szCs w:val="24"/>
          <w:lang w:val="sr-Cyrl-RS" w:eastAsia="sr-Latn-RS"/>
        </w:rPr>
        <w:t xml:space="preserve"> 1</w:t>
      </w:r>
    </w:p>
    <w:p w14:paraId="6134979B" w14:textId="77777777" w:rsidR="007E72A2" w:rsidRPr="00FE5A1A" w:rsidRDefault="007E72A2" w:rsidP="007E72A2">
      <w:pPr>
        <w:spacing w:after="120"/>
        <w:jc w:val="both"/>
        <w:rPr>
          <w:rFonts w:ascii="Segoe UI" w:eastAsia="Times New Roman" w:hAnsi="Segoe UI" w:cs="Segoe UI"/>
          <w:b/>
          <w:sz w:val="24"/>
          <w:szCs w:val="24"/>
          <w:lang w:val="sr-Cyrl-RS" w:eastAsia="sr-Latn-RS"/>
        </w:rPr>
      </w:pPr>
      <w:r w:rsidRPr="00FE5A1A">
        <w:rPr>
          <w:rFonts w:ascii="Segoe UI" w:eastAsia="Times New Roman" w:hAnsi="Segoe UI" w:cs="Segoe UI"/>
          <w:b/>
          <w:sz w:val="24"/>
          <w:szCs w:val="24"/>
          <w:lang w:val="sr-Cyrl-RS" w:eastAsia="sr-Latn-RS"/>
        </w:rPr>
        <w:t>_</w:t>
      </w:r>
      <w:r w:rsidRPr="00FE5A1A">
        <w:rPr>
          <w:rFonts w:ascii="Segoe UI" w:eastAsia="Times New Roman" w:hAnsi="Segoe UI" w:cs="Segoe UI"/>
          <w:b/>
          <w:sz w:val="24"/>
          <w:szCs w:val="24"/>
          <w:lang w:eastAsia="sr-Latn-RS"/>
        </w:rPr>
        <w:t>___</w:t>
      </w:r>
      <w:r w:rsidRPr="00FE5A1A">
        <w:rPr>
          <w:rFonts w:ascii="Segoe UI" w:eastAsia="Times New Roman" w:hAnsi="Segoe UI" w:cs="Segoe UI"/>
          <w:b/>
          <w:sz w:val="24"/>
          <w:szCs w:val="24"/>
          <w:lang w:val="sr-Cyrl-RS" w:eastAsia="sr-Latn-RS"/>
        </w:rPr>
        <w:t>_________________________</w:t>
      </w:r>
      <w:r w:rsidRPr="00FE5A1A">
        <w:rPr>
          <w:rFonts w:ascii="Segoe UI" w:eastAsia="Times New Roman" w:hAnsi="Segoe UI" w:cs="Segoe UI"/>
          <w:b/>
          <w:sz w:val="24"/>
          <w:szCs w:val="24"/>
          <w:lang w:val="sr-Cyrl-RS" w:eastAsia="sr-Latn-RS"/>
        </w:rPr>
        <w:tab/>
      </w:r>
      <w:r w:rsidRPr="00FE5A1A">
        <w:rPr>
          <w:rFonts w:ascii="Segoe UI" w:eastAsia="Times New Roman" w:hAnsi="Segoe UI" w:cs="Segoe UI"/>
          <w:b/>
          <w:sz w:val="24"/>
          <w:szCs w:val="24"/>
          <w:lang w:val="sr-Cyrl-RS" w:eastAsia="sr-Latn-RS"/>
        </w:rPr>
        <w:tab/>
        <w:t xml:space="preserve">                                _________________________</w:t>
      </w:r>
    </w:p>
    <w:p w14:paraId="39A8F5E4" w14:textId="77777777" w:rsidR="007E72A2" w:rsidRPr="00FE5A1A" w:rsidRDefault="007E72A2" w:rsidP="007E72A2">
      <w:pPr>
        <w:spacing w:after="120"/>
        <w:ind w:left="6372"/>
        <w:jc w:val="both"/>
        <w:rPr>
          <w:rFonts w:ascii="Segoe UI" w:eastAsia="Times New Roman" w:hAnsi="Segoe UI" w:cs="Segoe UI"/>
          <w:b/>
          <w:sz w:val="24"/>
          <w:szCs w:val="24"/>
          <w:lang w:val="sr-Cyrl-RS" w:eastAsia="sr-Latn-RS"/>
        </w:rPr>
      </w:pPr>
      <w:r w:rsidRPr="00FE5A1A">
        <w:rPr>
          <w:rFonts w:ascii="Segoe UI" w:eastAsia="Times New Roman" w:hAnsi="Segoe UI" w:cs="Segoe UI"/>
          <w:b/>
          <w:sz w:val="24"/>
          <w:szCs w:val="24"/>
          <w:lang w:val="sr-Cyrl-RS" w:eastAsia="sr-Latn-RS"/>
        </w:rPr>
        <w:t>DOBAVLjAČ</w:t>
      </w:r>
      <w:r w:rsidRPr="00FE5A1A">
        <w:rPr>
          <w:rFonts w:ascii="Segoe UI" w:eastAsia="Times New Roman" w:hAnsi="Segoe UI" w:cs="Segoe UI"/>
          <w:b/>
          <w:sz w:val="24"/>
          <w:szCs w:val="24"/>
          <w:lang w:eastAsia="sr-Latn-RS"/>
        </w:rPr>
        <w:t xml:space="preserve"> </w:t>
      </w:r>
      <w:r w:rsidRPr="00FE5A1A">
        <w:rPr>
          <w:rFonts w:ascii="Segoe UI" w:eastAsia="Times New Roman" w:hAnsi="Segoe UI" w:cs="Segoe UI"/>
          <w:b/>
          <w:sz w:val="24"/>
          <w:szCs w:val="24"/>
          <w:lang w:val="sr-Cyrl-RS" w:eastAsia="sr-Latn-RS"/>
        </w:rPr>
        <w:t xml:space="preserve"> 2</w:t>
      </w:r>
    </w:p>
    <w:p w14:paraId="21EE0AD7" w14:textId="77777777" w:rsidR="007E72A2" w:rsidRPr="00FE5A1A" w:rsidRDefault="007E72A2" w:rsidP="007E72A2">
      <w:pPr>
        <w:spacing w:after="120"/>
        <w:ind w:left="6372"/>
        <w:jc w:val="both"/>
        <w:rPr>
          <w:rFonts w:ascii="Segoe UI" w:eastAsia="Times New Roman" w:hAnsi="Segoe UI" w:cs="Segoe UI"/>
          <w:b/>
          <w:sz w:val="24"/>
          <w:szCs w:val="24"/>
          <w:lang w:val="sr-Cyrl-RS" w:eastAsia="sr-Latn-RS"/>
        </w:rPr>
      </w:pPr>
      <w:r w:rsidRPr="00FE5A1A">
        <w:rPr>
          <w:rFonts w:ascii="Segoe UI" w:eastAsia="Times New Roman" w:hAnsi="Segoe UI" w:cs="Segoe UI"/>
          <w:b/>
          <w:sz w:val="24"/>
          <w:szCs w:val="24"/>
          <w:lang w:val="sr-Cyrl-RS" w:eastAsia="sr-Latn-RS"/>
        </w:rPr>
        <w:t>_________________________</w:t>
      </w:r>
    </w:p>
    <w:p w14:paraId="442299DF" w14:textId="77777777" w:rsidR="007E72A2" w:rsidRPr="00FE5A1A" w:rsidRDefault="007E72A2" w:rsidP="007E72A2">
      <w:pPr>
        <w:spacing w:after="120"/>
        <w:ind w:left="6372"/>
        <w:jc w:val="both"/>
        <w:rPr>
          <w:rFonts w:ascii="Segoe UI" w:eastAsia="Times New Roman" w:hAnsi="Segoe UI" w:cs="Segoe UI"/>
          <w:b/>
          <w:sz w:val="24"/>
          <w:szCs w:val="24"/>
          <w:lang w:val="sr-Cyrl-RS" w:eastAsia="sr-Latn-RS"/>
        </w:rPr>
      </w:pPr>
      <w:r w:rsidRPr="00FE5A1A">
        <w:rPr>
          <w:rFonts w:ascii="Segoe UI" w:eastAsia="Times New Roman" w:hAnsi="Segoe UI" w:cs="Segoe UI"/>
          <w:b/>
          <w:sz w:val="24"/>
          <w:szCs w:val="24"/>
          <w:lang w:val="sr-Cyrl-RS" w:eastAsia="sr-Latn-RS"/>
        </w:rPr>
        <w:t>DOBAVLjAČ</w:t>
      </w:r>
      <w:r w:rsidRPr="00FE5A1A">
        <w:rPr>
          <w:rFonts w:ascii="Segoe UI" w:eastAsia="Times New Roman" w:hAnsi="Segoe UI" w:cs="Segoe UI"/>
          <w:b/>
          <w:sz w:val="24"/>
          <w:szCs w:val="24"/>
          <w:lang w:eastAsia="sr-Latn-RS"/>
        </w:rPr>
        <w:t xml:space="preserve"> </w:t>
      </w:r>
      <w:r w:rsidRPr="00FE5A1A">
        <w:rPr>
          <w:rFonts w:ascii="Segoe UI" w:eastAsia="Times New Roman" w:hAnsi="Segoe UI" w:cs="Segoe UI"/>
          <w:b/>
          <w:sz w:val="24"/>
          <w:szCs w:val="24"/>
          <w:lang w:val="sr-Cyrl-RS" w:eastAsia="sr-Latn-RS"/>
        </w:rPr>
        <w:t xml:space="preserve"> 3</w:t>
      </w:r>
    </w:p>
    <w:p w14:paraId="7E75C996" w14:textId="77777777" w:rsidR="007E72A2" w:rsidRPr="00FE5A1A" w:rsidRDefault="007E72A2" w:rsidP="007E72A2">
      <w:pPr>
        <w:spacing w:after="120"/>
        <w:ind w:left="6372"/>
        <w:jc w:val="both"/>
        <w:rPr>
          <w:rFonts w:ascii="Segoe UI" w:eastAsia="Times New Roman" w:hAnsi="Segoe UI" w:cs="Segoe UI"/>
          <w:b/>
          <w:sz w:val="24"/>
          <w:szCs w:val="24"/>
          <w:lang w:val="sr-Cyrl-RS" w:eastAsia="sr-Latn-RS"/>
        </w:rPr>
      </w:pPr>
      <w:r w:rsidRPr="00FE5A1A">
        <w:rPr>
          <w:rFonts w:ascii="Segoe UI" w:eastAsia="Times New Roman" w:hAnsi="Segoe UI" w:cs="Segoe UI"/>
          <w:b/>
          <w:sz w:val="24"/>
          <w:szCs w:val="24"/>
          <w:lang w:val="sr-Cyrl-RS" w:eastAsia="sr-Latn-RS"/>
        </w:rPr>
        <w:t>_________________________</w:t>
      </w:r>
    </w:p>
    <w:p w14:paraId="07C38DEF" w14:textId="77777777" w:rsidR="00FE5A1A" w:rsidRDefault="00FE5A1A" w:rsidP="00CF7013">
      <w:pPr>
        <w:spacing w:line="480" w:lineRule="auto"/>
        <w:rPr>
          <w:rFonts w:ascii="Segoe UI" w:hAnsi="Segoe UI" w:cs="Segoe UI"/>
          <w:b/>
          <w:bCs/>
          <w:color w:val="6EDA69"/>
          <w:sz w:val="40"/>
          <w:szCs w:val="40"/>
        </w:rPr>
      </w:pPr>
    </w:p>
    <w:p w14:paraId="7428C8D6" w14:textId="77777777" w:rsidR="00D00A69" w:rsidRDefault="00D00A69" w:rsidP="00CF7013">
      <w:pPr>
        <w:spacing w:line="480" w:lineRule="auto"/>
        <w:rPr>
          <w:rFonts w:ascii="Segoe UI" w:hAnsi="Segoe UI" w:cs="Segoe UI"/>
          <w:b/>
          <w:bCs/>
          <w:color w:val="6EDA69"/>
          <w:sz w:val="40"/>
          <w:szCs w:val="40"/>
        </w:rPr>
      </w:pPr>
    </w:p>
    <w:p w14:paraId="5BADB0BA" w14:textId="77777777" w:rsidR="00D00A69" w:rsidRDefault="00D00A69" w:rsidP="00CF7013">
      <w:pPr>
        <w:spacing w:line="480" w:lineRule="auto"/>
        <w:rPr>
          <w:rFonts w:ascii="Segoe UI" w:hAnsi="Segoe UI" w:cs="Segoe UI"/>
          <w:b/>
          <w:bCs/>
          <w:color w:val="6EDA69"/>
          <w:sz w:val="40"/>
          <w:szCs w:val="40"/>
        </w:rPr>
      </w:pPr>
    </w:p>
    <w:p w14:paraId="3161BA7F" w14:textId="77777777" w:rsidR="00D00A69" w:rsidRDefault="00D00A69" w:rsidP="00CF7013">
      <w:pPr>
        <w:spacing w:line="480" w:lineRule="auto"/>
        <w:rPr>
          <w:rFonts w:ascii="Segoe UI" w:hAnsi="Segoe UI" w:cs="Segoe UI"/>
          <w:b/>
          <w:bCs/>
          <w:color w:val="6EDA69"/>
          <w:sz w:val="40"/>
          <w:szCs w:val="40"/>
        </w:rPr>
      </w:pPr>
    </w:p>
    <w:p w14:paraId="0D3C5555" w14:textId="77777777" w:rsidR="00EA23CC" w:rsidRPr="006A0F6D" w:rsidRDefault="006A0F6D" w:rsidP="003F6EEE">
      <w:pPr>
        <w:pStyle w:val="Heading2"/>
        <w:rPr>
          <w:rFonts w:ascii="Segoe UI" w:hAnsi="Segoe UI" w:cs="Segoe UI"/>
          <w:b/>
          <w:color w:val="92D050"/>
          <w:sz w:val="40"/>
          <w:szCs w:val="40"/>
        </w:rPr>
      </w:pPr>
      <w:bookmarkStart w:id="19" w:name="_Toc182402436"/>
      <w:r>
        <w:rPr>
          <w:rFonts w:ascii="Segoe UI" w:hAnsi="Segoe UI" w:cs="Segoe UI"/>
          <w:b/>
          <w:color w:val="92D050"/>
          <w:sz w:val="40"/>
          <w:szCs w:val="40"/>
        </w:rPr>
        <w:lastRenderedPageBreak/>
        <w:t xml:space="preserve">3. </w:t>
      </w:r>
      <w:r w:rsidR="00EA23CC" w:rsidRPr="006A0F6D">
        <w:rPr>
          <w:rFonts w:ascii="Segoe UI" w:hAnsi="Segoe UI" w:cs="Segoe UI"/>
          <w:b/>
          <w:color w:val="92D050"/>
          <w:sz w:val="40"/>
          <w:szCs w:val="40"/>
        </w:rPr>
        <w:t>OS SA PONOVNIM OTVARANJEM KONKURENCIJE</w:t>
      </w:r>
      <w:bookmarkEnd w:id="19"/>
    </w:p>
    <w:p w14:paraId="5EA26463" w14:textId="77777777" w:rsidR="00EA23CC" w:rsidRPr="00EA23CC" w:rsidRDefault="00EA23CC" w:rsidP="00EA23CC">
      <w:pPr>
        <w:spacing w:after="0" w:line="240" w:lineRule="auto"/>
        <w:ind w:left="360"/>
        <w:rPr>
          <w:rFonts w:ascii="Segoe UI" w:hAnsi="Segoe UI" w:cs="Segoe UI"/>
          <w:b/>
          <w:bCs/>
          <w:color w:val="6EDA69"/>
          <w:sz w:val="40"/>
          <w:szCs w:val="40"/>
        </w:rPr>
      </w:pPr>
    </w:p>
    <w:p w14:paraId="16F200E2" w14:textId="77777777" w:rsidR="00EA23CC" w:rsidRPr="00990B44" w:rsidRDefault="00EA23CC" w:rsidP="00EA23CC">
      <w:pPr>
        <w:pStyle w:val="BodyText"/>
        <w:spacing w:before="1" w:line="276" w:lineRule="auto"/>
        <w:ind w:right="238"/>
        <w:jc w:val="center"/>
        <w:rPr>
          <w:rFonts w:ascii="Segoe UI" w:hAnsi="Segoe UI" w:cs="Segoe UI"/>
          <w:b/>
          <w:sz w:val="26"/>
          <w:szCs w:val="26"/>
          <w:lang w:val="sr-Cyrl-RS" w:eastAsia="sr-Latn-RS"/>
        </w:rPr>
      </w:pPr>
      <w:r>
        <w:rPr>
          <w:rFonts w:ascii="Segoe UI" w:hAnsi="Segoe UI" w:cs="Segoe UI"/>
          <w:b/>
          <w:sz w:val="26"/>
          <w:szCs w:val="26"/>
          <w:lang w:val="sr-Cyrl-RS" w:eastAsia="sr-Latn-RS"/>
        </w:rPr>
        <w:t>OKVIRNI</w:t>
      </w:r>
      <w:r w:rsidRPr="00990B44">
        <w:rPr>
          <w:rFonts w:ascii="Segoe UI" w:hAnsi="Segoe UI" w:cs="Segoe UI"/>
          <w:b/>
          <w:sz w:val="26"/>
          <w:szCs w:val="26"/>
          <w:lang w:val="sr-Cyrl-RS" w:eastAsia="sr-Latn-RS"/>
        </w:rPr>
        <w:t xml:space="preserve"> </w:t>
      </w:r>
      <w:r>
        <w:rPr>
          <w:rFonts w:ascii="Segoe UI" w:hAnsi="Segoe UI" w:cs="Segoe UI"/>
          <w:b/>
          <w:sz w:val="26"/>
          <w:szCs w:val="26"/>
          <w:lang w:val="sr-Cyrl-RS" w:eastAsia="sr-Latn-RS"/>
        </w:rPr>
        <w:t>SPORAZUM</w:t>
      </w:r>
    </w:p>
    <w:p w14:paraId="5D18AC8D" w14:textId="77777777" w:rsidR="00EA23CC" w:rsidRDefault="00EA23CC" w:rsidP="00EA23CC">
      <w:pPr>
        <w:pStyle w:val="BodyText"/>
        <w:spacing w:before="1" w:line="276" w:lineRule="auto"/>
        <w:ind w:right="238"/>
        <w:jc w:val="center"/>
        <w:rPr>
          <w:rFonts w:ascii="Segoe UI" w:hAnsi="Segoe UI" w:cs="Segoe UI"/>
          <w:b/>
          <w:sz w:val="26"/>
          <w:szCs w:val="26"/>
          <w:lang w:val="sr-Cyrl-RS" w:eastAsia="sr-Latn-RS"/>
        </w:rPr>
      </w:pPr>
      <w:r>
        <w:rPr>
          <w:rFonts w:ascii="Segoe UI" w:hAnsi="Segoe UI" w:cs="Segoe UI"/>
          <w:b/>
          <w:sz w:val="26"/>
          <w:szCs w:val="26"/>
          <w:lang w:val="sr-Cyrl-RS" w:eastAsia="sr-Latn-RS"/>
        </w:rPr>
        <w:t>JN</w:t>
      </w:r>
      <w:r w:rsidRPr="00990B44">
        <w:rPr>
          <w:rFonts w:ascii="Segoe UI" w:hAnsi="Segoe UI" w:cs="Segoe UI"/>
          <w:b/>
          <w:sz w:val="26"/>
          <w:szCs w:val="26"/>
          <w:lang w:val="sr-Cyrl-RS" w:eastAsia="sr-Latn-RS"/>
        </w:rPr>
        <w:t xml:space="preserve"> </w:t>
      </w:r>
      <w:r>
        <w:rPr>
          <w:rFonts w:ascii="Segoe UI" w:hAnsi="Segoe UI" w:cs="Segoe UI"/>
          <w:b/>
          <w:sz w:val="26"/>
          <w:szCs w:val="26"/>
          <w:lang w:val="sr-Cyrl-RS" w:eastAsia="sr-Latn-RS"/>
        </w:rPr>
        <w:t>BR</w:t>
      </w:r>
      <w:r w:rsidRPr="00990B44">
        <w:rPr>
          <w:rFonts w:ascii="Segoe UI" w:hAnsi="Segoe UI" w:cs="Segoe UI"/>
          <w:b/>
          <w:sz w:val="26"/>
          <w:szCs w:val="26"/>
          <w:lang w:val="sr-Cyrl-RS" w:eastAsia="sr-Latn-RS"/>
        </w:rPr>
        <w:t>. _______</w:t>
      </w:r>
    </w:p>
    <w:p w14:paraId="16A07DE2" w14:textId="77777777" w:rsidR="00EA23CC" w:rsidRPr="00F60C85" w:rsidRDefault="00EA23CC" w:rsidP="00EA23CC">
      <w:pPr>
        <w:rPr>
          <w:rFonts w:ascii="Segoe UI" w:eastAsia="Times New Roman" w:hAnsi="Segoe UI" w:cs="Segoe UI"/>
          <w:b/>
          <w:kern w:val="0"/>
          <w:sz w:val="24"/>
          <w:szCs w:val="24"/>
          <w:lang w:val="sr-Cyrl-RS" w:eastAsia="sr-Latn-RS"/>
          <w14:ligatures w14:val="none"/>
        </w:rPr>
      </w:pPr>
      <w:r>
        <w:rPr>
          <w:rFonts w:ascii="Segoe UI" w:eastAsia="Times New Roman" w:hAnsi="Segoe UI" w:cs="Segoe UI"/>
          <w:b/>
          <w:kern w:val="0"/>
          <w:sz w:val="24"/>
          <w:szCs w:val="24"/>
          <w:lang w:val="sr-Cyrl-RS" w:eastAsia="sr-Latn-RS"/>
          <w14:ligatures w14:val="none"/>
        </w:rPr>
        <w:t>Zaklјučen</w:t>
      </w:r>
      <w:r w:rsidRPr="00F60C85">
        <w:rPr>
          <w:rFonts w:ascii="Segoe UI" w:eastAsia="Times New Roman" w:hAnsi="Segoe UI" w:cs="Segoe UI"/>
          <w:b/>
          <w:kern w:val="0"/>
          <w:sz w:val="24"/>
          <w:szCs w:val="24"/>
          <w:lang w:val="sr-Cyrl-RS" w:eastAsia="sr-Latn-RS"/>
          <w14:ligatures w14:val="none"/>
        </w:rPr>
        <w:t xml:space="preserve"> </w:t>
      </w:r>
      <w:r>
        <w:rPr>
          <w:rFonts w:ascii="Segoe UI" w:eastAsia="Times New Roman" w:hAnsi="Segoe UI" w:cs="Segoe UI"/>
          <w:b/>
          <w:kern w:val="0"/>
          <w:sz w:val="24"/>
          <w:szCs w:val="24"/>
          <w:lang w:val="sr-Cyrl-RS" w:eastAsia="sr-Latn-RS"/>
          <w14:ligatures w14:val="none"/>
        </w:rPr>
        <w:t>između</w:t>
      </w:r>
      <w:r w:rsidRPr="00F60C85">
        <w:rPr>
          <w:rFonts w:ascii="Segoe UI" w:eastAsia="Times New Roman" w:hAnsi="Segoe UI" w:cs="Segoe UI"/>
          <w:b/>
          <w:kern w:val="0"/>
          <w:sz w:val="24"/>
          <w:szCs w:val="24"/>
          <w:lang w:val="sr-Cyrl-RS" w:eastAsia="sr-Latn-RS"/>
          <w14:ligatures w14:val="none"/>
        </w:rPr>
        <w:t>:</w:t>
      </w:r>
    </w:p>
    <w:tbl>
      <w:tblPr>
        <w:tblW w:w="0" w:type="auto"/>
        <w:tblLook w:val="04A0" w:firstRow="1" w:lastRow="0" w:firstColumn="1" w:lastColumn="0" w:noHBand="0" w:noVBand="1"/>
      </w:tblPr>
      <w:tblGrid>
        <w:gridCol w:w="9026"/>
      </w:tblGrid>
      <w:tr w:rsidR="00EA23CC" w:rsidRPr="00F60C85" w14:paraId="69B07C7C" w14:textId="77777777" w:rsidTr="00065FE0">
        <w:tc>
          <w:tcPr>
            <w:tcW w:w="9242" w:type="dxa"/>
          </w:tcPr>
          <w:p w14:paraId="260A06B8" w14:textId="77777777" w:rsidR="00EA23CC" w:rsidRPr="00F60C85" w:rsidRDefault="00EA23CC" w:rsidP="00065FE0">
            <w:pPr>
              <w:pStyle w:val="BodyText"/>
              <w:spacing w:before="1" w:line="276" w:lineRule="auto"/>
              <w:ind w:right="238"/>
              <w:rPr>
                <w:rFonts w:ascii="Segoe UI Emoji" w:hAnsi="Segoe UI Emoji" w:cs="Segoe UI"/>
                <w:lang w:val="sr-Cyrl-RS" w:eastAsia="sr-Latn-RS"/>
              </w:rPr>
            </w:pPr>
          </w:p>
        </w:tc>
      </w:tr>
      <w:tr w:rsidR="00EA23CC" w:rsidRPr="00F60C85" w14:paraId="3D47F6F5" w14:textId="77777777" w:rsidTr="00065FE0">
        <w:tc>
          <w:tcPr>
            <w:tcW w:w="9242" w:type="dxa"/>
          </w:tcPr>
          <w:p w14:paraId="32A4915E" w14:textId="77777777" w:rsidR="00EA23CC" w:rsidRPr="00F60C85" w:rsidRDefault="00EA23CC" w:rsidP="00065FE0">
            <w:pPr>
              <w:pStyle w:val="BodyText"/>
              <w:spacing w:before="1" w:line="276" w:lineRule="auto"/>
              <w:ind w:right="238"/>
              <w:rPr>
                <w:rFonts w:ascii="Segoe UI" w:hAnsi="Segoe UI" w:cs="Segoe UI"/>
                <w:i/>
                <w:lang w:val="sr-Cyrl-RS" w:eastAsia="sr-Latn-RS"/>
              </w:rPr>
            </w:pPr>
            <w:r w:rsidRPr="00F60C85">
              <w:rPr>
                <w:rFonts w:ascii="Segoe UI Emoji" w:hAnsi="Segoe UI Emoji" w:cs="Segoe UI"/>
                <w:lang w:val="sr-Cyrl-RS" w:eastAsia="sr-Latn-RS"/>
              </w:rPr>
              <w:t>................................................................................................</w:t>
            </w:r>
            <w:r w:rsidRPr="00F60C85">
              <w:rPr>
                <w:rFonts w:asciiTheme="minorHAnsi" w:hAnsiTheme="minorHAnsi" w:cs="Segoe UI"/>
                <w:lang w:val="sr-Cyrl-RS" w:eastAsia="sr-Latn-RS"/>
              </w:rPr>
              <w:t xml:space="preserve"> </w:t>
            </w:r>
            <w:r w:rsidRPr="00F60C85">
              <w:rPr>
                <w:rFonts w:ascii="Segoe UI" w:hAnsi="Segoe UI" w:cs="Segoe UI"/>
                <w:i/>
                <w:lang w:val="sr-Cyrl-RS" w:eastAsia="sr-Latn-RS"/>
              </w:rPr>
              <w:t>(</w:t>
            </w:r>
            <w:r>
              <w:rPr>
                <w:rFonts w:ascii="Segoe UI" w:hAnsi="Segoe UI" w:cs="Segoe UI"/>
                <w:i/>
                <w:lang w:val="sr-Cyrl-RS" w:eastAsia="sr-Latn-RS"/>
              </w:rPr>
              <w:t>upisati</w:t>
            </w:r>
            <w:r w:rsidRPr="00F60C85">
              <w:rPr>
                <w:rFonts w:ascii="Segoe UI" w:hAnsi="Segoe UI" w:cs="Segoe UI"/>
                <w:i/>
                <w:lang w:val="sr-Cyrl-RS" w:eastAsia="sr-Latn-RS"/>
              </w:rPr>
              <w:t xml:space="preserve"> </w:t>
            </w:r>
            <w:r>
              <w:rPr>
                <w:rFonts w:ascii="Segoe UI" w:hAnsi="Segoe UI" w:cs="Segoe UI"/>
                <w:i/>
                <w:lang w:val="sr-Cyrl-RS" w:eastAsia="sr-Latn-RS"/>
              </w:rPr>
              <w:t>naziv</w:t>
            </w:r>
            <w:r w:rsidRPr="00F60C85">
              <w:rPr>
                <w:rFonts w:ascii="Segoe UI" w:hAnsi="Segoe UI" w:cs="Segoe UI"/>
                <w:i/>
                <w:lang w:val="sr-Cyrl-RS" w:eastAsia="sr-Latn-RS"/>
              </w:rPr>
              <w:t xml:space="preserve"> </w:t>
            </w:r>
            <w:r>
              <w:rPr>
                <w:rFonts w:ascii="Segoe UI" w:hAnsi="Segoe UI" w:cs="Segoe UI"/>
                <w:i/>
                <w:lang w:val="sr-Cyrl-RS" w:eastAsia="sr-Latn-RS"/>
              </w:rPr>
              <w:t>Naručioca</w:t>
            </w:r>
            <w:r w:rsidRPr="00F60C85">
              <w:rPr>
                <w:rFonts w:ascii="Segoe UI" w:hAnsi="Segoe UI" w:cs="Segoe UI"/>
                <w:i/>
                <w:lang w:val="sr-Cyrl-RS" w:eastAsia="sr-Latn-RS"/>
              </w:rPr>
              <w:t>)</w:t>
            </w:r>
          </w:p>
          <w:p w14:paraId="6E698156" w14:textId="77777777" w:rsidR="00EA23CC" w:rsidRPr="00F60C85" w:rsidRDefault="00EA23CC" w:rsidP="00065FE0">
            <w:pPr>
              <w:pStyle w:val="BodyText"/>
              <w:spacing w:before="1" w:line="276" w:lineRule="auto"/>
              <w:ind w:right="238"/>
              <w:rPr>
                <w:rFonts w:ascii="Segoe UI Emoji" w:hAnsi="Segoe UI Emoji" w:cs="Segoe UI"/>
                <w:lang w:val="sr-Cyrl-RS" w:eastAsia="sr-Latn-RS"/>
              </w:rPr>
            </w:pPr>
            <w:r>
              <w:rPr>
                <w:rFonts w:ascii="Segoe UI" w:hAnsi="Segoe UI" w:cs="Segoe UI"/>
                <w:lang w:val="sr-Cyrl-RS" w:eastAsia="sr-Latn-RS"/>
              </w:rPr>
              <w:t>sa</w:t>
            </w:r>
            <w:r w:rsidRPr="00F60C85">
              <w:rPr>
                <w:rFonts w:ascii="Segoe UI" w:hAnsi="Segoe UI" w:cs="Segoe UI"/>
                <w:lang w:val="sr-Cyrl-RS" w:eastAsia="sr-Latn-RS"/>
              </w:rPr>
              <w:t xml:space="preserve"> </w:t>
            </w:r>
            <w:r>
              <w:rPr>
                <w:rFonts w:ascii="Segoe UI" w:hAnsi="Segoe UI" w:cs="Segoe UI"/>
                <w:lang w:val="sr-Cyrl-RS" w:eastAsia="sr-Latn-RS"/>
              </w:rPr>
              <w:t>sedištem</w:t>
            </w:r>
            <w:r w:rsidRPr="00F60C85">
              <w:rPr>
                <w:rFonts w:ascii="Segoe UI" w:hAnsi="Segoe UI" w:cs="Segoe UI"/>
                <w:lang w:val="sr-Cyrl-RS" w:eastAsia="sr-Latn-RS"/>
              </w:rPr>
              <w:t xml:space="preserve"> </w:t>
            </w:r>
            <w:r>
              <w:rPr>
                <w:rFonts w:ascii="Segoe UI" w:hAnsi="Segoe UI" w:cs="Segoe UI"/>
                <w:lang w:val="sr-Cyrl-RS" w:eastAsia="sr-Latn-RS"/>
              </w:rPr>
              <w:t>u</w:t>
            </w:r>
            <w:r w:rsidRPr="00F60C85">
              <w:rPr>
                <w:rFonts w:ascii="Segoe UI Emoji" w:hAnsi="Segoe UI Emoji" w:cs="Segoe UI"/>
                <w:lang w:val="sr-Cyrl-RS" w:eastAsia="sr-Latn-RS"/>
              </w:rPr>
              <w:t xml:space="preserve"> ............................................, </w:t>
            </w:r>
            <w:r>
              <w:rPr>
                <w:rFonts w:ascii="Segoe UI" w:hAnsi="Segoe UI" w:cs="Segoe UI"/>
                <w:lang w:val="sr-Cyrl-RS" w:eastAsia="sr-Latn-RS"/>
              </w:rPr>
              <w:t>ulica</w:t>
            </w:r>
            <w:r w:rsidRPr="00F60C85">
              <w:rPr>
                <w:rFonts w:ascii="Segoe UI Emoji" w:hAnsi="Segoe UI Emoji" w:cs="Segoe UI"/>
                <w:lang w:val="sr-Cyrl-RS" w:eastAsia="sr-Latn-RS"/>
              </w:rPr>
              <w:t xml:space="preserve"> ......................................</w:t>
            </w:r>
          </w:p>
          <w:p w14:paraId="6093B74D" w14:textId="77777777" w:rsidR="00EA23CC" w:rsidRPr="00F60C85" w:rsidRDefault="00EA23CC" w:rsidP="00065FE0">
            <w:pPr>
              <w:pStyle w:val="BodyText"/>
              <w:spacing w:before="1" w:line="276" w:lineRule="auto"/>
              <w:ind w:right="238"/>
              <w:rPr>
                <w:rFonts w:ascii="Segoe UI" w:hAnsi="Segoe UI" w:cs="Segoe UI"/>
                <w:lang w:val="sr-Cyrl-RS" w:eastAsia="sr-Latn-RS"/>
              </w:rPr>
            </w:pPr>
            <w:r>
              <w:rPr>
                <w:rFonts w:ascii="Segoe UI" w:hAnsi="Segoe UI" w:cs="Segoe UI"/>
                <w:lang w:val="sr-Cyrl-RS" w:eastAsia="sr-Latn-RS"/>
              </w:rPr>
              <w:t>PIB</w:t>
            </w:r>
            <w:r w:rsidRPr="00F60C85">
              <w:rPr>
                <w:rFonts w:ascii="Segoe UI" w:hAnsi="Segoe UI" w:cs="Segoe UI"/>
                <w:lang w:val="sr-Cyrl-RS" w:eastAsia="sr-Latn-RS"/>
              </w:rPr>
              <w:t xml:space="preserve">:.......................... </w:t>
            </w:r>
            <w:r>
              <w:rPr>
                <w:rFonts w:ascii="Segoe UI" w:hAnsi="Segoe UI" w:cs="Segoe UI"/>
                <w:lang w:val="sr-Cyrl-RS" w:eastAsia="sr-Latn-RS"/>
              </w:rPr>
              <w:t>Matični</w:t>
            </w:r>
            <w:r w:rsidRPr="00F60C85">
              <w:rPr>
                <w:rFonts w:ascii="Segoe UI" w:hAnsi="Segoe UI" w:cs="Segoe UI"/>
                <w:lang w:val="sr-Cyrl-RS" w:eastAsia="sr-Latn-RS"/>
              </w:rPr>
              <w:t xml:space="preserve"> </w:t>
            </w:r>
            <w:r>
              <w:rPr>
                <w:rFonts w:ascii="Segoe UI" w:hAnsi="Segoe UI" w:cs="Segoe UI"/>
                <w:lang w:val="sr-Cyrl-RS" w:eastAsia="sr-Latn-RS"/>
              </w:rPr>
              <w:t>broj</w:t>
            </w:r>
            <w:r w:rsidRPr="00F60C85">
              <w:rPr>
                <w:rFonts w:ascii="Segoe UI" w:hAnsi="Segoe UI" w:cs="Segoe UI"/>
                <w:lang w:val="sr-Cyrl-RS" w:eastAsia="sr-Latn-RS"/>
              </w:rPr>
              <w:t>: ........................................</w:t>
            </w:r>
          </w:p>
          <w:p w14:paraId="1DEBF6F1" w14:textId="77777777" w:rsidR="00EA23CC" w:rsidRPr="00F60C85" w:rsidRDefault="00EA23CC" w:rsidP="00065FE0">
            <w:pPr>
              <w:pStyle w:val="BodyText"/>
              <w:spacing w:before="1" w:line="276" w:lineRule="auto"/>
              <w:ind w:right="238"/>
              <w:rPr>
                <w:rFonts w:ascii="Segoe UI Emoji" w:hAnsi="Segoe UI Emoji" w:cs="Segoe UI"/>
                <w:lang w:val="sr-Cyrl-RS" w:eastAsia="sr-Latn-RS"/>
              </w:rPr>
            </w:pPr>
            <w:r>
              <w:rPr>
                <w:rFonts w:ascii="Segoe UI" w:hAnsi="Segoe UI" w:cs="Segoe UI"/>
                <w:lang w:val="sr-Cyrl-RS" w:eastAsia="sr-Latn-RS"/>
              </w:rPr>
              <w:t>koga</w:t>
            </w:r>
            <w:r w:rsidRPr="00F60C85">
              <w:rPr>
                <w:rFonts w:ascii="Segoe UI" w:hAnsi="Segoe UI" w:cs="Segoe UI"/>
                <w:lang w:val="sr-Cyrl-RS" w:eastAsia="sr-Latn-RS"/>
              </w:rPr>
              <w:t xml:space="preserve"> </w:t>
            </w:r>
            <w:r>
              <w:rPr>
                <w:rFonts w:ascii="Segoe UI" w:hAnsi="Segoe UI" w:cs="Segoe UI"/>
                <w:lang w:val="sr-Cyrl-RS" w:eastAsia="sr-Latn-RS"/>
              </w:rPr>
              <w:t>zastupa</w:t>
            </w:r>
            <w:r w:rsidRPr="00F60C85">
              <w:rPr>
                <w:rFonts w:ascii="Segoe UI Emoji" w:hAnsi="Segoe UI Emoji" w:cs="Segoe UI"/>
                <w:lang w:val="sr-Cyrl-RS" w:eastAsia="sr-Latn-RS"/>
              </w:rPr>
              <w:t xml:space="preserve">................................................................... </w:t>
            </w:r>
          </w:p>
          <w:p w14:paraId="006D3998" w14:textId="77777777" w:rsidR="00EA23CC" w:rsidRDefault="00EA23CC" w:rsidP="00065FE0">
            <w:pPr>
              <w:pStyle w:val="BodyText"/>
              <w:spacing w:before="1" w:line="276" w:lineRule="auto"/>
              <w:ind w:right="238"/>
              <w:rPr>
                <w:rFonts w:ascii="Segoe UI" w:hAnsi="Segoe UI" w:cs="Segoe UI"/>
                <w:lang w:val="sr-Cyrl-RS" w:eastAsia="sr-Latn-RS"/>
              </w:rPr>
            </w:pPr>
            <w:r w:rsidRPr="00F60C85">
              <w:rPr>
                <w:rFonts w:ascii="Segoe UI Emoji" w:hAnsi="Segoe UI Emoji" w:cs="Segoe UI"/>
                <w:lang w:val="sr-Cyrl-RS" w:eastAsia="sr-Latn-RS"/>
              </w:rPr>
              <w:t>(</w:t>
            </w:r>
            <w:r>
              <w:rPr>
                <w:rFonts w:ascii="Segoe UI" w:hAnsi="Segoe UI" w:cs="Segoe UI"/>
                <w:lang w:val="sr-Cyrl-RS" w:eastAsia="sr-Latn-RS"/>
              </w:rPr>
              <w:t>u</w:t>
            </w:r>
            <w:r w:rsidRPr="00F60C85">
              <w:rPr>
                <w:rFonts w:ascii="Segoe UI" w:hAnsi="Segoe UI" w:cs="Segoe UI"/>
                <w:lang w:val="sr-Cyrl-RS" w:eastAsia="sr-Latn-RS"/>
              </w:rPr>
              <w:t xml:space="preserve"> </w:t>
            </w:r>
            <w:r>
              <w:rPr>
                <w:rFonts w:ascii="Segoe UI" w:hAnsi="Segoe UI" w:cs="Segoe UI"/>
                <w:lang w:val="sr-Cyrl-RS" w:eastAsia="sr-Latn-RS"/>
              </w:rPr>
              <w:t>dalјem</w:t>
            </w:r>
            <w:r w:rsidRPr="00F60C85">
              <w:rPr>
                <w:rFonts w:ascii="Segoe UI" w:hAnsi="Segoe UI" w:cs="Segoe UI"/>
                <w:lang w:val="sr-Cyrl-RS" w:eastAsia="sr-Latn-RS"/>
              </w:rPr>
              <w:t xml:space="preserve"> </w:t>
            </w:r>
            <w:r>
              <w:rPr>
                <w:rFonts w:ascii="Segoe UI" w:hAnsi="Segoe UI" w:cs="Segoe UI"/>
                <w:lang w:val="sr-Cyrl-RS" w:eastAsia="sr-Latn-RS"/>
              </w:rPr>
              <w:t>tekstu</w:t>
            </w:r>
            <w:r w:rsidRPr="00F60C85">
              <w:rPr>
                <w:rFonts w:ascii="Segoe UI" w:hAnsi="Segoe UI" w:cs="Segoe UI"/>
                <w:lang w:val="sr-Cyrl-RS" w:eastAsia="sr-Latn-RS"/>
              </w:rPr>
              <w:t xml:space="preserve">: </w:t>
            </w:r>
            <w:r>
              <w:rPr>
                <w:rFonts w:ascii="Segoe UI" w:hAnsi="Segoe UI" w:cs="Segoe UI"/>
                <w:lang w:val="sr-Cyrl-RS" w:eastAsia="sr-Latn-RS"/>
              </w:rPr>
              <w:t>Naručilac</w:t>
            </w:r>
            <w:r w:rsidRPr="00F60C85">
              <w:rPr>
                <w:rFonts w:ascii="Segoe UI" w:hAnsi="Segoe UI" w:cs="Segoe UI"/>
                <w:lang w:val="sr-Cyrl-RS" w:eastAsia="sr-Latn-RS"/>
              </w:rPr>
              <w:t>),</w:t>
            </w:r>
          </w:p>
          <w:p w14:paraId="79473EFA" w14:textId="77777777" w:rsidR="00EA23CC" w:rsidRPr="00F60C85" w:rsidRDefault="00EA23CC" w:rsidP="00065FE0">
            <w:pPr>
              <w:pStyle w:val="BodyText"/>
              <w:spacing w:before="1" w:line="276" w:lineRule="auto"/>
              <w:ind w:right="238"/>
              <w:rPr>
                <w:rFonts w:asciiTheme="minorHAnsi" w:hAnsiTheme="minorHAnsi" w:cs="Segoe UI"/>
                <w:lang w:val="sr-Cyrl-RS" w:eastAsia="sr-Latn-RS"/>
              </w:rPr>
            </w:pPr>
          </w:p>
        </w:tc>
      </w:tr>
    </w:tbl>
    <w:p w14:paraId="0CD9D6DF" w14:textId="77777777" w:rsidR="00EA23CC" w:rsidRPr="00EA23CC" w:rsidRDefault="00EA23CC" w:rsidP="00EA23CC">
      <w:pPr>
        <w:pStyle w:val="BodyText"/>
        <w:spacing w:before="1" w:line="276" w:lineRule="auto"/>
        <w:ind w:left="120" w:right="238"/>
        <w:rPr>
          <w:rFonts w:ascii="Segoe UI" w:hAnsi="Segoe UI" w:cs="Segoe UI"/>
          <w:lang w:val="sr-Cyrl-RS" w:eastAsia="sr-Latn-RS"/>
        </w:rPr>
      </w:pPr>
      <w:r w:rsidRPr="00EA23CC">
        <w:rPr>
          <w:rFonts w:ascii="Segoe UI" w:hAnsi="Segoe UI" w:cs="Segoe UI"/>
          <w:lang w:val="sr-Cyrl-RS" w:eastAsia="sr-Latn-RS"/>
        </w:rPr>
        <w:t>i sledećih Dobavlјača:</w:t>
      </w:r>
    </w:p>
    <w:p w14:paraId="1C14CF87" w14:textId="77777777" w:rsidR="00EA23CC" w:rsidRPr="00EA23CC" w:rsidRDefault="00EA23CC" w:rsidP="00EA23CC">
      <w:pPr>
        <w:pStyle w:val="BodyText"/>
        <w:spacing w:before="1" w:line="276" w:lineRule="auto"/>
        <w:ind w:left="120" w:right="238"/>
        <w:rPr>
          <w:rFonts w:ascii="Segoe UI Emoji" w:hAnsi="Segoe UI Emoji" w:cs="Segoe UI"/>
          <w:lang w:val="sr-Cyrl-RS" w:eastAsia="sr-Latn-RS"/>
        </w:rPr>
      </w:pPr>
      <w:r w:rsidRPr="00EA23CC">
        <w:rPr>
          <w:rFonts w:ascii="Segoe UI Emoji" w:hAnsi="Segoe UI Emoji" w:cs="Segoe UI"/>
          <w:lang w:val="sr-Cyrl-RS" w:eastAsia="sr-Latn-RS"/>
        </w:rPr>
        <w:t>................................................................................................</w:t>
      </w:r>
    </w:p>
    <w:p w14:paraId="656A2F74" w14:textId="77777777" w:rsidR="00EA23CC" w:rsidRPr="00EA23CC" w:rsidRDefault="00EA23CC" w:rsidP="00EA23CC">
      <w:pPr>
        <w:pStyle w:val="BodyText"/>
        <w:spacing w:before="1" w:line="276" w:lineRule="auto"/>
        <w:ind w:left="120" w:right="238"/>
        <w:rPr>
          <w:rFonts w:ascii="Segoe UI Emoji" w:hAnsi="Segoe UI Emoji" w:cs="Segoe UI"/>
          <w:lang w:val="sr-Cyrl-RS" w:eastAsia="sr-Latn-RS"/>
        </w:rPr>
      </w:pPr>
      <w:r w:rsidRPr="00EA23CC">
        <w:rPr>
          <w:rFonts w:ascii="Segoe UI" w:hAnsi="Segoe UI" w:cs="Segoe UI"/>
          <w:lang w:val="sr-Cyrl-RS" w:eastAsia="sr-Latn-RS"/>
        </w:rPr>
        <w:t>sa sedištem u</w:t>
      </w:r>
      <w:r w:rsidRPr="00EA23CC">
        <w:rPr>
          <w:rFonts w:ascii="Segoe UI Emoji" w:hAnsi="Segoe UI Emoji" w:cs="Segoe UI"/>
          <w:lang w:val="sr-Cyrl-RS" w:eastAsia="sr-Latn-RS"/>
        </w:rPr>
        <w:t xml:space="preserve"> ............................................, </w:t>
      </w:r>
      <w:r w:rsidRPr="00EA23CC">
        <w:rPr>
          <w:rFonts w:ascii="Segoe UI" w:hAnsi="Segoe UI" w:cs="Segoe UI"/>
          <w:lang w:val="sr-Cyrl-RS" w:eastAsia="sr-Latn-RS"/>
        </w:rPr>
        <w:t>ulica</w:t>
      </w:r>
      <w:r w:rsidRPr="00EA23CC">
        <w:rPr>
          <w:rFonts w:ascii="Segoe UI Emoji" w:hAnsi="Segoe UI Emoji" w:cs="Segoe UI"/>
          <w:lang w:val="sr-Cyrl-RS" w:eastAsia="sr-Latn-RS"/>
        </w:rPr>
        <w:t xml:space="preserve"> ......................................</w:t>
      </w:r>
    </w:p>
    <w:p w14:paraId="35AB64EF" w14:textId="77777777" w:rsidR="00EA23CC" w:rsidRPr="00EA23CC" w:rsidRDefault="00EA23CC" w:rsidP="00EA23CC">
      <w:pPr>
        <w:pStyle w:val="BodyText"/>
        <w:spacing w:before="1" w:line="276" w:lineRule="auto"/>
        <w:ind w:left="120" w:right="238"/>
        <w:rPr>
          <w:rFonts w:ascii="Segoe UI" w:hAnsi="Segoe UI" w:cs="Segoe UI"/>
          <w:lang w:val="sr-Cyrl-RS" w:eastAsia="sr-Latn-RS"/>
        </w:rPr>
      </w:pPr>
      <w:r w:rsidRPr="00EA23CC">
        <w:rPr>
          <w:rFonts w:ascii="Segoe UI" w:hAnsi="Segoe UI" w:cs="Segoe UI"/>
          <w:lang w:val="sr-Cyrl-RS" w:eastAsia="sr-Latn-RS"/>
        </w:rPr>
        <w:t>PIB:.......................... Matični broj: ........................................</w:t>
      </w:r>
    </w:p>
    <w:p w14:paraId="0B4BFEF7" w14:textId="77777777" w:rsidR="00EA23CC" w:rsidRPr="00EA23CC" w:rsidRDefault="00EA23CC" w:rsidP="00EA23CC">
      <w:pPr>
        <w:pStyle w:val="BodyText"/>
        <w:spacing w:before="1" w:line="276" w:lineRule="auto"/>
        <w:ind w:left="120" w:right="238"/>
        <w:rPr>
          <w:rFonts w:ascii="Segoe UI Emoji" w:hAnsi="Segoe UI Emoji" w:cs="Segoe UI"/>
          <w:lang w:val="sr-Cyrl-RS" w:eastAsia="sr-Latn-RS"/>
        </w:rPr>
      </w:pPr>
      <w:r w:rsidRPr="00EA23CC">
        <w:rPr>
          <w:rFonts w:ascii="Segoe UI" w:hAnsi="Segoe UI" w:cs="Segoe UI"/>
          <w:lang w:val="sr-Cyrl-RS" w:eastAsia="sr-Latn-RS"/>
        </w:rPr>
        <w:t>koga zastupa</w:t>
      </w:r>
      <w:r w:rsidRPr="00EA23CC">
        <w:rPr>
          <w:rFonts w:ascii="Segoe UI Emoji" w:hAnsi="Segoe UI Emoji" w:cs="Segoe UI"/>
          <w:lang w:val="sr-Cyrl-RS" w:eastAsia="sr-Latn-RS"/>
        </w:rPr>
        <w:t xml:space="preserve">................................................................... </w:t>
      </w:r>
    </w:p>
    <w:p w14:paraId="7D8110E9" w14:textId="77777777" w:rsidR="00EA23CC" w:rsidRPr="00EA23CC" w:rsidRDefault="00EA23CC" w:rsidP="00EA23CC">
      <w:pPr>
        <w:pStyle w:val="BodyText"/>
        <w:spacing w:before="1" w:line="276" w:lineRule="auto"/>
        <w:ind w:left="120" w:right="238"/>
        <w:rPr>
          <w:rFonts w:ascii="Segoe UI Emoji" w:hAnsi="Segoe UI Emoji" w:cs="Segoe UI"/>
          <w:lang w:val="sr-Cyrl-RS" w:eastAsia="sr-Latn-RS"/>
        </w:rPr>
      </w:pPr>
      <w:r w:rsidRPr="00EA23CC">
        <w:rPr>
          <w:rFonts w:ascii="Segoe UI Emoji" w:hAnsi="Segoe UI Emoji" w:cs="Segoe UI"/>
          <w:lang w:val="sr-Cyrl-RS" w:eastAsia="sr-Latn-RS"/>
        </w:rPr>
        <w:t>(</w:t>
      </w:r>
      <w:r w:rsidRPr="00EA23CC">
        <w:rPr>
          <w:rFonts w:ascii="Segoe UI" w:hAnsi="Segoe UI" w:cs="Segoe UI"/>
          <w:lang w:val="sr-Cyrl-RS" w:eastAsia="sr-Latn-RS"/>
        </w:rPr>
        <w:t>u dalјem tekstu: Dobavlјač 1),</w:t>
      </w:r>
    </w:p>
    <w:p w14:paraId="5B72A9E9" w14:textId="77777777" w:rsidR="00EA23CC" w:rsidRPr="00EA23CC" w:rsidRDefault="00EA23CC" w:rsidP="00EA23CC">
      <w:pPr>
        <w:pStyle w:val="BodyText"/>
        <w:spacing w:before="1" w:line="276" w:lineRule="auto"/>
        <w:ind w:left="120" w:right="238"/>
        <w:rPr>
          <w:rFonts w:ascii="Segoe UI Emoji" w:hAnsi="Segoe UI Emoji" w:cs="Segoe UI"/>
          <w:lang w:val="sr-Cyrl-RS" w:eastAsia="sr-Latn-RS"/>
        </w:rPr>
      </w:pPr>
      <w:r w:rsidRPr="00EA23CC">
        <w:rPr>
          <w:rFonts w:ascii="Segoe UI Emoji" w:hAnsi="Segoe UI Emoji" w:cs="Segoe UI"/>
          <w:lang w:val="sr-Cyrl-RS" w:eastAsia="sr-Latn-RS"/>
        </w:rPr>
        <w:t>................................................................................................</w:t>
      </w:r>
    </w:p>
    <w:p w14:paraId="58ED45CE" w14:textId="77777777" w:rsidR="00EA23CC" w:rsidRPr="00EA23CC" w:rsidRDefault="00EA23CC" w:rsidP="00EA23CC">
      <w:pPr>
        <w:pStyle w:val="BodyText"/>
        <w:spacing w:before="1" w:line="276" w:lineRule="auto"/>
        <w:ind w:left="120" w:right="238"/>
        <w:rPr>
          <w:rFonts w:ascii="Segoe UI Emoji" w:hAnsi="Segoe UI Emoji" w:cs="Segoe UI"/>
          <w:lang w:val="sr-Cyrl-RS" w:eastAsia="sr-Latn-RS"/>
        </w:rPr>
      </w:pPr>
      <w:r w:rsidRPr="00EA23CC">
        <w:rPr>
          <w:rFonts w:ascii="Segoe UI" w:hAnsi="Segoe UI" w:cs="Segoe UI"/>
          <w:lang w:val="sr-Cyrl-RS" w:eastAsia="sr-Latn-RS"/>
        </w:rPr>
        <w:t>sa sedištem u</w:t>
      </w:r>
      <w:r w:rsidRPr="00EA23CC">
        <w:rPr>
          <w:rFonts w:ascii="Segoe UI Emoji" w:hAnsi="Segoe UI Emoji" w:cs="Segoe UI"/>
          <w:lang w:val="sr-Cyrl-RS" w:eastAsia="sr-Latn-RS"/>
        </w:rPr>
        <w:t xml:space="preserve"> ............................................, </w:t>
      </w:r>
      <w:r w:rsidRPr="00EA23CC">
        <w:rPr>
          <w:rFonts w:ascii="Segoe UI" w:hAnsi="Segoe UI" w:cs="Segoe UI"/>
          <w:lang w:val="sr-Cyrl-RS" w:eastAsia="sr-Latn-RS"/>
        </w:rPr>
        <w:t>ulica</w:t>
      </w:r>
      <w:r w:rsidRPr="00EA23CC">
        <w:rPr>
          <w:rFonts w:ascii="Segoe UI Emoji" w:hAnsi="Segoe UI Emoji" w:cs="Segoe UI"/>
          <w:lang w:val="sr-Cyrl-RS" w:eastAsia="sr-Latn-RS"/>
        </w:rPr>
        <w:t xml:space="preserve"> ......................................</w:t>
      </w:r>
    </w:p>
    <w:p w14:paraId="219BDAD6" w14:textId="77777777" w:rsidR="00EA23CC" w:rsidRPr="00EA23CC" w:rsidRDefault="00EA23CC" w:rsidP="00EA23CC">
      <w:pPr>
        <w:pStyle w:val="BodyText"/>
        <w:spacing w:before="1" w:line="276" w:lineRule="auto"/>
        <w:ind w:left="120" w:right="238"/>
        <w:rPr>
          <w:rFonts w:ascii="Segoe UI" w:hAnsi="Segoe UI" w:cs="Segoe UI"/>
          <w:lang w:val="sr-Cyrl-RS" w:eastAsia="sr-Latn-RS"/>
        </w:rPr>
      </w:pPr>
      <w:r w:rsidRPr="00EA23CC">
        <w:rPr>
          <w:rFonts w:ascii="Segoe UI" w:hAnsi="Segoe UI" w:cs="Segoe UI"/>
          <w:lang w:val="sr-Cyrl-RS" w:eastAsia="sr-Latn-RS"/>
        </w:rPr>
        <w:t>PIB:.......................... Matični broj: ........................................</w:t>
      </w:r>
    </w:p>
    <w:p w14:paraId="732705E7" w14:textId="77777777" w:rsidR="00EA23CC" w:rsidRPr="00EA23CC" w:rsidRDefault="00EA23CC" w:rsidP="00EA23CC">
      <w:pPr>
        <w:pStyle w:val="BodyText"/>
        <w:spacing w:before="1" w:line="276" w:lineRule="auto"/>
        <w:ind w:left="120" w:right="238"/>
        <w:rPr>
          <w:rFonts w:ascii="Segoe UI Emoji" w:hAnsi="Segoe UI Emoji" w:cs="Segoe UI"/>
          <w:lang w:val="sr-Cyrl-RS" w:eastAsia="sr-Latn-RS"/>
        </w:rPr>
      </w:pPr>
      <w:r w:rsidRPr="00EA23CC">
        <w:rPr>
          <w:rFonts w:ascii="Segoe UI" w:hAnsi="Segoe UI" w:cs="Segoe UI"/>
          <w:lang w:val="sr-Cyrl-RS" w:eastAsia="sr-Latn-RS"/>
        </w:rPr>
        <w:t>koga zastupa</w:t>
      </w:r>
      <w:r w:rsidRPr="00EA23CC">
        <w:rPr>
          <w:rFonts w:ascii="Segoe UI Emoji" w:hAnsi="Segoe UI Emoji" w:cs="Segoe UI"/>
          <w:lang w:val="sr-Cyrl-RS" w:eastAsia="sr-Latn-RS"/>
        </w:rPr>
        <w:t xml:space="preserve">................................................................... </w:t>
      </w:r>
    </w:p>
    <w:p w14:paraId="3B1A57AB" w14:textId="77777777" w:rsidR="00EA23CC" w:rsidRPr="00EA23CC" w:rsidRDefault="00EA23CC" w:rsidP="00EA23CC">
      <w:pPr>
        <w:pStyle w:val="BodyText"/>
        <w:spacing w:before="1" w:line="276" w:lineRule="auto"/>
        <w:ind w:left="120" w:right="238"/>
        <w:rPr>
          <w:rFonts w:ascii="Segoe UI" w:hAnsi="Segoe UI" w:cs="Segoe UI"/>
          <w:lang w:val="sr-Cyrl-RS" w:eastAsia="sr-Latn-RS"/>
        </w:rPr>
      </w:pPr>
      <w:r w:rsidRPr="00EA23CC">
        <w:rPr>
          <w:rFonts w:ascii="Segoe UI Emoji" w:hAnsi="Segoe UI Emoji" w:cs="Segoe UI"/>
          <w:lang w:val="sr-Cyrl-RS" w:eastAsia="sr-Latn-RS"/>
        </w:rPr>
        <w:t>(</w:t>
      </w:r>
      <w:r w:rsidRPr="00EA23CC">
        <w:rPr>
          <w:rFonts w:ascii="Segoe UI" w:hAnsi="Segoe UI" w:cs="Segoe UI"/>
          <w:lang w:val="sr-Cyrl-RS" w:eastAsia="sr-Latn-RS"/>
        </w:rPr>
        <w:t>u dalјem tekstu: Dobavlјač 2),</w:t>
      </w:r>
    </w:p>
    <w:p w14:paraId="7CA2128F" w14:textId="77777777" w:rsidR="00EA23CC" w:rsidRPr="00EA23CC" w:rsidRDefault="00EA23CC" w:rsidP="00EA23CC">
      <w:pPr>
        <w:pStyle w:val="BodyText"/>
        <w:spacing w:before="1" w:line="276" w:lineRule="auto"/>
        <w:ind w:left="120" w:right="238"/>
        <w:rPr>
          <w:rFonts w:ascii="Segoe UI Emoji" w:hAnsi="Segoe UI Emoji" w:cs="Segoe UI"/>
          <w:lang w:val="sr-Cyrl-RS" w:eastAsia="sr-Latn-RS"/>
        </w:rPr>
      </w:pPr>
      <w:r w:rsidRPr="00EA23CC">
        <w:rPr>
          <w:rFonts w:ascii="Segoe UI Emoji" w:hAnsi="Segoe UI Emoji" w:cs="Segoe UI"/>
          <w:lang w:val="sr-Cyrl-RS" w:eastAsia="sr-Latn-RS"/>
        </w:rPr>
        <w:t>................................................................................................</w:t>
      </w:r>
    </w:p>
    <w:p w14:paraId="70AEF72D" w14:textId="77777777" w:rsidR="00EA23CC" w:rsidRPr="00EA23CC" w:rsidRDefault="00EA23CC" w:rsidP="00EA23CC">
      <w:pPr>
        <w:pStyle w:val="BodyText"/>
        <w:spacing w:before="1" w:line="276" w:lineRule="auto"/>
        <w:ind w:left="120" w:right="238"/>
        <w:rPr>
          <w:rFonts w:ascii="Segoe UI Emoji" w:hAnsi="Segoe UI Emoji" w:cs="Segoe UI"/>
          <w:lang w:val="sr-Cyrl-RS" w:eastAsia="sr-Latn-RS"/>
        </w:rPr>
      </w:pPr>
      <w:r w:rsidRPr="00EA23CC">
        <w:rPr>
          <w:rFonts w:ascii="Segoe UI" w:hAnsi="Segoe UI" w:cs="Segoe UI"/>
          <w:lang w:val="sr-Cyrl-RS" w:eastAsia="sr-Latn-RS"/>
        </w:rPr>
        <w:t>sa sedištem u</w:t>
      </w:r>
      <w:r w:rsidRPr="00EA23CC">
        <w:rPr>
          <w:rFonts w:ascii="Segoe UI Emoji" w:hAnsi="Segoe UI Emoji" w:cs="Segoe UI"/>
          <w:lang w:val="sr-Cyrl-RS" w:eastAsia="sr-Latn-RS"/>
        </w:rPr>
        <w:t xml:space="preserve"> ............................................, </w:t>
      </w:r>
      <w:r w:rsidRPr="00EA23CC">
        <w:rPr>
          <w:rFonts w:ascii="Segoe UI" w:hAnsi="Segoe UI" w:cs="Segoe UI"/>
          <w:lang w:val="sr-Cyrl-RS" w:eastAsia="sr-Latn-RS"/>
        </w:rPr>
        <w:t>ulica</w:t>
      </w:r>
      <w:r w:rsidRPr="00EA23CC">
        <w:rPr>
          <w:rFonts w:ascii="Segoe UI Emoji" w:hAnsi="Segoe UI Emoji" w:cs="Segoe UI"/>
          <w:lang w:val="sr-Cyrl-RS" w:eastAsia="sr-Latn-RS"/>
        </w:rPr>
        <w:t xml:space="preserve"> ......................................</w:t>
      </w:r>
    </w:p>
    <w:p w14:paraId="034D63AD" w14:textId="77777777" w:rsidR="00EA23CC" w:rsidRPr="00EA23CC" w:rsidRDefault="00EA23CC" w:rsidP="00EA23CC">
      <w:pPr>
        <w:pStyle w:val="BodyText"/>
        <w:spacing w:before="1" w:line="276" w:lineRule="auto"/>
        <w:ind w:left="120" w:right="238"/>
        <w:rPr>
          <w:rFonts w:ascii="Segoe UI" w:hAnsi="Segoe UI" w:cs="Segoe UI"/>
          <w:lang w:val="sr-Cyrl-RS" w:eastAsia="sr-Latn-RS"/>
        </w:rPr>
      </w:pPr>
      <w:r w:rsidRPr="00EA23CC">
        <w:rPr>
          <w:rFonts w:ascii="Segoe UI" w:hAnsi="Segoe UI" w:cs="Segoe UI"/>
          <w:lang w:val="sr-Cyrl-RS" w:eastAsia="sr-Latn-RS"/>
        </w:rPr>
        <w:t>PIB:.......................... Matični broj: ........................................</w:t>
      </w:r>
    </w:p>
    <w:p w14:paraId="4AF58DBB" w14:textId="77777777" w:rsidR="00EA23CC" w:rsidRPr="00EA23CC" w:rsidRDefault="00EA23CC" w:rsidP="00EA23CC">
      <w:pPr>
        <w:pStyle w:val="BodyText"/>
        <w:spacing w:before="1" w:line="276" w:lineRule="auto"/>
        <w:ind w:left="120" w:right="238"/>
        <w:rPr>
          <w:rFonts w:ascii="Segoe UI Emoji" w:hAnsi="Segoe UI Emoji" w:cs="Segoe UI"/>
          <w:lang w:val="sr-Cyrl-RS" w:eastAsia="sr-Latn-RS"/>
        </w:rPr>
      </w:pPr>
      <w:r w:rsidRPr="00EA23CC">
        <w:rPr>
          <w:rFonts w:ascii="Segoe UI" w:hAnsi="Segoe UI" w:cs="Segoe UI"/>
          <w:lang w:val="sr-Cyrl-RS" w:eastAsia="sr-Latn-RS"/>
        </w:rPr>
        <w:t>koga zastupa</w:t>
      </w:r>
      <w:r w:rsidRPr="00EA23CC">
        <w:rPr>
          <w:rFonts w:ascii="Segoe UI Emoji" w:hAnsi="Segoe UI Emoji" w:cs="Segoe UI"/>
          <w:lang w:val="sr-Cyrl-RS" w:eastAsia="sr-Latn-RS"/>
        </w:rPr>
        <w:t xml:space="preserve">................................................................... </w:t>
      </w:r>
    </w:p>
    <w:p w14:paraId="494B2D61" w14:textId="77777777" w:rsidR="00EA23CC" w:rsidRPr="00EA23CC" w:rsidRDefault="00EA23CC" w:rsidP="00EA23CC">
      <w:pPr>
        <w:pStyle w:val="BodyText"/>
        <w:spacing w:before="1" w:line="276" w:lineRule="auto"/>
        <w:ind w:left="120" w:right="238"/>
        <w:rPr>
          <w:rFonts w:ascii="Segoe UI" w:hAnsi="Segoe UI" w:cs="Segoe UI"/>
          <w:lang w:val="sr-Cyrl-RS" w:eastAsia="sr-Latn-RS"/>
        </w:rPr>
      </w:pPr>
      <w:r w:rsidRPr="00EA23CC">
        <w:rPr>
          <w:rFonts w:ascii="Segoe UI Emoji" w:hAnsi="Segoe UI Emoji" w:cs="Segoe UI"/>
          <w:lang w:val="sr-Cyrl-RS" w:eastAsia="sr-Latn-RS"/>
        </w:rPr>
        <w:t>(</w:t>
      </w:r>
      <w:r w:rsidRPr="00EA23CC">
        <w:rPr>
          <w:rFonts w:ascii="Segoe UI" w:hAnsi="Segoe UI" w:cs="Segoe UI"/>
          <w:lang w:val="sr-Cyrl-RS" w:eastAsia="sr-Latn-RS"/>
        </w:rPr>
        <w:t>u dalјem tekstu: Dobavlјač 3)</w:t>
      </w:r>
    </w:p>
    <w:p w14:paraId="6418C90A" w14:textId="77777777" w:rsidR="00EA23CC" w:rsidRDefault="00EA23CC" w:rsidP="00EA23CC">
      <w:pPr>
        <w:pStyle w:val="BodyText"/>
        <w:spacing w:before="1" w:line="276" w:lineRule="auto"/>
        <w:ind w:left="120" w:right="238"/>
        <w:rPr>
          <w:rFonts w:ascii="Segoe UI" w:hAnsi="Segoe UI" w:cs="Segoe UI"/>
          <w:lang w:val="sr-Cyrl-RS" w:eastAsia="sr-Latn-RS"/>
        </w:rPr>
      </w:pPr>
    </w:p>
    <w:tbl>
      <w:tblPr>
        <w:tblStyle w:val="TableGrid"/>
        <w:tblW w:w="0" w:type="auto"/>
        <w:tblLook w:val="04A0" w:firstRow="1" w:lastRow="0" w:firstColumn="1" w:lastColumn="0" w:noHBand="0" w:noVBand="1"/>
      </w:tblPr>
      <w:tblGrid>
        <w:gridCol w:w="9016"/>
      </w:tblGrid>
      <w:tr w:rsidR="00A77AFC" w14:paraId="6C9C8BA9" w14:textId="77777777" w:rsidTr="00A77AFC">
        <w:tc>
          <w:tcPr>
            <w:tcW w:w="9016" w:type="dxa"/>
            <w:shd w:val="clear" w:color="auto" w:fill="C4F0C2" w:themeFill="accent3" w:themeFillTint="66"/>
          </w:tcPr>
          <w:p w14:paraId="25E56691" w14:textId="77777777" w:rsidR="00A77AFC" w:rsidRPr="00A77AFC" w:rsidRDefault="00A77AFC" w:rsidP="00EA23CC">
            <w:pPr>
              <w:jc w:val="both"/>
              <w:rPr>
                <w:rFonts w:ascii="Segoe UI" w:eastAsia="Times New Roman" w:hAnsi="Segoe UI" w:cs="Segoe UI"/>
                <w:i/>
                <w:kern w:val="0"/>
                <w:sz w:val="24"/>
                <w:szCs w:val="24"/>
                <w:lang w:val="sr-Cyrl-RS" w:eastAsia="sr-Latn-RS"/>
                <w14:ligatures w14:val="none"/>
              </w:rPr>
            </w:pPr>
            <w:r w:rsidRPr="00EA23CC">
              <w:rPr>
                <w:rFonts w:ascii="Segoe UI" w:eastAsia="Times New Roman" w:hAnsi="Segoe UI" w:cs="Segoe UI"/>
                <w:b/>
                <w:i/>
                <w:kern w:val="0"/>
                <w:sz w:val="24"/>
                <w:szCs w:val="24"/>
                <w:lang w:val="sr-Cyrl-RS" w:eastAsia="sr-Latn-RS"/>
                <w14:ligatures w14:val="none"/>
              </w:rPr>
              <w:t xml:space="preserve">Napomena: </w:t>
            </w:r>
            <w:r w:rsidR="00104EE7" w:rsidRPr="007E72A2">
              <w:rPr>
                <w:rFonts w:ascii="Segoe UI" w:eastAsia="Times New Roman" w:hAnsi="Segoe UI" w:cs="Segoe UI"/>
                <w:i/>
                <w:kern w:val="0"/>
                <w:sz w:val="24"/>
                <w:szCs w:val="24"/>
                <w:shd w:val="clear" w:color="auto" w:fill="C4F0C2" w:themeFill="accent3" w:themeFillTint="66"/>
                <w:lang w:val="sr-Cyrl-RS" w:eastAsia="sr-Latn-RS"/>
                <w14:ligatures w14:val="none"/>
              </w:rPr>
              <w:t xml:space="preserve">Popunjava se u skladu sa brojem dobavlјača sa kojima se zaklјučuje okvirni sporazum. Naručilac u javnom pozivu i konkursnoj dokumentaciji </w:t>
            </w:r>
            <w:r w:rsidR="00104EE7">
              <w:rPr>
                <w:rFonts w:ascii="Segoe UI" w:eastAsia="Times New Roman" w:hAnsi="Segoe UI" w:cs="Segoe UI"/>
                <w:i/>
                <w:kern w:val="0"/>
                <w:sz w:val="24"/>
                <w:szCs w:val="24"/>
                <w:shd w:val="clear" w:color="auto" w:fill="C4F0C2" w:themeFill="accent3" w:themeFillTint="66"/>
                <w:lang w:eastAsia="sr-Latn-RS"/>
                <w14:ligatures w14:val="none"/>
              </w:rPr>
              <w:t xml:space="preserve">određuje </w:t>
            </w:r>
            <w:r w:rsidR="00104EE7" w:rsidRPr="007E72A2">
              <w:rPr>
                <w:rFonts w:ascii="Segoe UI" w:eastAsia="Times New Roman" w:hAnsi="Segoe UI" w:cs="Segoe UI"/>
                <w:i/>
                <w:kern w:val="0"/>
                <w:sz w:val="24"/>
                <w:szCs w:val="24"/>
                <w:shd w:val="clear" w:color="auto" w:fill="C4F0C2" w:themeFill="accent3" w:themeFillTint="66"/>
                <w:lang w:val="sr-Cyrl-RS" w:eastAsia="sr-Latn-RS"/>
                <w14:ligatures w14:val="none"/>
              </w:rPr>
              <w:t>broj dobavlјača sa kojima zaklјučuje okvirni sporazum. Naručilac može da zaklјuči okvirni sporazum i sa manjim brojem od predviđenog, ukoliko ne dobije unapred određeni broj ponuda koje ispunjavaju uslove za dodelu okvirnog sporazuma.</w:t>
            </w:r>
            <w:r w:rsidR="00104EE7" w:rsidRPr="007E72A2">
              <w:rPr>
                <w:rFonts w:ascii="Segoe UI" w:eastAsia="Times New Roman" w:hAnsi="Segoe UI" w:cs="Segoe UI"/>
                <w:i/>
                <w:kern w:val="0"/>
                <w:sz w:val="24"/>
                <w:szCs w:val="24"/>
                <w:lang w:val="sr-Cyrl-RS" w:eastAsia="sr-Latn-RS"/>
                <w14:ligatures w14:val="none"/>
              </w:rPr>
              <w:t xml:space="preserve">   </w:t>
            </w:r>
            <w:r w:rsidRPr="00EA23CC">
              <w:rPr>
                <w:rFonts w:ascii="Segoe UI" w:eastAsia="Times New Roman" w:hAnsi="Segoe UI" w:cs="Segoe UI"/>
                <w:i/>
                <w:kern w:val="0"/>
                <w:sz w:val="24"/>
                <w:szCs w:val="24"/>
                <w:lang w:val="sr-Cyrl-RS" w:eastAsia="sr-Latn-RS"/>
                <w14:ligatures w14:val="none"/>
              </w:rPr>
              <w:t xml:space="preserve"> </w:t>
            </w:r>
          </w:p>
        </w:tc>
      </w:tr>
    </w:tbl>
    <w:p w14:paraId="4CA6BB12" w14:textId="77777777" w:rsidR="00A77AFC" w:rsidRDefault="00A77AFC" w:rsidP="00EA23CC">
      <w:pPr>
        <w:rPr>
          <w:rFonts w:ascii="Segoe UI" w:eastAsia="Times New Roman" w:hAnsi="Segoe UI" w:cs="Segoe UI"/>
          <w:b/>
          <w:kern w:val="0"/>
          <w:sz w:val="24"/>
          <w:szCs w:val="24"/>
          <w:lang w:val="sr-Cyrl-RS" w:eastAsia="sr-Latn-RS"/>
          <w14:ligatures w14:val="none"/>
        </w:rPr>
      </w:pPr>
    </w:p>
    <w:p w14:paraId="336371F0" w14:textId="77777777" w:rsidR="00EA23CC" w:rsidRPr="00134ED7" w:rsidRDefault="00EA23CC" w:rsidP="00EA23CC">
      <w:pPr>
        <w:rPr>
          <w:rFonts w:ascii="Segoe UI" w:eastAsia="Times New Roman" w:hAnsi="Segoe UI" w:cs="Segoe UI"/>
          <w:b/>
          <w:kern w:val="0"/>
          <w:sz w:val="24"/>
          <w:szCs w:val="24"/>
          <w:lang w:val="sr-Cyrl-RS" w:eastAsia="sr-Latn-RS"/>
          <w14:ligatures w14:val="none"/>
        </w:rPr>
      </w:pPr>
      <w:r>
        <w:rPr>
          <w:rFonts w:ascii="Segoe UI" w:eastAsia="Times New Roman" w:hAnsi="Segoe UI" w:cs="Segoe UI"/>
          <w:b/>
          <w:kern w:val="0"/>
          <w:sz w:val="24"/>
          <w:szCs w:val="24"/>
          <w:lang w:val="sr-Cyrl-RS" w:eastAsia="sr-Latn-RS"/>
          <w14:ligatures w14:val="none"/>
        </w:rPr>
        <w:lastRenderedPageBreak/>
        <w:t>Strane u okvirnom sporazumu</w:t>
      </w:r>
      <w:r w:rsidRPr="00134ED7">
        <w:rPr>
          <w:rFonts w:ascii="Segoe UI" w:eastAsia="Times New Roman" w:hAnsi="Segoe UI" w:cs="Segoe UI"/>
          <w:b/>
          <w:kern w:val="0"/>
          <w:sz w:val="24"/>
          <w:szCs w:val="24"/>
          <w:lang w:val="sr-Cyrl-RS" w:eastAsia="sr-Latn-RS"/>
          <w14:ligatures w14:val="none"/>
        </w:rPr>
        <w:t xml:space="preserve"> </w:t>
      </w:r>
      <w:r>
        <w:rPr>
          <w:rFonts w:ascii="Segoe UI" w:eastAsia="Times New Roman" w:hAnsi="Segoe UI" w:cs="Segoe UI"/>
          <w:b/>
          <w:kern w:val="0"/>
          <w:sz w:val="24"/>
          <w:szCs w:val="24"/>
          <w:lang w:val="sr-Cyrl-RS" w:eastAsia="sr-Latn-RS"/>
          <w14:ligatures w14:val="none"/>
        </w:rPr>
        <w:t>saglasno</w:t>
      </w:r>
      <w:r w:rsidRPr="00134ED7">
        <w:rPr>
          <w:rFonts w:ascii="Segoe UI" w:eastAsia="Times New Roman" w:hAnsi="Segoe UI" w:cs="Segoe UI"/>
          <w:b/>
          <w:kern w:val="0"/>
          <w:sz w:val="24"/>
          <w:szCs w:val="24"/>
          <w:lang w:val="sr-Cyrl-RS" w:eastAsia="sr-Latn-RS"/>
          <w14:ligatures w14:val="none"/>
        </w:rPr>
        <w:t xml:space="preserve"> </w:t>
      </w:r>
      <w:r>
        <w:rPr>
          <w:rFonts w:ascii="Segoe UI" w:eastAsia="Times New Roman" w:hAnsi="Segoe UI" w:cs="Segoe UI"/>
          <w:b/>
          <w:kern w:val="0"/>
          <w:sz w:val="24"/>
          <w:szCs w:val="24"/>
          <w:lang w:val="sr-Cyrl-RS" w:eastAsia="sr-Latn-RS"/>
          <w14:ligatures w14:val="none"/>
        </w:rPr>
        <w:t>konstatuju</w:t>
      </w:r>
      <w:r w:rsidRPr="00134ED7">
        <w:rPr>
          <w:rFonts w:ascii="Segoe UI" w:eastAsia="Times New Roman" w:hAnsi="Segoe UI" w:cs="Segoe UI"/>
          <w:b/>
          <w:kern w:val="0"/>
          <w:sz w:val="24"/>
          <w:szCs w:val="24"/>
          <w:lang w:val="sr-Cyrl-RS" w:eastAsia="sr-Latn-RS"/>
          <w14:ligatures w14:val="none"/>
        </w:rPr>
        <w:t>:</w:t>
      </w:r>
    </w:p>
    <w:p w14:paraId="0916DA35" w14:textId="77777777" w:rsidR="005E67E2" w:rsidRPr="00104EE7" w:rsidRDefault="005E67E2" w:rsidP="00712DC6">
      <w:pPr>
        <w:numPr>
          <w:ilvl w:val="0"/>
          <w:numId w:val="7"/>
        </w:numPr>
        <w:suppressAutoHyphens/>
        <w:spacing w:after="0" w:line="240" w:lineRule="auto"/>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da</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je</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Naručilac</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skladu</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sa</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Zakonom</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javnim</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nabavkama</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Sl</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glasnik</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RS</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br</w:t>
      </w:r>
      <w:r w:rsidRPr="00134ED7">
        <w:rPr>
          <w:rFonts w:ascii="Segoe UI" w:eastAsia="Times New Roman" w:hAnsi="Segoe UI" w:cs="Segoe UI"/>
          <w:kern w:val="0"/>
          <w:sz w:val="24"/>
          <w:szCs w:val="24"/>
          <w:lang w:val="sr-Cyrl-RS" w:eastAsia="sr-Latn-RS"/>
          <w14:ligatures w14:val="none"/>
        </w:rPr>
        <w:t xml:space="preserve">. 91/19 </w:t>
      </w:r>
      <w:r>
        <w:rPr>
          <w:rFonts w:ascii="Segoe UI" w:eastAsia="Times New Roman" w:hAnsi="Segoe UI" w:cs="Segoe UI"/>
          <w:kern w:val="0"/>
          <w:sz w:val="24"/>
          <w:szCs w:val="24"/>
          <w:lang w:val="sr-Cyrl-RS" w:eastAsia="sr-Latn-RS"/>
          <w14:ligatures w14:val="none"/>
        </w:rPr>
        <w:t>i</w:t>
      </w:r>
      <w:r w:rsidRPr="00134ED7">
        <w:rPr>
          <w:rFonts w:ascii="Segoe UI" w:eastAsia="Times New Roman" w:hAnsi="Segoe UI" w:cs="Segoe UI"/>
          <w:kern w:val="0"/>
          <w:sz w:val="24"/>
          <w:szCs w:val="24"/>
          <w:lang w:val="sr-Cyrl-RS" w:eastAsia="sr-Latn-RS"/>
          <w14:ligatures w14:val="none"/>
        </w:rPr>
        <w:t xml:space="preserve"> 92/23, </w:t>
      </w:r>
      <w:r>
        <w:rPr>
          <w:rFonts w:ascii="Segoe UI" w:eastAsia="Times New Roman" w:hAnsi="Segoe UI" w:cs="Segoe UI"/>
          <w:kern w:val="0"/>
          <w:sz w:val="24"/>
          <w:szCs w:val="24"/>
          <w:lang w:val="sr-Cyrl-RS" w:eastAsia="sr-Latn-RS"/>
          <w14:ligatures w14:val="none"/>
        </w:rPr>
        <w:t>u</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dalјem</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tekstu</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ZJN</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sproveo</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otvoreni</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postupak</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predmet</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javne</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nabavke:</w:t>
      </w:r>
      <w:r>
        <w:rPr>
          <w:rFonts w:ascii="Segoe UI" w:eastAsia="Times New Roman" w:hAnsi="Segoe UI" w:cs="Segoe UI"/>
          <w:kern w:val="0"/>
          <w:sz w:val="24"/>
          <w:szCs w:val="24"/>
          <w:lang w:eastAsia="sr-Latn-RS"/>
          <w14:ligatures w14:val="none"/>
        </w:rPr>
        <w:t xml:space="preserve"> _____________________</w:t>
      </w:r>
      <w:r>
        <w:rPr>
          <w:rFonts w:ascii="Segoe UI" w:eastAsia="Times New Roman" w:hAnsi="Segoe UI" w:cs="Segoe UI"/>
          <w:kern w:val="0"/>
          <w:sz w:val="24"/>
          <w:szCs w:val="24"/>
          <w:lang w:val="sr-Cyrl-RS" w:eastAsia="sr-Latn-RS"/>
          <w14:ligatures w14:val="none"/>
        </w:rPr>
        <w:t xml:space="preserve"> </w:t>
      </w:r>
      <w:r w:rsidRPr="007E72A2">
        <w:rPr>
          <w:rFonts w:ascii="Segoe UI" w:eastAsia="Times New Roman" w:hAnsi="Segoe UI" w:cs="Segoe UI"/>
          <w:i/>
          <w:color w:val="36C130" w:themeColor="accent3" w:themeShade="BF"/>
          <w:kern w:val="0"/>
          <w:sz w:val="24"/>
          <w:szCs w:val="24"/>
          <w:lang w:val="sr-Cyrl-RS" w:eastAsia="sr-Latn-RS"/>
          <w14:ligatures w14:val="none"/>
        </w:rPr>
        <w:t>(</w:t>
      </w:r>
      <w:r>
        <w:rPr>
          <w:rFonts w:ascii="Segoe UI" w:eastAsia="Times New Roman" w:hAnsi="Segoe UI" w:cs="Segoe UI"/>
          <w:i/>
          <w:color w:val="36C130" w:themeColor="accent3" w:themeShade="BF"/>
          <w:kern w:val="0"/>
          <w:sz w:val="24"/>
          <w:szCs w:val="24"/>
          <w:lang w:eastAsia="sr-Latn-RS"/>
          <w14:ligatures w14:val="none"/>
        </w:rPr>
        <w:t>nvaesti</w:t>
      </w:r>
      <w:r w:rsidRPr="007E72A2">
        <w:rPr>
          <w:rFonts w:ascii="Segoe UI" w:eastAsia="Times New Roman" w:hAnsi="Segoe UI" w:cs="Segoe UI"/>
          <w:i/>
          <w:color w:val="36C130" w:themeColor="accent3" w:themeShade="BF"/>
          <w:kern w:val="0"/>
          <w:sz w:val="24"/>
          <w:szCs w:val="24"/>
          <w:lang w:val="sr-Cyrl-RS" w:eastAsia="sr-Latn-RS"/>
          <w14:ligatures w14:val="none"/>
        </w:rPr>
        <w:t xml:space="preserve"> naziv predmeta nabavke),</w:t>
      </w:r>
      <w:r>
        <w:rPr>
          <w:rFonts w:ascii="Segoe UI" w:eastAsia="Times New Roman" w:hAnsi="Segoe UI" w:cs="Segoe UI"/>
          <w:kern w:val="0"/>
          <w:sz w:val="24"/>
          <w:szCs w:val="24"/>
          <w:lang w:val="sr-Cyrl-RS" w:eastAsia="sr-Latn-RS"/>
          <w14:ligatures w14:val="none"/>
        </w:rPr>
        <w:t xml:space="preserve"> u</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cilјu</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zaklјučenja okvirnog sporazuma</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 xml:space="preserve">sa više </w:t>
      </w:r>
      <w:r w:rsidRPr="007E72A2">
        <w:rPr>
          <w:rFonts w:ascii="Segoe UI" w:eastAsia="Times New Roman" w:hAnsi="Segoe UI" w:cs="Segoe UI"/>
          <w:i/>
          <w:kern w:val="0"/>
          <w:sz w:val="24"/>
          <w:szCs w:val="24"/>
          <w:lang w:val="sr-Cyrl-RS" w:eastAsia="sr-Latn-RS"/>
          <w14:ligatures w14:val="none"/>
        </w:rPr>
        <w:t>dobavlјača</w:t>
      </w:r>
      <w:r w:rsidRPr="007E72A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bez ponovnog otvaranja konkurencije, a na period od _______</w:t>
      </w:r>
      <w:r w:rsidRPr="009F161E">
        <w:rPr>
          <w:rFonts w:ascii="Segoe UI" w:eastAsia="Times New Roman" w:hAnsi="Segoe UI" w:cs="Segoe UI"/>
          <w:i/>
          <w:color w:val="076ED9" w:themeColor="accent4" w:themeShade="80"/>
          <w:kern w:val="0"/>
          <w:sz w:val="24"/>
          <w:szCs w:val="24"/>
          <w:lang w:val="sr-Cyrl-RS" w:eastAsia="sr-Latn-RS"/>
          <w14:ligatures w14:val="none"/>
        </w:rPr>
        <w:t xml:space="preserve"> </w:t>
      </w:r>
      <w:r w:rsidR="00104EE7" w:rsidRPr="009A233F">
        <w:rPr>
          <w:rFonts w:ascii="Segoe UI" w:eastAsia="Times New Roman" w:hAnsi="Segoe UI" w:cs="Segoe UI"/>
          <w:i/>
          <w:color w:val="36C130" w:themeColor="accent3" w:themeShade="BF"/>
          <w:kern w:val="0"/>
          <w:sz w:val="24"/>
          <w:szCs w:val="24"/>
          <w:lang w:eastAsia="sr-Latn-RS"/>
          <w14:ligatures w14:val="none"/>
        </w:rPr>
        <w:t>(navesti p</w:t>
      </w:r>
      <w:r w:rsidR="00104EE7">
        <w:rPr>
          <w:rFonts w:ascii="Segoe UI" w:eastAsia="Times New Roman" w:hAnsi="Segoe UI" w:cs="Segoe UI"/>
          <w:i/>
          <w:color w:val="36C130" w:themeColor="accent3" w:themeShade="BF"/>
          <w:kern w:val="0"/>
          <w:sz w:val="24"/>
          <w:szCs w:val="24"/>
          <w:lang w:eastAsia="sr-Latn-RS"/>
          <w14:ligatures w14:val="none"/>
        </w:rPr>
        <w:t>eriod na koji se zaključuje okvirni sporazum – najduže 4 godine osim u izuzetno opravadanim slučajevima);</w:t>
      </w:r>
    </w:p>
    <w:p w14:paraId="4CBDEACF" w14:textId="77777777" w:rsidR="005E67E2" w:rsidRPr="007E72A2" w:rsidRDefault="005E67E2" w:rsidP="00712DC6">
      <w:pPr>
        <w:numPr>
          <w:ilvl w:val="0"/>
          <w:numId w:val="7"/>
        </w:numPr>
        <w:suppressAutoHyphens/>
        <w:spacing w:after="0" w:line="240" w:lineRule="auto"/>
        <w:jc w:val="both"/>
        <w:rPr>
          <w:rFonts w:ascii="Segoe UI" w:eastAsia="Times New Roman" w:hAnsi="Segoe UI" w:cs="Segoe UI"/>
          <w:kern w:val="0"/>
          <w:sz w:val="24"/>
          <w:szCs w:val="24"/>
          <w:lang w:val="sr-Cyrl-RS" w:eastAsia="sr-Latn-RS"/>
          <w14:ligatures w14:val="none"/>
        </w:rPr>
      </w:pPr>
      <w:r w:rsidRPr="007E72A2">
        <w:rPr>
          <w:rFonts w:ascii="Segoe UI" w:eastAsia="Times New Roman" w:hAnsi="Segoe UI" w:cs="Segoe UI"/>
          <w:kern w:val="0"/>
          <w:sz w:val="24"/>
          <w:szCs w:val="24"/>
          <w:lang w:val="sr-Cyrl-RS" w:eastAsia="sr-Latn-RS"/>
          <w14:ligatures w14:val="none"/>
        </w:rPr>
        <w:t xml:space="preserve">da je </w:t>
      </w:r>
      <w:r w:rsidRPr="007E72A2">
        <w:rPr>
          <w:rFonts w:ascii="Segoe UI" w:hAnsi="Segoe UI" w:cs="Segoe UI"/>
          <w:lang w:val="sr-Cyrl-RS" w:eastAsia="sr-Latn-RS"/>
        </w:rPr>
        <w:t>Dobavlјač</w:t>
      </w:r>
      <w:r w:rsidRPr="007E72A2">
        <w:rPr>
          <w:rFonts w:ascii="Segoe UI" w:eastAsia="Times New Roman" w:hAnsi="Segoe UI" w:cs="Segoe UI"/>
          <w:kern w:val="0"/>
          <w:sz w:val="24"/>
          <w:szCs w:val="24"/>
          <w:lang w:val="sr-Cyrl-RS" w:eastAsia="sr-Latn-RS"/>
          <w14:ligatures w14:val="none"/>
        </w:rPr>
        <w:t xml:space="preserve"> 1, dostavio ponudu broj ____ od _________ godine, koja se nalazi u prilogu ovog </w:t>
      </w:r>
      <w:r w:rsidR="00104EE7">
        <w:rPr>
          <w:rFonts w:ascii="Segoe UI" w:eastAsia="Times New Roman" w:hAnsi="Segoe UI" w:cs="Segoe UI"/>
          <w:kern w:val="0"/>
          <w:sz w:val="24"/>
          <w:szCs w:val="24"/>
          <w:lang w:eastAsia="sr-Latn-RS"/>
          <w14:ligatures w14:val="none"/>
        </w:rPr>
        <w:t>o</w:t>
      </w:r>
      <w:r w:rsidRPr="007E72A2">
        <w:rPr>
          <w:rFonts w:ascii="Segoe UI" w:eastAsia="Times New Roman" w:hAnsi="Segoe UI" w:cs="Segoe UI"/>
          <w:kern w:val="0"/>
          <w:sz w:val="24"/>
          <w:szCs w:val="24"/>
          <w:lang w:val="sr-Cyrl-RS" w:eastAsia="sr-Latn-RS"/>
          <w14:ligatures w14:val="none"/>
        </w:rPr>
        <w:t>kvirnog sporazuma i čini njegov sastavni deo (Prilog broj 1 ovog Okvirnog sporazuma);</w:t>
      </w:r>
    </w:p>
    <w:p w14:paraId="2CE5F2F3" w14:textId="77777777" w:rsidR="005E67E2" w:rsidRPr="007E72A2" w:rsidRDefault="005E67E2" w:rsidP="00712DC6">
      <w:pPr>
        <w:numPr>
          <w:ilvl w:val="0"/>
          <w:numId w:val="7"/>
        </w:numPr>
        <w:suppressAutoHyphens/>
        <w:spacing w:after="0" w:line="240" w:lineRule="auto"/>
        <w:jc w:val="both"/>
        <w:rPr>
          <w:rFonts w:ascii="Segoe UI" w:eastAsia="Times New Roman" w:hAnsi="Segoe UI" w:cs="Segoe UI"/>
          <w:kern w:val="0"/>
          <w:sz w:val="24"/>
          <w:szCs w:val="24"/>
          <w:lang w:val="sr-Cyrl-RS" w:eastAsia="sr-Latn-RS"/>
          <w14:ligatures w14:val="none"/>
        </w:rPr>
      </w:pPr>
      <w:r w:rsidRPr="007E72A2">
        <w:rPr>
          <w:rFonts w:ascii="Segoe UI" w:eastAsia="Times New Roman" w:hAnsi="Segoe UI" w:cs="Segoe UI"/>
          <w:kern w:val="0"/>
          <w:sz w:val="24"/>
          <w:szCs w:val="24"/>
          <w:lang w:val="sr-Cyrl-RS" w:eastAsia="sr-Latn-RS"/>
          <w14:ligatures w14:val="none"/>
        </w:rPr>
        <w:t xml:space="preserve">da je </w:t>
      </w:r>
      <w:r w:rsidRPr="007E72A2">
        <w:rPr>
          <w:rFonts w:ascii="Segoe UI" w:hAnsi="Segoe UI" w:cs="Segoe UI"/>
          <w:lang w:val="sr-Cyrl-RS" w:eastAsia="sr-Latn-RS"/>
        </w:rPr>
        <w:t>Dobavlјač</w:t>
      </w:r>
      <w:r w:rsidRPr="007E72A2">
        <w:rPr>
          <w:rFonts w:ascii="Segoe UI" w:eastAsia="Times New Roman" w:hAnsi="Segoe UI" w:cs="Segoe UI"/>
          <w:kern w:val="0"/>
          <w:sz w:val="24"/>
          <w:szCs w:val="24"/>
          <w:lang w:val="sr-Cyrl-RS" w:eastAsia="sr-Latn-RS"/>
          <w14:ligatures w14:val="none"/>
        </w:rPr>
        <w:t xml:space="preserve"> 2, dostavio ponudu broj ____ od _________ godine, koja se nalazi u prilogu ovog Okvirnog sporazuma i čini njegov sastavni deo (Prilog broj 1 ovog </w:t>
      </w:r>
      <w:r w:rsidR="00104EE7">
        <w:rPr>
          <w:rFonts w:ascii="Segoe UI" w:eastAsia="Times New Roman" w:hAnsi="Segoe UI" w:cs="Segoe UI"/>
          <w:kern w:val="0"/>
          <w:sz w:val="24"/>
          <w:szCs w:val="24"/>
          <w:lang w:eastAsia="sr-Latn-RS"/>
          <w14:ligatures w14:val="none"/>
        </w:rPr>
        <w:t>o</w:t>
      </w:r>
      <w:r w:rsidRPr="007E72A2">
        <w:rPr>
          <w:rFonts w:ascii="Segoe UI" w:eastAsia="Times New Roman" w:hAnsi="Segoe UI" w:cs="Segoe UI"/>
          <w:kern w:val="0"/>
          <w:sz w:val="24"/>
          <w:szCs w:val="24"/>
          <w:lang w:val="sr-Cyrl-RS" w:eastAsia="sr-Latn-RS"/>
          <w14:ligatures w14:val="none"/>
        </w:rPr>
        <w:t>kvirnog sporazuma);</w:t>
      </w:r>
    </w:p>
    <w:p w14:paraId="0CA60F66" w14:textId="77777777" w:rsidR="005E67E2" w:rsidRPr="007E72A2" w:rsidRDefault="005E67E2" w:rsidP="00712DC6">
      <w:pPr>
        <w:numPr>
          <w:ilvl w:val="0"/>
          <w:numId w:val="7"/>
        </w:numPr>
        <w:suppressAutoHyphens/>
        <w:spacing w:after="0" w:line="240" w:lineRule="auto"/>
        <w:jc w:val="both"/>
        <w:rPr>
          <w:rFonts w:ascii="Segoe UI" w:eastAsia="Times New Roman" w:hAnsi="Segoe UI" w:cs="Segoe UI"/>
          <w:kern w:val="0"/>
          <w:sz w:val="24"/>
          <w:szCs w:val="24"/>
          <w:lang w:val="sr-Cyrl-RS" w:eastAsia="sr-Latn-RS"/>
          <w14:ligatures w14:val="none"/>
        </w:rPr>
      </w:pPr>
      <w:r w:rsidRPr="007E72A2">
        <w:rPr>
          <w:rFonts w:ascii="Segoe UI" w:eastAsia="Times New Roman" w:hAnsi="Segoe UI" w:cs="Segoe UI"/>
          <w:kern w:val="0"/>
          <w:sz w:val="24"/>
          <w:szCs w:val="24"/>
          <w:lang w:val="sr-Cyrl-RS" w:eastAsia="sr-Latn-RS"/>
          <w14:ligatures w14:val="none"/>
        </w:rPr>
        <w:t xml:space="preserve">da je </w:t>
      </w:r>
      <w:r w:rsidRPr="007E72A2">
        <w:rPr>
          <w:rFonts w:ascii="Segoe UI" w:hAnsi="Segoe UI" w:cs="Segoe UI"/>
          <w:lang w:val="sr-Cyrl-RS" w:eastAsia="sr-Latn-RS"/>
        </w:rPr>
        <w:t>Dobavlјač</w:t>
      </w:r>
      <w:r w:rsidRPr="007E72A2">
        <w:rPr>
          <w:rFonts w:ascii="Segoe UI" w:eastAsia="Times New Roman" w:hAnsi="Segoe UI" w:cs="Segoe UI"/>
          <w:kern w:val="0"/>
          <w:sz w:val="24"/>
          <w:szCs w:val="24"/>
          <w:lang w:val="sr-Cyrl-RS" w:eastAsia="sr-Latn-RS"/>
          <w14:ligatures w14:val="none"/>
        </w:rPr>
        <w:t xml:space="preserve"> 3, dostavio ponudu broj ____ od _________ godine, koja se nalazi u prilogu ovog </w:t>
      </w:r>
      <w:r w:rsidR="00104EE7">
        <w:rPr>
          <w:rFonts w:ascii="Segoe UI" w:eastAsia="Times New Roman" w:hAnsi="Segoe UI" w:cs="Segoe UI"/>
          <w:kern w:val="0"/>
          <w:sz w:val="24"/>
          <w:szCs w:val="24"/>
          <w:lang w:eastAsia="sr-Latn-RS"/>
          <w14:ligatures w14:val="none"/>
        </w:rPr>
        <w:t>o</w:t>
      </w:r>
      <w:r w:rsidRPr="007E72A2">
        <w:rPr>
          <w:rFonts w:ascii="Segoe UI" w:eastAsia="Times New Roman" w:hAnsi="Segoe UI" w:cs="Segoe UI"/>
          <w:kern w:val="0"/>
          <w:sz w:val="24"/>
          <w:szCs w:val="24"/>
          <w:lang w:val="sr-Cyrl-RS" w:eastAsia="sr-Latn-RS"/>
          <w14:ligatures w14:val="none"/>
        </w:rPr>
        <w:t xml:space="preserve">kvirnog sporazuma i čini njegov sastavni deo (Prilog broj 1 ovog </w:t>
      </w:r>
      <w:r w:rsidR="00104EE7">
        <w:rPr>
          <w:rFonts w:ascii="Segoe UI" w:eastAsia="Times New Roman" w:hAnsi="Segoe UI" w:cs="Segoe UI"/>
          <w:kern w:val="0"/>
          <w:sz w:val="24"/>
          <w:szCs w:val="24"/>
          <w:lang w:eastAsia="sr-Latn-RS"/>
          <w14:ligatures w14:val="none"/>
        </w:rPr>
        <w:t>o</w:t>
      </w:r>
      <w:r w:rsidRPr="007E72A2">
        <w:rPr>
          <w:rFonts w:ascii="Segoe UI" w:eastAsia="Times New Roman" w:hAnsi="Segoe UI" w:cs="Segoe UI"/>
          <w:kern w:val="0"/>
          <w:sz w:val="24"/>
          <w:szCs w:val="24"/>
          <w:lang w:val="sr-Cyrl-RS" w:eastAsia="sr-Latn-RS"/>
          <w14:ligatures w14:val="none"/>
        </w:rPr>
        <w:t>kvirnog sporazuma);</w:t>
      </w:r>
    </w:p>
    <w:p w14:paraId="59A97B98" w14:textId="77777777" w:rsidR="005E67E2" w:rsidRPr="007E72A2" w:rsidRDefault="005E67E2" w:rsidP="00712DC6">
      <w:pPr>
        <w:numPr>
          <w:ilvl w:val="0"/>
          <w:numId w:val="7"/>
        </w:numPr>
        <w:suppressAutoHyphens/>
        <w:spacing w:after="0" w:line="240" w:lineRule="auto"/>
        <w:jc w:val="both"/>
        <w:rPr>
          <w:rFonts w:ascii="Segoe UI" w:eastAsia="Times New Roman" w:hAnsi="Segoe UI" w:cs="Segoe UI"/>
          <w:kern w:val="0"/>
          <w:sz w:val="24"/>
          <w:szCs w:val="24"/>
          <w:lang w:val="sr-Cyrl-RS" w:eastAsia="sr-Latn-RS"/>
          <w14:ligatures w14:val="none"/>
        </w:rPr>
      </w:pPr>
      <w:r w:rsidRPr="007E72A2">
        <w:rPr>
          <w:rFonts w:ascii="Segoe UI" w:eastAsia="Times New Roman" w:hAnsi="Segoe UI" w:cs="Segoe UI"/>
          <w:kern w:val="0"/>
          <w:sz w:val="24"/>
          <w:szCs w:val="24"/>
          <w:lang w:val="sr-Cyrl-RS" w:eastAsia="sr-Latn-RS"/>
          <w14:ligatures w14:val="none"/>
        </w:rPr>
        <w:t xml:space="preserve">da je Naručilac doneo Odluku o zaklјučenju okvirnog sporazuma br. _____ od _______ godine, u skladu sa kojom se zaklјučuje ovaj </w:t>
      </w:r>
      <w:r w:rsidR="00104EE7">
        <w:rPr>
          <w:rFonts w:ascii="Segoe UI" w:eastAsia="Times New Roman" w:hAnsi="Segoe UI" w:cs="Segoe UI"/>
          <w:kern w:val="0"/>
          <w:sz w:val="24"/>
          <w:szCs w:val="24"/>
          <w:lang w:eastAsia="sr-Latn-RS"/>
          <w14:ligatures w14:val="none"/>
        </w:rPr>
        <w:t>o</w:t>
      </w:r>
      <w:r w:rsidRPr="007E72A2">
        <w:rPr>
          <w:rFonts w:ascii="Segoe UI" w:eastAsia="Times New Roman" w:hAnsi="Segoe UI" w:cs="Segoe UI"/>
          <w:kern w:val="0"/>
          <w:sz w:val="24"/>
          <w:szCs w:val="24"/>
          <w:lang w:val="sr-Cyrl-RS" w:eastAsia="sr-Latn-RS"/>
          <w14:ligatures w14:val="none"/>
        </w:rPr>
        <w:t>kvirni sporazum;</w:t>
      </w:r>
    </w:p>
    <w:p w14:paraId="55F75141" w14:textId="77777777" w:rsidR="005E67E2" w:rsidRPr="007E72A2" w:rsidRDefault="005E67E2" w:rsidP="00712DC6">
      <w:pPr>
        <w:numPr>
          <w:ilvl w:val="0"/>
          <w:numId w:val="7"/>
        </w:numPr>
        <w:spacing w:after="0" w:line="240" w:lineRule="auto"/>
        <w:jc w:val="both"/>
        <w:rPr>
          <w:rFonts w:ascii="Segoe UI" w:eastAsia="Times New Roman" w:hAnsi="Segoe UI" w:cs="Segoe UI"/>
          <w:i/>
          <w:kern w:val="0"/>
          <w:sz w:val="24"/>
          <w:szCs w:val="24"/>
          <w:lang w:val="sr-Cyrl-RS" w:eastAsia="sr-Latn-RS"/>
          <w14:ligatures w14:val="none"/>
        </w:rPr>
      </w:pPr>
      <w:r w:rsidRPr="007E72A2">
        <w:rPr>
          <w:rFonts w:ascii="Segoe UI" w:eastAsia="Times New Roman" w:hAnsi="Segoe UI" w:cs="Segoe UI"/>
          <w:i/>
          <w:kern w:val="0"/>
          <w:sz w:val="24"/>
          <w:szCs w:val="24"/>
          <w:lang w:val="sr-Cyrl-RS" w:eastAsia="sr-Latn-RS"/>
          <w14:ligatures w14:val="none"/>
        </w:rPr>
        <w:t>da Dobavlјač ______  jeste grupa ponuđača koju čine: ______________________________, iz ________________, ulica ___________________ br. ______, koga zastupa direktor _____________________</w:t>
      </w:r>
      <w:r w:rsidR="00104EE7">
        <w:rPr>
          <w:rFonts w:ascii="Segoe UI" w:eastAsia="Times New Roman" w:hAnsi="Segoe UI" w:cs="Segoe UI"/>
          <w:i/>
          <w:kern w:val="0"/>
          <w:sz w:val="24"/>
          <w:szCs w:val="24"/>
          <w:lang w:eastAsia="sr-Latn-RS"/>
          <w14:ligatures w14:val="none"/>
        </w:rPr>
        <w:t xml:space="preserve"> </w:t>
      </w:r>
      <w:r w:rsidRPr="00104EE7">
        <w:rPr>
          <w:rFonts w:ascii="Segoe UI" w:eastAsia="Times New Roman" w:hAnsi="Segoe UI" w:cs="Segoe UI"/>
          <w:i/>
          <w:color w:val="36C130" w:themeColor="accent3" w:themeShade="BF"/>
          <w:kern w:val="0"/>
          <w:sz w:val="24"/>
          <w:szCs w:val="24"/>
          <w:lang w:val="sr-Cyrl-RS" w:eastAsia="sr-Latn-RS"/>
          <w14:ligatures w14:val="none"/>
        </w:rPr>
        <w:t>(popunjava se u slučaju zajedničke ponude nekog od dobavlјača; navesti sve članove grupe ponuđača),</w:t>
      </w:r>
      <w:r w:rsidRPr="007E72A2">
        <w:rPr>
          <w:rFonts w:ascii="Segoe UI" w:eastAsia="Times New Roman" w:hAnsi="Segoe UI" w:cs="Segoe UI"/>
          <w:i/>
          <w:kern w:val="0"/>
          <w:sz w:val="24"/>
          <w:szCs w:val="24"/>
          <w:lang w:val="sr-Cyrl-RS" w:eastAsia="sr-Latn-RS"/>
          <w14:ligatures w14:val="none"/>
        </w:rPr>
        <w:t xml:space="preserve"> a  koji se u skladu sa ponudom prema Naručiocu solidarno obavezuju na izvršenje nabavke;</w:t>
      </w:r>
    </w:p>
    <w:p w14:paraId="0BF51F0E" w14:textId="77777777" w:rsidR="005E67E2" w:rsidRPr="007E72A2" w:rsidRDefault="005E67E2" w:rsidP="00712DC6">
      <w:pPr>
        <w:numPr>
          <w:ilvl w:val="0"/>
          <w:numId w:val="7"/>
        </w:numPr>
        <w:spacing w:after="0" w:line="240" w:lineRule="auto"/>
        <w:jc w:val="both"/>
        <w:rPr>
          <w:rFonts w:ascii="Segoe UI" w:eastAsia="Times New Roman" w:hAnsi="Segoe UI" w:cs="Segoe UI"/>
          <w:i/>
          <w:kern w:val="0"/>
          <w:sz w:val="24"/>
          <w:szCs w:val="24"/>
          <w:lang w:val="sr-Cyrl-RS" w:eastAsia="sr-Latn-RS"/>
          <w14:ligatures w14:val="none"/>
        </w:rPr>
      </w:pPr>
      <w:r w:rsidRPr="007E72A2">
        <w:rPr>
          <w:rFonts w:ascii="Segoe UI" w:eastAsia="Times New Roman" w:hAnsi="Segoe UI" w:cs="Segoe UI"/>
          <w:i/>
          <w:sz w:val="24"/>
          <w:szCs w:val="24"/>
          <w:lang w:val="sr-Cyrl-RS" w:eastAsia="sr-Latn-RS"/>
        </w:rPr>
        <w:t xml:space="preserve">da je Dobavlјač ___  delimično izvršenje nabavke poverio podizvođaču/ima: ______________________________, iz ________________, ulica ___________________ br. ______, koga zastupa direktor _____________________ </w:t>
      </w:r>
      <w:r w:rsidRPr="00104EE7">
        <w:rPr>
          <w:rFonts w:ascii="Segoe UI" w:eastAsia="Times New Roman" w:hAnsi="Segoe UI" w:cs="Segoe UI"/>
          <w:i/>
          <w:color w:val="36C130" w:themeColor="accent3" w:themeShade="BF"/>
          <w:sz w:val="24"/>
          <w:szCs w:val="24"/>
          <w:lang w:val="sr-Cyrl-RS" w:eastAsia="sr-Latn-RS"/>
        </w:rPr>
        <w:t>(popunjava se samo u slučaju ponude sa podizvođačem/ima; navesti sve podizvođače kojima je povereno delimično izvršenje nabavke).</w:t>
      </w:r>
      <w:r w:rsidRPr="007E72A2">
        <w:rPr>
          <w:rFonts w:ascii="Segoe UI" w:eastAsia="Times New Roman" w:hAnsi="Segoe UI" w:cs="Segoe UI"/>
          <w:i/>
          <w:sz w:val="24"/>
          <w:szCs w:val="24"/>
          <w:lang w:val="sr-Cyrl-RS" w:eastAsia="sr-Latn-RS"/>
        </w:rPr>
        <w:t xml:space="preserve">  Dobavlјač  u potpunosti odgovara Naručiocu za izvršenje ugovornih obaveza, bez obzira na broj podizvođača. </w:t>
      </w:r>
    </w:p>
    <w:p w14:paraId="55B519E7" w14:textId="77777777" w:rsidR="00EA23CC" w:rsidRDefault="00EA23CC" w:rsidP="00EA23CC">
      <w:pPr>
        <w:rPr>
          <w:rFonts w:ascii="Segoe UI" w:eastAsia="Times New Roman" w:hAnsi="Segoe UI" w:cs="Segoe UI"/>
          <w:b/>
          <w:sz w:val="24"/>
          <w:szCs w:val="24"/>
          <w:lang w:val="sr-Cyrl-RS" w:eastAsia="sr-Latn-RS"/>
        </w:rPr>
      </w:pPr>
    </w:p>
    <w:p w14:paraId="1FAF8724" w14:textId="77777777" w:rsidR="00EA23CC" w:rsidRPr="00134ED7" w:rsidRDefault="00EA23CC" w:rsidP="00EA23CC">
      <w:pPr>
        <w:rPr>
          <w:rFonts w:ascii="Segoe UI" w:eastAsia="Times New Roman" w:hAnsi="Segoe UI" w:cs="Segoe UI"/>
          <w:b/>
          <w:sz w:val="24"/>
          <w:szCs w:val="24"/>
          <w:lang w:val="sr-Cyrl-RS" w:eastAsia="sr-Latn-RS"/>
        </w:rPr>
      </w:pPr>
      <w:r>
        <w:rPr>
          <w:rFonts w:ascii="Segoe UI" w:eastAsia="Times New Roman" w:hAnsi="Segoe UI" w:cs="Segoe UI"/>
          <w:b/>
          <w:sz w:val="24"/>
          <w:szCs w:val="24"/>
          <w:lang w:val="sr-Cyrl-RS" w:eastAsia="sr-Latn-RS"/>
        </w:rPr>
        <w:t>PREDMET</w:t>
      </w:r>
      <w:r w:rsidRPr="00134ED7">
        <w:rPr>
          <w:rFonts w:ascii="Segoe UI" w:eastAsia="Times New Roman" w:hAnsi="Segoe UI" w:cs="Segoe UI"/>
          <w:b/>
          <w:sz w:val="24"/>
          <w:szCs w:val="24"/>
          <w:lang w:val="sr-Cyrl-RS" w:eastAsia="sr-Latn-RS"/>
        </w:rPr>
        <w:t xml:space="preserve"> </w:t>
      </w:r>
      <w:r>
        <w:rPr>
          <w:rFonts w:ascii="Segoe UI" w:eastAsia="Times New Roman" w:hAnsi="Segoe UI" w:cs="Segoe UI"/>
          <w:b/>
          <w:sz w:val="24"/>
          <w:szCs w:val="24"/>
          <w:lang w:val="sr-Cyrl-RS" w:eastAsia="sr-Latn-RS"/>
        </w:rPr>
        <w:t>OKVIRNOG SPORAZUMA</w:t>
      </w:r>
    </w:p>
    <w:p w14:paraId="2BE029D9" w14:textId="77777777" w:rsidR="00EA23CC" w:rsidRPr="003458CE" w:rsidRDefault="00EA23CC" w:rsidP="00EA23CC">
      <w:pPr>
        <w:spacing w:after="0" w:line="240" w:lineRule="auto"/>
        <w:jc w:val="both"/>
        <w:rPr>
          <w:rFonts w:ascii="Segoe UI" w:eastAsia="Times New Roman" w:hAnsi="Segoe UI" w:cs="Segoe UI"/>
          <w:i/>
          <w:kern w:val="0"/>
          <w:sz w:val="24"/>
          <w:szCs w:val="24"/>
          <w:lang w:val="sr-Cyrl-RS" w:eastAsia="sr-Latn-RS"/>
          <w14:ligatures w14:val="none"/>
        </w:rPr>
      </w:pPr>
    </w:p>
    <w:p w14:paraId="51B24565" w14:textId="77777777" w:rsidR="00EA23CC" w:rsidRDefault="00EA23CC" w:rsidP="00EA23CC">
      <w:pPr>
        <w:jc w:val="center"/>
        <w:rPr>
          <w:rFonts w:ascii="Segoe UI" w:eastAsia="Times New Roman" w:hAnsi="Segoe UI" w:cs="Segoe UI"/>
          <w:sz w:val="24"/>
          <w:szCs w:val="24"/>
          <w:lang w:val="sr-Cyrl-RS" w:eastAsia="sr-Latn-RS"/>
        </w:rPr>
      </w:pPr>
      <w:r>
        <w:rPr>
          <w:rFonts w:ascii="Segoe UI" w:eastAsia="Times New Roman" w:hAnsi="Segoe UI" w:cs="Segoe UI"/>
          <w:sz w:val="24"/>
          <w:szCs w:val="24"/>
          <w:lang w:val="sr-Cyrl-RS" w:eastAsia="sr-Latn-RS"/>
        </w:rPr>
        <w:t>Član</w:t>
      </w:r>
      <w:r w:rsidRPr="000A7B62">
        <w:rPr>
          <w:rFonts w:ascii="Segoe UI" w:eastAsia="Times New Roman" w:hAnsi="Segoe UI" w:cs="Segoe UI"/>
          <w:sz w:val="24"/>
          <w:szCs w:val="24"/>
          <w:lang w:val="sr-Cyrl-RS" w:eastAsia="sr-Latn-RS"/>
        </w:rPr>
        <w:t xml:space="preserve"> 1.</w:t>
      </w:r>
    </w:p>
    <w:p w14:paraId="3F1D0C2F" w14:textId="77777777" w:rsidR="005E67E2" w:rsidRDefault="005E67E2" w:rsidP="005E67E2">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sz w:val="24"/>
          <w:szCs w:val="24"/>
          <w:lang w:val="sr-Cyrl-RS" w:eastAsia="sr-Latn-RS"/>
        </w:rPr>
        <w:t>Predmet</w:t>
      </w:r>
      <w:r w:rsidRPr="000A7B62">
        <w:rPr>
          <w:rFonts w:ascii="Segoe UI" w:eastAsia="Times New Roman" w:hAnsi="Segoe UI" w:cs="Segoe UI"/>
          <w:sz w:val="24"/>
          <w:szCs w:val="24"/>
          <w:lang w:val="sr-Cyrl-RS" w:eastAsia="sr-Latn-RS"/>
        </w:rPr>
        <w:t xml:space="preserve"> </w:t>
      </w:r>
      <w:r w:rsidR="00104EE7">
        <w:rPr>
          <w:rFonts w:ascii="Segoe UI" w:eastAsia="Times New Roman" w:hAnsi="Segoe UI" w:cs="Segoe UI"/>
          <w:sz w:val="24"/>
          <w:szCs w:val="24"/>
          <w:lang w:eastAsia="sr-Latn-RS"/>
        </w:rPr>
        <w:t>o</w:t>
      </w:r>
      <w:r>
        <w:rPr>
          <w:rFonts w:ascii="Segoe UI" w:eastAsia="Times New Roman" w:hAnsi="Segoe UI" w:cs="Segoe UI"/>
          <w:sz w:val="24"/>
          <w:szCs w:val="24"/>
          <w:lang w:val="sr-Cyrl-RS" w:eastAsia="sr-Latn-RS"/>
        </w:rPr>
        <w:t xml:space="preserve">kvirnog sporazuma je </w:t>
      </w:r>
      <w:r>
        <w:rPr>
          <w:rFonts w:ascii="Segoe UI" w:eastAsia="Times New Roman" w:hAnsi="Segoe UI" w:cs="Segoe UI"/>
          <w:kern w:val="0"/>
          <w:sz w:val="24"/>
          <w:szCs w:val="24"/>
          <w:lang w:val="sr-Cyrl-RS" w:eastAsia="sr-Latn-RS"/>
          <w14:ligatures w14:val="none"/>
        </w:rPr>
        <w:t xml:space="preserve">utvrđivanje uslova za zaklјučivanje pojedinačnih ugovora o javnoj nabavci </w:t>
      </w:r>
      <w:r>
        <w:rPr>
          <w:rFonts w:ascii="Segoe UI" w:eastAsia="Times New Roman" w:hAnsi="Segoe UI" w:cs="Segoe UI"/>
          <w:kern w:val="0"/>
          <w:sz w:val="24"/>
          <w:szCs w:val="24"/>
          <w:lang w:eastAsia="sr-Latn-RS"/>
          <w14:ligatures w14:val="none"/>
        </w:rPr>
        <w:t>______________</w:t>
      </w:r>
      <w:r w:rsidRPr="005E2881">
        <w:rPr>
          <w:rFonts w:ascii="Segoe UI" w:eastAsia="Times New Roman" w:hAnsi="Segoe UI" w:cs="Segoe UI"/>
          <w:color w:val="36C130" w:themeColor="accent3" w:themeShade="BF"/>
          <w:kern w:val="0"/>
          <w:sz w:val="24"/>
          <w:szCs w:val="24"/>
          <w:lang w:val="sr-Cyrl-RS" w:eastAsia="sr-Latn-RS"/>
          <w14:ligatures w14:val="none"/>
        </w:rPr>
        <w:t xml:space="preserve"> </w:t>
      </w:r>
      <w:r w:rsidRPr="005E2881">
        <w:rPr>
          <w:rFonts w:ascii="Segoe UI" w:eastAsia="Times New Roman" w:hAnsi="Segoe UI" w:cs="Segoe UI"/>
          <w:i/>
          <w:color w:val="36C130" w:themeColor="accent3" w:themeShade="BF"/>
          <w:kern w:val="0"/>
          <w:sz w:val="24"/>
          <w:szCs w:val="24"/>
          <w:lang w:val="sr-Cyrl-RS" w:eastAsia="sr-Latn-RS"/>
          <w14:ligatures w14:val="none"/>
        </w:rPr>
        <w:t>(navesti naziv predmeta nabavke)</w:t>
      </w:r>
      <w:r w:rsidRPr="005E2881">
        <w:rPr>
          <w:rFonts w:ascii="Segoe UI" w:eastAsia="Times New Roman" w:hAnsi="Segoe UI" w:cs="Segoe UI"/>
          <w:color w:val="36C130" w:themeColor="accent3" w:themeShade="BF"/>
          <w:kern w:val="0"/>
          <w:sz w:val="24"/>
          <w:szCs w:val="24"/>
          <w:lang w:val="sr-Cyrl-RS" w:eastAsia="sr-Latn-RS"/>
          <w14:ligatures w14:val="none"/>
        </w:rPr>
        <w:t>,</w:t>
      </w:r>
      <w:r w:rsidRPr="005E2881">
        <w:rPr>
          <w:rFonts w:ascii="Segoe UI" w:eastAsia="Times New Roman" w:hAnsi="Segoe UI" w:cs="Segoe UI"/>
          <w:b/>
          <w:color w:val="36C130" w:themeColor="accent3" w:themeShade="BF"/>
          <w:kern w:val="0"/>
          <w:sz w:val="24"/>
          <w:szCs w:val="24"/>
          <w:lang w:eastAsia="sr-Latn-RS"/>
          <w14:ligatures w14:val="none"/>
        </w:rPr>
        <w:t xml:space="preserve"> </w:t>
      </w:r>
      <w:r>
        <w:rPr>
          <w:rFonts w:ascii="Segoe UI" w:eastAsia="Times New Roman" w:hAnsi="Segoe UI" w:cs="Segoe UI"/>
          <w:kern w:val="0"/>
          <w:sz w:val="24"/>
          <w:szCs w:val="24"/>
          <w:lang w:val="sr-Cyrl-RS" w:eastAsia="sr-Latn-RS"/>
          <w14:ligatures w14:val="none"/>
        </w:rPr>
        <w:t xml:space="preserve">a u skladu sa uslovima iz konkursne dokumentacije za ovu javnu nabavku JN. br ___, ponudama </w:t>
      </w:r>
      <w:r w:rsidRPr="007E72A2">
        <w:rPr>
          <w:rFonts w:ascii="Segoe UI" w:eastAsia="Times New Roman" w:hAnsi="Segoe UI" w:cs="Segoe UI"/>
          <w:kern w:val="0"/>
          <w:sz w:val="24"/>
          <w:szCs w:val="24"/>
          <w:lang w:val="sr-Cyrl-RS" w:eastAsia="sr-Latn-RS"/>
          <w14:ligatures w14:val="none"/>
        </w:rPr>
        <w:t xml:space="preserve">Dobavlјača 1, Dobavlјača 2 i Dobavlјača 3 </w:t>
      </w:r>
      <w:r>
        <w:rPr>
          <w:rFonts w:ascii="Segoe UI" w:eastAsia="Times New Roman" w:hAnsi="Segoe UI" w:cs="Segoe UI"/>
          <w:kern w:val="0"/>
          <w:sz w:val="24"/>
          <w:szCs w:val="24"/>
          <w:lang w:val="sr-Cyrl-RS" w:eastAsia="sr-Latn-RS"/>
          <w14:ligatures w14:val="none"/>
        </w:rPr>
        <w:t xml:space="preserve">i </w:t>
      </w:r>
      <w:r>
        <w:rPr>
          <w:rFonts w:ascii="Segoe UI" w:eastAsia="Times New Roman" w:hAnsi="Segoe UI" w:cs="Segoe UI"/>
          <w:sz w:val="24"/>
          <w:szCs w:val="24"/>
          <w:lang w:val="sr-Cyrl-RS" w:eastAsia="sr-Latn-RS"/>
        </w:rPr>
        <w:t>Tehničkoj</w:t>
      </w:r>
      <w:r w:rsidRPr="000A7B62">
        <w:rPr>
          <w:rFonts w:ascii="Segoe UI" w:eastAsia="Times New Roman" w:hAnsi="Segoe UI" w:cs="Segoe UI"/>
          <w:sz w:val="24"/>
          <w:szCs w:val="24"/>
          <w:lang w:val="sr-Cyrl-RS" w:eastAsia="sr-Latn-RS"/>
        </w:rPr>
        <w:t xml:space="preserve"> </w:t>
      </w:r>
      <w:r>
        <w:rPr>
          <w:rFonts w:ascii="Segoe UI" w:eastAsia="Times New Roman" w:hAnsi="Segoe UI" w:cs="Segoe UI"/>
          <w:sz w:val="24"/>
          <w:szCs w:val="24"/>
          <w:lang w:val="sr-Cyrl-RS" w:eastAsia="sr-Latn-RS"/>
        </w:rPr>
        <w:t>specifikaciji</w:t>
      </w:r>
      <w:r w:rsidRPr="000A7B62">
        <w:rPr>
          <w:rFonts w:ascii="Segoe UI" w:eastAsia="Times New Roman" w:hAnsi="Segoe UI" w:cs="Segoe UI"/>
          <w:sz w:val="24"/>
          <w:szCs w:val="24"/>
          <w:lang w:val="sr-Cyrl-RS" w:eastAsia="sr-Latn-RS"/>
        </w:rPr>
        <w:t xml:space="preserve"> (</w:t>
      </w:r>
      <w:r>
        <w:rPr>
          <w:rFonts w:ascii="Segoe UI" w:eastAsia="Times New Roman" w:hAnsi="Segoe UI" w:cs="Segoe UI"/>
          <w:sz w:val="24"/>
          <w:szCs w:val="24"/>
          <w:lang w:val="sr-Cyrl-RS" w:eastAsia="sr-Latn-RS"/>
        </w:rPr>
        <w:t>Prilog</w:t>
      </w:r>
      <w:r w:rsidRPr="000A7B62">
        <w:rPr>
          <w:rFonts w:ascii="Segoe UI" w:eastAsia="Times New Roman" w:hAnsi="Segoe UI" w:cs="Segoe UI"/>
          <w:sz w:val="24"/>
          <w:szCs w:val="24"/>
          <w:lang w:val="sr-Cyrl-RS" w:eastAsia="sr-Latn-RS"/>
        </w:rPr>
        <w:t xml:space="preserve"> 1. </w:t>
      </w:r>
      <w:r>
        <w:rPr>
          <w:rFonts w:ascii="Segoe UI" w:eastAsia="Times New Roman" w:hAnsi="Segoe UI" w:cs="Segoe UI"/>
          <w:sz w:val="24"/>
          <w:szCs w:val="24"/>
          <w:lang w:val="sr-Cyrl-RS" w:eastAsia="sr-Latn-RS"/>
        </w:rPr>
        <w:t>ovog</w:t>
      </w:r>
      <w:r w:rsidRPr="000A7B62">
        <w:rPr>
          <w:rFonts w:ascii="Segoe UI" w:eastAsia="Times New Roman" w:hAnsi="Segoe UI" w:cs="Segoe UI"/>
          <w:sz w:val="24"/>
          <w:szCs w:val="24"/>
          <w:lang w:val="sr-Cyrl-RS" w:eastAsia="sr-Latn-RS"/>
        </w:rPr>
        <w:t xml:space="preserve"> </w:t>
      </w:r>
      <w:r>
        <w:rPr>
          <w:rFonts w:ascii="Segoe UI" w:eastAsia="Times New Roman" w:hAnsi="Segoe UI" w:cs="Segoe UI"/>
          <w:sz w:val="24"/>
          <w:szCs w:val="24"/>
          <w:lang w:val="sr-Cyrl-RS" w:eastAsia="sr-Latn-RS"/>
        </w:rPr>
        <w:t>Sporazuma</w:t>
      </w:r>
      <w:r w:rsidRPr="000A7B62">
        <w:rPr>
          <w:rFonts w:ascii="Segoe UI" w:eastAsia="Times New Roman" w:hAnsi="Segoe UI" w:cs="Segoe UI"/>
          <w:sz w:val="24"/>
          <w:szCs w:val="24"/>
          <w:lang w:val="sr-Cyrl-RS" w:eastAsia="sr-Latn-RS"/>
        </w:rPr>
        <w:t xml:space="preserve">), </w:t>
      </w:r>
      <w:r>
        <w:rPr>
          <w:rFonts w:ascii="Segoe UI" w:eastAsia="Times New Roman" w:hAnsi="Segoe UI" w:cs="Segoe UI"/>
          <w:kern w:val="0"/>
          <w:sz w:val="24"/>
          <w:szCs w:val="24"/>
          <w:lang w:val="sr-Cyrl-RS" w:eastAsia="sr-Latn-RS"/>
          <w14:ligatures w14:val="none"/>
        </w:rPr>
        <w:t xml:space="preserve"> odredbama ovog </w:t>
      </w:r>
      <w:r w:rsidR="00104EE7">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 xml:space="preserve">kvirnog sporzuma i stvarnim potrebama Naručioca. </w:t>
      </w:r>
      <w:r w:rsidRPr="00134ED7">
        <w:rPr>
          <w:rFonts w:ascii="Segoe UI" w:eastAsia="Times New Roman" w:hAnsi="Segoe UI" w:cs="Segoe UI"/>
          <w:kern w:val="0"/>
          <w:sz w:val="24"/>
          <w:szCs w:val="24"/>
          <w:lang w:val="sr-Cyrl-RS" w:eastAsia="sr-Latn-RS"/>
          <w14:ligatures w14:val="none"/>
        </w:rPr>
        <w:t xml:space="preserve"> </w:t>
      </w:r>
    </w:p>
    <w:p w14:paraId="58692E68" w14:textId="77777777" w:rsidR="00EA23CC" w:rsidRDefault="00EA23CC" w:rsidP="00EA23CC">
      <w:pPr>
        <w:autoSpaceDE w:val="0"/>
        <w:autoSpaceDN w:val="0"/>
        <w:adjustRightInd w:val="0"/>
        <w:ind w:right="-1"/>
        <w:jc w:val="both"/>
        <w:rPr>
          <w:rFonts w:ascii="Segoe UI" w:eastAsia="Times New Roman" w:hAnsi="Segoe UI" w:cs="Segoe UI"/>
          <w:kern w:val="0"/>
          <w:sz w:val="24"/>
          <w:szCs w:val="24"/>
          <w:lang w:val="sr-Cyrl-RS" w:eastAsia="sr-Latn-RS"/>
          <w14:ligatures w14:val="none"/>
        </w:rPr>
      </w:pPr>
    </w:p>
    <w:p w14:paraId="5626229F" w14:textId="77777777" w:rsidR="00EA23CC" w:rsidRPr="00595F42" w:rsidRDefault="00EA23CC" w:rsidP="00EA23CC">
      <w:pPr>
        <w:rPr>
          <w:rFonts w:ascii="Segoe UI" w:eastAsia="Times New Roman" w:hAnsi="Segoe UI" w:cs="Segoe UI"/>
          <w:b/>
          <w:sz w:val="24"/>
          <w:szCs w:val="24"/>
          <w:lang w:val="sr-Cyrl-RS" w:eastAsia="sr-Latn-RS"/>
        </w:rPr>
      </w:pPr>
      <w:r>
        <w:rPr>
          <w:rFonts w:ascii="Segoe UI" w:eastAsia="Times New Roman" w:hAnsi="Segoe UI" w:cs="Segoe UI"/>
          <w:b/>
          <w:sz w:val="24"/>
          <w:szCs w:val="24"/>
          <w:lang w:val="sr-Cyrl-RS" w:eastAsia="sr-Latn-RS"/>
        </w:rPr>
        <w:lastRenderedPageBreak/>
        <w:t>VAŽENјE OKVIRNOG SPORAZUMA</w:t>
      </w:r>
    </w:p>
    <w:p w14:paraId="100B1B9C" w14:textId="77777777" w:rsidR="00EA23CC" w:rsidRPr="004554DE" w:rsidRDefault="00EA23CC" w:rsidP="00EA23CC">
      <w:pPr>
        <w:jc w:val="center"/>
        <w:rPr>
          <w:rFonts w:ascii="Segoe UI" w:eastAsia="Times New Roman" w:hAnsi="Segoe UI" w:cs="Segoe UI"/>
          <w:sz w:val="24"/>
          <w:szCs w:val="24"/>
          <w:lang w:val="sr-Cyrl-RS" w:eastAsia="sr-Latn-RS"/>
        </w:rPr>
      </w:pPr>
      <w:r>
        <w:rPr>
          <w:rFonts w:ascii="Segoe UI" w:eastAsia="Times New Roman" w:hAnsi="Segoe UI" w:cs="Segoe UI"/>
          <w:sz w:val="24"/>
          <w:szCs w:val="24"/>
          <w:lang w:val="sr-Cyrl-RS" w:eastAsia="sr-Latn-RS"/>
        </w:rPr>
        <w:t>Član</w:t>
      </w:r>
      <w:r w:rsidRPr="004554DE">
        <w:rPr>
          <w:rFonts w:ascii="Segoe UI" w:eastAsia="Times New Roman" w:hAnsi="Segoe UI" w:cs="Segoe UI"/>
          <w:sz w:val="24"/>
          <w:szCs w:val="24"/>
          <w:lang w:val="sr-Cyrl-RS" w:eastAsia="sr-Latn-RS"/>
        </w:rPr>
        <w:t xml:space="preserve"> 2.</w:t>
      </w:r>
    </w:p>
    <w:p w14:paraId="152EEE17" w14:textId="77777777" w:rsidR="005E67E2" w:rsidRDefault="005E67E2" w:rsidP="005E67E2">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 xml:space="preserve">Ovaj </w:t>
      </w:r>
      <w:r w:rsidR="002043D8">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 xml:space="preserve">kvirni sporazum stupa na snagu danom potpisivanja od strane svih učesnika u </w:t>
      </w:r>
      <w:r w:rsidR="002043D8">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 xml:space="preserve">kvirnom sporazumu i zaklјučuje se na period od _____________ godine </w:t>
      </w:r>
      <w:r w:rsidRPr="003E17A1">
        <w:rPr>
          <w:rFonts w:ascii="Segoe UI" w:eastAsia="Times New Roman" w:hAnsi="Segoe UI" w:cs="Segoe UI"/>
          <w:i/>
          <w:color w:val="36C130" w:themeColor="accent3" w:themeShade="BF"/>
          <w:kern w:val="0"/>
          <w:sz w:val="24"/>
          <w:szCs w:val="24"/>
          <w:lang w:val="sr-Cyrl-RS" w:eastAsia="sr-Latn-RS"/>
          <w14:ligatures w14:val="none"/>
        </w:rPr>
        <w:t>(Naručilac navodi period na koji se zaklјučuje Okvirni sporazum),</w:t>
      </w:r>
      <w:r>
        <w:rPr>
          <w:rFonts w:ascii="Segoe UI" w:eastAsia="Times New Roman" w:hAnsi="Segoe UI" w:cs="Segoe UI"/>
          <w:i/>
          <w:color w:val="076ED9" w:themeColor="accent4" w:themeShade="80"/>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w:t>
      </w:r>
      <w:r w:rsidRPr="00E0777F">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dana</w:t>
      </w:r>
      <w:r w:rsidRPr="00E0777F">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stupanja</w:t>
      </w:r>
      <w:r w:rsidRPr="00E0777F">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w:t>
      </w:r>
      <w:r w:rsidRPr="00E0777F">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snagu</w:t>
      </w:r>
      <w:r w:rsidRPr="00134ED7">
        <w:rPr>
          <w:rFonts w:ascii="Segoe UI" w:eastAsia="Times New Roman" w:hAnsi="Segoe UI" w:cs="Segoe UI"/>
          <w:kern w:val="0"/>
          <w:sz w:val="24"/>
          <w:szCs w:val="24"/>
          <w:lang w:val="sr-Cyrl-RS" w:eastAsia="sr-Latn-RS"/>
          <w14:ligatures w14:val="none"/>
        </w:rPr>
        <w:t>.</w:t>
      </w:r>
    </w:p>
    <w:p w14:paraId="4470A798" w14:textId="77777777" w:rsidR="005E67E2" w:rsidRDefault="005E67E2" w:rsidP="005E67E2">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Tokom</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perioda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važenja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ovog</w:t>
      </w:r>
      <w:r w:rsidRPr="00367FB2">
        <w:rPr>
          <w:rFonts w:ascii="Segoe UI" w:eastAsia="Times New Roman" w:hAnsi="Segoe UI" w:cs="Segoe UI"/>
          <w:kern w:val="0"/>
          <w:sz w:val="24"/>
          <w:szCs w:val="24"/>
          <w:lang w:val="sr-Cyrl-RS" w:eastAsia="sr-Latn-RS"/>
          <w14:ligatures w14:val="none"/>
        </w:rPr>
        <w:t xml:space="preserve"> </w:t>
      </w:r>
      <w:r w:rsidR="002043D8">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kvirnog</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predviđa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zaklјučivanje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više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pojedinačnih</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zavisnosti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stvarnih</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potreba</w:t>
      </w:r>
      <w:r w:rsidRPr="00367FB2">
        <w:rPr>
          <w:rFonts w:ascii="Segoe UI" w:eastAsia="Times New Roman" w:hAnsi="Segoe UI" w:cs="Segoe UI"/>
          <w:kern w:val="0"/>
          <w:sz w:val="24"/>
          <w:szCs w:val="24"/>
          <w:lang w:val="sr-Cyrl-RS" w:eastAsia="sr-Latn-RS"/>
          <w14:ligatures w14:val="none"/>
        </w:rPr>
        <w:t xml:space="preserve"> </w:t>
      </w:r>
      <w:r w:rsidRPr="00302FA6">
        <w:rPr>
          <w:rFonts w:ascii="Segoe UI" w:eastAsia="Times New Roman" w:hAnsi="Segoe UI" w:cs="Segoe UI"/>
          <w:kern w:val="0"/>
          <w:sz w:val="24"/>
          <w:szCs w:val="24"/>
          <w:lang w:val="sr-Cyrl-RS" w:eastAsia="sr-Latn-RS"/>
          <w14:ligatures w14:val="none"/>
        </w:rPr>
        <w:t>Naručioca.</w:t>
      </w:r>
      <w:r w:rsidRPr="003E17A1">
        <w:rPr>
          <w:rFonts w:ascii="Segoe UI" w:eastAsia="Times New Roman" w:hAnsi="Segoe UI" w:cs="Segoe UI"/>
          <w:kern w:val="0"/>
          <w:sz w:val="24"/>
          <w:szCs w:val="24"/>
          <w:lang w:val="sr-Cyrl-RS" w:eastAsia="sr-Latn-RS"/>
          <w14:ligatures w14:val="none"/>
        </w:rPr>
        <w:t xml:space="preserve"> </w:t>
      </w:r>
    </w:p>
    <w:tbl>
      <w:tblPr>
        <w:tblStyle w:val="TableGrid"/>
        <w:tblW w:w="0" w:type="auto"/>
        <w:tblLook w:val="04A0" w:firstRow="1" w:lastRow="0" w:firstColumn="1" w:lastColumn="0" w:noHBand="0" w:noVBand="1"/>
      </w:tblPr>
      <w:tblGrid>
        <w:gridCol w:w="9016"/>
      </w:tblGrid>
      <w:tr w:rsidR="005E67E2" w14:paraId="436518F2" w14:textId="77777777" w:rsidTr="00B87682">
        <w:tc>
          <w:tcPr>
            <w:tcW w:w="9016" w:type="dxa"/>
            <w:shd w:val="clear" w:color="auto" w:fill="C4F0C2" w:themeFill="accent3" w:themeFillTint="66"/>
          </w:tcPr>
          <w:p w14:paraId="30DA57BF" w14:textId="77777777" w:rsidR="005E67E2" w:rsidRPr="00E759B6" w:rsidRDefault="005E67E2" w:rsidP="00B87682">
            <w:pPr>
              <w:autoSpaceDE w:val="0"/>
              <w:autoSpaceDN w:val="0"/>
              <w:adjustRightInd w:val="0"/>
              <w:ind w:right="-1"/>
              <w:jc w:val="both"/>
              <w:rPr>
                <w:rFonts w:ascii="Segoe UI" w:eastAsia="Times New Roman" w:hAnsi="Segoe UI" w:cs="Segoe UI"/>
                <w:i/>
                <w:kern w:val="0"/>
                <w:sz w:val="24"/>
                <w:szCs w:val="24"/>
                <w:lang w:val="sr-Cyrl-RS" w:eastAsia="sr-Latn-RS"/>
                <w14:ligatures w14:val="none"/>
              </w:rPr>
            </w:pPr>
            <w:r w:rsidRPr="00E759B6">
              <w:rPr>
                <w:rFonts w:ascii="Segoe UI" w:eastAsia="Times New Roman" w:hAnsi="Segoe UI" w:cs="Segoe UI"/>
                <w:b/>
                <w:i/>
                <w:kern w:val="0"/>
                <w:sz w:val="24"/>
                <w:szCs w:val="24"/>
                <w:lang w:val="sr-Cyrl-RS" w:eastAsia="sr-Latn-RS"/>
                <w14:ligatures w14:val="none"/>
              </w:rPr>
              <w:t>Napomena:</w:t>
            </w:r>
            <w:r w:rsidRPr="00E759B6">
              <w:rPr>
                <w:rFonts w:ascii="Segoe UI" w:eastAsia="Times New Roman" w:hAnsi="Segoe UI" w:cs="Segoe UI"/>
                <w:i/>
                <w:kern w:val="0"/>
                <w:sz w:val="24"/>
                <w:szCs w:val="24"/>
                <w:lang w:val="sr-Cyrl-RS" w:eastAsia="sr-Latn-RS"/>
                <w14:ligatures w14:val="none"/>
              </w:rPr>
              <w:t xml:space="preserve"> Naručilac </w:t>
            </w:r>
            <w:r>
              <w:rPr>
                <w:rFonts w:ascii="Segoe UI" w:eastAsia="Times New Roman" w:hAnsi="Segoe UI" w:cs="Segoe UI"/>
                <w:i/>
                <w:kern w:val="0"/>
                <w:sz w:val="24"/>
                <w:szCs w:val="24"/>
                <w:lang w:eastAsia="sr-Latn-RS"/>
                <w14:ligatures w14:val="none"/>
              </w:rPr>
              <w:t xml:space="preserve">ima mogućnost da predvidi da </w:t>
            </w:r>
            <w:r w:rsidRPr="00E759B6">
              <w:rPr>
                <w:rFonts w:ascii="Segoe UI" w:eastAsia="Times New Roman" w:hAnsi="Segoe UI" w:cs="Segoe UI"/>
                <w:i/>
                <w:kern w:val="0"/>
                <w:sz w:val="24"/>
                <w:szCs w:val="24"/>
                <w:lang w:val="sr-Cyrl-RS" w:eastAsia="sr-Latn-RS"/>
                <w14:ligatures w14:val="none"/>
              </w:rPr>
              <w:t>pojedinačne nabavke realiz</w:t>
            </w:r>
            <w:r>
              <w:rPr>
                <w:rFonts w:ascii="Segoe UI" w:eastAsia="Times New Roman" w:hAnsi="Segoe UI" w:cs="Segoe UI"/>
                <w:i/>
                <w:kern w:val="0"/>
                <w:sz w:val="24"/>
                <w:szCs w:val="24"/>
                <w:lang w:eastAsia="sr-Latn-RS"/>
                <w14:ligatures w14:val="none"/>
              </w:rPr>
              <w:t>uje</w:t>
            </w:r>
            <w:r w:rsidRPr="00E759B6">
              <w:rPr>
                <w:rFonts w:ascii="Segoe UI" w:eastAsia="Times New Roman" w:hAnsi="Segoe UI" w:cs="Segoe UI"/>
                <w:i/>
                <w:kern w:val="0"/>
                <w:sz w:val="24"/>
                <w:szCs w:val="24"/>
                <w:lang w:val="sr-Cyrl-RS" w:eastAsia="sr-Latn-RS"/>
                <w14:ligatures w14:val="none"/>
              </w:rPr>
              <w:t xml:space="preserve">  izdavanjem narudžbenice Dobavlјaču</w:t>
            </w:r>
            <w:r>
              <w:rPr>
                <w:rFonts w:ascii="Segoe UI" w:eastAsia="Times New Roman" w:hAnsi="Segoe UI" w:cs="Segoe UI"/>
                <w:i/>
                <w:kern w:val="0"/>
                <w:sz w:val="24"/>
                <w:szCs w:val="24"/>
                <w:lang w:eastAsia="sr-Latn-RS"/>
                <w14:ligatures w14:val="none"/>
              </w:rPr>
              <w:t xml:space="preserve">, u kom slučaju </w:t>
            </w:r>
            <w:r w:rsidRPr="00E759B6">
              <w:rPr>
                <w:rFonts w:ascii="Segoe UI" w:eastAsia="Times New Roman" w:hAnsi="Segoe UI" w:cs="Segoe UI"/>
                <w:i/>
                <w:kern w:val="0"/>
                <w:sz w:val="24"/>
                <w:szCs w:val="24"/>
                <w:lang w:val="sr-Cyrl-RS" w:eastAsia="sr-Latn-RS"/>
                <w14:ligatures w14:val="none"/>
              </w:rPr>
              <w:t>tekst okvirnog sporazuma treba da prilagodi navedenom.</w:t>
            </w:r>
          </w:p>
        </w:tc>
      </w:tr>
    </w:tbl>
    <w:p w14:paraId="187ADE99" w14:textId="77777777" w:rsidR="00EA23CC" w:rsidRPr="004554DE" w:rsidRDefault="00EA23CC" w:rsidP="00EA23CC">
      <w:pPr>
        <w:jc w:val="both"/>
        <w:rPr>
          <w:rFonts w:ascii="Segoe UI" w:eastAsia="Times New Roman" w:hAnsi="Segoe UI" w:cs="Segoe UI"/>
          <w:sz w:val="24"/>
          <w:szCs w:val="24"/>
          <w:lang w:val="sr-Cyrl-RS" w:eastAsia="sr-Latn-RS"/>
        </w:rPr>
      </w:pPr>
    </w:p>
    <w:p w14:paraId="3CBA4F86" w14:textId="77777777" w:rsidR="00EA23CC" w:rsidRPr="00595F42" w:rsidRDefault="00EA23CC" w:rsidP="00EA23CC">
      <w:pPr>
        <w:jc w:val="both"/>
        <w:rPr>
          <w:rFonts w:ascii="Segoe UI" w:eastAsia="Times New Roman" w:hAnsi="Segoe UI" w:cs="Segoe UI"/>
          <w:b/>
          <w:sz w:val="24"/>
          <w:szCs w:val="24"/>
          <w:lang w:val="sr-Cyrl-RS" w:eastAsia="sr-Latn-RS"/>
        </w:rPr>
      </w:pPr>
      <w:r>
        <w:rPr>
          <w:rFonts w:ascii="Segoe UI" w:eastAsia="Times New Roman" w:hAnsi="Segoe UI" w:cs="Segoe UI"/>
          <w:b/>
          <w:sz w:val="24"/>
          <w:szCs w:val="24"/>
          <w:lang w:val="sr-Cyrl-RS" w:eastAsia="sr-Latn-RS"/>
        </w:rPr>
        <w:t>VREDNOST</w:t>
      </w:r>
      <w:r w:rsidRPr="00134ED7">
        <w:rPr>
          <w:rFonts w:ascii="Segoe UI" w:eastAsia="Times New Roman" w:hAnsi="Segoe UI" w:cs="Segoe UI"/>
          <w:b/>
          <w:sz w:val="24"/>
          <w:szCs w:val="24"/>
          <w:lang w:val="sr-Cyrl-RS" w:eastAsia="sr-Latn-RS"/>
        </w:rPr>
        <w:t xml:space="preserve"> </w:t>
      </w:r>
      <w:r>
        <w:rPr>
          <w:rFonts w:ascii="Segoe UI" w:eastAsia="Times New Roman" w:hAnsi="Segoe UI" w:cs="Segoe UI"/>
          <w:b/>
          <w:sz w:val="24"/>
          <w:szCs w:val="24"/>
          <w:lang w:val="sr-Cyrl-RS" w:eastAsia="sr-Latn-RS"/>
        </w:rPr>
        <w:t>OKVIRNOG SPORAZUMA</w:t>
      </w:r>
    </w:p>
    <w:p w14:paraId="5289AD82" w14:textId="77777777" w:rsidR="00EA23CC" w:rsidRPr="004554DE" w:rsidRDefault="00EA23CC" w:rsidP="00EA23CC">
      <w:pPr>
        <w:jc w:val="center"/>
        <w:rPr>
          <w:rFonts w:ascii="Segoe UI" w:eastAsia="Times New Roman" w:hAnsi="Segoe UI" w:cs="Segoe UI"/>
          <w:sz w:val="24"/>
          <w:szCs w:val="24"/>
          <w:lang w:val="sr-Cyrl-RS" w:eastAsia="sr-Latn-RS"/>
        </w:rPr>
      </w:pPr>
      <w:r>
        <w:rPr>
          <w:rFonts w:ascii="Segoe UI" w:eastAsia="Times New Roman" w:hAnsi="Segoe UI" w:cs="Segoe UI"/>
          <w:sz w:val="24"/>
          <w:szCs w:val="24"/>
          <w:lang w:val="sr-Cyrl-RS" w:eastAsia="sr-Latn-RS"/>
        </w:rPr>
        <w:t>Član</w:t>
      </w:r>
      <w:r w:rsidRPr="004554DE">
        <w:rPr>
          <w:rFonts w:ascii="Segoe UI" w:eastAsia="Times New Roman" w:hAnsi="Segoe UI" w:cs="Segoe UI"/>
          <w:sz w:val="24"/>
          <w:szCs w:val="24"/>
          <w:lang w:val="sr-Cyrl-RS" w:eastAsia="sr-Latn-RS"/>
        </w:rPr>
        <w:t xml:space="preserve"> 3.</w:t>
      </w:r>
    </w:p>
    <w:p w14:paraId="06D2284D" w14:textId="77777777" w:rsidR="005E67E2" w:rsidRDefault="005E67E2" w:rsidP="005E67E2">
      <w:pPr>
        <w:jc w:val="both"/>
        <w:rPr>
          <w:rFonts w:ascii="Segoe UI" w:eastAsia="Times New Roman" w:hAnsi="Segoe UI" w:cs="Segoe UI"/>
          <w: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Ukupna</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 xml:space="preserve">vrednost ovog </w:t>
      </w:r>
      <w:r w:rsidR="002043D8">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kvirnog sporazuma iznosi</w:t>
      </w:r>
      <w:r w:rsidRPr="00134ED7">
        <w:rPr>
          <w:rFonts w:ascii="Segoe UI" w:eastAsia="Times New Roman" w:hAnsi="Segoe UI" w:cs="Segoe UI"/>
          <w:kern w:val="0"/>
          <w:sz w:val="24"/>
          <w:szCs w:val="24"/>
          <w:lang w:val="sr-Cyrl-RS" w:eastAsia="sr-Latn-RS"/>
          <w14:ligatures w14:val="none"/>
        </w:rPr>
        <w:t xml:space="preserve">: ...................... </w:t>
      </w:r>
      <w:r>
        <w:rPr>
          <w:rFonts w:ascii="Segoe UI" w:eastAsia="Times New Roman" w:hAnsi="Segoe UI" w:cs="Segoe UI"/>
          <w:kern w:val="0"/>
          <w:sz w:val="24"/>
          <w:szCs w:val="24"/>
          <w:lang w:val="sr-Cyrl-RS" w:eastAsia="sr-Latn-RS"/>
          <w14:ligatures w14:val="none"/>
        </w:rPr>
        <w:t>dinara</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slovima</w:t>
      </w:r>
      <w:r w:rsidRPr="00134ED7">
        <w:rPr>
          <w:rFonts w:ascii="Segoe UI" w:eastAsia="Times New Roman" w:hAnsi="Segoe UI" w:cs="Segoe UI"/>
          <w:kern w:val="0"/>
          <w:sz w:val="24"/>
          <w:szCs w:val="24"/>
          <w:lang w:val="sr-Cyrl-RS" w:eastAsia="sr-Latn-RS"/>
          <w14:ligatures w14:val="none"/>
        </w:rPr>
        <w:t>:.........................................................),</w:t>
      </w:r>
      <w:r>
        <w:rPr>
          <w:rFonts w:ascii="Segoe UI" w:eastAsia="Times New Roman" w:hAnsi="Segoe UI" w:cs="Segoe UI"/>
          <w:kern w:val="0"/>
          <w:sz w:val="24"/>
          <w:szCs w:val="24"/>
          <w:lang w:val="sr-Cyrl-RS" w:eastAsia="sr-Latn-RS"/>
          <w14:ligatures w14:val="none"/>
        </w:rPr>
        <w:t xml:space="preserve"> bez PDV-a. </w:t>
      </w:r>
      <w:r w:rsidRPr="002043D8">
        <w:rPr>
          <w:rFonts w:ascii="Segoe UI" w:eastAsia="Times New Roman" w:hAnsi="Segoe UI" w:cs="Segoe UI"/>
          <w:i/>
          <w:color w:val="36C130" w:themeColor="accent3" w:themeShade="BF"/>
          <w:kern w:val="0"/>
          <w:sz w:val="24"/>
          <w:szCs w:val="24"/>
          <w:lang w:val="sr-Cyrl-RS" w:eastAsia="sr-Latn-RS"/>
          <w14:ligatures w14:val="none"/>
        </w:rPr>
        <w:t xml:space="preserve">(Vrednost </w:t>
      </w:r>
      <w:r w:rsidR="002043D8">
        <w:rPr>
          <w:rFonts w:ascii="Segoe UI" w:eastAsia="Times New Roman" w:hAnsi="Segoe UI" w:cs="Segoe UI"/>
          <w:i/>
          <w:color w:val="36C130" w:themeColor="accent3" w:themeShade="BF"/>
          <w:kern w:val="0"/>
          <w:sz w:val="24"/>
          <w:szCs w:val="24"/>
          <w:lang w:eastAsia="sr-Latn-RS"/>
          <w14:ligatures w14:val="none"/>
        </w:rPr>
        <w:t>o</w:t>
      </w:r>
      <w:r w:rsidRPr="002043D8">
        <w:rPr>
          <w:rFonts w:ascii="Segoe UI" w:eastAsia="Times New Roman" w:hAnsi="Segoe UI" w:cs="Segoe UI"/>
          <w:i/>
          <w:color w:val="36C130" w:themeColor="accent3" w:themeShade="BF"/>
          <w:kern w:val="0"/>
          <w:sz w:val="24"/>
          <w:szCs w:val="24"/>
          <w:lang w:val="sr-Cyrl-RS" w:eastAsia="sr-Latn-RS"/>
          <w14:ligatures w14:val="none"/>
        </w:rPr>
        <w:t xml:space="preserve">kvirnog sporazuma predstavlјa procenjenu vrednost javne nabavke, koju je Naručilac odredio kao maksimalnu vrednost svih pojedinačnih ugovora predviđenih za vreme trajanja okvirnog sporazuma u skladu sa članom 31. ZJN). </w:t>
      </w:r>
    </w:p>
    <w:p w14:paraId="4760BDCE" w14:textId="77777777" w:rsidR="005E67E2" w:rsidRDefault="005E67E2" w:rsidP="005E67E2">
      <w:pPr>
        <w:autoSpaceDE w:val="0"/>
        <w:autoSpaceDN w:val="0"/>
        <w:adjustRightInd w:val="0"/>
        <w:spacing w:before="60"/>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Ukupna</w:t>
      </w:r>
      <w:r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vrednost</w:t>
      </w:r>
      <w:r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svih</w:t>
      </w:r>
      <w:r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zaklјučenih</w:t>
      </w:r>
      <w:r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pojedinačnih ugovora</w:t>
      </w:r>
      <w:r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 xml:space="preserve">na osnovu ovog </w:t>
      </w:r>
      <w:r w:rsidR="002043D8">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kvirnog sporazuma ne</w:t>
      </w:r>
      <w:r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može</w:t>
      </w:r>
      <w:r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biti</w:t>
      </w:r>
      <w:r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veća</w:t>
      </w:r>
      <w:r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w:t>
      </w:r>
      <w:r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vrednosti</w:t>
      </w:r>
      <w:r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iz</w:t>
      </w:r>
      <w:r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prethodnog</w:t>
      </w:r>
      <w:r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stava</w:t>
      </w:r>
      <w:r w:rsidRPr="00583E47">
        <w:rPr>
          <w:rFonts w:ascii="Segoe UI" w:eastAsia="Times New Roman" w:hAnsi="Segoe UI" w:cs="Segoe UI"/>
          <w:kern w:val="0"/>
          <w:sz w:val="24"/>
          <w:szCs w:val="24"/>
          <w:lang w:val="sr-Cyrl-RS" w:eastAsia="sr-Latn-RS"/>
          <w14:ligatures w14:val="none"/>
        </w:rPr>
        <w:t>.</w:t>
      </w:r>
    </w:p>
    <w:p w14:paraId="655E6BA3" w14:textId="77777777" w:rsidR="00F10BF9" w:rsidRPr="00520F73" w:rsidRDefault="00F10BF9" w:rsidP="00F10BF9">
      <w:pPr>
        <w:rPr>
          <w:rFonts w:ascii="Segoe UI" w:eastAsia="Times New Roman" w:hAnsi="Segoe UI" w:cs="Segoe UI"/>
          <w:b/>
          <w:sz w:val="24"/>
          <w:szCs w:val="24"/>
          <w:lang w:val="sr-Cyrl-RS" w:eastAsia="sr-Latn-RS"/>
        </w:rPr>
      </w:pPr>
      <w:r>
        <w:rPr>
          <w:rFonts w:ascii="Segoe UI" w:eastAsia="Times New Roman" w:hAnsi="Segoe UI" w:cs="Segoe UI"/>
          <w:b/>
          <w:sz w:val="24"/>
          <w:szCs w:val="24"/>
          <w:lang w:val="sr-Cyrl-RS" w:eastAsia="sr-Latn-RS"/>
        </w:rPr>
        <w:t xml:space="preserve">FINANSIJSKE GARANCIJE </w:t>
      </w:r>
    </w:p>
    <w:p w14:paraId="72544A51" w14:textId="77777777" w:rsidR="00F10BF9" w:rsidRPr="000A7B62" w:rsidRDefault="00F10BF9" w:rsidP="00F10BF9">
      <w:pPr>
        <w:jc w:val="center"/>
        <w:rPr>
          <w:rFonts w:ascii="Segoe UI" w:eastAsia="Times New Roman" w:hAnsi="Segoe UI" w:cs="Segoe UI"/>
          <w:sz w:val="24"/>
          <w:szCs w:val="24"/>
          <w:lang w:eastAsia="sr-Latn-RS"/>
        </w:rPr>
      </w:pPr>
      <w:r>
        <w:rPr>
          <w:rFonts w:ascii="Segoe UI" w:eastAsia="Times New Roman" w:hAnsi="Segoe UI" w:cs="Segoe UI"/>
          <w:sz w:val="24"/>
          <w:szCs w:val="24"/>
          <w:lang w:eastAsia="sr-Latn-RS"/>
        </w:rPr>
        <w:t>Član</w:t>
      </w:r>
      <w:r w:rsidRPr="000A7B62">
        <w:rPr>
          <w:rFonts w:ascii="Segoe UI" w:eastAsia="Times New Roman" w:hAnsi="Segoe UI" w:cs="Segoe UI"/>
          <w:sz w:val="24"/>
          <w:szCs w:val="24"/>
          <w:lang w:eastAsia="sr-Latn-RS"/>
        </w:rPr>
        <w:t xml:space="preserve"> </w:t>
      </w:r>
      <w:r>
        <w:rPr>
          <w:rFonts w:ascii="Segoe UI" w:eastAsia="Times New Roman" w:hAnsi="Segoe UI" w:cs="Segoe UI"/>
          <w:sz w:val="24"/>
          <w:szCs w:val="24"/>
          <w:lang w:eastAsia="sr-Latn-RS"/>
        </w:rPr>
        <w:t>4</w:t>
      </w:r>
      <w:r w:rsidRPr="000A7B62">
        <w:rPr>
          <w:rFonts w:ascii="Segoe UI" w:eastAsia="Times New Roman" w:hAnsi="Segoe UI" w:cs="Segoe UI"/>
          <w:sz w:val="24"/>
          <w:szCs w:val="24"/>
          <w:lang w:eastAsia="sr-Latn-RS"/>
        </w:rPr>
        <w:t>.</w:t>
      </w:r>
    </w:p>
    <w:p w14:paraId="26B3FA2A" w14:textId="77777777" w:rsidR="00F10BF9" w:rsidRPr="005218BD" w:rsidRDefault="00F10BF9" w:rsidP="00F10BF9">
      <w:pPr>
        <w:jc w:val="both"/>
        <w:rPr>
          <w:rFonts w:ascii="Segoe UI" w:eastAsia="Times New Roman" w:hAnsi="Segoe UI" w:cs="Segoe UI"/>
          <w:kern w:val="0"/>
          <w:sz w:val="24"/>
          <w:szCs w:val="24"/>
          <w:lang w:val="sr-Cyrl-RS" w:eastAsia="sr-Latn-RS"/>
          <w14:ligatures w14:val="none"/>
        </w:rPr>
      </w:pPr>
      <w:r w:rsidRPr="005218BD">
        <w:rPr>
          <w:rFonts w:ascii="Segoe UI" w:eastAsia="Times New Roman" w:hAnsi="Segoe UI" w:cs="Segoe UI"/>
          <w:kern w:val="0"/>
          <w:sz w:val="24"/>
          <w:szCs w:val="24"/>
          <w:lang w:val="sr-Cyrl-RS" w:eastAsia="sr-Latn-RS"/>
          <w14:ligatures w14:val="none"/>
        </w:rPr>
        <w:t xml:space="preserve">Dobavlјač se obavezuje da Naručiocu uz potpisan </w:t>
      </w:r>
      <w:r w:rsidR="002043D8">
        <w:rPr>
          <w:rFonts w:ascii="Segoe UI" w:eastAsia="Times New Roman" w:hAnsi="Segoe UI" w:cs="Segoe UI"/>
          <w:kern w:val="0"/>
          <w:sz w:val="24"/>
          <w:szCs w:val="24"/>
          <w:lang w:eastAsia="sr-Latn-RS"/>
          <w14:ligatures w14:val="none"/>
        </w:rPr>
        <w:t>o</w:t>
      </w:r>
      <w:r w:rsidRPr="005218BD">
        <w:rPr>
          <w:rFonts w:ascii="Segoe UI" w:eastAsia="Times New Roman" w:hAnsi="Segoe UI" w:cs="Segoe UI"/>
          <w:kern w:val="0"/>
          <w:sz w:val="24"/>
          <w:szCs w:val="24"/>
          <w:lang w:val="sr-Cyrl-RS" w:eastAsia="sr-Latn-RS"/>
          <w14:ligatures w14:val="none"/>
        </w:rPr>
        <w:t xml:space="preserve">kvirni sporazum kao sredstvo obezbeđenja za ispunjavanje obaveza iz </w:t>
      </w:r>
      <w:r w:rsidR="002043D8">
        <w:rPr>
          <w:rFonts w:ascii="Segoe UI" w:eastAsia="Times New Roman" w:hAnsi="Segoe UI" w:cs="Segoe UI"/>
          <w:kern w:val="0"/>
          <w:sz w:val="24"/>
          <w:szCs w:val="24"/>
          <w:lang w:eastAsia="sr-Latn-RS"/>
          <w14:ligatures w14:val="none"/>
        </w:rPr>
        <w:t>o</w:t>
      </w:r>
      <w:r w:rsidRPr="005218BD">
        <w:rPr>
          <w:rFonts w:ascii="Segoe UI" w:eastAsia="Times New Roman" w:hAnsi="Segoe UI" w:cs="Segoe UI"/>
          <w:kern w:val="0"/>
          <w:sz w:val="24"/>
          <w:szCs w:val="24"/>
          <w:lang w:val="sr-Cyrl-RS" w:eastAsia="sr-Latn-RS"/>
          <w14:ligatures w14:val="none"/>
        </w:rPr>
        <w:t xml:space="preserve">kvirnog sporazuma dostavi sopstvenu blanko menicu koja mora biti </w:t>
      </w:r>
      <w:r w:rsidRPr="005218BD">
        <w:rPr>
          <w:rFonts w:ascii="Segoe UI" w:hAnsi="Segoe UI" w:cs="Segoe UI"/>
          <w:kern w:val="0"/>
          <w:sz w:val="24"/>
          <w:szCs w:val="24"/>
          <w:lang w:val="sr-Cyrl-RS"/>
          <w14:ligatures w14:val="none"/>
        </w:rPr>
        <w:t>potpisana od strane lica ovlašćenog za zastupanje originalnim potpisom (ne faksimilom) i</w:t>
      </w:r>
      <w:r w:rsidRPr="005218BD">
        <w:rPr>
          <w:rFonts w:ascii="Segoe UI" w:eastAsia="Times New Roman" w:hAnsi="Segoe UI" w:cs="Segoe UI"/>
          <w:kern w:val="0"/>
          <w:sz w:val="24"/>
          <w:szCs w:val="24"/>
          <w:lang w:val="sr-Cyrl-RS" w:eastAsia="sr-Latn-RS"/>
          <w14:ligatures w14:val="none"/>
        </w:rPr>
        <w:t xml:space="preserve"> evidentirana u Registru menica i ovlašćenja koji vodi Narodna banka Srbije. Uz menicu je potrebno dostaviti uredno popunjeno i overeno menično ovlašćenje – pismo da se menica može naplatiti, sa klauzulom ,,bez protesta“, na iznos od </w:t>
      </w:r>
      <w:r w:rsidR="00C20A4D">
        <w:rPr>
          <w:rFonts w:ascii="Segoe UI" w:eastAsia="Times New Roman" w:hAnsi="Segoe UI" w:cs="Segoe UI"/>
          <w:kern w:val="0"/>
          <w:sz w:val="24"/>
          <w:szCs w:val="24"/>
          <w:lang w:eastAsia="sr-Latn-RS"/>
          <w14:ligatures w14:val="none"/>
        </w:rPr>
        <w:t>3</w:t>
      </w:r>
      <w:r w:rsidRPr="005218BD">
        <w:rPr>
          <w:rFonts w:ascii="Segoe UI" w:eastAsia="Times New Roman" w:hAnsi="Segoe UI" w:cs="Segoe UI"/>
          <w:kern w:val="0"/>
          <w:sz w:val="24"/>
          <w:szCs w:val="24"/>
          <w:lang w:val="sr-Cyrl-RS" w:eastAsia="sr-Latn-RS"/>
          <w14:ligatures w14:val="none"/>
        </w:rPr>
        <w:t xml:space="preserve">% od ukupne vrednosti bez PDV-a iz člana 3. stav 1. ovog </w:t>
      </w:r>
      <w:r w:rsidR="007E6743">
        <w:rPr>
          <w:rFonts w:ascii="Segoe UI" w:eastAsia="Times New Roman" w:hAnsi="Segoe UI" w:cs="Segoe UI"/>
          <w:kern w:val="0"/>
          <w:sz w:val="24"/>
          <w:szCs w:val="24"/>
          <w:lang w:eastAsia="sr-Latn-RS"/>
          <w14:ligatures w14:val="none"/>
        </w:rPr>
        <w:t>o</w:t>
      </w:r>
      <w:r w:rsidRPr="005218BD">
        <w:rPr>
          <w:rFonts w:ascii="Segoe UI" w:eastAsia="Times New Roman" w:hAnsi="Segoe UI" w:cs="Segoe UI"/>
          <w:kern w:val="0"/>
          <w:sz w:val="24"/>
          <w:szCs w:val="24"/>
          <w:lang w:val="sr-Cyrl-RS" w:eastAsia="sr-Latn-RS"/>
          <w14:ligatures w14:val="none"/>
        </w:rPr>
        <w:t>kvirnog sporazuma.</w:t>
      </w:r>
    </w:p>
    <w:p w14:paraId="6190F718" w14:textId="77777777" w:rsidR="00F10BF9" w:rsidRPr="005218BD" w:rsidRDefault="00F10BF9" w:rsidP="00F10BF9">
      <w:pPr>
        <w:jc w:val="both"/>
        <w:rPr>
          <w:rFonts w:ascii="Segoe UI" w:eastAsia="Times New Roman" w:hAnsi="Segoe UI" w:cs="Segoe UI"/>
          <w:kern w:val="0"/>
          <w:sz w:val="24"/>
          <w:szCs w:val="24"/>
          <w:lang w:val="sr-Cyrl-RS" w:eastAsia="sr-Latn-RS"/>
          <w14:ligatures w14:val="none"/>
        </w:rPr>
      </w:pPr>
      <w:r w:rsidRPr="005218BD">
        <w:rPr>
          <w:rFonts w:ascii="Segoe UI" w:eastAsia="Times New Roman" w:hAnsi="Segoe UI" w:cs="Segoe UI"/>
          <w:kern w:val="0"/>
          <w:sz w:val="24"/>
          <w:szCs w:val="24"/>
          <w:lang w:val="sr-Cyrl-RS" w:eastAsia="sr-Latn-RS"/>
          <w14:ligatures w14:val="none"/>
        </w:rPr>
        <w:t>Naručilac će unovčiti dato sredstvo obezbeđenja iz stava 1. ovog člana ukoliko</w:t>
      </w:r>
      <w:r w:rsidRPr="005218BD">
        <w:rPr>
          <w:rFonts w:ascii="Segoe UI" w:eastAsia="Times New Roman" w:hAnsi="Segoe UI" w:cs="Segoe UI"/>
          <w:bCs/>
          <w:iCs/>
          <w:kern w:val="0"/>
          <w:sz w:val="24"/>
          <w:szCs w:val="24"/>
          <w:lang w:val="sr-Cyrl-CS" w:eastAsia="sr-Latn-RS"/>
          <w14:ligatures w14:val="none"/>
        </w:rPr>
        <w:t xml:space="preserve"> </w:t>
      </w:r>
      <w:r>
        <w:rPr>
          <w:rFonts w:ascii="Segoe UI" w:eastAsia="Times New Roman" w:hAnsi="Segoe UI" w:cs="Segoe UI"/>
          <w:bCs/>
          <w:iCs/>
          <w:kern w:val="0"/>
          <w:sz w:val="24"/>
          <w:szCs w:val="24"/>
          <w:lang w:eastAsia="sr-Latn-RS"/>
          <w14:ligatures w14:val="none"/>
        </w:rPr>
        <w:t xml:space="preserve">Dobavljač </w:t>
      </w:r>
      <w:r w:rsidRPr="00336ED5">
        <w:rPr>
          <w:rFonts w:ascii="Segoe UI" w:eastAsia="Times New Roman" w:hAnsi="Segoe UI" w:cs="Segoe UI"/>
          <w:bCs/>
          <w:iCs/>
          <w:kern w:val="0"/>
          <w:sz w:val="24"/>
          <w:szCs w:val="24"/>
          <w:lang w:val="sr-Cyrl-CS" w:eastAsia="sr-Latn-RS"/>
          <w14:ligatures w14:val="none"/>
        </w:rPr>
        <w:t xml:space="preserve">ne bude izvršavao svoje obaveze u rokovima i na način predviđen </w:t>
      </w:r>
      <w:r w:rsidR="002043D8">
        <w:rPr>
          <w:rFonts w:ascii="Segoe UI" w:eastAsia="Times New Roman" w:hAnsi="Segoe UI" w:cs="Segoe UI"/>
          <w:bCs/>
          <w:iCs/>
          <w:kern w:val="0"/>
          <w:sz w:val="24"/>
          <w:szCs w:val="24"/>
          <w:lang w:eastAsia="sr-Latn-RS"/>
          <w14:ligatures w14:val="none"/>
        </w:rPr>
        <w:t>o</w:t>
      </w:r>
      <w:r w:rsidRPr="00336ED5">
        <w:rPr>
          <w:rFonts w:ascii="Segoe UI" w:eastAsia="Times New Roman" w:hAnsi="Segoe UI" w:cs="Segoe UI"/>
          <w:bCs/>
          <w:iCs/>
          <w:kern w:val="0"/>
          <w:sz w:val="24"/>
          <w:szCs w:val="24"/>
          <w:lang w:val="sr-Cyrl-CS" w:eastAsia="sr-Latn-RS"/>
          <w14:ligatures w14:val="none"/>
        </w:rPr>
        <w:t>kvirnim sporazumom</w:t>
      </w:r>
      <w:r>
        <w:rPr>
          <w:rFonts w:ascii="Segoe UI" w:eastAsia="Times New Roman" w:hAnsi="Segoe UI" w:cs="Segoe UI"/>
          <w:bCs/>
          <w:iCs/>
          <w:kern w:val="0"/>
          <w:sz w:val="24"/>
          <w:szCs w:val="24"/>
          <w:lang w:eastAsia="sr-Latn-RS"/>
          <w14:ligatures w14:val="none"/>
        </w:rPr>
        <w:t>,</w:t>
      </w:r>
      <w:r w:rsidRPr="005218BD">
        <w:rPr>
          <w:rFonts w:ascii="Segoe UI" w:eastAsia="Times New Roman" w:hAnsi="Segoe UI" w:cs="Segoe UI"/>
          <w:kern w:val="0"/>
          <w:sz w:val="24"/>
          <w:szCs w:val="24"/>
          <w:lang w:val="sr-Cyrl-RS" w:eastAsia="sr-Latn-RS"/>
          <w14:ligatures w14:val="none"/>
        </w:rPr>
        <w:t xml:space="preserve"> dva puta po pozivu Naručioca odbije da zaklјuči pojedinačni ugovor kada mu je isti </w:t>
      </w:r>
      <w:r>
        <w:rPr>
          <w:rFonts w:ascii="Segoe UI" w:eastAsia="Times New Roman" w:hAnsi="Segoe UI" w:cs="Segoe UI"/>
          <w:kern w:val="0"/>
          <w:sz w:val="24"/>
          <w:szCs w:val="24"/>
          <w:lang w:eastAsia="sr-Latn-RS"/>
          <w14:ligatures w14:val="none"/>
        </w:rPr>
        <w:t>dostavljen</w:t>
      </w:r>
      <w:r w:rsidRPr="005218BD">
        <w:rPr>
          <w:rFonts w:ascii="Segoe UI" w:eastAsia="Times New Roman" w:hAnsi="Segoe UI" w:cs="Segoe UI"/>
          <w:kern w:val="0"/>
          <w:sz w:val="24"/>
          <w:szCs w:val="24"/>
          <w:lang w:val="sr-Cyrl-RS" w:eastAsia="sr-Latn-RS"/>
          <w14:ligatures w14:val="none"/>
        </w:rPr>
        <w:t xml:space="preserve"> u skladu sa ovim </w:t>
      </w:r>
      <w:r w:rsidR="002043D8">
        <w:rPr>
          <w:rFonts w:ascii="Segoe UI" w:eastAsia="Times New Roman" w:hAnsi="Segoe UI" w:cs="Segoe UI"/>
          <w:kern w:val="0"/>
          <w:sz w:val="24"/>
          <w:szCs w:val="24"/>
          <w:lang w:eastAsia="sr-Latn-RS"/>
          <w14:ligatures w14:val="none"/>
        </w:rPr>
        <w:t>o</w:t>
      </w:r>
      <w:r w:rsidRPr="005218BD">
        <w:rPr>
          <w:rFonts w:ascii="Segoe UI" w:eastAsia="Times New Roman" w:hAnsi="Segoe UI" w:cs="Segoe UI"/>
          <w:kern w:val="0"/>
          <w:sz w:val="24"/>
          <w:szCs w:val="24"/>
          <w:lang w:val="sr-Cyrl-RS" w:eastAsia="sr-Latn-RS"/>
          <w14:ligatures w14:val="none"/>
        </w:rPr>
        <w:t xml:space="preserve">kvirnim sporazumom ili ne dostavi </w:t>
      </w:r>
      <w:r w:rsidRPr="005218BD">
        <w:rPr>
          <w:rFonts w:ascii="Segoe UI" w:eastAsia="Times New Roman" w:hAnsi="Segoe UI" w:cs="Segoe UI"/>
          <w:kern w:val="0"/>
          <w:sz w:val="24"/>
          <w:szCs w:val="24"/>
          <w:lang w:val="sr-Cyrl-RS" w:eastAsia="sr-Latn-RS"/>
          <w14:ligatures w14:val="none"/>
        </w:rPr>
        <w:lastRenderedPageBreak/>
        <w:t xml:space="preserve">sredstvo obezbeđenja uz pojedinačni ugovor koji Naručilac i Dobavlјač zaklјuče po osnovu ovog </w:t>
      </w:r>
      <w:r w:rsidR="002043D8">
        <w:rPr>
          <w:rFonts w:ascii="Segoe UI" w:eastAsia="Times New Roman" w:hAnsi="Segoe UI" w:cs="Segoe UI"/>
          <w:kern w:val="0"/>
          <w:sz w:val="24"/>
          <w:szCs w:val="24"/>
          <w:lang w:eastAsia="sr-Latn-RS"/>
          <w14:ligatures w14:val="none"/>
        </w:rPr>
        <w:t>o</w:t>
      </w:r>
      <w:r w:rsidRPr="005218BD">
        <w:rPr>
          <w:rFonts w:ascii="Segoe UI" w:eastAsia="Times New Roman" w:hAnsi="Segoe UI" w:cs="Segoe UI"/>
          <w:kern w:val="0"/>
          <w:sz w:val="24"/>
          <w:szCs w:val="24"/>
          <w:lang w:val="sr-Cyrl-RS" w:eastAsia="sr-Latn-RS"/>
          <w14:ligatures w14:val="none"/>
        </w:rPr>
        <w:t>kvirnog sporazuma</w:t>
      </w:r>
      <w:r>
        <w:rPr>
          <w:rFonts w:ascii="Segoe UI" w:eastAsia="Times New Roman" w:hAnsi="Segoe UI" w:cs="Segoe UI"/>
          <w:kern w:val="0"/>
          <w:sz w:val="24"/>
          <w:szCs w:val="24"/>
          <w:lang w:eastAsia="sr-Latn-RS"/>
          <w14:ligatures w14:val="none"/>
        </w:rPr>
        <w:t>.</w:t>
      </w:r>
    </w:p>
    <w:p w14:paraId="11644BC2" w14:textId="77777777" w:rsidR="00F10BF9" w:rsidRPr="005218BD" w:rsidRDefault="00F10BF9" w:rsidP="00F10BF9">
      <w:pPr>
        <w:jc w:val="both"/>
        <w:rPr>
          <w:rFonts w:ascii="Segoe UI" w:eastAsia="Times New Roman" w:hAnsi="Segoe UI" w:cs="Segoe UI"/>
          <w:kern w:val="0"/>
          <w:sz w:val="24"/>
          <w:szCs w:val="24"/>
          <w:lang w:val="sr-Cyrl-RS" w:eastAsia="sr-Latn-RS"/>
          <w14:ligatures w14:val="none"/>
        </w:rPr>
      </w:pPr>
      <w:r w:rsidRPr="005218BD">
        <w:rPr>
          <w:rFonts w:ascii="Segoe UI" w:eastAsia="Times New Roman" w:hAnsi="Segoe UI" w:cs="Segoe UI"/>
          <w:kern w:val="0"/>
          <w:sz w:val="24"/>
          <w:szCs w:val="24"/>
          <w:lang w:val="sr-Cyrl-RS" w:eastAsia="sr-Latn-RS"/>
          <w14:ligatures w14:val="none"/>
        </w:rPr>
        <w:t xml:space="preserve">Dobavlјač se obavezuje da Naručiocu uz potpisan pojedinačni ugovor kao garanciju za ispunjenje ugovornih obaveza dostavi sopstvenu blanko menicu koja mora biti </w:t>
      </w:r>
      <w:r w:rsidRPr="005218BD">
        <w:rPr>
          <w:rFonts w:ascii="Segoe UI" w:hAnsi="Segoe UI" w:cs="Segoe UI"/>
          <w:kern w:val="0"/>
          <w:sz w:val="24"/>
          <w:szCs w:val="24"/>
          <w:lang w:val="sr-Cyrl-RS"/>
          <w14:ligatures w14:val="none"/>
        </w:rPr>
        <w:t>potpisana od strane lica ovlašćenog za zastupanje originalnim potpisom (ne faksimilom) i</w:t>
      </w:r>
      <w:r w:rsidRPr="005218BD">
        <w:rPr>
          <w:rFonts w:ascii="Segoe UI" w:eastAsia="Times New Roman" w:hAnsi="Segoe UI" w:cs="Segoe UI"/>
          <w:kern w:val="0"/>
          <w:sz w:val="24"/>
          <w:szCs w:val="24"/>
          <w:lang w:val="sr-Cyrl-RS" w:eastAsia="sr-Latn-RS"/>
          <w14:ligatures w14:val="none"/>
        </w:rPr>
        <w:t xml:space="preserve"> evidentirana u Registru menica i ovlašćenja koji vodi Narodna banka Srbije. Uz menicu je potrebno dostaviti uredno popunjeno i overeno menično ovlašćenje – pismo da se menica može naplatiti, sa klauzulom ,,bez protesta“, na iznos od 10% od ukupne vrednosti pojedinačnog ugovora bez PDV-a.</w:t>
      </w:r>
    </w:p>
    <w:p w14:paraId="4FBB0481" w14:textId="77777777" w:rsidR="00F10BF9" w:rsidRPr="005218BD" w:rsidRDefault="00F10BF9" w:rsidP="00F10BF9">
      <w:pPr>
        <w:jc w:val="both"/>
        <w:rPr>
          <w:rFonts w:ascii="Segoe UI" w:eastAsia="Times New Roman" w:hAnsi="Segoe UI" w:cs="Segoe UI"/>
          <w:kern w:val="0"/>
          <w:sz w:val="24"/>
          <w:szCs w:val="24"/>
          <w:lang w:val="sr-Cyrl-RS" w:eastAsia="sr-Latn-RS"/>
          <w14:ligatures w14:val="none"/>
        </w:rPr>
      </w:pPr>
      <w:r w:rsidRPr="005218BD">
        <w:rPr>
          <w:rFonts w:ascii="Segoe UI" w:eastAsia="Times New Roman" w:hAnsi="Segoe UI" w:cs="Segoe UI"/>
          <w:kern w:val="0"/>
          <w:sz w:val="24"/>
          <w:szCs w:val="24"/>
          <w:lang w:val="sr-Cyrl-RS" w:eastAsia="sr-Latn-RS"/>
          <w14:ligatures w14:val="none"/>
        </w:rPr>
        <w:t xml:space="preserve">Naručilac će sredstva iz finansijske garancije za ispunjenje ugovornih obaveza iz stava 3. ovog člana naplatiti zbog neizvršenja, zakašnjenja ili neurednog izvršenja ugovornih obaveza Dobavlјača iz pojedinačnog ugovora. </w:t>
      </w:r>
    </w:p>
    <w:p w14:paraId="54A89716" w14:textId="77777777" w:rsidR="00E113AB" w:rsidRPr="00E113AB" w:rsidRDefault="00E113AB" w:rsidP="00E113AB">
      <w:pPr>
        <w:spacing w:after="150"/>
        <w:jc w:val="both"/>
        <w:rPr>
          <w:rFonts w:ascii="Segoe UI" w:eastAsia="Times New Roman" w:hAnsi="Segoe UI" w:cs="Segoe UI"/>
          <w:kern w:val="0"/>
          <w:sz w:val="24"/>
          <w:szCs w:val="24"/>
          <w:lang w:val="sr-Cyrl-RS" w:eastAsia="sr-Latn-RS"/>
          <w14:ligatures w14:val="none"/>
        </w:rPr>
      </w:pPr>
      <w:r w:rsidRPr="00E113AB">
        <w:rPr>
          <w:rFonts w:ascii="Segoe UI" w:eastAsia="Times New Roman" w:hAnsi="Segoe UI" w:cs="Segoe UI"/>
          <w:kern w:val="0"/>
          <w:sz w:val="24"/>
          <w:szCs w:val="24"/>
          <w:lang w:val="sr-Cyrl-RS" w:eastAsia="sr-Latn-RS"/>
          <w14:ligatures w14:val="none"/>
        </w:rPr>
        <w:t>Sredstva obezbeđenja traju najmanje 30 dana duže od roka za ispunjenje obaveze Dobavlјača koja je predmet obezbeđenja.</w:t>
      </w:r>
    </w:p>
    <w:p w14:paraId="62B9191B" w14:textId="77777777" w:rsidR="00EA23CC" w:rsidRPr="00595F42" w:rsidRDefault="00EA23CC" w:rsidP="00EA23CC">
      <w:pPr>
        <w:rPr>
          <w:rFonts w:ascii="Segoe UI" w:eastAsia="Times New Roman" w:hAnsi="Segoe UI" w:cs="Segoe UI"/>
          <w:b/>
          <w:sz w:val="24"/>
          <w:szCs w:val="24"/>
          <w:lang w:val="sr-Cyrl-RS" w:eastAsia="sr-Latn-RS"/>
        </w:rPr>
      </w:pPr>
      <w:r>
        <w:rPr>
          <w:rFonts w:ascii="Segoe UI" w:eastAsia="Times New Roman" w:hAnsi="Segoe UI" w:cs="Segoe UI"/>
          <w:b/>
          <w:sz w:val="24"/>
          <w:szCs w:val="24"/>
          <w:lang w:val="sr-Cyrl-RS" w:eastAsia="sr-Latn-RS"/>
        </w:rPr>
        <w:t>NAČIN I USLOVI</w:t>
      </w:r>
      <w:r w:rsidRPr="00134ED7">
        <w:rPr>
          <w:rFonts w:ascii="Segoe UI" w:eastAsia="Times New Roman" w:hAnsi="Segoe UI" w:cs="Segoe UI"/>
          <w:b/>
          <w:sz w:val="24"/>
          <w:szCs w:val="24"/>
          <w:lang w:val="sr-Cyrl-RS" w:eastAsia="sr-Latn-RS"/>
        </w:rPr>
        <w:t xml:space="preserve"> </w:t>
      </w:r>
      <w:r>
        <w:rPr>
          <w:rFonts w:ascii="Segoe UI" w:eastAsia="Times New Roman" w:hAnsi="Segoe UI" w:cs="Segoe UI"/>
          <w:b/>
          <w:sz w:val="24"/>
          <w:szCs w:val="24"/>
          <w:lang w:val="sr-Cyrl-RS" w:eastAsia="sr-Latn-RS"/>
        </w:rPr>
        <w:t>ZAKLjUČENјA POJEDINAČNIH UGOVORA</w:t>
      </w:r>
    </w:p>
    <w:p w14:paraId="72051325" w14:textId="77777777" w:rsidR="00EA23CC" w:rsidRPr="004554DE" w:rsidRDefault="00EA23CC" w:rsidP="00EA23CC">
      <w:pPr>
        <w:jc w:val="center"/>
        <w:rPr>
          <w:rFonts w:ascii="Segoe UI" w:eastAsia="Times New Roman" w:hAnsi="Segoe UI" w:cs="Segoe UI"/>
          <w:sz w:val="24"/>
          <w:szCs w:val="24"/>
          <w:lang w:val="sr-Cyrl-RS" w:eastAsia="sr-Latn-RS"/>
        </w:rPr>
      </w:pPr>
      <w:r>
        <w:rPr>
          <w:rFonts w:ascii="Segoe UI" w:eastAsia="Times New Roman" w:hAnsi="Segoe UI" w:cs="Segoe UI"/>
          <w:sz w:val="24"/>
          <w:szCs w:val="24"/>
          <w:lang w:val="sr-Cyrl-RS" w:eastAsia="sr-Latn-RS"/>
        </w:rPr>
        <w:t>Član</w:t>
      </w:r>
      <w:r w:rsidRPr="004554DE">
        <w:rPr>
          <w:rFonts w:ascii="Segoe UI" w:eastAsia="Times New Roman" w:hAnsi="Segoe UI" w:cs="Segoe UI"/>
          <w:sz w:val="24"/>
          <w:szCs w:val="24"/>
          <w:lang w:val="sr-Cyrl-RS" w:eastAsia="sr-Latn-RS"/>
        </w:rPr>
        <w:t xml:space="preserve"> </w:t>
      </w:r>
      <w:r w:rsidR="00D00A69">
        <w:rPr>
          <w:rFonts w:ascii="Segoe UI" w:eastAsia="Times New Roman" w:hAnsi="Segoe UI" w:cs="Segoe UI"/>
          <w:sz w:val="24"/>
          <w:szCs w:val="24"/>
          <w:lang w:eastAsia="sr-Latn-RS"/>
        </w:rPr>
        <w:t>5</w:t>
      </w:r>
      <w:r w:rsidRPr="004554DE">
        <w:rPr>
          <w:rFonts w:ascii="Segoe UI" w:eastAsia="Times New Roman" w:hAnsi="Segoe UI" w:cs="Segoe UI"/>
          <w:sz w:val="24"/>
          <w:szCs w:val="24"/>
          <w:lang w:val="sr-Cyrl-RS" w:eastAsia="sr-Latn-RS"/>
        </w:rPr>
        <w:t>.</w:t>
      </w:r>
    </w:p>
    <w:p w14:paraId="47BC79B0" w14:textId="77777777" w:rsidR="005E67E2" w:rsidRPr="004170B8" w:rsidRDefault="005E67E2" w:rsidP="005E67E2">
      <w:pPr>
        <w:jc w:val="both"/>
        <w:rPr>
          <w:rFonts w:ascii="Segoe UI" w:eastAsia="Times New Roman" w:hAnsi="Segoe UI" w:cs="Segoe UI"/>
          <w:kern w:val="0"/>
          <w:sz w:val="24"/>
          <w:szCs w:val="24"/>
          <w:lang w:val="sr-Cyrl-RS" w:eastAsia="sr-Latn-RS"/>
          <w14:ligatures w14:val="none"/>
        </w:rPr>
      </w:pPr>
      <w:r w:rsidRPr="004170B8">
        <w:rPr>
          <w:rFonts w:ascii="Segoe UI" w:eastAsia="Times New Roman" w:hAnsi="Segoe UI" w:cs="Segoe UI"/>
          <w:kern w:val="0"/>
          <w:sz w:val="24"/>
          <w:szCs w:val="24"/>
          <w:lang w:eastAsia="sr-Latn-RS"/>
          <w14:ligatures w14:val="none"/>
        </w:rPr>
        <w:t xml:space="preserve">Nakon stupanja na snagu </w:t>
      </w:r>
      <w:r w:rsidR="002043D8">
        <w:rPr>
          <w:rFonts w:ascii="Segoe UI" w:eastAsia="Times New Roman" w:hAnsi="Segoe UI" w:cs="Segoe UI"/>
          <w:kern w:val="0"/>
          <w:sz w:val="24"/>
          <w:szCs w:val="24"/>
          <w:lang w:eastAsia="sr-Latn-RS"/>
          <w14:ligatures w14:val="none"/>
        </w:rPr>
        <w:t>o</w:t>
      </w:r>
      <w:r w:rsidRPr="004170B8">
        <w:rPr>
          <w:rFonts w:ascii="Segoe UI" w:eastAsia="Times New Roman" w:hAnsi="Segoe UI" w:cs="Segoe UI"/>
          <w:kern w:val="0"/>
          <w:sz w:val="24"/>
          <w:szCs w:val="24"/>
          <w:lang w:val="sr-Cyrl-RS" w:eastAsia="sr-Latn-RS"/>
          <w14:ligatures w14:val="none"/>
        </w:rPr>
        <w:t xml:space="preserve">kvirnog sporazuma, kada nastane potreba za predmetom nabavke, Naručilac će uputiti poziv za dostavlјanje ponude u cilјu zaklјučenja pojedinačnog ugovora svim Dobavlјačima sa kojima je zaklјučen </w:t>
      </w:r>
      <w:r w:rsidR="002043D8">
        <w:rPr>
          <w:rFonts w:ascii="Segoe UI" w:eastAsia="Times New Roman" w:hAnsi="Segoe UI" w:cs="Segoe UI"/>
          <w:kern w:val="0"/>
          <w:sz w:val="24"/>
          <w:szCs w:val="24"/>
          <w:lang w:eastAsia="sr-Latn-RS"/>
          <w14:ligatures w14:val="none"/>
        </w:rPr>
        <w:t>o</w:t>
      </w:r>
      <w:r w:rsidRPr="004170B8">
        <w:rPr>
          <w:rFonts w:ascii="Segoe UI" w:eastAsia="Times New Roman" w:hAnsi="Segoe UI" w:cs="Segoe UI"/>
          <w:kern w:val="0"/>
          <w:sz w:val="24"/>
          <w:szCs w:val="24"/>
          <w:lang w:val="sr-Cyrl-RS" w:eastAsia="sr-Latn-RS"/>
          <w14:ligatures w14:val="none"/>
        </w:rPr>
        <w:t xml:space="preserve">kvirni sporazum. </w:t>
      </w:r>
    </w:p>
    <w:p w14:paraId="24952989" w14:textId="77777777" w:rsidR="005E67E2" w:rsidRPr="004170B8" w:rsidRDefault="005E67E2" w:rsidP="005E67E2">
      <w:pPr>
        <w:jc w:val="both"/>
        <w:rPr>
          <w:rFonts w:ascii="Segoe UI" w:eastAsia="Times New Roman" w:hAnsi="Segoe UI" w:cs="Segoe UI"/>
          <w:kern w:val="0"/>
          <w:sz w:val="24"/>
          <w:szCs w:val="24"/>
          <w:lang w:val="sr-Cyrl-RS" w:eastAsia="sr-Latn-RS"/>
          <w14:ligatures w14:val="none"/>
        </w:rPr>
      </w:pPr>
      <w:r w:rsidRPr="004170B8">
        <w:rPr>
          <w:rFonts w:ascii="Segoe UI" w:eastAsia="Times New Roman" w:hAnsi="Segoe UI" w:cs="Segoe UI"/>
          <w:kern w:val="0"/>
          <w:sz w:val="24"/>
          <w:szCs w:val="24"/>
          <w:lang w:val="sr-Cyrl-RS" w:eastAsia="sr-Latn-RS"/>
          <w14:ligatures w14:val="none"/>
        </w:rPr>
        <w:t xml:space="preserve">Poziv za dostavlјanje ponude će biti upućen Dobavlјačima putem Portala. </w:t>
      </w:r>
    </w:p>
    <w:p w14:paraId="09672305" w14:textId="77777777" w:rsidR="005E67E2" w:rsidRDefault="005E67E2" w:rsidP="005E67E2">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Naručilac</w:t>
      </w:r>
      <w:r w:rsidRPr="00C1417E">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će</w:t>
      </w:r>
      <w:r w:rsidRPr="00C1417E">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Pr="00C1417E">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pozivu</w:t>
      </w:r>
      <w:r w:rsidR="004170B8">
        <w:rPr>
          <w:rFonts w:ascii="Segoe UI" w:eastAsia="Times New Roman" w:hAnsi="Segoe UI" w:cs="Segoe UI"/>
          <w:kern w:val="0"/>
          <w:sz w:val="24"/>
          <w:szCs w:val="24"/>
          <w:lang w:eastAsia="sr-Latn-RS"/>
          <w14:ligatures w14:val="none"/>
        </w:rPr>
        <w:t xml:space="preserve"> najmanje</w:t>
      </w:r>
      <w:r w:rsidRPr="00C1417E">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navesti</w:t>
      </w:r>
      <w:r w:rsidRPr="00C1417E">
        <w:rPr>
          <w:rFonts w:ascii="Segoe UI" w:eastAsia="Times New Roman" w:hAnsi="Segoe UI" w:cs="Segoe UI"/>
          <w:kern w:val="0"/>
          <w:sz w:val="24"/>
          <w:szCs w:val="24"/>
          <w:lang w:val="sr-Cyrl-RS" w:eastAsia="sr-Latn-RS"/>
          <w14:ligatures w14:val="none"/>
        </w:rPr>
        <w:t xml:space="preserve">: </w:t>
      </w:r>
    </w:p>
    <w:p w14:paraId="54B73DC6" w14:textId="77777777" w:rsidR="005E67E2" w:rsidRDefault="005E67E2" w:rsidP="00712DC6">
      <w:pPr>
        <w:pStyle w:val="ListParagraph"/>
        <w:numPr>
          <w:ilvl w:val="0"/>
          <w:numId w:val="7"/>
        </w:num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Predmet</w:t>
      </w:r>
      <w:r w:rsidR="004170B8">
        <w:rPr>
          <w:rFonts w:ascii="Segoe UI" w:eastAsia="Times New Roman" w:hAnsi="Segoe UI" w:cs="Segoe UI"/>
          <w:kern w:val="0"/>
          <w:sz w:val="24"/>
          <w:szCs w:val="24"/>
          <w:lang w:eastAsia="sr-Latn-RS"/>
          <w14:ligatures w14:val="none"/>
        </w:rPr>
        <w:t xml:space="preserve"> nabavke</w:t>
      </w:r>
    </w:p>
    <w:p w14:paraId="14C9AF4C" w14:textId="77777777" w:rsidR="005E67E2" w:rsidRDefault="005E67E2" w:rsidP="00712DC6">
      <w:pPr>
        <w:pStyle w:val="ListParagraph"/>
        <w:numPr>
          <w:ilvl w:val="0"/>
          <w:numId w:val="7"/>
        </w:num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Rok</w:t>
      </w:r>
      <w:r w:rsidRPr="00C1417E">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Pr="00C1417E">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kome</w:t>
      </w:r>
      <w:r w:rsidRPr="00C1417E">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se</w:t>
      </w:r>
      <w:r w:rsidRPr="00C1417E">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mora</w:t>
      </w:r>
      <w:r w:rsidRPr="00C1417E">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dostaviti</w:t>
      </w:r>
      <w:r w:rsidRPr="00C1417E">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ponuda</w:t>
      </w:r>
      <w:r w:rsidRPr="00C1417E">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navođenje</w:t>
      </w:r>
      <w:r w:rsidRPr="00C1417E">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datuma</w:t>
      </w:r>
      <w:r w:rsidRPr="00C1417E">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w:t>
      </w:r>
      <w:r w:rsidRPr="00C1417E">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sata</w:t>
      </w:r>
      <w:r w:rsidRPr="00C1417E">
        <w:rPr>
          <w:rFonts w:ascii="Segoe UI" w:eastAsia="Times New Roman" w:hAnsi="Segoe UI" w:cs="Segoe UI"/>
          <w:kern w:val="0"/>
          <w:sz w:val="24"/>
          <w:szCs w:val="24"/>
          <w:lang w:val="sr-Cyrl-RS" w:eastAsia="sr-Latn-RS"/>
          <w14:ligatures w14:val="none"/>
        </w:rPr>
        <w:t xml:space="preserve">) </w:t>
      </w:r>
    </w:p>
    <w:p w14:paraId="1856AC56" w14:textId="77777777" w:rsidR="005E67E2" w:rsidRDefault="005E67E2" w:rsidP="00712DC6">
      <w:pPr>
        <w:pStyle w:val="ListParagraph"/>
        <w:numPr>
          <w:ilvl w:val="0"/>
          <w:numId w:val="7"/>
        </w:num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Kriterijume</w:t>
      </w:r>
      <w:r w:rsidRPr="00C1417E">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w:t>
      </w:r>
      <w:r w:rsidRPr="00C1417E">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dodelu</w:t>
      </w:r>
      <w:r w:rsidRPr="00C1417E">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 xml:space="preserve">ugovora </w:t>
      </w:r>
    </w:p>
    <w:p w14:paraId="501E1BC9" w14:textId="77777777" w:rsidR="005E67E2" w:rsidRDefault="005E67E2" w:rsidP="00712DC6">
      <w:pPr>
        <w:pStyle w:val="ListParagraph"/>
        <w:numPr>
          <w:ilvl w:val="0"/>
          <w:numId w:val="7"/>
        </w:num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Druge</w:t>
      </w:r>
      <w:r w:rsidRPr="00C1417E">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bitne</w:t>
      </w:r>
      <w:r w:rsidRPr="00C1417E">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 xml:space="preserve">podatke. </w:t>
      </w:r>
    </w:p>
    <w:p w14:paraId="2E1CBEDE" w14:textId="77777777" w:rsidR="005E67E2" w:rsidRPr="004170B8" w:rsidRDefault="005E67E2" w:rsidP="005E67E2">
      <w:pPr>
        <w:jc w:val="both"/>
        <w:rPr>
          <w:rFonts w:ascii="Segoe UI" w:eastAsia="Times New Roman" w:hAnsi="Segoe UI" w:cs="Segoe UI"/>
          <w:kern w:val="0"/>
          <w:sz w:val="24"/>
          <w:szCs w:val="24"/>
          <w:lang w:val="sr-Cyrl-RS" w:eastAsia="sr-Latn-RS"/>
          <w14:ligatures w14:val="none"/>
        </w:rPr>
      </w:pPr>
      <w:r w:rsidRPr="004170B8">
        <w:rPr>
          <w:rFonts w:ascii="Segoe UI" w:eastAsia="Times New Roman" w:hAnsi="Segoe UI" w:cs="Segoe UI"/>
          <w:kern w:val="0"/>
          <w:sz w:val="24"/>
          <w:szCs w:val="24"/>
          <w:lang w:val="sr-Cyrl-RS" w:eastAsia="sr-Latn-RS"/>
          <w14:ligatures w14:val="none"/>
        </w:rPr>
        <w:t>Dobavlјači će svoju ponudu dostavlјati putem Portala, na način i u roku koji Naručilac navede u pozivu za podnošenje ponuda</w:t>
      </w:r>
      <w:r w:rsidR="002043D8">
        <w:rPr>
          <w:rFonts w:ascii="Segoe UI" w:eastAsia="Times New Roman" w:hAnsi="Segoe UI" w:cs="Segoe UI"/>
          <w:kern w:val="0"/>
          <w:sz w:val="24"/>
          <w:szCs w:val="24"/>
          <w:lang w:eastAsia="sr-Latn-RS"/>
          <w14:ligatures w14:val="none"/>
        </w:rPr>
        <w:t xml:space="preserve">. </w:t>
      </w:r>
      <w:r w:rsidRPr="004170B8">
        <w:rPr>
          <w:rFonts w:ascii="Segoe UI" w:eastAsia="Times New Roman" w:hAnsi="Segoe UI" w:cs="Segoe UI"/>
          <w:kern w:val="0"/>
          <w:sz w:val="24"/>
          <w:szCs w:val="24"/>
          <w:lang w:val="sr-Cyrl-RS" w:eastAsia="sr-Latn-RS"/>
          <w14:ligatures w14:val="none"/>
        </w:rPr>
        <w:t xml:space="preserve"> </w:t>
      </w:r>
    </w:p>
    <w:p w14:paraId="1FD3241D" w14:textId="77777777" w:rsidR="005E67E2" w:rsidRDefault="005E67E2" w:rsidP="005E67E2">
      <w:pPr>
        <w:jc w:val="both"/>
        <w:rPr>
          <w:rFonts w:ascii="Segoe UI" w:eastAsia="Times New Roman" w:hAnsi="Segoe UI" w:cs="Segoe UI"/>
          <w:kern w:val="0"/>
          <w:sz w:val="24"/>
          <w:szCs w:val="24"/>
          <w:lang w:val="sr-Cyrl-RS" w:eastAsia="sr-Latn-RS"/>
          <w14:ligatures w14:val="none"/>
        </w:rPr>
      </w:pPr>
      <w:r w:rsidRPr="004170B8">
        <w:rPr>
          <w:rFonts w:ascii="Segoe UI" w:eastAsia="Times New Roman" w:hAnsi="Segoe UI" w:cs="Segoe UI"/>
          <w:kern w:val="0"/>
          <w:sz w:val="24"/>
          <w:szCs w:val="24"/>
          <w:lang w:val="sr-Cyrl-RS" w:eastAsia="sr-Latn-RS"/>
          <w14:ligatures w14:val="none"/>
        </w:rPr>
        <w:t xml:space="preserve">Kriterijum za dodelu pojedinačnog ugovora, odnosno izbor najpovolјnijeg Dobavlјača je ekonomski najpovolјnija ponuda, na osnovu odnosa cene i kvaliteta u skladu sa uslovima iz konkursne dokumentacije za zaklјučenje ovog </w:t>
      </w:r>
      <w:r w:rsidR="002043D8">
        <w:rPr>
          <w:rFonts w:ascii="Segoe UI" w:eastAsia="Times New Roman" w:hAnsi="Segoe UI" w:cs="Segoe UI"/>
          <w:kern w:val="0"/>
          <w:sz w:val="24"/>
          <w:szCs w:val="24"/>
          <w:lang w:eastAsia="sr-Latn-RS"/>
          <w14:ligatures w14:val="none"/>
        </w:rPr>
        <w:t>o</w:t>
      </w:r>
      <w:r w:rsidRPr="004170B8">
        <w:rPr>
          <w:rFonts w:ascii="Segoe UI" w:eastAsia="Times New Roman" w:hAnsi="Segoe UI" w:cs="Segoe UI"/>
          <w:kern w:val="0"/>
          <w:sz w:val="24"/>
          <w:szCs w:val="24"/>
          <w:lang w:val="sr-Cyrl-RS" w:eastAsia="sr-Latn-RS"/>
          <w14:ligatures w14:val="none"/>
        </w:rPr>
        <w:t>kvirnog sporazuma.</w:t>
      </w:r>
    </w:p>
    <w:tbl>
      <w:tblPr>
        <w:tblStyle w:val="TableGrid"/>
        <w:tblW w:w="0" w:type="auto"/>
        <w:tblLook w:val="04A0" w:firstRow="1" w:lastRow="0" w:firstColumn="1" w:lastColumn="0" w:noHBand="0" w:noVBand="1"/>
      </w:tblPr>
      <w:tblGrid>
        <w:gridCol w:w="9016"/>
      </w:tblGrid>
      <w:tr w:rsidR="004170B8" w:rsidRPr="004170B8" w14:paraId="376F6A91" w14:textId="77777777" w:rsidTr="004170B8">
        <w:tc>
          <w:tcPr>
            <w:tcW w:w="9016" w:type="dxa"/>
            <w:shd w:val="clear" w:color="auto" w:fill="C4F0C2" w:themeFill="accent3" w:themeFillTint="66"/>
          </w:tcPr>
          <w:p w14:paraId="021D41BC" w14:textId="77777777" w:rsidR="004170B8" w:rsidRPr="004170B8" w:rsidRDefault="004170B8" w:rsidP="005E67E2">
            <w:pPr>
              <w:jc w:val="both"/>
              <w:rPr>
                <w:rFonts w:ascii="Segoe UI" w:eastAsia="Times New Roman" w:hAnsi="Segoe UI" w:cs="Segoe UI"/>
                <w:i/>
                <w:kern w:val="0"/>
                <w:sz w:val="24"/>
                <w:szCs w:val="24"/>
                <w:lang w:eastAsia="sr-Latn-RS"/>
                <w14:ligatures w14:val="none"/>
              </w:rPr>
            </w:pPr>
            <w:r w:rsidRPr="004170B8">
              <w:rPr>
                <w:rFonts w:ascii="Segoe UI" w:eastAsia="Times New Roman" w:hAnsi="Segoe UI" w:cs="Segoe UI"/>
                <w:b/>
                <w:i/>
                <w:kern w:val="0"/>
                <w:sz w:val="24"/>
                <w:szCs w:val="24"/>
                <w:lang w:eastAsia="sr-Latn-RS"/>
                <w14:ligatures w14:val="none"/>
              </w:rPr>
              <w:t>Napomena:</w:t>
            </w:r>
            <w:r w:rsidRPr="004170B8">
              <w:rPr>
                <w:rFonts w:ascii="Segoe UI" w:eastAsia="Times New Roman" w:hAnsi="Segoe UI" w:cs="Segoe UI"/>
                <w:i/>
                <w:kern w:val="0"/>
                <w:sz w:val="24"/>
                <w:szCs w:val="24"/>
                <w:lang w:eastAsia="sr-Latn-RS"/>
                <w14:ligatures w14:val="none"/>
              </w:rPr>
              <w:t xml:space="preserve"> Naručilac u ovom delu </w:t>
            </w:r>
            <w:r w:rsidR="002043D8">
              <w:rPr>
                <w:rFonts w:ascii="Segoe UI" w:eastAsia="Times New Roman" w:hAnsi="Segoe UI" w:cs="Segoe UI"/>
                <w:i/>
                <w:kern w:val="0"/>
                <w:sz w:val="24"/>
                <w:szCs w:val="24"/>
                <w:lang w:eastAsia="sr-Latn-RS"/>
                <w14:ligatures w14:val="none"/>
              </w:rPr>
              <w:t>okvirnog sporazuma</w:t>
            </w:r>
            <w:r w:rsidRPr="004170B8">
              <w:rPr>
                <w:rFonts w:ascii="Segoe UI" w:eastAsia="Times New Roman" w:hAnsi="Segoe UI" w:cs="Segoe UI"/>
                <w:i/>
                <w:kern w:val="0"/>
                <w:sz w:val="24"/>
                <w:szCs w:val="24"/>
                <w:lang w:eastAsia="sr-Latn-RS"/>
                <w14:ligatures w14:val="none"/>
              </w:rPr>
              <w:t xml:space="preserve"> </w:t>
            </w:r>
            <w:r>
              <w:rPr>
                <w:rFonts w:ascii="Segoe UI" w:eastAsia="Times New Roman" w:hAnsi="Segoe UI" w:cs="Segoe UI"/>
                <w:i/>
                <w:kern w:val="0"/>
                <w:sz w:val="24"/>
                <w:szCs w:val="24"/>
                <w:lang w:eastAsia="sr-Latn-RS"/>
                <w14:ligatures w14:val="none"/>
              </w:rPr>
              <w:t>precizira</w:t>
            </w:r>
            <w:r w:rsidRPr="004170B8">
              <w:rPr>
                <w:rFonts w:ascii="Segoe UI" w:eastAsia="Times New Roman" w:hAnsi="Segoe UI" w:cs="Segoe UI"/>
                <w:i/>
                <w:kern w:val="0"/>
                <w:sz w:val="24"/>
                <w:szCs w:val="24"/>
                <w:lang w:eastAsia="sr-Latn-RS"/>
                <w14:ligatures w14:val="none"/>
              </w:rPr>
              <w:t xml:space="preserve"> kriterijume za dodelu pojedinačnih ugovora, koje će primenjivati prilikom otvaranja konkurencije. </w:t>
            </w:r>
          </w:p>
        </w:tc>
      </w:tr>
    </w:tbl>
    <w:p w14:paraId="48580908" w14:textId="77777777" w:rsidR="00F10BF9" w:rsidRDefault="00F10BF9" w:rsidP="005E67E2">
      <w:pPr>
        <w:jc w:val="both"/>
        <w:rPr>
          <w:rFonts w:ascii="Segoe UI" w:eastAsia="Times New Roman" w:hAnsi="Segoe UI" w:cs="Segoe UI"/>
          <w:kern w:val="0"/>
          <w:sz w:val="24"/>
          <w:szCs w:val="24"/>
          <w:lang w:val="sr-Cyrl-RS" w:eastAsia="sr-Latn-RS"/>
          <w14:ligatures w14:val="none"/>
        </w:rPr>
      </w:pPr>
    </w:p>
    <w:p w14:paraId="745F45E7" w14:textId="77777777" w:rsidR="005E67E2" w:rsidRDefault="005E67E2" w:rsidP="005E67E2">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lastRenderedPageBreak/>
        <w:t>Naručilac</w:t>
      </w:r>
      <w:r w:rsidRPr="009A0C44">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će</w:t>
      </w:r>
      <w:r w:rsidRPr="009A0C44">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nakon</w:t>
      </w:r>
      <w:r w:rsidRPr="009A0C44">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otvaranja</w:t>
      </w:r>
      <w:r w:rsidRPr="009A0C44">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ponuda</w:t>
      </w:r>
      <w:r w:rsidRPr="009A0C44">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doneti</w:t>
      </w:r>
      <w:r w:rsidRPr="009A0C44">
        <w:rPr>
          <w:rFonts w:ascii="Segoe UI" w:eastAsia="Times New Roman" w:hAnsi="Segoe UI" w:cs="Segoe UI"/>
          <w:kern w:val="0"/>
          <w:sz w:val="24"/>
          <w:szCs w:val="24"/>
          <w:lang w:val="sr-Cyrl-RS" w:eastAsia="sr-Latn-RS"/>
          <w14:ligatures w14:val="none"/>
        </w:rPr>
        <w:t xml:space="preserve"> </w:t>
      </w:r>
      <w:r w:rsidR="002043D8">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dluku</w:t>
      </w:r>
      <w:r w:rsidRPr="009A0C44">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w:t>
      </w:r>
      <w:r w:rsidRPr="009A0C44">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 xml:space="preserve">dodeli ugovora, koju će objaviti na Portalu. </w:t>
      </w:r>
    </w:p>
    <w:p w14:paraId="0609B27F" w14:textId="77777777" w:rsidR="00EA23CC" w:rsidRPr="00595F42" w:rsidRDefault="00EA23CC" w:rsidP="00EA23CC">
      <w:pPr>
        <w:rPr>
          <w:rFonts w:ascii="Segoe UI" w:eastAsia="Times New Roman" w:hAnsi="Segoe UI" w:cs="Segoe UI"/>
          <w:b/>
          <w:sz w:val="24"/>
          <w:szCs w:val="24"/>
          <w:lang w:val="sr-Cyrl-RS" w:eastAsia="sr-Latn-RS"/>
        </w:rPr>
      </w:pPr>
      <w:r>
        <w:rPr>
          <w:rFonts w:ascii="Segoe UI" w:eastAsia="Times New Roman" w:hAnsi="Segoe UI" w:cs="Segoe UI"/>
          <w:b/>
          <w:sz w:val="24"/>
          <w:szCs w:val="24"/>
          <w:lang w:val="sr-Cyrl-RS" w:eastAsia="sr-Latn-RS"/>
        </w:rPr>
        <w:t>NAČIN I ROK PLAĆANјA</w:t>
      </w:r>
    </w:p>
    <w:p w14:paraId="3D11641D" w14:textId="77777777" w:rsidR="00EA23CC" w:rsidRPr="004554DE" w:rsidRDefault="00EA23CC" w:rsidP="00EA23CC">
      <w:pPr>
        <w:jc w:val="center"/>
        <w:rPr>
          <w:rFonts w:ascii="Segoe UI" w:eastAsia="Times New Roman" w:hAnsi="Segoe UI" w:cs="Segoe UI"/>
          <w:sz w:val="24"/>
          <w:szCs w:val="24"/>
          <w:lang w:val="sr-Cyrl-RS" w:eastAsia="sr-Latn-RS"/>
        </w:rPr>
      </w:pPr>
      <w:r>
        <w:rPr>
          <w:rFonts w:ascii="Segoe UI" w:eastAsia="Times New Roman" w:hAnsi="Segoe UI" w:cs="Segoe UI"/>
          <w:sz w:val="24"/>
          <w:szCs w:val="24"/>
          <w:lang w:val="sr-Cyrl-RS" w:eastAsia="sr-Latn-RS"/>
        </w:rPr>
        <w:t>Član</w:t>
      </w:r>
      <w:r w:rsidRPr="004554DE">
        <w:rPr>
          <w:rFonts w:ascii="Segoe UI" w:eastAsia="Times New Roman" w:hAnsi="Segoe UI" w:cs="Segoe UI"/>
          <w:sz w:val="24"/>
          <w:szCs w:val="24"/>
          <w:lang w:val="sr-Cyrl-RS" w:eastAsia="sr-Latn-RS"/>
        </w:rPr>
        <w:t xml:space="preserve"> </w:t>
      </w:r>
      <w:r w:rsidR="00D00A69">
        <w:rPr>
          <w:rFonts w:ascii="Segoe UI" w:eastAsia="Times New Roman" w:hAnsi="Segoe UI" w:cs="Segoe UI"/>
          <w:sz w:val="24"/>
          <w:szCs w:val="24"/>
          <w:lang w:eastAsia="sr-Latn-RS"/>
        </w:rPr>
        <w:t>6</w:t>
      </w:r>
      <w:r w:rsidRPr="004554DE">
        <w:rPr>
          <w:rFonts w:ascii="Segoe UI" w:eastAsia="Times New Roman" w:hAnsi="Segoe UI" w:cs="Segoe UI"/>
          <w:sz w:val="24"/>
          <w:szCs w:val="24"/>
          <w:lang w:val="sr-Cyrl-RS" w:eastAsia="sr-Latn-RS"/>
        </w:rPr>
        <w:t>.</w:t>
      </w:r>
    </w:p>
    <w:p w14:paraId="5F3A8C4B" w14:textId="77777777" w:rsidR="004170B8" w:rsidRPr="005218BD" w:rsidRDefault="004170B8" w:rsidP="004170B8">
      <w:pPr>
        <w:jc w:val="both"/>
        <w:rPr>
          <w:rFonts w:ascii="Segoe UI" w:eastAsia="Times New Roman" w:hAnsi="Segoe UI" w:cs="Segoe UI"/>
          <w:kern w:val="0"/>
          <w:sz w:val="24"/>
          <w:szCs w:val="24"/>
          <w:lang w:val="sr-Cyrl-RS" w:eastAsia="sr-Latn-RS"/>
          <w14:ligatures w14:val="none"/>
        </w:rPr>
      </w:pPr>
      <w:r w:rsidRPr="005218BD">
        <w:rPr>
          <w:rFonts w:ascii="Segoe UI" w:eastAsia="Times New Roman" w:hAnsi="Segoe UI" w:cs="Segoe UI"/>
          <w:kern w:val="0"/>
          <w:sz w:val="24"/>
          <w:szCs w:val="24"/>
          <w:lang w:val="sr-Cyrl-RS" w:eastAsia="sr-Latn-RS"/>
          <w14:ligatures w14:val="none"/>
        </w:rPr>
        <w:t xml:space="preserve">Naručilac će ugovorenu cenu na osnovu pojedinačnog ugovora platiti Dobavlјaču u roku od 45 dana od dana prijema ispravnog računa, a na osnovu dostavlјenog potpisanog Zapisnika o </w:t>
      </w:r>
      <w:r w:rsidRPr="005218BD">
        <w:rPr>
          <w:rFonts w:ascii="Segoe UI" w:eastAsia="Times New Roman" w:hAnsi="Segoe UI" w:cs="Segoe UI"/>
          <w:kern w:val="0"/>
          <w:sz w:val="24"/>
          <w:szCs w:val="24"/>
          <w:lang w:eastAsia="sr-Latn-RS"/>
          <w14:ligatures w14:val="none"/>
        </w:rPr>
        <w:t>izvršenju predmeta nabavke</w:t>
      </w:r>
      <w:r w:rsidRPr="005218BD">
        <w:rPr>
          <w:rFonts w:ascii="Segoe UI" w:eastAsia="Times New Roman" w:hAnsi="Segoe UI" w:cs="Segoe UI"/>
          <w:kern w:val="0"/>
          <w:sz w:val="24"/>
          <w:szCs w:val="24"/>
          <w:lang w:val="sr-Cyrl-RS" w:eastAsia="sr-Latn-RS"/>
          <w14:ligatures w14:val="none"/>
        </w:rPr>
        <w:t xml:space="preserve">. </w:t>
      </w:r>
    </w:p>
    <w:p w14:paraId="6424F854" w14:textId="77777777" w:rsidR="004170B8" w:rsidRPr="005218BD" w:rsidRDefault="004170B8" w:rsidP="004170B8">
      <w:pPr>
        <w:spacing w:after="0" w:line="240" w:lineRule="auto"/>
        <w:jc w:val="both"/>
        <w:rPr>
          <w:rFonts w:ascii="Segoe UI" w:eastAsia="Times New Roman" w:hAnsi="Segoe UI" w:cs="Segoe UI"/>
          <w:kern w:val="0"/>
          <w:sz w:val="24"/>
          <w:szCs w:val="24"/>
          <w:lang w:val="sr-Cyrl-RS" w:eastAsia="sr-Latn-RS"/>
          <w14:ligatures w14:val="none"/>
        </w:rPr>
      </w:pPr>
      <w:r w:rsidRPr="005218BD">
        <w:rPr>
          <w:rFonts w:ascii="Segoe UI" w:eastAsia="Times New Roman" w:hAnsi="Segoe UI" w:cs="Segoe UI"/>
          <w:kern w:val="0"/>
          <w:sz w:val="24"/>
          <w:szCs w:val="24"/>
          <w:lang w:val="sr-Cyrl-RS" w:eastAsia="sr-Latn-RS"/>
          <w14:ligatures w14:val="none"/>
        </w:rPr>
        <w:t>Račun mora biti izdat i registrovan u skladu sa propisima koje utvrđuje elektronsko fakturisanje.</w:t>
      </w:r>
    </w:p>
    <w:p w14:paraId="79579B9C" w14:textId="77777777" w:rsidR="00D00A69" w:rsidRDefault="00D00A69" w:rsidP="004170B8">
      <w:pPr>
        <w:rPr>
          <w:rFonts w:ascii="Segoe UI" w:eastAsia="Times New Roman" w:hAnsi="Segoe UI" w:cs="Segoe UI"/>
          <w:b/>
          <w:sz w:val="24"/>
          <w:szCs w:val="24"/>
          <w:lang w:eastAsia="sr-Latn-RS"/>
        </w:rPr>
      </w:pPr>
    </w:p>
    <w:p w14:paraId="30F99B7F" w14:textId="77777777" w:rsidR="004170B8" w:rsidRPr="00521586" w:rsidRDefault="004170B8" w:rsidP="004170B8">
      <w:pPr>
        <w:rPr>
          <w:rFonts w:ascii="Segoe UI" w:eastAsia="Times New Roman" w:hAnsi="Segoe UI" w:cs="Segoe UI"/>
          <w:b/>
          <w:sz w:val="24"/>
          <w:szCs w:val="24"/>
          <w:lang w:eastAsia="sr-Latn-RS"/>
        </w:rPr>
      </w:pPr>
      <w:r>
        <w:rPr>
          <w:rFonts w:ascii="Segoe UI" w:eastAsia="Times New Roman" w:hAnsi="Segoe UI" w:cs="Segoe UI"/>
          <w:b/>
          <w:sz w:val="24"/>
          <w:szCs w:val="24"/>
          <w:lang w:eastAsia="sr-Latn-RS"/>
        </w:rPr>
        <w:t>ROK, MESTO, USLOVI IZVRŠENJA PREDMETA NABAVKE, GARANTNI ROKOVI, KVALITATIVNI I KVANTITATIVNI PRIJEM I SL</w:t>
      </w:r>
    </w:p>
    <w:p w14:paraId="72CF194C" w14:textId="77777777" w:rsidR="004170B8" w:rsidRPr="00521586" w:rsidRDefault="00945D4C" w:rsidP="004170B8">
      <w:pPr>
        <w:autoSpaceDE w:val="0"/>
        <w:autoSpaceDN w:val="0"/>
        <w:adjustRightInd w:val="0"/>
        <w:ind w:right="-1"/>
        <w:jc w:val="center"/>
        <w:rPr>
          <w:rFonts w:ascii="Segoe UI" w:eastAsia="Times New Roman" w:hAnsi="Segoe UI" w:cs="Segoe UI"/>
          <w:kern w:val="0"/>
          <w:sz w:val="24"/>
          <w:szCs w:val="24"/>
          <w:lang w:val="hr-HR" w:eastAsia="sr-Latn-RS"/>
          <w14:ligatures w14:val="none"/>
        </w:rPr>
      </w:pPr>
      <w:r>
        <w:rPr>
          <w:rFonts w:ascii="Segoe UI" w:eastAsia="Times New Roman" w:hAnsi="Segoe UI" w:cs="Segoe UI"/>
          <w:kern w:val="0"/>
          <w:sz w:val="24"/>
          <w:szCs w:val="24"/>
          <w:lang w:val="hr-HR" w:eastAsia="sr-Latn-RS"/>
          <w14:ligatures w14:val="none"/>
        </w:rPr>
        <w:t>Član</w:t>
      </w:r>
      <w:r w:rsidR="004170B8" w:rsidRPr="00521586">
        <w:rPr>
          <w:rFonts w:ascii="Segoe UI" w:eastAsia="Times New Roman" w:hAnsi="Segoe UI" w:cs="Segoe UI"/>
          <w:kern w:val="0"/>
          <w:sz w:val="24"/>
          <w:szCs w:val="24"/>
          <w:lang w:val="hr-HR" w:eastAsia="sr-Latn-RS"/>
          <w14:ligatures w14:val="none"/>
        </w:rPr>
        <w:t xml:space="preserve"> </w:t>
      </w:r>
      <w:r w:rsidR="00D00A69">
        <w:rPr>
          <w:rFonts w:ascii="Segoe UI" w:eastAsia="Times New Roman" w:hAnsi="Segoe UI" w:cs="Segoe UI"/>
          <w:kern w:val="0"/>
          <w:sz w:val="24"/>
          <w:szCs w:val="24"/>
          <w:lang w:val="hr-HR" w:eastAsia="sr-Latn-RS"/>
          <w14:ligatures w14:val="none"/>
        </w:rPr>
        <w:t>7</w:t>
      </w:r>
      <w:r w:rsidR="004170B8" w:rsidRPr="00521586">
        <w:rPr>
          <w:rFonts w:ascii="Segoe UI" w:eastAsia="Times New Roman" w:hAnsi="Segoe UI" w:cs="Segoe UI"/>
          <w:kern w:val="0"/>
          <w:sz w:val="24"/>
          <w:szCs w:val="24"/>
          <w:lang w:val="hr-HR" w:eastAsia="sr-Latn-RS"/>
          <w14:ligatures w14:val="none"/>
        </w:rPr>
        <w:t>.</w:t>
      </w:r>
    </w:p>
    <w:tbl>
      <w:tblPr>
        <w:tblStyle w:val="TableGrid"/>
        <w:tblW w:w="0" w:type="auto"/>
        <w:tblLook w:val="04A0" w:firstRow="1" w:lastRow="0" w:firstColumn="1" w:lastColumn="0" w:noHBand="0" w:noVBand="1"/>
      </w:tblPr>
      <w:tblGrid>
        <w:gridCol w:w="9016"/>
      </w:tblGrid>
      <w:tr w:rsidR="004170B8" w14:paraId="3F45DDDD" w14:textId="77777777" w:rsidTr="00B87682">
        <w:tc>
          <w:tcPr>
            <w:tcW w:w="9016" w:type="dxa"/>
            <w:shd w:val="clear" w:color="auto" w:fill="C4F0C2" w:themeFill="accent3" w:themeFillTint="66"/>
          </w:tcPr>
          <w:p w14:paraId="0E0A615D" w14:textId="77777777" w:rsidR="004170B8" w:rsidRPr="00E759B6" w:rsidRDefault="004170B8" w:rsidP="00B87682">
            <w:pPr>
              <w:autoSpaceDE w:val="0"/>
              <w:autoSpaceDN w:val="0"/>
              <w:adjustRightInd w:val="0"/>
              <w:ind w:right="-1"/>
              <w:jc w:val="both"/>
              <w:rPr>
                <w:rFonts w:ascii="Segoe UI" w:eastAsia="Times New Roman" w:hAnsi="Segoe UI" w:cs="Segoe UI"/>
                <w:i/>
                <w:iCs/>
                <w:kern w:val="0"/>
                <w:sz w:val="24"/>
                <w:szCs w:val="24"/>
                <w:lang w:eastAsia="sr-Latn-RS"/>
                <w14:ligatures w14:val="none"/>
              </w:rPr>
            </w:pPr>
            <w:r w:rsidRPr="00384CE6">
              <w:rPr>
                <w:rFonts w:ascii="Segoe UI" w:eastAsia="Times New Roman" w:hAnsi="Segoe UI" w:cs="Segoe UI"/>
                <w:b/>
                <w:i/>
                <w:iCs/>
                <w:kern w:val="0"/>
                <w:sz w:val="24"/>
                <w:szCs w:val="24"/>
                <w:lang w:eastAsia="sr-Latn-RS"/>
                <w14:ligatures w14:val="none"/>
              </w:rPr>
              <w:t>Napomena:</w:t>
            </w:r>
            <w:r w:rsidRPr="00E759B6">
              <w:rPr>
                <w:rFonts w:ascii="Segoe UI" w:eastAsia="Times New Roman" w:hAnsi="Segoe UI" w:cs="Segoe UI"/>
                <w:i/>
                <w:iCs/>
                <w:kern w:val="0"/>
                <w:sz w:val="24"/>
                <w:szCs w:val="24"/>
                <w:lang w:eastAsia="sr-Latn-RS"/>
                <w14:ligatures w14:val="none"/>
              </w:rPr>
              <w:t xml:space="preserve"> </w:t>
            </w:r>
            <w:r>
              <w:rPr>
                <w:rFonts w:ascii="Segoe UI" w:eastAsia="Times New Roman" w:hAnsi="Segoe UI" w:cs="Segoe UI"/>
                <w:i/>
                <w:iCs/>
                <w:kern w:val="0"/>
                <w:sz w:val="24"/>
                <w:szCs w:val="24"/>
                <w:lang w:eastAsia="sr-Latn-RS"/>
                <w14:ligatures w14:val="none"/>
              </w:rPr>
              <w:t>Naručilac u zavisnosti od predmeta nabavke definiše sve bitne elemente koji se odnose na realizaciju predmeta nabavke, kao što su rokovi, mesto, uslovi izvršenja, garantni rokovi, kvantitativni i kvalitativni prijem i sl.</w:t>
            </w:r>
          </w:p>
        </w:tc>
      </w:tr>
    </w:tbl>
    <w:p w14:paraId="765D4026" w14:textId="77777777" w:rsidR="004170B8" w:rsidRDefault="004170B8" w:rsidP="00EA23CC">
      <w:pPr>
        <w:rPr>
          <w:rFonts w:ascii="Segoe UI" w:eastAsia="Times New Roman" w:hAnsi="Segoe UI" w:cs="Segoe UI"/>
          <w:b/>
          <w:sz w:val="24"/>
          <w:szCs w:val="24"/>
          <w:lang w:val="sr-Cyrl-RS" w:eastAsia="sr-Latn-RS"/>
        </w:rPr>
      </w:pPr>
    </w:p>
    <w:p w14:paraId="7272DBFA" w14:textId="77777777" w:rsidR="004170B8" w:rsidRPr="00D00A69" w:rsidRDefault="004170B8" w:rsidP="004170B8">
      <w:pPr>
        <w:rPr>
          <w:rFonts w:ascii="Segoe UI" w:eastAsia="Times New Roman" w:hAnsi="Segoe UI" w:cs="Segoe UI"/>
          <w:b/>
          <w:sz w:val="24"/>
          <w:szCs w:val="24"/>
          <w:lang w:eastAsia="sr-Latn-RS"/>
        </w:rPr>
      </w:pPr>
      <w:r>
        <w:rPr>
          <w:rFonts w:ascii="Segoe UI" w:eastAsia="Times New Roman" w:hAnsi="Segoe UI" w:cs="Segoe UI"/>
          <w:b/>
          <w:sz w:val="24"/>
          <w:szCs w:val="24"/>
          <w:lang w:val="sr-Cyrl-RS" w:eastAsia="sr-Latn-RS"/>
        </w:rPr>
        <w:t>UGOVORNA KAZN</w:t>
      </w:r>
      <w:r w:rsidR="00D00A69">
        <w:rPr>
          <w:rFonts w:ascii="Segoe UI" w:eastAsia="Times New Roman" w:hAnsi="Segoe UI" w:cs="Segoe UI"/>
          <w:b/>
          <w:sz w:val="24"/>
          <w:szCs w:val="24"/>
          <w:lang w:eastAsia="sr-Latn-RS"/>
        </w:rPr>
        <w:t>A</w:t>
      </w:r>
    </w:p>
    <w:p w14:paraId="3B6DEE7F" w14:textId="77777777" w:rsidR="004170B8" w:rsidRPr="000A7B62" w:rsidRDefault="004170B8" w:rsidP="004170B8">
      <w:pPr>
        <w:jc w:val="center"/>
        <w:rPr>
          <w:rFonts w:ascii="Segoe UI" w:eastAsia="Times New Roman" w:hAnsi="Segoe UI" w:cs="Segoe UI"/>
          <w:sz w:val="24"/>
          <w:szCs w:val="24"/>
          <w:lang w:val="sr-Cyrl-RS" w:eastAsia="sr-Latn-RS"/>
        </w:rPr>
      </w:pPr>
      <w:r>
        <w:rPr>
          <w:rFonts w:ascii="Segoe UI" w:eastAsia="Times New Roman" w:hAnsi="Segoe UI" w:cs="Segoe UI"/>
          <w:sz w:val="24"/>
          <w:szCs w:val="24"/>
          <w:lang w:val="sr-Cyrl-RS" w:eastAsia="sr-Latn-RS"/>
        </w:rPr>
        <w:t>Član</w:t>
      </w:r>
      <w:r w:rsidRPr="000A7B62">
        <w:rPr>
          <w:rFonts w:ascii="Segoe UI" w:eastAsia="Times New Roman" w:hAnsi="Segoe UI" w:cs="Segoe UI"/>
          <w:sz w:val="24"/>
          <w:szCs w:val="24"/>
          <w:lang w:val="sr-Cyrl-RS" w:eastAsia="sr-Latn-RS"/>
        </w:rPr>
        <w:t xml:space="preserve"> </w:t>
      </w:r>
      <w:r w:rsidR="00D00A69">
        <w:rPr>
          <w:rFonts w:ascii="Segoe UI" w:eastAsia="Times New Roman" w:hAnsi="Segoe UI" w:cs="Segoe UI"/>
          <w:sz w:val="24"/>
          <w:szCs w:val="24"/>
          <w:lang w:eastAsia="sr-Latn-RS"/>
        </w:rPr>
        <w:t>8</w:t>
      </w:r>
      <w:r w:rsidRPr="000A7B62">
        <w:rPr>
          <w:rFonts w:ascii="Segoe UI" w:eastAsia="Times New Roman" w:hAnsi="Segoe UI" w:cs="Segoe UI"/>
          <w:sz w:val="24"/>
          <w:szCs w:val="24"/>
          <w:lang w:val="sr-Cyrl-RS" w:eastAsia="sr-Latn-RS"/>
        </w:rPr>
        <w:t>.</w:t>
      </w:r>
    </w:p>
    <w:p w14:paraId="03634E8A" w14:textId="77777777" w:rsidR="004170B8" w:rsidRPr="00521586" w:rsidRDefault="004170B8" w:rsidP="004170B8">
      <w:pPr>
        <w:jc w:val="both"/>
        <w:rPr>
          <w:rFonts w:ascii="Segoe UI" w:eastAsia="Times New Roman" w:hAnsi="Segoe UI" w:cs="Segoe UI"/>
          <w:kern w:val="0"/>
          <w:sz w:val="24"/>
          <w:szCs w:val="24"/>
          <w:lang w:eastAsia="sr-Latn-RS"/>
          <w14:ligatures w14:val="none"/>
        </w:rPr>
      </w:pPr>
      <w:r>
        <w:rPr>
          <w:rFonts w:ascii="Segoe UI" w:eastAsia="Times New Roman" w:hAnsi="Segoe UI" w:cs="Segoe UI"/>
          <w:kern w:val="0"/>
          <w:sz w:val="24"/>
          <w:szCs w:val="24"/>
          <w:lang w:val="sr-Cyrl-RS" w:eastAsia="sr-Latn-RS"/>
          <w14:ligatures w14:val="none"/>
        </w:rPr>
        <w:t>Ukoliko</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Dobavlјač</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skladu</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pojedinačnim</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ugovorom</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javnoj</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nabavci</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koji</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zaključe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Naručilac</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Dobavljač</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eastAsia="sr-Latn-RS"/>
          <w14:ligatures w14:val="none"/>
        </w:rPr>
        <w:t xml:space="preserve">ne izvršava ugovorne obavaze u </w:t>
      </w:r>
      <w:r>
        <w:rPr>
          <w:rFonts w:ascii="Segoe UI" w:eastAsia="Times New Roman" w:hAnsi="Segoe UI" w:cs="Segoe UI"/>
          <w:kern w:val="0"/>
          <w:sz w:val="24"/>
          <w:szCs w:val="24"/>
          <w:lang w:val="sr-Cyrl-RS" w:eastAsia="sr-Latn-RS"/>
          <w14:ligatures w14:val="none"/>
        </w:rPr>
        <w:t>ugovorenom</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roku</w:t>
      </w:r>
      <w:r>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val="sr-Cyrl-RS" w:eastAsia="sr-Latn-RS"/>
          <w14:ligatures w14:val="none"/>
        </w:rPr>
        <w:t>obavezan</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svaki</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dan</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zakašnjenja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plati</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Naručiocu</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iznos</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w:t>
      </w:r>
      <w:r w:rsidRPr="00521586">
        <w:rPr>
          <w:rFonts w:ascii="Segoe UI" w:eastAsia="Times New Roman" w:hAnsi="Segoe UI" w:cs="Segoe UI"/>
          <w:kern w:val="0"/>
          <w:sz w:val="24"/>
          <w:szCs w:val="24"/>
          <w:lang w:val="sr-Cyrl-RS" w:eastAsia="sr-Latn-RS"/>
          <w14:ligatures w14:val="none"/>
        </w:rPr>
        <w:t xml:space="preserve"> 0,</w:t>
      </w:r>
      <w:r>
        <w:rPr>
          <w:rFonts w:ascii="Segoe UI" w:eastAsia="Times New Roman" w:hAnsi="Segoe UI" w:cs="Segoe UI"/>
          <w:kern w:val="0"/>
          <w:sz w:val="24"/>
          <w:szCs w:val="24"/>
          <w:lang w:eastAsia="sr-Latn-RS"/>
          <w14:ligatures w14:val="none"/>
        </w:rPr>
        <w:t>1</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ukupne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cene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ugovoreni</w:t>
      </w:r>
      <w:r>
        <w:rPr>
          <w:rFonts w:ascii="Segoe UI" w:eastAsia="Times New Roman" w:hAnsi="Segoe UI" w:cs="Segoe UI"/>
          <w:kern w:val="0"/>
          <w:sz w:val="24"/>
          <w:szCs w:val="24"/>
          <w:lang w:eastAsia="sr-Latn-RS"/>
          <w14:ligatures w14:val="none"/>
        </w:rPr>
        <w:t>og predmneta nabavke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tim</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ukupan</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iznos</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kazne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može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preći</w:t>
      </w:r>
      <w:r w:rsidRPr="00521586">
        <w:rPr>
          <w:rFonts w:ascii="Segoe UI" w:eastAsia="Times New Roman" w:hAnsi="Segoe UI" w:cs="Segoe UI"/>
          <w:kern w:val="0"/>
          <w:sz w:val="24"/>
          <w:szCs w:val="24"/>
          <w:lang w:val="sr-Cyrl-RS" w:eastAsia="sr-Latn-RS"/>
          <w14:ligatures w14:val="none"/>
        </w:rPr>
        <w:t xml:space="preserve"> 10% </w:t>
      </w:r>
      <w:r>
        <w:rPr>
          <w:rFonts w:ascii="Segoe UI" w:eastAsia="Times New Roman" w:hAnsi="Segoe UI" w:cs="Segoe UI"/>
          <w:kern w:val="0"/>
          <w:sz w:val="24"/>
          <w:szCs w:val="24"/>
          <w:lang w:val="sr-Cyrl-RS" w:eastAsia="sr-Latn-RS"/>
          <w14:ligatures w14:val="none"/>
        </w:rPr>
        <w:t>ukupne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cene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ugovoren</w:t>
      </w:r>
      <w:r>
        <w:rPr>
          <w:rFonts w:ascii="Segoe UI" w:eastAsia="Times New Roman" w:hAnsi="Segoe UI" w:cs="Segoe UI"/>
          <w:kern w:val="0"/>
          <w:sz w:val="24"/>
          <w:szCs w:val="24"/>
          <w:lang w:eastAsia="sr-Latn-RS"/>
          <w14:ligatures w14:val="none"/>
        </w:rPr>
        <w:t>og predmeta nabavke</w:t>
      </w:r>
    </w:p>
    <w:p w14:paraId="13C8B3CA" w14:textId="77777777" w:rsidR="004170B8" w:rsidRPr="00521586" w:rsidRDefault="004170B8" w:rsidP="004170B8">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Pravo</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Naručioca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naplatu</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kazne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utiče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pravo</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Naručioca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zahteva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naknadu</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štete</w:t>
      </w:r>
      <w:r w:rsidRPr="00521586">
        <w:rPr>
          <w:rFonts w:ascii="Segoe UI" w:eastAsia="Times New Roman" w:hAnsi="Segoe UI" w:cs="Segoe UI"/>
          <w:kern w:val="0"/>
          <w:sz w:val="24"/>
          <w:szCs w:val="24"/>
          <w:lang w:val="sr-Cyrl-RS" w:eastAsia="sr-Latn-RS"/>
          <w14:ligatures w14:val="none"/>
        </w:rPr>
        <w:t>.</w:t>
      </w:r>
    </w:p>
    <w:p w14:paraId="15A613F1" w14:textId="77777777" w:rsidR="004170B8" w:rsidRPr="00FE5A1A" w:rsidRDefault="004170B8" w:rsidP="004170B8">
      <w:pPr>
        <w:rPr>
          <w:rFonts w:ascii="Segoe UI" w:eastAsia="Times New Roman" w:hAnsi="Segoe UI" w:cs="Segoe UI"/>
          <w:b/>
          <w:sz w:val="24"/>
          <w:szCs w:val="24"/>
          <w:lang w:val="sr-Cyrl-RS" w:eastAsia="sr-Latn-RS"/>
        </w:rPr>
      </w:pPr>
      <w:r w:rsidRPr="00FE5A1A">
        <w:rPr>
          <w:rFonts w:ascii="Segoe UI" w:eastAsia="Times New Roman" w:hAnsi="Segoe UI" w:cs="Segoe UI"/>
          <w:b/>
          <w:sz w:val="24"/>
          <w:szCs w:val="24"/>
          <w:lang w:val="sr-Cyrl-RS" w:eastAsia="sr-Latn-RS"/>
        </w:rPr>
        <w:t>OTKAZIVANјE OKVIRNOG SPORAZUMA</w:t>
      </w:r>
    </w:p>
    <w:p w14:paraId="1F57C9F0" w14:textId="77777777" w:rsidR="004170B8" w:rsidRPr="00FE5A1A" w:rsidRDefault="004170B8" w:rsidP="004170B8">
      <w:pPr>
        <w:jc w:val="center"/>
        <w:rPr>
          <w:rFonts w:ascii="Segoe UI" w:eastAsia="Times New Roman" w:hAnsi="Segoe UI" w:cs="Segoe UI"/>
          <w:sz w:val="24"/>
          <w:szCs w:val="24"/>
          <w:lang w:val="sr-Cyrl-RS" w:eastAsia="sr-Latn-RS"/>
        </w:rPr>
      </w:pPr>
      <w:r w:rsidRPr="00FE5A1A">
        <w:rPr>
          <w:rFonts w:ascii="Segoe UI" w:eastAsia="Times New Roman" w:hAnsi="Segoe UI" w:cs="Segoe UI"/>
          <w:sz w:val="24"/>
          <w:szCs w:val="24"/>
          <w:lang w:val="sr-Cyrl-RS" w:eastAsia="sr-Latn-RS"/>
        </w:rPr>
        <w:t xml:space="preserve">Član </w:t>
      </w:r>
      <w:r w:rsidR="00D00A69">
        <w:rPr>
          <w:rFonts w:ascii="Segoe UI" w:eastAsia="Times New Roman" w:hAnsi="Segoe UI" w:cs="Segoe UI"/>
          <w:sz w:val="24"/>
          <w:szCs w:val="24"/>
          <w:lang w:eastAsia="sr-Latn-RS"/>
        </w:rPr>
        <w:t>9</w:t>
      </w:r>
      <w:r w:rsidRPr="00FE5A1A">
        <w:rPr>
          <w:rFonts w:ascii="Segoe UI" w:eastAsia="Times New Roman" w:hAnsi="Segoe UI" w:cs="Segoe UI"/>
          <w:sz w:val="24"/>
          <w:szCs w:val="24"/>
          <w:lang w:val="sr-Cyrl-RS" w:eastAsia="sr-Latn-RS"/>
        </w:rPr>
        <w:t>.</w:t>
      </w:r>
    </w:p>
    <w:p w14:paraId="05EAB74F" w14:textId="77777777" w:rsidR="004170B8" w:rsidRPr="00FE5A1A" w:rsidRDefault="004170B8" w:rsidP="004170B8">
      <w:pPr>
        <w:jc w:val="both"/>
        <w:rPr>
          <w:rFonts w:ascii="Segoe UI" w:eastAsia="Times New Roman" w:hAnsi="Segoe UI" w:cs="Segoe UI"/>
          <w:sz w:val="24"/>
          <w:szCs w:val="24"/>
          <w:lang w:val="sr-Cyrl-RS" w:eastAsia="sr-Latn-RS"/>
        </w:rPr>
      </w:pPr>
      <w:r w:rsidRPr="00FE5A1A">
        <w:rPr>
          <w:rFonts w:ascii="Segoe UI" w:eastAsia="Times New Roman" w:hAnsi="Segoe UI" w:cs="Segoe UI"/>
          <w:sz w:val="24"/>
          <w:szCs w:val="24"/>
          <w:lang w:val="sr-Cyrl-RS" w:eastAsia="sr-Latn-RS"/>
        </w:rPr>
        <w:t>Svaka ugovorna strana može otkazati okvirni sporazum pismenim putem, u svako doba u smislu odredbi Zakona o obligacionim odnosima, uz otkazni rok od 30 dana.</w:t>
      </w:r>
    </w:p>
    <w:p w14:paraId="1887113E" w14:textId="77777777" w:rsidR="004170B8" w:rsidRPr="00FE5A1A" w:rsidRDefault="004170B8" w:rsidP="004170B8">
      <w:pPr>
        <w:spacing w:after="0"/>
        <w:jc w:val="both"/>
        <w:rPr>
          <w:rFonts w:ascii="Segoe UI" w:eastAsia="Times New Roman" w:hAnsi="Segoe UI" w:cs="Segoe UI"/>
          <w:sz w:val="24"/>
          <w:szCs w:val="24"/>
          <w:lang w:val="sr-Cyrl-RS" w:eastAsia="sr-Latn-RS"/>
        </w:rPr>
      </w:pPr>
      <w:r w:rsidRPr="00FE5A1A">
        <w:rPr>
          <w:rFonts w:ascii="Segoe UI" w:eastAsia="Times New Roman" w:hAnsi="Segoe UI" w:cs="Segoe UI"/>
          <w:sz w:val="24"/>
          <w:szCs w:val="24"/>
          <w:lang w:val="sr-Cyrl-RS" w:eastAsia="sr-Latn-RS"/>
        </w:rPr>
        <w:t xml:space="preserve">Naručilac zadržava pravo da u svakom trenutku bez poštovanja roka iz prethodnog </w:t>
      </w:r>
      <w:r>
        <w:rPr>
          <w:rFonts w:ascii="Segoe UI" w:eastAsia="Times New Roman" w:hAnsi="Segoe UI" w:cs="Segoe UI"/>
          <w:sz w:val="24"/>
          <w:szCs w:val="24"/>
          <w:lang w:eastAsia="sr-Latn-RS"/>
        </w:rPr>
        <w:t>stava</w:t>
      </w:r>
      <w:r w:rsidRPr="00FE5A1A">
        <w:rPr>
          <w:rFonts w:ascii="Segoe UI" w:eastAsia="Times New Roman" w:hAnsi="Segoe UI" w:cs="Segoe UI"/>
          <w:sz w:val="24"/>
          <w:szCs w:val="24"/>
          <w:lang w:val="sr-Cyrl-RS" w:eastAsia="sr-Latn-RS"/>
        </w:rPr>
        <w:t xml:space="preserve"> jednostrano raskine okvirni sporazum sa određenim Dobavlјačem u slučaju:</w:t>
      </w:r>
    </w:p>
    <w:p w14:paraId="10AD2C34" w14:textId="77777777" w:rsidR="004170B8" w:rsidRPr="00FE5A1A" w:rsidRDefault="004170B8" w:rsidP="00712DC6">
      <w:pPr>
        <w:pStyle w:val="ListParagraph"/>
        <w:numPr>
          <w:ilvl w:val="0"/>
          <w:numId w:val="8"/>
        </w:numPr>
        <w:spacing w:after="0"/>
        <w:jc w:val="both"/>
        <w:rPr>
          <w:rFonts w:ascii="Segoe UI" w:eastAsia="Times New Roman" w:hAnsi="Segoe UI" w:cs="Segoe UI"/>
          <w:sz w:val="24"/>
          <w:szCs w:val="24"/>
          <w:lang w:val="sr-Cyrl-RS" w:eastAsia="sr-Latn-RS"/>
        </w:rPr>
      </w:pPr>
      <w:r w:rsidRPr="00FE5A1A">
        <w:rPr>
          <w:rFonts w:ascii="Segoe UI" w:eastAsia="Times New Roman" w:hAnsi="Segoe UI" w:cs="Segoe UI"/>
          <w:sz w:val="24"/>
          <w:szCs w:val="24"/>
          <w:lang w:val="sr-Cyrl-RS" w:eastAsia="sr-Latn-RS"/>
        </w:rPr>
        <w:lastRenderedPageBreak/>
        <w:t xml:space="preserve">da Dobavlјač dva puta ne dostavi potpisan pojedinačni ugovor, po pozivu Naručioca,  </w:t>
      </w:r>
    </w:p>
    <w:p w14:paraId="5E856E9A" w14:textId="77777777" w:rsidR="004170B8" w:rsidRPr="00FE5A1A" w:rsidRDefault="004170B8" w:rsidP="00712DC6">
      <w:pPr>
        <w:pStyle w:val="ListParagraph"/>
        <w:numPr>
          <w:ilvl w:val="0"/>
          <w:numId w:val="8"/>
        </w:numPr>
        <w:jc w:val="both"/>
        <w:rPr>
          <w:rFonts w:ascii="Segoe UI" w:eastAsia="Times New Roman" w:hAnsi="Segoe UI" w:cs="Segoe UI"/>
          <w:i/>
          <w:sz w:val="24"/>
          <w:szCs w:val="24"/>
          <w:lang w:val="sr-Cyrl-RS" w:eastAsia="sr-Latn-RS"/>
        </w:rPr>
      </w:pPr>
      <w:r w:rsidRPr="00FE5A1A">
        <w:rPr>
          <w:rFonts w:ascii="Segoe UI" w:eastAsia="Times New Roman" w:hAnsi="Segoe UI" w:cs="Segoe UI"/>
          <w:i/>
          <w:sz w:val="24"/>
          <w:szCs w:val="24"/>
          <w:lang w:val="sr-Cyrl-RS" w:eastAsia="sr-Latn-RS"/>
        </w:rPr>
        <w:t>izlaska pojedinog člana iz zajedničke grupe Dobavlјača koja je jedna od strana potpisnika ovog Sporazuma;</w:t>
      </w:r>
    </w:p>
    <w:p w14:paraId="3FF0EE20" w14:textId="77777777" w:rsidR="004170B8" w:rsidRPr="00FE5A1A" w:rsidRDefault="004170B8" w:rsidP="00712DC6">
      <w:pPr>
        <w:pStyle w:val="ListParagraph"/>
        <w:numPr>
          <w:ilvl w:val="0"/>
          <w:numId w:val="8"/>
        </w:numPr>
        <w:jc w:val="both"/>
        <w:rPr>
          <w:rFonts w:ascii="Segoe UI" w:eastAsia="Times New Roman" w:hAnsi="Segoe UI" w:cs="Segoe UI"/>
          <w:sz w:val="24"/>
          <w:szCs w:val="24"/>
          <w:lang w:val="sr-Cyrl-RS" w:eastAsia="sr-Latn-RS"/>
        </w:rPr>
      </w:pPr>
      <w:r w:rsidRPr="00FE5A1A">
        <w:rPr>
          <w:rFonts w:ascii="Segoe UI" w:eastAsia="Times New Roman" w:hAnsi="Segoe UI" w:cs="Segoe UI"/>
          <w:sz w:val="24"/>
          <w:szCs w:val="24"/>
          <w:lang w:val="sr-Cyrl-RS" w:eastAsia="sr-Latn-RS"/>
        </w:rPr>
        <w:t xml:space="preserve">da Dobavlјač ne dostavi sredstvo obezbeđenja za dobro izvršenje pojedinačnog ugovora u skladu sa članom </w:t>
      </w:r>
      <w:r w:rsidRPr="00FE5A1A">
        <w:rPr>
          <w:rFonts w:ascii="Segoe UI" w:eastAsia="Times New Roman" w:hAnsi="Segoe UI" w:cs="Segoe UI"/>
          <w:sz w:val="24"/>
          <w:szCs w:val="24"/>
          <w:lang w:eastAsia="sr-Latn-RS"/>
        </w:rPr>
        <w:t>6</w:t>
      </w:r>
      <w:r w:rsidRPr="00FE5A1A">
        <w:rPr>
          <w:rFonts w:ascii="Segoe UI" w:eastAsia="Times New Roman" w:hAnsi="Segoe UI" w:cs="Segoe UI"/>
          <w:sz w:val="24"/>
          <w:szCs w:val="24"/>
          <w:lang w:val="sr-Cyrl-RS" w:eastAsia="sr-Latn-RS"/>
        </w:rPr>
        <w:t>. ovog okvirnog sporazuma,</w:t>
      </w:r>
    </w:p>
    <w:p w14:paraId="18EC15D9" w14:textId="77777777" w:rsidR="004170B8" w:rsidRPr="00FE5A1A" w:rsidRDefault="004170B8" w:rsidP="00712DC6">
      <w:pPr>
        <w:pStyle w:val="ListParagraph"/>
        <w:numPr>
          <w:ilvl w:val="0"/>
          <w:numId w:val="8"/>
        </w:numPr>
        <w:jc w:val="both"/>
        <w:rPr>
          <w:rFonts w:ascii="Segoe UI" w:eastAsia="Times New Roman" w:hAnsi="Segoe UI" w:cs="Segoe UI"/>
          <w:sz w:val="24"/>
          <w:szCs w:val="24"/>
          <w:lang w:val="sr-Cyrl-RS" w:eastAsia="sr-Latn-RS"/>
        </w:rPr>
      </w:pPr>
      <w:r w:rsidRPr="00FE5A1A">
        <w:rPr>
          <w:rFonts w:ascii="Segoe UI" w:eastAsia="Times New Roman" w:hAnsi="Segoe UI" w:cs="Segoe UI"/>
          <w:sz w:val="24"/>
          <w:szCs w:val="24"/>
          <w:lang w:val="sr-Cyrl-RS" w:eastAsia="sr-Latn-RS"/>
        </w:rPr>
        <w:t xml:space="preserve">raskida </w:t>
      </w:r>
      <w:r>
        <w:rPr>
          <w:rFonts w:ascii="Segoe UI" w:eastAsia="Times New Roman" w:hAnsi="Segoe UI" w:cs="Segoe UI"/>
          <w:sz w:val="24"/>
          <w:szCs w:val="24"/>
          <w:lang w:eastAsia="sr-Latn-RS"/>
        </w:rPr>
        <w:t xml:space="preserve">pojedinačnog </w:t>
      </w:r>
      <w:r w:rsidRPr="00FE5A1A">
        <w:rPr>
          <w:rFonts w:ascii="Segoe UI" w:eastAsia="Times New Roman" w:hAnsi="Segoe UI" w:cs="Segoe UI"/>
          <w:sz w:val="24"/>
          <w:szCs w:val="24"/>
          <w:lang w:val="sr-Cyrl-RS" w:eastAsia="sr-Latn-RS"/>
        </w:rPr>
        <w:t>ugovora skloplјenog na osnovu ovog okvirnog sporazuma ukoliko je odgovornost za raskid na strani odabranog Dobavlјača,</w:t>
      </w:r>
    </w:p>
    <w:p w14:paraId="340EDF9A" w14:textId="77777777" w:rsidR="004170B8" w:rsidRDefault="004170B8" w:rsidP="00712DC6">
      <w:pPr>
        <w:pStyle w:val="ListParagraph"/>
        <w:numPr>
          <w:ilvl w:val="0"/>
          <w:numId w:val="8"/>
        </w:numPr>
        <w:jc w:val="both"/>
        <w:rPr>
          <w:rFonts w:ascii="Segoe UI" w:eastAsia="Times New Roman" w:hAnsi="Segoe UI" w:cs="Segoe UI"/>
          <w:sz w:val="24"/>
          <w:szCs w:val="24"/>
          <w:lang w:val="sr-Cyrl-RS" w:eastAsia="sr-Latn-RS"/>
        </w:rPr>
      </w:pPr>
      <w:r w:rsidRPr="00FE5A1A">
        <w:rPr>
          <w:rFonts w:ascii="Segoe UI" w:eastAsia="Times New Roman" w:hAnsi="Segoe UI" w:cs="Segoe UI"/>
          <w:sz w:val="24"/>
          <w:szCs w:val="24"/>
          <w:lang w:val="sr-Cyrl-RS" w:eastAsia="sr-Latn-RS"/>
        </w:rPr>
        <w:t>zloupotreba i prevarnog postupanja Dobavlјača.</w:t>
      </w:r>
    </w:p>
    <w:p w14:paraId="39A4F282" w14:textId="77777777" w:rsidR="004170B8" w:rsidRDefault="004170B8" w:rsidP="004170B8">
      <w:pPr>
        <w:rPr>
          <w:rFonts w:ascii="Segoe UI" w:eastAsia="Times New Roman" w:hAnsi="Segoe UI" w:cs="Segoe UI"/>
          <w:b/>
          <w:sz w:val="24"/>
          <w:szCs w:val="24"/>
          <w:lang w:eastAsia="sr-Latn-RS"/>
        </w:rPr>
      </w:pPr>
      <w:r>
        <w:rPr>
          <w:rFonts w:ascii="Segoe UI" w:eastAsia="Times New Roman" w:hAnsi="Segoe UI" w:cs="Segoe UI"/>
          <w:b/>
          <w:sz w:val="24"/>
          <w:szCs w:val="24"/>
          <w:lang w:eastAsia="sr-Latn-RS"/>
        </w:rPr>
        <w:t>VIŠA SILA</w:t>
      </w:r>
    </w:p>
    <w:p w14:paraId="07F83DB8" w14:textId="77777777" w:rsidR="004170B8" w:rsidRPr="004831A2" w:rsidRDefault="004170B8" w:rsidP="004170B8">
      <w:pPr>
        <w:autoSpaceDE w:val="0"/>
        <w:autoSpaceDN w:val="0"/>
        <w:adjustRightInd w:val="0"/>
        <w:ind w:right="-1"/>
        <w:jc w:val="center"/>
        <w:rPr>
          <w:rFonts w:ascii="Segoe UI" w:eastAsia="Times New Roman" w:hAnsi="Segoe UI" w:cs="Segoe UI"/>
          <w:kern w:val="0"/>
          <w:sz w:val="24"/>
          <w:szCs w:val="24"/>
          <w:lang w:val="sl-SI" w:eastAsia="sr-Latn-RS"/>
          <w14:ligatures w14:val="none"/>
        </w:rPr>
      </w:pPr>
      <w:r>
        <w:rPr>
          <w:rFonts w:ascii="Segoe UI" w:eastAsia="Times New Roman" w:hAnsi="Segoe UI" w:cs="Segoe UI"/>
          <w:kern w:val="0"/>
          <w:sz w:val="24"/>
          <w:szCs w:val="24"/>
          <w:lang w:val="sl-SI" w:eastAsia="sr-Latn-RS"/>
          <w14:ligatures w14:val="none"/>
        </w:rPr>
        <w:t>Član</w:t>
      </w:r>
      <w:r w:rsidRPr="004831A2">
        <w:rPr>
          <w:rFonts w:ascii="Segoe UI" w:eastAsia="Times New Roman" w:hAnsi="Segoe UI" w:cs="Segoe UI"/>
          <w:kern w:val="0"/>
          <w:sz w:val="24"/>
          <w:szCs w:val="24"/>
          <w:lang w:val="sl-SI" w:eastAsia="sr-Latn-RS"/>
          <w14:ligatures w14:val="none"/>
        </w:rPr>
        <w:t xml:space="preserve"> </w:t>
      </w:r>
      <w:r w:rsidR="00D00A69">
        <w:rPr>
          <w:rFonts w:ascii="Segoe UI" w:eastAsia="Times New Roman" w:hAnsi="Segoe UI" w:cs="Segoe UI"/>
          <w:kern w:val="0"/>
          <w:sz w:val="24"/>
          <w:szCs w:val="24"/>
          <w:lang w:val="sl-SI" w:eastAsia="sr-Latn-RS"/>
          <w14:ligatures w14:val="none"/>
        </w:rPr>
        <w:t>10</w:t>
      </w:r>
      <w:r w:rsidRPr="004831A2">
        <w:rPr>
          <w:rFonts w:ascii="Segoe UI" w:eastAsia="Times New Roman" w:hAnsi="Segoe UI" w:cs="Segoe UI"/>
          <w:kern w:val="0"/>
          <w:sz w:val="24"/>
          <w:szCs w:val="24"/>
          <w:lang w:val="sl-SI" w:eastAsia="sr-Latn-RS"/>
          <w14:ligatures w14:val="none"/>
        </w:rPr>
        <w:t>.</w:t>
      </w:r>
    </w:p>
    <w:p w14:paraId="5964832D" w14:textId="77777777" w:rsidR="004170B8" w:rsidRDefault="004170B8" w:rsidP="004170B8">
      <w:pPr>
        <w:jc w:val="both"/>
        <w:rPr>
          <w:rFonts w:ascii="Segoe UI" w:eastAsia="Times New Roman" w:hAnsi="Segoe UI" w:cs="Segoe UI"/>
          <w:kern w:val="0"/>
          <w:sz w:val="24"/>
          <w:szCs w:val="24"/>
          <w:lang w:val="sr-Cyrl-CS" w:eastAsia="sr-Latn-RS"/>
          <w14:ligatures w14:val="none"/>
        </w:rPr>
      </w:pPr>
      <w:r>
        <w:rPr>
          <w:rFonts w:ascii="Segoe UI" w:eastAsia="Times New Roman" w:hAnsi="Segoe UI" w:cs="Segoe UI"/>
          <w:kern w:val="0"/>
          <w:sz w:val="24"/>
          <w:szCs w:val="24"/>
          <w:lang w:val="sr-Cyrl-CS" w:eastAsia="sr-Latn-RS"/>
          <w14:ligatures w14:val="none"/>
        </w:rPr>
        <w:t>Ukoliko</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posle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zaklјučenja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ovog</w:t>
      </w:r>
      <w:r w:rsidRPr="00FC6B14">
        <w:rPr>
          <w:rFonts w:ascii="Segoe UI" w:eastAsia="Times New Roman" w:hAnsi="Segoe UI" w:cs="Segoe UI"/>
          <w:kern w:val="0"/>
          <w:sz w:val="24"/>
          <w:szCs w:val="24"/>
          <w:lang w:val="sr-Cyrl-CS" w:eastAsia="sr-Latn-RS"/>
          <w14:ligatures w14:val="none"/>
        </w:rPr>
        <w:t xml:space="preserve"> </w:t>
      </w:r>
      <w:r w:rsidR="002043D8">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CS" w:eastAsia="sr-Latn-RS"/>
          <w14:ligatures w14:val="none"/>
        </w:rPr>
        <w:t>kvirnog</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sporazuma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nastupe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okolnosti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više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sile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koje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dovedu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do</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ometanja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ili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onemogućavanja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izvršenja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obaveza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definisanih</w:t>
      </w:r>
      <w:r w:rsidRPr="00FC6B14">
        <w:rPr>
          <w:rFonts w:ascii="Segoe UI" w:eastAsia="Times New Roman" w:hAnsi="Segoe UI" w:cs="Segoe UI"/>
          <w:kern w:val="0"/>
          <w:sz w:val="24"/>
          <w:szCs w:val="24"/>
          <w:lang w:val="sr-Cyrl-CS" w:eastAsia="sr-Latn-RS"/>
          <w14:ligatures w14:val="none"/>
        </w:rPr>
        <w:t xml:space="preserve"> </w:t>
      </w:r>
      <w:r w:rsidR="002043D8">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eastAsia="sr-Latn-RS"/>
          <w14:ligatures w14:val="none"/>
        </w:rPr>
        <w:t xml:space="preserve">kvirnim </w:t>
      </w:r>
      <w:r>
        <w:rPr>
          <w:rFonts w:ascii="Segoe UI" w:eastAsia="Times New Roman" w:hAnsi="Segoe UI" w:cs="Segoe UI"/>
          <w:kern w:val="0"/>
          <w:sz w:val="24"/>
          <w:szCs w:val="24"/>
          <w:lang w:val="sr-Cyrl-CS" w:eastAsia="sr-Latn-RS"/>
          <w14:ligatures w14:val="none"/>
        </w:rPr>
        <w:t>sporazumom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rokovi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izvršenja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obaveza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će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produžiti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za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vreme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trajanja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više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sile</w:t>
      </w:r>
      <w:r w:rsidRPr="00FC6B14">
        <w:rPr>
          <w:rFonts w:ascii="Segoe UI" w:eastAsia="Times New Roman" w:hAnsi="Segoe UI" w:cs="Segoe UI"/>
          <w:kern w:val="0"/>
          <w:sz w:val="24"/>
          <w:szCs w:val="24"/>
          <w:lang w:val="sr-Cyrl-CS" w:eastAsia="sr-Latn-RS"/>
          <w14:ligatures w14:val="none"/>
        </w:rPr>
        <w:t xml:space="preserve">. </w:t>
      </w:r>
    </w:p>
    <w:p w14:paraId="00092C32" w14:textId="77777777" w:rsidR="004170B8" w:rsidRDefault="004170B8" w:rsidP="004170B8">
      <w:pPr>
        <w:jc w:val="both"/>
        <w:rPr>
          <w:rFonts w:ascii="Segoe UI" w:eastAsia="Times New Roman" w:hAnsi="Segoe UI" w:cs="Segoe UI"/>
          <w:kern w:val="0"/>
          <w:sz w:val="24"/>
          <w:szCs w:val="24"/>
          <w:lang w:val="sr-Cyrl-CS" w:eastAsia="sr-Latn-RS"/>
          <w14:ligatures w14:val="none"/>
        </w:rPr>
      </w:pPr>
      <w:r>
        <w:rPr>
          <w:rFonts w:ascii="Segoe UI" w:eastAsia="Times New Roman" w:hAnsi="Segoe UI" w:cs="Segoe UI"/>
          <w:kern w:val="0"/>
          <w:sz w:val="24"/>
          <w:szCs w:val="24"/>
          <w:lang w:val="sr-Cyrl-CS" w:eastAsia="sr-Latn-RS"/>
          <w14:ligatures w14:val="none"/>
        </w:rPr>
        <w:t>Viša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sila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podrazumeva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ekstremne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vanredne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događaje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koji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ne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mogu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predvideti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koji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dogodili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bez</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volјe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uticaja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strana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u</w:t>
      </w:r>
      <w:r w:rsidRPr="00FC6B14">
        <w:rPr>
          <w:rFonts w:ascii="Segoe UI" w:eastAsia="Times New Roman" w:hAnsi="Segoe UI" w:cs="Segoe UI"/>
          <w:kern w:val="0"/>
          <w:sz w:val="24"/>
          <w:szCs w:val="24"/>
          <w:lang w:val="sr-Cyrl-CS" w:eastAsia="sr-Latn-RS"/>
          <w14:ligatures w14:val="none"/>
        </w:rPr>
        <w:t xml:space="preserve"> </w:t>
      </w:r>
      <w:r w:rsidR="002043D8">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CS" w:eastAsia="sr-Latn-RS"/>
          <w14:ligatures w14:val="none"/>
        </w:rPr>
        <w:t>kvirnom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sporazumu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koji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nisu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mogli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biti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sprečeni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od</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strane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pogođene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višom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silom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Višom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silom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mogu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smatrati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poplave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zemlјotresi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požari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politička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zbivanja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rat</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neredi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većeg</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obima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štrajkovi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imperativne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odluke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vlasti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zabrana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prometa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uvoza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izvoza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sl</w:t>
      </w:r>
      <w:r w:rsidRPr="00FC6B14">
        <w:rPr>
          <w:rFonts w:ascii="Segoe UI" w:eastAsia="Times New Roman" w:hAnsi="Segoe UI" w:cs="Segoe UI"/>
          <w:kern w:val="0"/>
          <w:sz w:val="24"/>
          <w:szCs w:val="24"/>
          <w:lang w:val="sr-Cyrl-CS" w:eastAsia="sr-Latn-RS"/>
          <w14:ligatures w14:val="none"/>
        </w:rPr>
        <w:t xml:space="preserve">. </w:t>
      </w:r>
    </w:p>
    <w:p w14:paraId="7AF11B47" w14:textId="77777777" w:rsidR="004170B8" w:rsidRDefault="004170B8" w:rsidP="004170B8">
      <w:pPr>
        <w:jc w:val="both"/>
        <w:rPr>
          <w:rFonts w:ascii="Segoe UI" w:eastAsia="Times New Roman" w:hAnsi="Segoe UI" w:cs="Segoe UI"/>
          <w:kern w:val="0"/>
          <w:sz w:val="24"/>
          <w:szCs w:val="24"/>
          <w:lang w:val="sr-Cyrl-CS" w:eastAsia="sr-Latn-RS"/>
          <w14:ligatures w14:val="none"/>
        </w:rPr>
      </w:pPr>
      <w:r>
        <w:rPr>
          <w:rFonts w:ascii="Segoe UI" w:eastAsia="Times New Roman" w:hAnsi="Segoe UI" w:cs="Segoe UI"/>
          <w:kern w:val="0"/>
          <w:sz w:val="24"/>
          <w:szCs w:val="24"/>
          <w:lang w:val="sr-Cyrl-CS" w:eastAsia="sr-Latn-RS"/>
          <w14:ligatures w14:val="none"/>
        </w:rPr>
        <w:t>Strana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okvirnom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sporazumu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pogođena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višom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silom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odmah</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će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pisanoj</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formi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obavestiti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drugu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stranu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nastanku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nepredviđenih</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okolnosti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dostaviti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odgovarajuće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dokaze</w:t>
      </w:r>
      <w:r w:rsidRPr="00FC6B14">
        <w:rPr>
          <w:rFonts w:ascii="Segoe UI" w:eastAsia="Times New Roman" w:hAnsi="Segoe UI" w:cs="Segoe UI"/>
          <w:kern w:val="0"/>
          <w:sz w:val="24"/>
          <w:szCs w:val="24"/>
          <w:lang w:val="sr-Cyrl-CS" w:eastAsia="sr-Latn-RS"/>
          <w14:ligatures w14:val="none"/>
        </w:rPr>
        <w:t>.</w:t>
      </w:r>
    </w:p>
    <w:p w14:paraId="0EB07DF1" w14:textId="77777777" w:rsidR="004170B8" w:rsidRPr="00853D93" w:rsidRDefault="004170B8" w:rsidP="004170B8">
      <w:pPr>
        <w:rPr>
          <w:rFonts w:ascii="Segoe UI" w:eastAsia="Times New Roman" w:hAnsi="Segoe UI" w:cs="Segoe UI"/>
          <w:b/>
          <w:sz w:val="24"/>
          <w:szCs w:val="24"/>
          <w:lang w:val="sr-Cyrl-RS" w:eastAsia="sr-Latn-RS"/>
        </w:rPr>
      </w:pPr>
      <w:r>
        <w:rPr>
          <w:rFonts w:ascii="Segoe UI" w:eastAsia="Times New Roman" w:hAnsi="Segoe UI" w:cs="Segoe UI"/>
          <w:b/>
          <w:sz w:val="24"/>
          <w:szCs w:val="24"/>
          <w:lang w:val="sr-Cyrl-RS" w:eastAsia="sr-Latn-RS"/>
        </w:rPr>
        <w:t xml:space="preserve">ZAVRŠNE ODREDBE </w:t>
      </w:r>
    </w:p>
    <w:p w14:paraId="23DC2D24" w14:textId="77777777" w:rsidR="004170B8" w:rsidRPr="00853D93" w:rsidRDefault="004170B8" w:rsidP="004170B8">
      <w:pPr>
        <w:autoSpaceDE w:val="0"/>
        <w:autoSpaceDN w:val="0"/>
        <w:adjustRightInd w:val="0"/>
        <w:ind w:right="-1"/>
        <w:jc w:val="center"/>
        <w:rPr>
          <w:rFonts w:ascii="Segoe UI" w:eastAsia="Times New Roman" w:hAnsi="Segoe UI" w:cs="Segoe UI"/>
          <w:kern w:val="0"/>
          <w:sz w:val="24"/>
          <w:szCs w:val="24"/>
          <w:lang w:val="sr-Cyrl-CS" w:eastAsia="sr-Latn-RS"/>
          <w14:ligatures w14:val="none"/>
        </w:rPr>
      </w:pPr>
      <w:r>
        <w:rPr>
          <w:rFonts w:ascii="Segoe UI" w:eastAsia="Times New Roman" w:hAnsi="Segoe UI" w:cs="Segoe UI"/>
          <w:kern w:val="0"/>
          <w:sz w:val="24"/>
          <w:szCs w:val="24"/>
          <w:lang w:val="sr-Cyrl-RS" w:eastAsia="sr-Latn-RS"/>
          <w14:ligatures w14:val="none"/>
        </w:rPr>
        <w:t>Član</w:t>
      </w:r>
      <w:r w:rsidRPr="00853D93">
        <w:rPr>
          <w:rFonts w:ascii="Segoe UI" w:eastAsia="Times New Roman" w:hAnsi="Segoe UI" w:cs="Segoe UI"/>
          <w:kern w:val="0"/>
          <w:sz w:val="24"/>
          <w:szCs w:val="24"/>
          <w:lang w:val="sr-Cyrl-RS" w:eastAsia="sr-Latn-RS"/>
          <w14:ligatures w14:val="none"/>
        </w:rPr>
        <w:t xml:space="preserve"> 1</w:t>
      </w:r>
      <w:r w:rsidR="00D00A69">
        <w:rPr>
          <w:rFonts w:ascii="Segoe UI" w:eastAsia="Times New Roman" w:hAnsi="Segoe UI" w:cs="Segoe UI"/>
          <w:kern w:val="0"/>
          <w:sz w:val="24"/>
          <w:szCs w:val="24"/>
          <w:lang w:eastAsia="sr-Latn-RS"/>
          <w14:ligatures w14:val="none"/>
        </w:rPr>
        <w:t>1</w:t>
      </w:r>
      <w:r w:rsidRPr="00853D93">
        <w:rPr>
          <w:rFonts w:ascii="Segoe UI" w:eastAsia="Times New Roman" w:hAnsi="Segoe UI" w:cs="Segoe UI"/>
          <w:kern w:val="0"/>
          <w:sz w:val="24"/>
          <w:szCs w:val="24"/>
          <w:lang w:val="sr-Cyrl-CS" w:eastAsia="sr-Latn-RS"/>
          <w14:ligatures w14:val="none"/>
        </w:rPr>
        <w:t>.</w:t>
      </w:r>
    </w:p>
    <w:p w14:paraId="50BC8675" w14:textId="77777777" w:rsidR="004170B8" w:rsidRPr="0089193F" w:rsidRDefault="004170B8" w:rsidP="004170B8">
      <w:pPr>
        <w:autoSpaceDE w:val="0"/>
        <w:autoSpaceDN w:val="0"/>
        <w:adjustRightInd w:val="0"/>
        <w:ind w:right="-1"/>
        <w:jc w:val="both"/>
        <w:rPr>
          <w:rFonts w:ascii="Segoe UI" w:eastAsia="Times New Roman" w:hAnsi="Segoe UI" w:cs="Segoe UI"/>
          <w:kern w:val="0"/>
          <w:sz w:val="24"/>
          <w:szCs w:val="24"/>
          <w:lang w:val="sr-Latn-CS" w:eastAsia="sr-Latn-RS"/>
          <w14:ligatures w14:val="none"/>
        </w:rPr>
      </w:pPr>
      <w:r>
        <w:rPr>
          <w:rFonts w:ascii="Segoe UI" w:eastAsia="Times New Roman" w:hAnsi="Segoe UI" w:cs="Segoe UI"/>
          <w:kern w:val="0"/>
          <w:sz w:val="24"/>
          <w:szCs w:val="24"/>
          <w:lang w:val="sr-Latn-CS" w:eastAsia="sr-Latn-RS"/>
          <w14:ligatures w14:val="none"/>
        </w:rPr>
        <w:t>Ovaj</w:t>
      </w:r>
      <w:r w:rsidRPr="00367FB2">
        <w:rPr>
          <w:rFonts w:ascii="Segoe UI" w:eastAsia="Times New Roman" w:hAnsi="Segoe UI" w:cs="Segoe UI"/>
          <w:kern w:val="0"/>
          <w:sz w:val="24"/>
          <w:szCs w:val="24"/>
          <w:lang w:val="sr-Latn-CS" w:eastAsia="sr-Latn-RS"/>
          <w14:ligatures w14:val="none"/>
        </w:rPr>
        <w:t xml:space="preserve"> </w:t>
      </w:r>
      <w:r w:rsidR="002043D8">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CS" w:eastAsia="sr-Latn-RS"/>
          <w14:ligatures w14:val="none"/>
        </w:rPr>
        <w:t>kvirni</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sporazum</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stupa</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na</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snagu</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danom</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potpisivanja</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od</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strane</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ovlašćenih</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predstavnika</w:t>
      </w:r>
      <w:r w:rsidRPr="00367FB2">
        <w:rPr>
          <w:rFonts w:ascii="Segoe UI" w:eastAsia="Times New Roman" w:hAnsi="Segoe UI" w:cs="Segoe UI"/>
          <w:kern w:val="0"/>
          <w:sz w:val="24"/>
          <w:szCs w:val="24"/>
          <w:lang w:val="sr-Latn-CS" w:eastAsia="sr-Latn-RS"/>
          <w14:ligatures w14:val="none"/>
        </w:rPr>
        <w:t xml:space="preserve"> </w:t>
      </w:r>
      <w:r w:rsidR="002043D8">
        <w:rPr>
          <w:rFonts w:ascii="Segoe UI" w:eastAsia="Times New Roman" w:hAnsi="Segoe UI" w:cs="Segoe UI"/>
          <w:kern w:val="0"/>
          <w:sz w:val="24"/>
          <w:szCs w:val="24"/>
          <w:lang w:val="sr-Latn-CS" w:eastAsia="sr-Latn-RS"/>
          <w14:ligatures w14:val="none"/>
        </w:rPr>
        <w:t>svih d</w:t>
      </w:r>
      <w:r w:rsidRPr="00FC6B14">
        <w:rPr>
          <w:rFonts w:ascii="Segoe UI" w:eastAsia="Times New Roman" w:hAnsi="Segoe UI" w:cs="Segoe UI"/>
          <w:iCs/>
          <w:kern w:val="0"/>
          <w:sz w:val="24"/>
          <w:szCs w:val="24"/>
          <w:lang w:val="sr-Cyrl-CS" w:eastAsia="sr-Latn-RS"/>
          <w14:ligatures w14:val="none"/>
        </w:rPr>
        <w:t>obavlјača</w:t>
      </w:r>
      <w:r w:rsidRPr="00FC6B14">
        <w:rPr>
          <w:rFonts w:ascii="Segoe UI" w:eastAsia="Times New Roman" w:hAnsi="Segoe UI" w:cs="Segoe UI"/>
          <w:kern w:val="0"/>
          <w:sz w:val="24"/>
          <w:szCs w:val="24"/>
          <w:lang w:val="sr-Cyrl-RS" w:eastAsia="sr-Latn-RS"/>
          <w14:ligatures w14:val="none"/>
        </w:rPr>
        <w:t xml:space="preserve"> i </w:t>
      </w:r>
      <w:r w:rsidRPr="00FC6B14">
        <w:rPr>
          <w:rFonts w:ascii="Segoe UI" w:eastAsia="Times New Roman" w:hAnsi="Segoe UI" w:cs="Segoe UI"/>
          <w:iCs/>
          <w:kern w:val="0"/>
          <w:sz w:val="24"/>
          <w:szCs w:val="24"/>
          <w:lang w:val="sr-Cyrl-CS" w:eastAsia="sr-Latn-RS"/>
          <w14:ligatures w14:val="none"/>
        </w:rPr>
        <w:t>Naručioca</w:t>
      </w:r>
      <w:r w:rsidRPr="00FC6B14">
        <w:rPr>
          <w:rFonts w:ascii="Segoe UI" w:eastAsia="Times New Roman" w:hAnsi="Segoe UI" w:cs="Segoe UI"/>
          <w:kern w:val="0"/>
          <w:sz w:val="24"/>
          <w:szCs w:val="24"/>
          <w:lang w:val="sr-Cyrl-RS" w:eastAsia="sr-Latn-RS"/>
          <w14:ligatures w14:val="none"/>
        </w:rPr>
        <w:t>.</w:t>
      </w:r>
    </w:p>
    <w:p w14:paraId="6B7F222C" w14:textId="77777777" w:rsidR="004170B8" w:rsidRPr="00853D93" w:rsidRDefault="004170B8" w:rsidP="004170B8">
      <w:pPr>
        <w:autoSpaceDE w:val="0"/>
        <w:autoSpaceDN w:val="0"/>
        <w:adjustRightInd w:val="0"/>
        <w:ind w:right="-1"/>
        <w:jc w:val="center"/>
        <w:rPr>
          <w:rFonts w:ascii="Segoe UI" w:eastAsia="Times New Roman" w:hAnsi="Segoe UI" w:cs="Segoe UI"/>
          <w:kern w:val="0"/>
          <w:sz w:val="24"/>
          <w:szCs w:val="24"/>
          <w:lang w:val="sr-Cyrl-CS" w:eastAsia="sr-Latn-RS"/>
          <w14:ligatures w14:val="none"/>
        </w:rPr>
      </w:pPr>
      <w:r>
        <w:rPr>
          <w:rFonts w:ascii="Segoe UI" w:eastAsia="Times New Roman" w:hAnsi="Segoe UI" w:cs="Segoe UI"/>
          <w:kern w:val="0"/>
          <w:sz w:val="24"/>
          <w:szCs w:val="24"/>
          <w:lang w:val="sr-Cyrl-CS" w:eastAsia="sr-Latn-RS"/>
          <w14:ligatures w14:val="none"/>
        </w:rPr>
        <w:t>Član</w:t>
      </w:r>
      <w:r w:rsidRPr="00853D93">
        <w:rPr>
          <w:rFonts w:ascii="Segoe UI" w:eastAsia="Times New Roman" w:hAnsi="Segoe UI" w:cs="Segoe UI"/>
          <w:kern w:val="0"/>
          <w:sz w:val="24"/>
          <w:szCs w:val="24"/>
          <w:lang w:val="sr-Cyrl-CS" w:eastAsia="sr-Latn-RS"/>
          <w14:ligatures w14:val="none"/>
        </w:rPr>
        <w:t xml:space="preserve"> 1</w:t>
      </w:r>
      <w:r w:rsidR="00D00A69">
        <w:rPr>
          <w:rFonts w:ascii="Segoe UI" w:eastAsia="Times New Roman" w:hAnsi="Segoe UI" w:cs="Segoe UI"/>
          <w:kern w:val="0"/>
          <w:sz w:val="24"/>
          <w:szCs w:val="24"/>
          <w:lang w:eastAsia="sr-Latn-RS"/>
          <w14:ligatures w14:val="none"/>
        </w:rPr>
        <w:t>2</w:t>
      </w:r>
      <w:r w:rsidRPr="00853D93">
        <w:rPr>
          <w:rFonts w:ascii="Segoe UI" w:eastAsia="Times New Roman" w:hAnsi="Segoe UI" w:cs="Segoe UI"/>
          <w:kern w:val="0"/>
          <w:sz w:val="24"/>
          <w:szCs w:val="24"/>
          <w:lang w:val="sr-Cyrl-CS" w:eastAsia="sr-Latn-RS"/>
          <w14:ligatures w14:val="none"/>
        </w:rPr>
        <w:t>.</w:t>
      </w:r>
    </w:p>
    <w:p w14:paraId="074EF2DD" w14:textId="77777777" w:rsidR="004170B8" w:rsidRPr="0089193F" w:rsidRDefault="004170B8" w:rsidP="004170B8">
      <w:pPr>
        <w:autoSpaceDE w:val="0"/>
        <w:autoSpaceDN w:val="0"/>
        <w:adjustRightInd w:val="0"/>
        <w:ind w:right="-1"/>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Za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sve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što</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nije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 xml:space="preserve">regulisano ovim </w:t>
      </w:r>
      <w:r w:rsidR="002043D8">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kvirnim sporazumom primenjivaće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odredbe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Zakona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obligacionim</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odnosima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kao</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drugi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propisi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koji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regulišu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ovu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materiju</w:t>
      </w:r>
      <w:r w:rsidRPr="00367FB2">
        <w:rPr>
          <w:rFonts w:ascii="Segoe UI" w:eastAsia="Times New Roman" w:hAnsi="Segoe UI" w:cs="Segoe UI"/>
          <w:kern w:val="0"/>
          <w:sz w:val="24"/>
          <w:szCs w:val="24"/>
          <w:lang w:val="sr-Cyrl-RS" w:eastAsia="sr-Latn-RS"/>
          <w14:ligatures w14:val="none"/>
        </w:rPr>
        <w:t xml:space="preserve">. </w:t>
      </w:r>
    </w:p>
    <w:p w14:paraId="7AC7CBF1" w14:textId="77777777" w:rsidR="004170B8" w:rsidRPr="00853D93" w:rsidRDefault="004170B8" w:rsidP="004170B8">
      <w:pPr>
        <w:autoSpaceDE w:val="0"/>
        <w:autoSpaceDN w:val="0"/>
        <w:adjustRightInd w:val="0"/>
        <w:ind w:right="-1"/>
        <w:jc w:val="center"/>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Član</w:t>
      </w:r>
      <w:r w:rsidRPr="00853D93">
        <w:rPr>
          <w:rFonts w:ascii="Segoe UI" w:eastAsia="Times New Roman" w:hAnsi="Segoe UI" w:cs="Segoe UI"/>
          <w:kern w:val="0"/>
          <w:sz w:val="24"/>
          <w:szCs w:val="24"/>
          <w:lang w:val="sr-Cyrl-RS" w:eastAsia="sr-Latn-RS"/>
          <w14:ligatures w14:val="none"/>
        </w:rPr>
        <w:t xml:space="preserve"> 1</w:t>
      </w:r>
      <w:r w:rsidR="00D00A69">
        <w:rPr>
          <w:rFonts w:ascii="Segoe UI" w:eastAsia="Times New Roman" w:hAnsi="Segoe UI" w:cs="Segoe UI"/>
          <w:kern w:val="0"/>
          <w:sz w:val="24"/>
          <w:szCs w:val="24"/>
          <w:lang w:eastAsia="sr-Latn-RS"/>
          <w14:ligatures w14:val="none"/>
        </w:rPr>
        <w:t>3</w:t>
      </w:r>
      <w:r w:rsidRPr="00853D93">
        <w:rPr>
          <w:rFonts w:ascii="Segoe UI" w:eastAsia="Times New Roman" w:hAnsi="Segoe UI" w:cs="Segoe UI"/>
          <w:kern w:val="0"/>
          <w:sz w:val="24"/>
          <w:szCs w:val="24"/>
          <w:lang w:val="sr-Cyrl-RS" w:eastAsia="sr-Latn-RS"/>
          <w14:ligatures w14:val="none"/>
        </w:rPr>
        <w:t>.</w:t>
      </w:r>
    </w:p>
    <w:p w14:paraId="5DE7DD93" w14:textId="77777777" w:rsidR="004170B8" w:rsidRDefault="004170B8" w:rsidP="004170B8">
      <w:pPr>
        <w:autoSpaceDE w:val="0"/>
        <w:autoSpaceDN w:val="0"/>
        <w:adjustRightInd w:val="0"/>
        <w:ind w:right="-1"/>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l-SI" w:eastAsia="sr-Latn-RS"/>
          <w14:ligatures w14:val="none"/>
        </w:rPr>
        <w:t>Sve</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sporove</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koji</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proisteknu</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u</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realizaciji</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ovog</w:t>
      </w:r>
      <w:r w:rsidRPr="00367FB2">
        <w:rPr>
          <w:rFonts w:ascii="Segoe UI" w:eastAsia="Times New Roman" w:hAnsi="Segoe UI" w:cs="Segoe UI"/>
          <w:kern w:val="0"/>
          <w:sz w:val="24"/>
          <w:szCs w:val="24"/>
          <w:lang w:val="sl-SI" w:eastAsia="sr-Latn-RS"/>
          <w14:ligatures w14:val="none"/>
        </w:rPr>
        <w:t xml:space="preserve"> </w:t>
      </w:r>
      <w:r w:rsidR="002043D8">
        <w:rPr>
          <w:rFonts w:ascii="Segoe UI" w:eastAsia="Times New Roman" w:hAnsi="Segoe UI" w:cs="Segoe UI"/>
          <w:kern w:val="0"/>
          <w:sz w:val="24"/>
          <w:szCs w:val="24"/>
          <w:lang w:val="sl-SI" w:eastAsia="sr-Latn-RS"/>
          <w14:ligatures w14:val="none"/>
        </w:rPr>
        <w:t>o</w:t>
      </w:r>
      <w:r>
        <w:rPr>
          <w:rFonts w:ascii="Segoe UI" w:eastAsia="Times New Roman" w:hAnsi="Segoe UI" w:cs="Segoe UI"/>
          <w:kern w:val="0"/>
          <w:sz w:val="24"/>
          <w:szCs w:val="24"/>
          <w:lang w:val="sr-Cyrl-RS" w:eastAsia="sr-Latn-RS"/>
          <w14:ligatures w14:val="none"/>
        </w:rPr>
        <w:t>kvirnog</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sporazuma</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r-Cyrl-RS" w:eastAsia="sr-Latn-RS"/>
          <w14:ligatures w14:val="none"/>
        </w:rPr>
        <w:t>strane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ovom</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Okvirnom</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će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l-SI" w:eastAsia="sr-Latn-RS"/>
          <w14:ligatures w14:val="none"/>
        </w:rPr>
        <w:t>rešavati</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sporazumno</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U</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slučaju</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da</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sporazum</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nije</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moguć</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Latn-CS" w:eastAsia="sr-Latn-RS"/>
          <w14:ligatures w14:val="none"/>
        </w:rPr>
        <w:t>nadležan</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je</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Cyrl-CS" w:eastAsia="sr-Latn-RS"/>
          <w14:ligatures w14:val="none"/>
        </w:rPr>
        <w:t>Privredni</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sud</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prema sedištu Naručioca</w:t>
      </w:r>
      <w:r>
        <w:rPr>
          <w:rFonts w:ascii="Segoe UI" w:eastAsia="Times New Roman" w:hAnsi="Segoe UI" w:cs="Segoe UI"/>
          <w:kern w:val="0"/>
          <w:sz w:val="24"/>
          <w:szCs w:val="24"/>
          <w:lang w:val="sr-Cyrl-RS" w:eastAsia="sr-Latn-RS"/>
          <w14:ligatures w14:val="none"/>
        </w:rPr>
        <w:t>.</w:t>
      </w:r>
    </w:p>
    <w:p w14:paraId="232C4884" w14:textId="77777777" w:rsidR="003C1C04" w:rsidRPr="00853D93" w:rsidRDefault="003C1C04" w:rsidP="004170B8">
      <w:pPr>
        <w:autoSpaceDE w:val="0"/>
        <w:autoSpaceDN w:val="0"/>
        <w:adjustRightInd w:val="0"/>
        <w:ind w:right="-1"/>
        <w:jc w:val="both"/>
        <w:rPr>
          <w:rFonts w:ascii="Segoe UI" w:eastAsia="Times New Roman" w:hAnsi="Segoe UI" w:cs="Segoe UI"/>
          <w:kern w:val="0"/>
          <w:sz w:val="24"/>
          <w:szCs w:val="24"/>
          <w:lang w:val="sr-Cyrl-RS" w:eastAsia="sr-Latn-RS"/>
          <w14:ligatures w14:val="none"/>
        </w:rPr>
      </w:pPr>
    </w:p>
    <w:p w14:paraId="74E6A9F2" w14:textId="77777777" w:rsidR="004170B8" w:rsidRPr="00853D93" w:rsidRDefault="004170B8" w:rsidP="004170B8">
      <w:pPr>
        <w:autoSpaceDE w:val="0"/>
        <w:autoSpaceDN w:val="0"/>
        <w:adjustRightInd w:val="0"/>
        <w:ind w:right="-1"/>
        <w:jc w:val="center"/>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lastRenderedPageBreak/>
        <w:t>Član</w:t>
      </w:r>
      <w:r w:rsidRPr="00853D93">
        <w:rPr>
          <w:rFonts w:ascii="Segoe UI" w:eastAsia="Times New Roman" w:hAnsi="Segoe UI" w:cs="Segoe UI"/>
          <w:kern w:val="0"/>
          <w:sz w:val="24"/>
          <w:szCs w:val="24"/>
          <w:lang w:val="sr-Cyrl-RS" w:eastAsia="sr-Latn-RS"/>
          <w14:ligatures w14:val="none"/>
        </w:rPr>
        <w:t xml:space="preserve"> 1</w:t>
      </w:r>
      <w:r w:rsidR="00D00A69">
        <w:rPr>
          <w:rFonts w:ascii="Segoe UI" w:eastAsia="Times New Roman" w:hAnsi="Segoe UI" w:cs="Segoe UI"/>
          <w:kern w:val="0"/>
          <w:sz w:val="24"/>
          <w:szCs w:val="24"/>
          <w:lang w:eastAsia="sr-Latn-RS"/>
          <w14:ligatures w14:val="none"/>
        </w:rPr>
        <w:t>4</w:t>
      </w:r>
      <w:r w:rsidRPr="00853D93">
        <w:rPr>
          <w:rFonts w:ascii="Segoe UI" w:eastAsia="Times New Roman" w:hAnsi="Segoe UI" w:cs="Segoe UI"/>
          <w:kern w:val="0"/>
          <w:sz w:val="24"/>
          <w:szCs w:val="24"/>
          <w:lang w:val="sr-Cyrl-RS" w:eastAsia="sr-Latn-RS"/>
          <w14:ligatures w14:val="none"/>
        </w:rPr>
        <w:t>.</w:t>
      </w:r>
    </w:p>
    <w:p w14:paraId="50129961" w14:textId="77777777" w:rsidR="004170B8" w:rsidRDefault="004170B8" w:rsidP="004170B8">
      <w:pPr>
        <w:autoSpaceDE w:val="0"/>
        <w:autoSpaceDN w:val="0"/>
        <w:adjustRightInd w:val="0"/>
        <w:ind w:right="-1"/>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Ovaj</w:t>
      </w:r>
      <w:r w:rsidRPr="00367FB2">
        <w:rPr>
          <w:rFonts w:ascii="Segoe UI" w:eastAsia="Times New Roman" w:hAnsi="Segoe UI" w:cs="Segoe UI"/>
          <w:kern w:val="0"/>
          <w:sz w:val="24"/>
          <w:szCs w:val="24"/>
          <w:lang w:val="sr-Cyrl-RS" w:eastAsia="sr-Latn-RS"/>
          <w14:ligatures w14:val="none"/>
        </w:rPr>
        <w:t xml:space="preserve"> </w:t>
      </w:r>
      <w:r w:rsidR="002043D8">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zaklјučen</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eastAsia="sr-Latn-RS"/>
          <w14:ligatures w14:val="none"/>
        </w:rPr>
        <w:t>4</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eastAsia="sr-Latn-RS"/>
          <w14:ligatures w14:val="none"/>
        </w:rPr>
        <w:t>četiri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istovetna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primerka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kojih</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eastAsia="sr-Latn-RS"/>
          <w14:ligatures w14:val="none"/>
        </w:rPr>
        <w:t>2</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eastAsia="sr-Latn-RS"/>
          <w14:ligatures w14:val="none"/>
        </w:rPr>
        <w:t>dva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pripada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svakoj</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strani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okvirnom</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sporazumu</w:t>
      </w:r>
      <w:r w:rsidRPr="00367FB2">
        <w:rPr>
          <w:rFonts w:ascii="Segoe UI" w:eastAsia="Times New Roman" w:hAnsi="Segoe UI" w:cs="Segoe UI"/>
          <w:kern w:val="0"/>
          <w:sz w:val="24"/>
          <w:szCs w:val="24"/>
          <w:lang w:val="sr-Cyrl-RS" w:eastAsia="sr-Latn-RS"/>
          <w14:ligatures w14:val="none"/>
        </w:rPr>
        <w:t>.</w:t>
      </w:r>
    </w:p>
    <w:p w14:paraId="749310CD" w14:textId="77777777" w:rsidR="00EA23CC" w:rsidRPr="000B55CB" w:rsidRDefault="00EA23CC" w:rsidP="00EA23CC">
      <w:pPr>
        <w:jc w:val="both"/>
        <w:rPr>
          <w:rFonts w:ascii="Segoe UI" w:eastAsia="Times New Roman" w:hAnsi="Segoe UI" w:cs="Segoe UI"/>
          <w:sz w:val="24"/>
          <w:szCs w:val="24"/>
          <w:lang w:val="sr-Cyrl-RS" w:eastAsia="sr-Latn-RS"/>
        </w:rPr>
      </w:pPr>
      <w:r w:rsidRPr="004554DE">
        <w:rPr>
          <w:rFonts w:ascii="Segoe UI" w:eastAsia="Times New Roman" w:hAnsi="Segoe UI" w:cs="Segoe UI"/>
          <w:sz w:val="24"/>
          <w:szCs w:val="24"/>
          <w:lang w:val="sr-Cyrl-RS" w:eastAsia="sr-Latn-RS"/>
        </w:rPr>
        <w:t xml:space="preserve">      </w:t>
      </w:r>
    </w:p>
    <w:p w14:paraId="48F87E42" w14:textId="77777777" w:rsidR="00F10BF9" w:rsidRPr="00FE5A1A" w:rsidRDefault="00F10BF9" w:rsidP="00F10BF9">
      <w:pPr>
        <w:spacing w:after="120"/>
        <w:jc w:val="both"/>
        <w:rPr>
          <w:rFonts w:ascii="Segoe UI" w:eastAsia="Times New Roman" w:hAnsi="Segoe UI" w:cs="Segoe UI"/>
          <w:b/>
          <w:sz w:val="24"/>
          <w:szCs w:val="24"/>
          <w:lang w:val="sr-Cyrl-RS" w:eastAsia="sr-Latn-RS"/>
        </w:rPr>
      </w:pPr>
      <w:r w:rsidRPr="00FE5A1A">
        <w:rPr>
          <w:rFonts w:ascii="Segoe UI" w:eastAsia="Times New Roman" w:hAnsi="Segoe UI" w:cs="Segoe UI"/>
          <w:b/>
          <w:sz w:val="24"/>
          <w:szCs w:val="24"/>
          <w:lang w:val="sr-Cyrl-RS" w:eastAsia="sr-Latn-RS"/>
        </w:rPr>
        <w:t>NARUČILAC</w:t>
      </w:r>
      <w:r w:rsidRPr="00FE5A1A">
        <w:rPr>
          <w:rFonts w:ascii="Segoe UI" w:eastAsia="Times New Roman" w:hAnsi="Segoe UI" w:cs="Segoe UI"/>
          <w:b/>
          <w:sz w:val="24"/>
          <w:szCs w:val="24"/>
          <w:lang w:eastAsia="sr-Latn-RS"/>
        </w:rPr>
        <w:t xml:space="preserve">                                                           </w:t>
      </w:r>
      <w:r w:rsidRPr="00FE5A1A">
        <w:rPr>
          <w:rFonts w:ascii="Segoe UI" w:eastAsia="Times New Roman" w:hAnsi="Segoe UI" w:cs="Segoe UI"/>
          <w:b/>
          <w:sz w:val="24"/>
          <w:szCs w:val="24"/>
          <w:lang w:val="sr-Cyrl-RS" w:eastAsia="sr-Latn-RS"/>
        </w:rPr>
        <w:t xml:space="preserve">              </w:t>
      </w:r>
      <w:r w:rsidRPr="00FE5A1A">
        <w:rPr>
          <w:rFonts w:ascii="Segoe UI" w:eastAsia="Times New Roman" w:hAnsi="Segoe UI" w:cs="Segoe UI"/>
          <w:b/>
          <w:sz w:val="24"/>
          <w:szCs w:val="24"/>
          <w:lang w:eastAsia="sr-Latn-RS"/>
        </w:rPr>
        <w:t xml:space="preserve">  </w:t>
      </w:r>
      <w:r w:rsidRPr="00FE5A1A">
        <w:rPr>
          <w:rFonts w:ascii="Segoe UI" w:eastAsia="Times New Roman" w:hAnsi="Segoe UI" w:cs="Segoe UI"/>
          <w:b/>
          <w:sz w:val="24"/>
          <w:szCs w:val="24"/>
          <w:lang w:val="sr-Cyrl-RS" w:eastAsia="sr-Latn-RS"/>
        </w:rPr>
        <w:t>DOBAVLjAČ</w:t>
      </w:r>
      <w:r w:rsidRPr="00FE5A1A">
        <w:rPr>
          <w:rFonts w:ascii="Segoe UI" w:eastAsia="Times New Roman" w:hAnsi="Segoe UI" w:cs="Segoe UI"/>
          <w:b/>
          <w:sz w:val="24"/>
          <w:szCs w:val="24"/>
          <w:lang w:eastAsia="sr-Latn-RS"/>
        </w:rPr>
        <w:t xml:space="preserve"> </w:t>
      </w:r>
      <w:r w:rsidRPr="00FE5A1A">
        <w:rPr>
          <w:rFonts w:ascii="Segoe UI" w:eastAsia="Times New Roman" w:hAnsi="Segoe UI" w:cs="Segoe UI"/>
          <w:b/>
          <w:sz w:val="24"/>
          <w:szCs w:val="24"/>
          <w:lang w:val="sr-Cyrl-RS" w:eastAsia="sr-Latn-RS"/>
        </w:rPr>
        <w:t xml:space="preserve"> 1</w:t>
      </w:r>
    </w:p>
    <w:p w14:paraId="00109880" w14:textId="77777777" w:rsidR="00F10BF9" w:rsidRPr="00FE5A1A" w:rsidRDefault="00F10BF9" w:rsidP="00F10BF9">
      <w:pPr>
        <w:spacing w:after="120"/>
        <w:jc w:val="both"/>
        <w:rPr>
          <w:rFonts w:ascii="Segoe UI" w:eastAsia="Times New Roman" w:hAnsi="Segoe UI" w:cs="Segoe UI"/>
          <w:b/>
          <w:sz w:val="24"/>
          <w:szCs w:val="24"/>
          <w:lang w:val="sr-Cyrl-RS" w:eastAsia="sr-Latn-RS"/>
        </w:rPr>
      </w:pPr>
      <w:r w:rsidRPr="00FE5A1A">
        <w:rPr>
          <w:rFonts w:ascii="Segoe UI" w:eastAsia="Times New Roman" w:hAnsi="Segoe UI" w:cs="Segoe UI"/>
          <w:b/>
          <w:sz w:val="24"/>
          <w:szCs w:val="24"/>
          <w:lang w:val="sr-Cyrl-RS" w:eastAsia="sr-Latn-RS"/>
        </w:rPr>
        <w:t>_</w:t>
      </w:r>
      <w:r w:rsidRPr="00FE5A1A">
        <w:rPr>
          <w:rFonts w:ascii="Segoe UI" w:eastAsia="Times New Roman" w:hAnsi="Segoe UI" w:cs="Segoe UI"/>
          <w:b/>
          <w:sz w:val="24"/>
          <w:szCs w:val="24"/>
          <w:lang w:eastAsia="sr-Latn-RS"/>
        </w:rPr>
        <w:t>___</w:t>
      </w:r>
      <w:r w:rsidRPr="00FE5A1A">
        <w:rPr>
          <w:rFonts w:ascii="Segoe UI" w:eastAsia="Times New Roman" w:hAnsi="Segoe UI" w:cs="Segoe UI"/>
          <w:b/>
          <w:sz w:val="24"/>
          <w:szCs w:val="24"/>
          <w:lang w:val="sr-Cyrl-RS" w:eastAsia="sr-Latn-RS"/>
        </w:rPr>
        <w:t>_________________________</w:t>
      </w:r>
      <w:r w:rsidRPr="00FE5A1A">
        <w:rPr>
          <w:rFonts w:ascii="Segoe UI" w:eastAsia="Times New Roman" w:hAnsi="Segoe UI" w:cs="Segoe UI"/>
          <w:b/>
          <w:sz w:val="24"/>
          <w:szCs w:val="24"/>
          <w:lang w:val="sr-Cyrl-RS" w:eastAsia="sr-Latn-RS"/>
        </w:rPr>
        <w:tab/>
      </w:r>
      <w:r w:rsidRPr="00FE5A1A">
        <w:rPr>
          <w:rFonts w:ascii="Segoe UI" w:eastAsia="Times New Roman" w:hAnsi="Segoe UI" w:cs="Segoe UI"/>
          <w:b/>
          <w:sz w:val="24"/>
          <w:szCs w:val="24"/>
          <w:lang w:val="sr-Cyrl-RS" w:eastAsia="sr-Latn-RS"/>
        </w:rPr>
        <w:tab/>
        <w:t xml:space="preserve">                                _________________________</w:t>
      </w:r>
    </w:p>
    <w:p w14:paraId="17B716E8" w14:textId="77777777" w:rsidR="00F10BF9" w:rsidRPr="00FE5A1A" w:rsidRDefault="00F10BF9" w:rsidP="00F10BF9">
      <w:pPr>
        <w:spacing w:after="120"/>
        <w:ind w:left="6372"/>
        <w:jc w:val="both"/>
        <w:rPr>
          <w:rFonts w:ascii="Segoe UI" w:eastAsia="Times New Roman" w:hAnsi="Segoe UI" w:cs="Segoe UI"/>
          <w:b/>
          <w:sz w:val="24"/>
          <w:szCs w:val="24"/>
          <w:lang w:val="sr-Cyrl-RS" w:eastAsia="sr-Latn-RS"/>
        </w:rPr>
      </w:pPr>
      <w:r w:rsidRPr="00FE5A1A">
        <w:rPr>
          <w:rFonts w:ascii="Segoe UI" w:eastAsia="Times New Roman" w:hAnsi="Segoe UI" w:cs="Segoe UI"/>
          <w:b/>
          <w:sz w:val="24"/>
          <w:szCs w:val="24"/>
          <w:lang w:val="sr-Cyrl-RS" w:eastAsia="sr-Latn-RS"/>
        </w:rPr>
        <w:t>DOBAVLjAČ</w:t>
      </w:r>
      <w:r w:rsidRPr="00FE5A1A">
        <w:rPr>
          <w:rFonts w:ascii="Segoe UI" w:eastAsia="Times New Roman" w:hAnsi="Segoe UI" w:cs="Segoe UI"/>
          <w:b/>
          <w:sz w:val="24"/>
          <w:szCs w:val="24"/>
          <w:lang w:eastAsia="sr-Latn-RS"/>
        </w:rPr>
        <w:t xml:space="preserve"> </w:t>
      </w:r>
      <w:r w:rsidRPr="00FE5A1A">
        <w:rPr>
          <w:rFonts w:ascii="Segoe UI" w:eastAsia="Times New Roman" w:hAnsi="Segoe UI" w:cs="Segoe UI"/>
          <w:b/>
          <w:sz w:val="24"/>
          <w:szCs w:val="24"/>
          <w:lang w:val="sr-Cyrl-RS" w:eastAsia="sr-Latn-RS"/>
        </w:rPr>
        <w:t xml:space="preserve"> 2</w:t>
      </w:r>
    </w:p>
    <w:p w14:paraId="65F682CB" w14:textId="77777777" w:rsidR="00F10BF9" w:rsidRPr="00FE5A1A" w:rsidRDefault="00F10BF9" w:rsidP="00F10BF9">
      <w:pPr>
        <w:spacing w:after="120"/>
        <w:ind w:left="6372"/>
        <w:jc w:val="both"/>
        <w:rPr>
          <w:rFonts w:ascii="Segoe UI" w:eastAsia="Times New Roman" w:hAnsi="Segoe UI" w:cs="Segoe UI"/>
          <w:b/>
          <w:sz w:val="24"/>
          <w:szCs w:val="24"/>
          <w:lang w:val="sr-Cyrl-RS" w:eastAsia="sr-Latn-RS"/>
        </w:rPr>
      </w:pPr>
      <w:r w:rsidRPr="00FE5A1A">
        <w:rPr>
          <w:rFonts w:ascii="Segoe UI" w:eastAsia="Times New Roman" w:hAnsi="Segoe UI" w:cs="Segoe UI"/>
          <w:b/>
          <w:sz w:val="24"/>
          <w:szCs w:val="24"/>
          <w:lang w:val="sr-Cyrl-RS" w:eastAsia="sr-Latn-RS"/>
        </w:rPr>
        <w:t>_________________________</w:t>
      </w:r>
    </w:p>
    <w:p w14:paraId="3D049C4D" w14:textId="77777777" w:rsidR="00F10BF9" w:rsidRPr="00FE5A1A" w:rsidRDefault="00F10BF9" w:rsidP="00F10BF9">
      <w:pPr>
        <w:spacing w:after="120"/>
        <w:ind w:left="6372"/>
        <w:jc w:val="both"/>
        <w:rPr>
          <w:rFonts w:ascii="Segoe UI" w:eastAsia="Times New Roman" w:hAnsi="Segoe UI" w:cs="Segoe UI"/>
          <w:b/>
          <w:sz w:val="24"/>
          <w:szCs w:val="24"/>
          <w:lang w:val="sr-Cyrl-RS" w:eastAsia="sr-Latn-RS"/>
        </w:rPr>
      </w:pPr>
      <w:r w:rsidRPr="00FE5A1A">
        <w:rPr>
          <w:rFonts w:ascii="Segoe UI" w:eastAsia="Times New Roman" w:hAnsi="Segoe UI" w:cs="Segoe UI"/>
          <w:b/>
          <w:sz w:val="24"/>
          <w:szCs w:val="24"/>
          <w:lang w:val="sr-Cyrl-RS" w:eastAsia="sr-Latn-RS"/>
        </w:rPr>
        <w:t>DOBAVLjAČ</w:t>
      </w:r>
      <w:r w:rsidRPr="00FE5A1A">
        <w:rPr>
          <w:rFonts w:ascii="Segoe UI" w:eastAsia="Times New Roman" w:hAnsi="Segoe UI" w:cs="Segoe UI"/>
          <w:b/>
          <w:sz w:val="24"/>
          <w:szCs w:val="24"/>
          <w:lang w:eastAsia="sr-Latn-RS"/>
        </w:rPr>
        <w:t xml:space="preserve"> </w:t>
      </w:r>
      <w:r w:rsidRPr="00FE5A1A">
        <w:rPr>
          <w:rFonts w:ascii="Segoe UI" w:eastAsia="Times New Roman" w:hAnsi="Segoe UI" w:cs="Segoe UI"/>
          <w:b/>
          <w:sz w:val="24"/>
          <w:szCs w:val="24"/>
          <w:lang w:val="sr-Cyrl-RS" w:eastAsia="sr-Latn-RS"/>
        </w:rPr>
        <w:t xml:space="preserve"> 3</w:t>
      </w:r>
    </w:p>
    <w:p w14:paraId="74ED1594" w14:textId="77777777" w:rsidR="00F10BF9" w:rsidRPr="00FE5A1A" w:rsidRDefault="00F10BF9" w:rsidP="00F10BF9">
      <w:pPr>
        <w:spacing w:after="120"/>
        <w:ind w:left="6372"/>
        <w:jc w:val="both"/>
        <w:rPr>
          <w:rFonts w:ascii="Segoe UI" w:eastAsia="Times New Roman" w:hAnsi="Segoe UI" w:cs="Segoe UI"/>
          <w:b/>
          <w:sz w:val="24"/>
          <w:szCs w:val="24"/>
          <w:lang w:val="sr-Cyrl-RS" w:eastAsia="sr-Latn-RS"/>
        </w:rPr>
      </w:pPr>
      <w:r w:rsidRPr="00FE5A1A">
        <w:rPr>
          <w:rFonts w:ascii="Segoe UI" w:eastAsia="Times New Roman" w:hAnsi="Segoe UI" w:cs="Segoe UI"/>
          <w:b/>
          <w:sz w:val="24"/>
          <w:szCs w:val="24"/>
          <w:lang w:val="sr-Cyrl-RS" w:eastAsia="sr-Latn-RS"/>
        </w:rPr>
        <w:t>_________________________</w:t>
      </w:r>
    </w:p>
    <w:p w14:paraId="4661C647" w14:textId="77777777" w:rsidR="004170B8" w:rsidRDefault="004170B8" w:rsidP="00EA23CC">
      <w:pPr>
        <w:spacing w:line="480" w:lineRule="auto"/>
        <w:rPr>
          <w:rFonts w:ascii="Segoe UI" w:hAnsi="Segoe UI" w:cs="Segoe UI"/>
          <w:b/>
          <w:bCs/>
          <w:color w:val="6EDA69"/>
          <w:sz w:val="40"/>
          <w:szCs w:val="40"/>
        </w:rPr>
      </w:pPr>
    </w:p>
    <w:p w14:paraId="300060D8" w14:textId="77777777" w:rsidR="00F10BF9" w:rsidRDefault="00F10BF9" w:rsidP="00EA23CC">
      <w:pPr>
        <w:spacing w:line="480" w:lineRule="auto"/>
        <w:rPr>
          <w:rFonts w:ascii="Segoe UI" w:hAnsi="Segoe UI" w:cs="Segoe UI"/>
          <w:b/>
          <w:bCs/>
          <w:color w:val="6EDA69"/>
          <w:sz w:val="40"/>
          <w:szCs w:val="40"/>
        </w:rPr>
      </w:pPr>
    </w:p>
    <w:p w14:paraId="19900A26" w14:textId="77777777" w:rsidR="00F10BF9" w:rsidRDefault="00F10BF9" w:rsidP="00EA23CC">
      <w:pPr>
        <w:spacing w:line="480" w:lineRule="auto"/>
        <w:rPr>
          <w:rFonts w:ascii="Segoe UI" w:hAnsi="Segoe UI" w:cs="Segoe UI"/>
          <w:b/>
          <w:bCs/>
          <w:color w:val="6EDA69"/>
          <w:sz w:val="40"/>
          <w:szCs w:val="40"/>
        </w:rPr>
      </w:pPr>
    </w:p>
    <w:p w14:paraId="45E218D0" w14:textId="77777777" w:rsidR="00F10BF9" w:rsidRDefault="00F10BF9" w:rsidP="00EA23CC">
      <w:pPr>
        <w:spacing w:line="480" w:lineRule="auto"/>
        <w:rPr>
          <w:rFonts w:ascii="Segoe UI" w:hAnsi="Segoe UI" w:cs="Segoe UI"/>
          <w:b/>
          <w:bCs/>
          <w:color w:val="6EDA69"/>
          <w:sz w:val="40"/>
          <w:szCs w:val="40"/>
        </w:rPr>
      </w:pPr>
    </w:p>
    <w:p w14:paraId="0DDEC892" w14:textId="77777777" w:rsidR="00F10BF9" w:rsidRDefault="00F10BF9" w:rsidP="00EA23CC">
      <w:pPr>
        <w:spacing w:line="480" w:lineRule="auto"/>
        <w:rPr>
          <w:rFonts w:ascii="Segoe UI" w:hAnsi="Segoe UI" w:cs="Segoe UI"/>
          <w:b/>
          <w:bCs/>
          <w:color w:val="6EDA69"/>
          <w:sz w:val="40"/>
          <w:szCs w:val="40"/>
        </w:rPr>
      </w:pPr>
    </w:p>
    <w:p w14:paraId="36C136D2" w14:textId="77777777" w:rsidR="00F10BF9" w:rsidRDefault="00F10BF9" w:rsidP="00EA23CC">
      <w:pPr>
        <w:spacing w:line="480" w:lineRule="auto"/>
        <w:rPr>
          <w:rFonts w:ascii="Segoe UI" w:hAnsi="Segoe UI" w:cs="Segoe UI"/>
          <w:b/>
          <w:bCs/>
          <w:color w:val="6EDA69"/>
          <w:sz w:val="40"/>
          <w:szCs w:val="40"/>
        </w:rPr>
      </w:pPr>
    </w:p>
    <w:p w14:paraId="2D60EF75" w14:textId="77777777" w:rsidR="00D00A69" w:rsidRDefault="00D00A69" w:rsidP="00EA23CC">
      <w:pPr>
        <w:spacing w:line="480" w:lineRule="auto"/>
        <w:rPr>
          <w:rFonts w:ascii="Segoe UI" w:hAnsi="Segoe UI" w:cs="Segoe UI"/>
          <w:b/>
          <w:bCs/>
          <w:color w:val="6EDA69"/>
          <w:sz w:val="40"/>
          <w:szCs w:val="40"/>
        </w:rPr>
      </w:pPr>
    </w:p>
    <w:p w14:paraId="7ACF14D2" w14:textId="77777777" w:rsidR="003F7F18" w:rsidRPr="006A0F6D" w:rsidRDefault="006A0F6D" w:rsidP="003F6EEE">
      <w:pPr>
        <w:pStyle w:val="Heading2"/>
        <w:rPr>
          <w:rFonts w:ascii="Segoe UI" w:hAnsi="Segoe UI" w:cs="Segoe UI"/>
          <w:b/>
          <w:color w:val="92D050"/>
          <w:sz w:val="40"/>
          <w:szCs w:val="40"/>
        </w:rPr>
      </w:pPr>
      <w:bookmarkStart w:id="20" w:name="_Toc182402437"/>
      <w:r>
        <w:rPr>
          <w:rFonts w:ascii="Segoe UI" w:hAnsi="Segoe UI" w:cs="Segoe UI"/>
          <w:b/>
          <w:color w:val="92D050"/>
          <w:sz w:val="40"/>
          <w:szCs w:val="40"/>
        </w:rPr>
        <w:lastRenderedPageBreak/>
        <w:t xml:space="preserve">4. </w:t>
      </w:r>
      <w:r w:rsidR="00384CE6" w:rsidRPr="006A0F6D">
        <w:rPr>
          <w:rFonts w:ascii="Segoe UI" w:hAnsi="Segoe UI" w:cs="Segoe UI"/>
          <w:b/>
          <w:color w:val="92D050"/>
          <w:sz w:val="40"/>
          <w:szCs w:val="40"/>
        </w:rPr>
        <w:t>OS SA VIŠE PONUĐAČA</w:t>
      </w:r>
      <w:r w:rsidR="00F10BF9" w:rsidRPr="006A0F6D">
        <w:rPr>
          <w:rFonts w:ascii="Segoe UI" w:hAnsi="Segoe UI" w:cs="Segoe UI"/>
          <w:b/>
          <w:color w:val="92D050"/>
          <w:sz w:val="40"/>
          <w:szCs w:val="40"/>
        </w:rPr>
        <w:t xml:space="preserve"> DELIMIČNO BEZ A DELIMIČNO SA PONOVNIM OTVARANJEM KONKURENCIJE</w:t>
      </w:r>
      <w:bookmarkEnd w:id="20"/>
    </w:p>
    <w:p w14:paraId="755EBAC4" w14:textId="77777777" w:rsidR="00F10BF9" w:rsidRPr="00F10BF9" w:rsidRDefault="00F10BF9" w:rsidP="00F10BF9">
      <w:pPr>
        <w:pStyle w:val="ListParagraph"/>
        <w:spacing w:line="240" w:lineRule="auto"/>
        <w:rPr>
          <w:rFonts w:ascii="Segoe UI" w:hAnsi="Segoe UI" w:cs="Segoe UI"/>
          <w:b/>
          <w:bCs/>
          <w:color w:val="6EDA69"/>
          <w:sz w:val="40"/>
          <w:szCs w:val="40"/>
        </w:rPr>
      </w:pPr>
    </w:p>
    <w:p w14:paraId="4E2FE26B" w14:textId="77777777" w:rsidR="003F7F18" w:rsidRPr="00361135" w:rsidRDefault="00114254" w:rsidP="003F7F18">
      <w:pPr>
        <w:pStyle w:val="BodyText"/>
        <w:spacing w:before="1" w:line="276" w:lineRule="auto"/>
        <w:ind w:right="238"/>
        <w:jc w:val="center"/>
        <w:rPr>
          <w:rFonts w:ascii="Segoe UI" w:hAnsi="Segoe UI" w:cs="Segoe UI"/>
          <w:b/>
          <w:sz w:val="26"/>
          <w:szCs w:val="26"/>
          <w:lang w:val="sr-Cyrl-RS" w:eastAsia="sr-Latn-RS"/>
        </w:rPr>
      </w:pPr>
      <w:r>
        <w:rPr>
          <w:rFonts w:ascii="Segoe UI" w:hAnsi="Segoe UI" w:cs="Segoe UI"/>
          <w:b/>
          <w:sz w:val="26"/>
          <w:szCs w:val="26"/>
          <w:lang w:val="sr-Cyrl-RS" w:eastAsia="sr-Latn-RS"/>
        </w:rPr>
        <w:t>OKVIRNI</w:t>
      </w:r>
      <w:r w:rsidR="003F7F18">
        <w:rPr>
          <w:rFonts w:ascii="Segoe UI" w:hAnsi="Segoe UI" w:cs="Segoe UI"/>
          <w:b/>
          <w:sz w:val="26"/>
          <w:szCs w:val="26"/>
          <w:lang w:val="sr-Cyrl-RS" w:eastAsia="sr-Latn-RS"/>
        </w:rPr>
        <w:t xml:space="preserve"> </w:t>
      </w:r>
      <w:r>
        <w:rPr>
          <w:rFonts w:ascii="Segoe UI" w:hAnsi="Segoe UI" w:cs="Segoe UI"/>
          <w:b/>
          <w:sz w:val="26"/>
          <w:szCs w:val="26"/>
          <w:lang w:val="sr-Cyrl-RS" w:eastAsia="sr-Latn-RS"/>
        </w:rPr>
        <w:t>SPORAZUM</w:t>
      </w:r>
    </w:p>
    <w:p w14:paraId="1E0E0E65" w14:textId="77777777" w:rsidR="003F7F18" w:rsidRDefault="00114254" w:rsidP="003F7F18">
      <w:pPr>
        <w:pStyle w:val="BodyText"/>
        <w:spacing w:before="1" w:line="276" w:lineRule="auto"/>
        <w:ind w:left="120" w:right="238"/>
        <w:jc w:val="center"/>
        <w:rPr>
          <w:rFonts w:ascii="Segoe UI" w:hAnsi="Segoe UI" w:cs="Segoe UI"/>
          <w:b/>
          <w:sz w:val="26"/>
          <w:szCs w:val="26"/>
          <w:lang w:val="sr-Cyrl-RS" w:eastAsia="sr-Latn-RS"/>
        </w:rPr>
      </w:pPr>
      <w:r>
        <w:rPr>
          <w:rFonts w:ascii="Segoe UI" w:hAnsi="Segoe UI" w:cs="Segoe UI"/>
          <w:b/>
          <w:sz w:val="26"/>
          <w:szCs w:val="26"/>
          <w:lang w:val="sr-Cyrl-RS" w:eastAsia="sr-Latn-RS"/>
        </w:rPr>
        <w:t>JN</w:t>
      </w:r>
      <w:r w:rsidR="003F7F18" w:rsidRPr="00361135">
        <w:rPr>
          <w:rFonts w:ascii="Segoe UI" w:hAnsi="Segoe UI" w:cs="Segoe UI"/>
          <w:b/>
          <w:sz w:val="26"/>
          <w:szCs w:val="26"/>
          <w:lang w:val="sr-Cyrl-RS" w:eastAsia="sr-Latn-RS"/>
        </w:rPr>
        <w:t xml:space="preserve"> </w:t>
      </w:r>
      <w:r>
        <w:rPr>
          <w:rFonts w:ascii="Segoe UI" w:hAnsi="Segoe UI" w:cs="Segoe UI"/>
          <w:b/>
          <w:sz w:val="26"/>
          <w:szCs w:val="26"/>
          <w:lang w:val="sr-Cyrl-RS" w:eastAsia="sr-Latn-RS"/>
        </w:rPr>
        <w:t>BR</w:t>
      </w:r>
      <w:r w:rsidR="003F7F18" w:rsidRPr="00361135">
        <w:rPr>
          <w:rFonts w:ascii="Segoe UI" w:hAnsi="Segoe UI" w:cs="Segoe UI"/>
          <w:b/>
          <w:sz w:val="26"/>
          <w:szCs w:val="26"/>
          <w:lang w:val="sr-Cyrl-RS" w:eastAsia="sr-Latn-RS"/>
        </w:rPr>
        <w:t>. _______</w:t>
      </w:r>
    </w:p>
    <w:p w14:paraId="1C4B0545" w14:textId="77777777" w:rsidR="003F7F18" w:rsidRDefault="003F7F18" w:rsidP="003F7F18">
      <w:pPr>
        <w:pStyle w:val="BodyText"/>
        <w:spacing w:before="1" w:line="276" w:lineRule="auto"/>
        <w:ind w:left="120" w:right="238"/>
        <w:jc w:val="center"/>
        <w:rPr>
          <w:rFonts w:ascii="Segoe UI" w:hAnsi="Segoe UI" w:cs="Segoe UI"/>
          <w:b/>
          <w:sz w:val="26"/>
          <w:szCs w:val="26"/>
          <w:lang w:val="sr-Cyrl-RS" w:eastAsia="sr-Latn-RS"/>
        </w:rPr>
      </w:pPr>
    </w:p>
    <w:p w14:paraId="0515F3F9" w14:textId="77777777" w:rsidR="003F7F18" w:rsidRPr="00F10BF9" w:rsidRDefault="00114254" w:rsidP="003F7F18">
      <w:pPr>
        <w:rPr>
          <w:rFonts w:ascii="Segoe UI" w:eastAsia="Times New Roman" w:hAnsi="Segoe UI" w:cs="Segoe UI"/>
          <w:b/>
          <w:kern w:val="0"/>
          <w:sz w:val="24"/>
          <w:szCs w:val="24"/>
          <w:lang w:val="sr-Cyrl-RS" w:eastAsia="sr-Latn-RS"/>
          <w14:ligatures w14:val="none"/>
        </w:rPr>
      </w:pPr>
      <w:r w:rsidRPr="00F10BF9">
        <w:rPr>
          <w:rFonts w:ascii="Segoe UI" w:eastAsia="Times New Roman" w:hAnsi="Segoe UI" w:cs="Segoe UI"/>
          <w:b/>
          <w:kern w:val="0"/>
          <w:sz w:val="24"/>
          <w:szCs w:val="24"/>
          <w:lang w:val="sr-Cyrl-RS" w:eastAsia="sr-Latn-RS"/>
          <w14:ligatures w14:val="none"/>
        </w:rPr>
        <w:t>Zaklјučen</w:t>
      </w:r>
      <w:r w:rsidR="003F7F18" w:rsidRPr="00F10BF9">
        <w:rPr>
          <w:rFonts w:ascii="Segoe UI" w:eastAsia="Times New Roman" w:hAnsi="Segoe UI" w:cs="Segoe UI"/>
          <w:b/>
          <w:kern w:val="0"/>
          <w:sz w:val="24"/>
          <w:szCs w:val="24"/>
          <w:lang w:val="sr-Cyrl-RS" w:eastAsia="sr-Latn-RS"/>
          <w14:ligatures w14:val="none"/>
        </w:rPr>
        <w:t xml:space="preserve"> </w:t>
      </w:r>
      <w:r w:rsidRPr="00F10BF9">
        <w:rPr>
          <w:rFonts w:ascii="Segoe UI" w:eastAsia="Times New Roman" w:hAnsi="Segoe UI" w:cs="Segoe UI"/>
          <w:b/>
          <w:kern w:val="0"/>
          <w:sz w:val="24"/>
          <w:szCs w:val="24"/>
          <w:lang w:val="sr-Cyrl-RS" w:eastAsia="sr-Latn-RS"/>
          <w14:ligatures w14:val="none"/>
        </w:rPr>
        <w:t>između</w:t>
      </w:r>
      <w:r w:rsidR="003F7F18" w:rsidRPr="00F10BF9">
        <w:rPr>
          <w:rFonts w:ascii="Segoe UI" w:eastAsia="Times New Roman" w:hAnsi="Segoe UI" w:cs="Segoe UI"/>
          <w:b/>
          <w:kern w:val="0"/>
          <w:sz w:val="24"/>
          <w:szCs w:val="24"/>
          <w:lang w:val="sr-Cyrl-RS" w:eastAsia="sr-Latn-RS"/>
          <w14:ligatures w14:val="none"/>
        </w:rPr>
        <w:t>:</w:t>
      </w:r>
    </w:p>
    <w:tbl>
      <w:tblPr>
        <w:tblW w:w="0" w:type="auto"/>
        <w:tblLook w:val="04A0" w:firstRow="1" w:lastRow="0" w:firstColumn="1" w:lastColumn="0" w:noHBand="0" w:noVBand="1"/>
      </w:tblPr>
      <w:tblGrid>
        <w:gridCol w:w="9026"/>
      </w:tblGrid>
      <w:tr w:rsidR="003F7F18" w:rsidRPr="00F10BF9" w14:paraId="6873645D" w14:textId="77777777" w:rsidTr="003F7F18">
        <w:tc>
          <w:tcPr>
            <w:tcW w:w="9242" w:type="dxa"/>
          </w:tcPr>
          <w:p w14:paraId="363D4B02" w14:textId="77777777" w:rsidR="003F7F18" w:rsidRPr="00F10BF9" w:rsidRDefault="003F7F18" w:rsidP="003F7F18">
            <w:pPr>
              <w:pStyle w:val="BodyText"/>
              <w:spacing w:before="1" w:line="276" w:lineRule="auto"/>
              <w:ind w:right="238"/>
              <w:rPr>
                <w:rFonts w:ascii="Segoe UI Emoji" w:hAnsi="Segoe UI Emoji" w:cs="Segoe UI"/>
                <w:lang w:val="sr-Cyrl-RS" w:eastAsia="sr-Latn-RS"/>
              </w:rPr>
            </w:pPr>
          </w:p>
        </w:tc>
      </w:tr>
      <w:tr w:rsidR="003F7F18" w:rsidRPr="00F10BF9" w14:paraId="584A3245" w14:textId="77777777" w:rsidTr="003F7F18">
        <w:tc>
          <w:tcPr>
            <w:tcW w:w="9242" w:type="dxa"/>
          </w:tcPr>
          <w:p w14:paraId="2DDE3F6B" w14:textId="77777777" w:rsidR="003F7F18" w:rsidRPr="00F10BF9" w:rsidRDefault="003F7F18" w:rsidP="003F7F18">
            <w:pPr>
              <w:pStyle w:val="BodyText"/>
              <w:spacing w:before="1" w:line="276" w:lineRule="auto"/>
              <w:ind w:right="238"/>
              <w:rPr>
                <w:rFonts w:ascii="Segoe UI" w:hAnsi="Segoe UI" w:cs="Segoe UI"/>
                <w:i/>
                <w:lang w:val="sr-Cyrl-RS" w:eastAsia="sr-Latn-RS"/>
              </w:rPr>
            </w:pPr>
            <w:r w:rsidRPr="00F10BF9">
              <w:rPr>
                <w:rFonts w:ascii="Segoe UI Emoji" w:hAnsi="Segoe UI Emoji" w:cs="Segoe UI"/>
                <w:lang w:val="sr-Cyrl-RS" w:eastAsia="sr-Latn-RS"/>
              </w:rPr>
              <w:t>................................................................................................</w:t>
            </w:r>
            <w:r w:rsidRPr="00F10BF9">
              <w:rPr>
                <w:rFonts w:asciiTheme="minorHAnsi" w:hAnsiTheme="minorHAnsi" w:cs="Segoe UI"/>
                <w:lang w:val="sr-Cyrl-RS" w:eastAsia="sr-Latn-RS"/>
              </w:rPr>
              <w:t xml:space="preserve"> </w:t>
            </w:r>
            <w:r w:rsidRPr="00F10BF9">
              <w:rPr>
                <w:rFonts w:ascii="Segoe UI" w:hAnsi="Segoe UI" w:cs="Segoe UI"/>
                <w:i/>
                <w:lang w:val="sr-Cyrl-RS" w:eastAsia="sr-Latn-RS"/>
              </w:rPr>
              <w:t>(</w:t>
            </w:r>
            <w:r w:rsidR="00114254" w:rsidRPr="00F10BF9">
              <w:rPr>
                <w:rFonts w:ascii="Segoe UI" w:hAnsi="Segoe UI" w:cs="Segoe UI"/>
                <w:i/>
                <w:lang w:val="sr-Cyrl-RS" w:eastAsia="sr-Latn-RS"/>
              </w:rPr>
              <w:t>upisati</w:t>
            </w:r>
            <w:r w:rsidRPr="00F10BF9">
              <w:rPr>
                <w:rFonts w:ascii="Segoe UI" w:hAnsi="Segoe UI" w:cs="Segoe UI"/>
                <w:i/>
                <w:lang w:val="sr-Cyrl-RS" w:eastAsia="sr-Latn-RS"/>
              </w:rPr>
              <w:t xml:space="preserve"> </w:t>
            </w:r>
            <w:r w:rsidR="00114254" w:rsidRPr="00F10BF9">
              <w:rPr>
                <w:rFonts w:ascii="Segoe UI" w:hAnsi="Segoe UI" w:cs="Segoe UI"/>
                <w:i/>
                <w:lang w:val="sr-Cyrl-RS" w:eastAsia="sr-Latn-RS"/>
              </w:rPr>
              <w:t>naziv</w:t>
            </w:r>
            <w:r w:rsidRPr="00F10BF9">
              <w:rPr>
                <w:rFonts w:ascii="Segoe UI" w:hAnsi="Segoe UI" w:cs="Segoe UI"/>
                <w:i/>
                <w:lang w:val="sr-Cyrl-RS" w:eastAsia="sr-Latn-RS"/>
              </w:rPr>
              <w:t xml:space="preserve"> </w:t>
            </w:r>
            <w:r w:rsidR="00114254" w:rsidRPr="00F10BF9">
              <w:rPr>
                <w:rFonts w:ascii="Segoe UI" w:hAnsi="Segoe UI" w:cs="Segoe UI"/>
                <w:i/>
                <w:lang w:val="sr-Cyrl-RS" w:eastAsia="sr-Latn-RS"/>
              </w:rPr>
              <w:t>Naručioca</w:t>
            </w:r>
            <w:r w:rsidRPr="00F10BF9">
              <w:rPr>
                <w:rFonts w:ascii="Segoe UI" w:hAnsi="Segoe UI" w:cs="Segoe UI"/>
                <w:i/>
                <w:lang w:val="sr-Cyrl-RS" w:eastAsia="sr-Latn-RS"/>
              </w:rPr>
              <w:t>)</w:t>
            </w:r>
          </w:p>
          <w:p w14:paraId="4233BA79" w14:textId="77777777" w:rsidR="003F7F18" w:rsidRPr="00F10BF9" w:rsidRDefault="00114254" w:rsidP="003F7F18">
            <w:pPr>
              <w:pStyle w:val="BodyText"/>
              <w:spacing w:before="1" w:line="276" w:lineRule="auto"/>
              <w:ind w:right="238"/>
              <w:rPr>
                <w:rFonts w:ascii="Segoe UI Emoji" w:hAnsi="Segoe UI Emoji" w:cs="Segoe UI"/>
                <w:lang w:val="sr-Cyrl-RS" w:eastAsia="sr-Latn-RS"/>
              </w:rPr>
            </w:pPr>
            <w:r w:rsidRPr="00F10BF9">
              <w:rPr>
                <w:rFonts w:ascii="Segoe UI" w:hAnsi="Segoe UI" w:cs="Segoe UI"/>
                <w:lang w:val="sr-Cyrl-RS" w:eastAsia="sr-Latn-RS"/>
              </w:rPr>
              <w:t>sa</w:t>
            </w:r>
            <w:r w:rsidR="003F7F18" w:rsidRPr="00F10BF9">
              <w:rPr>
                <w:rFonts w:ascii="Segoe UI" w:hAnsi="Segoe UI" w:cs="Segoe UI"/>
                <w:lang w:val="sr-Cyrl-RS" w:eastAsia="sr-Latn-RS"/>
              </w:rPr>
              <w:t xml:space="preserve"> </w:t>
            </w:r>
            <w:r w:rsidRPr="00F10BF9">
              <w:rPr>
                <w:rFonts w:ascii="Segoe UI" w:hAnsi="Segoe UI" w:cs="Segoe UI"/>
                <w:lang w:val="sr-Cyrl-RS" w:eastAsia="sr-Latn-RS"/>
              </w:rPr>
              <w:t>sedištem</w:t>
            </w:r>
            <w:r w:rsidR="003F7F18" w:rsidRPr="00F10BF9">
              <w:rPr>
                <w:rFonts w:ascii="Segoe UI" w:hAnsi="Segoe UI" w:cs="Segoe UI"/>
                <w:lang w:val="sr-Cyrl-RS" w:eastAsia="sr-Latn-RS"/>
              </w:rPr>
              <w:t xml:space="preserve"> </w:t>
            </w:r>
            <w:r w:rsidRPr="00F10BF9">
              <w:rPr>
                <w:rFonts w:ascii="Segoe UI" w:hAnsi="Segoe UI" w:cs="Segoe UI"/>
                <w:lang w:val="sr-Cyrl-RS" w:eastAsia="sr-Latn-RS"/>
              </w:rPr>
              <w:t>u</w:t>
            </w:r>
            <w:r w:rsidR="003F7F18" w:rsidRPr="00F10BF9">
              <w:rPr>
                <w:rFonts w:ascii="Segoe UI Emoji" w:hAnsi="Segoe UI Emoji" w:cs="Segoe UI"/>
                <w:lang w:val="sr-Cyrl-RS" w:eastAsia="sr-Latn-RS"/>
              </w:rPr>
              <w:t xml:space="preserve"> ............................................, </w:t>
            </w:r>
            <w:r w:rsidRPr="00F10BF9">
              <w:rPr>
                <w:rFonts w:ascii="Segoe UI" w:hAnsi="Segoe UI" w:cs="Segoe UI"/>
                <w:lang w:val="sr-Cyrl-RS" w:eastAsia="sr-Latn-RS"/>
              </w:rPr>
              <w:t>ulica</w:t>
            </w:r>
            <w:r w:rsidR="003F7F18" w:rsidRPr="00F10BF9">
              <w:rPr>
                <w:rFonts w:ascii="Segoe UI Emoji" w:hAnsi="Segoe UI Emoji" w:cs="Segoe UI"/>
                <w:lang w:val="sr-Cyrl-RS" w:eastAsia="sr-Latn-RS"/>
              </w:rPr>
              <w:t xml:space="preserve"> ......................................</w:t>
            </w:r>
          </w:p>
          <w:p w14:paraId="55857C30" w14:textId="77777777" w:rsidR="003F7F18" w:rsidRPr="00F10BF9" w:rsidRDefault="00114254" w:rsidP="003F7F18">
            <w:pPr>
              <w:pStyle w:val="BodyText"/>
              <w:spacing w:before="1" w:line="276" w:lineRule="auto"/>
              <w:ind w:right="238"/>
              <w:rPr>
                <w:rFonts w:ascii="Segoe UI" w:hAnsi="Segoe UI" w:cs="Segoe UI"/>
                <w:lang w:val="sr-Cyrl-RS" w:eastAsia="sr-Latn-RS"/>
              </w:rPr>
            </w:pPr>
            <w:r w:rsidRPr="00F10BF9">
              <w:rPr>
                <w:rFonts w:ascii="Segoe UI" w:hAnsi="Segoe UI" w:cs="Segoe UI"/>
                <w:lang w:val="sr-Cyrl-RS" w:eastAsia="sr-Latn-RS"/>
              </w:rPr>
              <w:t>PIB</w:t>
            </w:r>
            <w:r w:rsidR="003F7F18" w:rsidRPr="00F10BF9">
              <w:rPr>
                <w:rFonts w:ascii="Segoe UI" w:hAnsi="Segoe UI" w:cs="Segoe UI"/>
                <w:lang w:val="sr-Cyrl-RS" w:eastAsia="sr-Latn-RS"/>
              </w:rPr>
              <w:t xml:space="preserve">:.......................... </w:t>
            </w:r>
            <w:r w:rsidRPr="00F10BF9">
              <w:rPr>
                <w:rFonts w:ascii="Segoe UI" w:hAnsi="Segoe UI" w:cs="Segoe UI"/>
                <w:lang w:val="sr-Cyrl-RS" w:eastAsia="sr-Latn-RS"/>
              </w:rPr>
              <w:t>Matični</w:t>
            </w:r>
            <w:r w:rsidR="003F7F18" w:rsidRPr="00F10BF9">
              <w:rPr>
                <w:rFonts w:ascii="Segoe UI" w:hAnsi="Segoe UI" w:cs="Segoe UI"/>
                <w:lang w:val="sr-Cyrl-RS" w:eastAsia="sr-Latn-RS"/>
              </w:rPr>
              <w:t xml:space="preserve"> </w:t>
            </w:r>
            <w:r w:rsidRPr="00F10BF9">
              <w:rPr>
                <w:rFonts w:ascii="Segoe UI" w:hAnsi="Segoe UI" w:cs="Segoe UI"/>
                <w:lang w:val="sr-Cyrl-RS" w:eastAsia="sr-Latn-RS"/>
              </w:rPr>
              <w:t>broj</w:t>
            </w:r>
            <w:r w:rsidR="003F7F18" w:rsidRPr="00F10BF9">
              <w:rPr>
                <w:rFonts w:ascii="Segoe UI" w:hAnsi="Segoe UI" w:cs="Segoe UI"/>
                <w:lang w:val="sr-Cyrl-RS" w:eastAsia="sr-Latn-RS"/>
              </w:rPr>
              <w:t>: ........................................</w:t>
            </w:r>
          </w:p>
          <w:p w14:paraId="7CFA1B2B" w14:textId="77777777" w:rsidR="003F7F18" w:rsidRPr="00F10BF9" w:rsidRDefault="00114254" w:rsidP="003F7F18">
            <w:pPr>
              <w:pStyle w:val="BodyText"/>
              <w:spacing w:before="1" w:line="276" w:lineRule="auto"/>
              <w:ind w:right="238"/>
              <w:rPr>
                <w:rFonts w:ascii="Segoe UI Emoji" w:hAnsi="Segoe UI Emoji" w:cs="Segoe UI"/>
                <w:lang w:val="sr-Cyrl-RS" w:eastAsia="sr-Latn-RS"/>
              </w:rPr>
            </w:pPr>
            <w:r w:rsidRPr="00F10BF9">
              <w:rPr>
                <w:rFonts w:ascii="Segoe UI" w:hAnsi="Segoe UI" w:cs="Segoe UI"/>
                <w:lang w:val="sr-Cyrl-RS" w:eastAsia="sr-Latn-RS"/>
              </w:rPr>
              <w:t>koga</w:t>
            </w:r>
            <w:r w:rsidR="003F7F18" w:rsidRPr="00F10BF9">
              <w:rPr>
                <w:rFonts w:ascii="Segoe UI" w:hAnsi="Segoe UI" w:cs="Segoe UI"/>
                <w:lang w:val="sr-Cyrl-RS" w:eastAsia="sr-Latn-RS"/>
              </w:rPr>
              <w:t xml:space="preserve"> </w:t>
            </w:r>
            <w:r w:rsidRPr="00F10BF9">
              <w:rPr>
                <w:rFonts w:ascii="Segoe UI" w:hAnsi="Segoe UI" w:cs="Segoe UI"/>
                <w:lang w:val="sr-Cyrl-RS" w:eastAsia="sr-Latn-RS"/>
              </w:rPr>
              <w:t>zastupa</w:t>
            </w:r>
            <w:r w:rsidR="003F7F18" w:rsidRPr="00F10BF9">
              <w:rPr>
                <w:rFonts w:ascii="Segoe UI Emoji" w:hAnsi="Segoe UI Emoji" w:cs="Segoe UI"/>
                <w:lang w:val="sr-Cyrl-RS" w:eastAsia="sr-Latn-RS"/>
              </w:rPr>
              <w:t xml:space="preserve">................................................................... </w:t>
            </w:r>
          </w:p>
          <w:p w14:paraId="21F149BE" w14:textId="77777777" w:rsidR="003F7F18" w:rsidRPr="00F10BF9" w:rsidRDefault="003F7F18" w:rsidP="003F7F18">
            <w:pPr>
              <w:pStyle w:val="BodyText"/>
              <w:spacing w:before="1" w:line="276" w:lineRule="auto"/>
              <w:ind w:right="238"/>
              <w:rPr>
                <w:rFonts w:ascii="Segoe UI" w:hAnsi="Segoe UI" w:cs="Segoe UI"/>
                <w:lang w:val="sr-Cyrl-RS" w:eastAsia="sr-Latn-RS"/>
              </w:rPr>
            </w:pPr>
            <w:r w:rsidRPr="00F10BF9">
              <w:rPr>
                <w:rFonts w:ascii="Segoe UI Emoji" w:hAnsi="Segoe UI Emoji" w:cs="Segoe UI"/>
                <w:lang w:val="sr-Cyrl-RS" w:eastAsia="sr-Latn-RS"/>
              </w:rPr>
              <w:t>(</w:t>
            </w:r>
            <w:r w:rsidR="00114254" w:rsidRPr="00F10BF9">
              <w:rPr>
                <w:rFonts w:ascii="Segoe UI" w:hAnsi="Segoe UI" w:cs="Segoe UI"/>
                <w:lang w:val="sr-Cyrl-RS" w:eastAsia="sr-Latn-RS"/>
              </w:rPr>
              <w:t>u</w:t>
            </w:r>
            <w:r w:rsidRPr="00F10BF9">
              <w:rPr>
                <w:rFonts w:ascii="Segoe UI" w:hAnsi="Segoe UI" w:cs="Segoe UI"/>
                <w:lang w:val="sr-Cyrl-RS" w:eastAsia="sr-Latn-RS"/>
              </w:rPr>
              <w:t xml:space="preserve"> </w:t>
            </w:r>
            <w:r w:rsidR="00114254" w:rsidRPr="00F10BF9">
              <w:rPr>
                <w:rFonts w:ascii="Segoe UI" w:hAnsi="Segoe UI" w:cs="Segoe UI"/>
                <w:lang w:val="sr-Cyrl-RS" w:eastAsia="sr-Latn-RS"/>
              </w:rPr>
              <w:t>dalјem</w:t>
            </w:r>
            <w:r w:rsidRPr="00F10BF9">
              <w:rPr>
                <w:rFonts w:ascii="Segoe UI" w:hAnsi="Segoe UI" w:cs="Segoe UI"/>
                <w:lang w:val="sr-Cyrl-RS" w:eastAsia="sr-Latn-RS"/>
              </w:rPr>
              <w:t xml:space="preserve"> </w:t>
            </w:r>
            <w:r w:rsidR="00114254" w:rsidRPr="00F10BF9">
              <w:rPr>
                <w:rFonts w:ascii="Segoe UI" w:hAnsi="Segoe UI" w:cs="Segoe UI"/>
                <w:lang w:val="sr-Cyrl-RS" w:eastAsia="sr-Latn-RS"/>
              </w:rPr>
              <w:t>tekstu</w:t>
            </w:r>
            <w:r w:rsidRPr="00F10BF9">
              <w:rPr>
                <w:rFonts w:ascii="Segoe UI" w:hAnsi="Segoe UI" w:cs="Segoe UI"/>
                <w:lang w:val="sr-Cyrl-RS" w:eastAsia="sr-Latn-RS"/>
              </w:rPr>
              <w:t xml:space="preserve">: </w:t>
            </w:r>
            <w:r w:rsidR="00114254" w:rsidRPr="00F10BF9">
              <w:rPr>
                <w:rFonts w:ascii="Segoe UI" w:hAnsi="Segoe UI" w:cs="Segoe UI"/>
                <w:lang w:val="sr-Cyrl-RS" w:eastAsia="sr-Latn-RS"/>
              </w:rPr>
              <w:t>Naručilac</w:t>
            </w:r>
            <w:r w:rsidRPr="00F10BF9">
              <w:rPr>
                <w:rFonts w:ascii="Segoe UI" w:hAnsi="Segoe UI" w:cs="Segoe UI"/>
                <w:lang w:val="sr-Cyrl-RS" w:eastAsia="sr-Latn-RS"/>
              </w:rPr>
              <w:t>),</w:t>
            </w:r>
          </w:p>
          <w:p w14:paraId="40A6C116" w14:textId="77777777" w:rsidR="003F7F18" w:rsidRPr="00F10BF9" w:rsidRDefault="003F7F18" w:rsidP="003F7F18">
            <w:pPr>
              <w:pStyle w:val="BodyText"/>
              <w:spacing w:before="1" w:line="276" w:lineRule="auto"/>
              <w:ind w:right="238"/>
              <w:rPr>
                <w:rFonts w:asciiTheme="minorHAnsi" w:hAnsiTheme="minorHAnsi" w:cs="Segoe UI"/>
                <w:lang w:val="sr-Cyrl-RS" w:eastAsia="sr-Latn-RS"/>
              </w:rPr>
            </w:pPr>
          </w:p>
        </w:tc>
      </w:tr>
    </w:tbl>
    <w:p w14:paraId="317773A2" w14:textId="77777777" w:rsidR="003F7F18" w:rsidRPr="00F10BF9" w:rsidRDefault="00114254" w:rsidP="003F7F18">
      <w:pPr>
        <w:pStyle w:val="BodyText"/>
        <w:spacing w:before="1" w:line="276" w:lineRule="auto"/>
        <w:ind w:left="120" w:right="238"/>
        <w:rPr>
          <w:rFonts w:ascii="Segoe UI" w:hAnsi="Segoe UI" w:cs="Segoe UI"/>
          <w:lang w:val="sr-Cyrl-RS" w:eastAsia="sr-Latn-RS"/>
        </w:rPr>
      </w:pPr>
      <w:r w:rsidRPr="00F10BF9">
        <w:rPr>
          <w:rFonts w:ascii="Segoe UI" w:hAnsi="Segoe UI" w:cs="Segoe UI"/>
          <w:lang w:val="sr-Cyrl-RS" w:eastAsia="sr-Latn-RS"/>
        </w:rPr>
        <w:t>i</w:t>
      </w:r>
      <w:r w:rsidR="003F7F18" w:rsidRPr="00F10BF9">
        <w:rPr>
          <w:rFonts w:ascii="Segoe UI" w:hAnsi="Segoe UI" w:cs="Segoe UI"/>
          <w:lang w:val="sr-Cyrl-RS" w:eastAsia="sr-Latn-RS"/>
        </w:rPr>
        <w:t xml:space="preserve"> </w:t>
      </w:r>
      <w:r w:rsidRPr="00F10BF9">
        <w:rPr>
          <w:rFonts w:ascii="Segoe UI" w:hAnsi="Segoe UI" w:cs="Segoe UI"/>
          <w:lang w:val="sr-Cyrl-RS" w:eastAsia="sr-Latn-RS"/>
        </w:rPr>
        <w:t>sledećih</w:t>
      </w:r>
      <w:r w:rsidR="003F7F18" w:rsidRPr="00F10BF9">
        <w:rPr>
          <w:rFonts w:ascii="Segoe UI" w:hAnsi="Segoe UI" w:cs="Segoe UI"/>
          <w:lang w:val="sr-Cyrl-RS" w:eastAsia="sr-Latn-RS"/>
        </w:rPr>
        <w:t xml:space="preserve"> </w:t>
      </w:r>
      <w:r w:rsidRPr="00F10BF9">
        <w:rPr>
          <w:rFonts w:ascii="Segoe UI" w:hAnsi="Segoe UI" w:cs="Segoe UI"/>
          <w:lang w:val="sr-Cyrl-RS" w:eastAsia="sr-Latn-RS"/>
        </w:rPr>
        <w:t>Dobavlјača</w:t>
      </w:r>
      <w:r w:rsidR="003F7F18" w:rsidRPr="00F10BF9">
        <w:rPr>
          <w:rFonts w:ascii="Segoe UI" w:hAnsi="Segoe UI" w:cs="Segoe UI"/>
          <w:lang w:val="sr-Cyrl-RS" w:eastAsia="sr-Latn-RS"/>
        </w:rPr>
        <w:t>:</w:t>
      </w:r>
    </w:p>
    <w:p w14:paraId="4E9BDD46" w14:textId="77777777" w:rsidR="003F7F18" w:rsidRPr="00F10BF9" w:rsidRDefault="003F7F18" w:rsidP="003F7F18">
      <w:pPr>
        <w:pStyle w:val="BodyText"/>
        <w:spacing w:before="1" w:line="276" w:lineRule="auto"/>
        <w:ind w:left="120" w:right="238"/>
        <w:rPr>
          <w:rFonts w:ascii="Segoe UI Emoji" w:hAnsi="Segoe UI Emoji" w:cs="Segoe UI"/>
          <w:lang w:val="sr-Cyrl-RS" w:eastAsia="sr-Latn-RS"/>
        </w:rPr>
      </w:pPr>
    </w:p>
    <w:p w14:paraId="4C84B4F3" w14:textId="77777777" w:rsidR="003F7F18" w:rsidRPr="00F10BF9" w:rsidRDefault="003F7F18" w:rsidP="003F7F18">
      <w:pPr>
        <w:pStyle w:val="BodyText"/>
        <w:spacing w:before="1" w:line="276" w:lineRule="auto"/>
        <w:ind w:left="120" w:right="238"/>
        <w:rPr>
          <w:rFonts w:ascii="Segoe UI Emoji" w:hAnsi="Segoe UI Emoji" w:cs="Segoe UI"/>
          <w:lang w:val="sr-Cyrl-RS" w:eastAsia="sr-Latn-RS"/>
        </w:rPr>
      </w:pPr>
      <w:r w:rsidRPr="00F10BF9">
        <w:rPr>
          <w:rFonts w:ascii="Segoe UI Emoji" w:hAnsi="Segoe UI Emoji" w:cs="Segoe UI"/>
          <w:lang w:val="sr-Cyrl-RS" w:eastAsia="sr-Latn-RS"/>
        </w:rPr>
        <w:t>................................................................................................</w:t>
      </w:r>
    </w:p>
    <w:p w14:paraId="1A1EA50C" w14:textId="77777777" w:rsidR="003F7F18" w:rsidRPr="00F10BF9" w:rsidRDefault="00114254" w:rsidP="003F7F18">
      <w:pPr>
        <w:pStyle w:val="BodyText"/>
        <w:spacing w:before="1" w:line="276" w:lineRule="auto"/>
        <w:ind w:left="120" w:right="238"/>
        <w:rPr>
          <w:rFonts w:ascii="Segoe UI Emoji" w:hAnsi="Segoe UI Emoji" w:cs="Segoe UI"/>
          <w:lang w:val="sr-Cyrl-RS" w:eastAsia="sr-Latn-RS"/>
        </w:rPr>
      </w:pPr>
      <w:r w:rsidRPr="00F10BF9">
        <w:rPr>
          <w:rFonts w:ascii="Segoe UI" w:hAnsi="Segoe UI" w:cs="Segoe UI"/>
          <w:lang w:val="sr-Cyrl-RS" w:eastAsia="sr-Latn-RS"/>
        </w:rPr>
        <w:t>sa</w:t>
      </w:r>
      <w:r w:rsidR="003F7F18" w:rsidRPr="00F10BF9">
        <w:rPr>
          <w:rFonts w:ascii="Segoe UI" w:hAnsi="Segoe UI" w:cs="Segoe UI"/>
          <w:lang w:val="sr-Cyrl-RS" w:eastAsia="sr-Latn-RS"/>
        </w:rPr>
        <w:t xml:space="preserve"> </w:t>
      </w:r>
      <w:r w:rsidRPr="00F10BF9">
        <w:rPr>
          <w:rFonts w:ascii="Segoe UI" w:hAnsi="Segoe UI" w:cs="Segoe UI"/>
          <w:lang w:val="sr-Cyrl-RS" w:eastAsia="sr-Latn-RS"/>
        </w:rPr>
        <w:t>sedištem</w:t>
      </w:r>
      <w:r w:rsidR="003F7F18" w:rsidRPr="00F10BF9">
        <w:rPr>
          <w:rFonts w:ascii="Segoe UI" w:hAnsi="Segoe UI" w:cs="Segoe UI"/>
          <w:lang w:val="sr-Cyrl-RS" w:eastAsia="sr-Latn-RS"/>
        </w:rPr>
        <w:t xml:space="preserve"> </w:t>
      </w:r>
      <w:r w:rsidRPr="00F10BF9">
        <w:rPr>
          <w:rFonts w:ascii="Segoe UI" w:hAnsi="Segoe UI" w:cs="Segoe UI"/>
          <w:lang w:val="sr-Cyrl-RS" w:eastAsia="sr-Latn-RS"/>
        </w:rPr>
        <w:t>u</w:t>
      </w:r>
      <w:r w:rsidR="003F7F18" w:rsidRPr="00F10BF9">
        <w:rPr>
          <w:rFonts w:ascii="Segoe UI Emoji" w:hAnsi="Segoe UI Emoji" w:cs="Segoe UI"/>
          <w:lang w:val="sr-Cyrl-RS" w:eastAsia="sr-Latn-RS"/>
        </w:rPr>
        <w:t xml:space="preserve"> ............................................, </w:t>
      </w:r>
      <w:r w:rsidRPr="00F10BF9">
        <w:rPr>
          <w:rFonts w:ascii="Segoe UI" w:hAnsi="Segoe UI" w:cs="Segoe UI"/>
          <w:lang w:val="sr-Cyrl-RS" w:eastAsia="sr-Latn-RS"/>
        </w:rPr>
        <w:t>ulica</w:t>
      </w:r>
      <w:r w:rsidR="003F7F18" w:rsidRPr="00F10BF9">
        <w:rPr>
          <w:rFonts w:ascii="Segoe UI Emoji" w:hAnsi="Segoe UI Emoji" w:cs="Segoe UI"/>
          <w:lang w:val="sr-Cyrl-RS" w:eastAsia="sr-Latn-RS"/>
        </w:rPr>
        <w:t xml:space="preserve"> ......................................</w:t>
      </w:r>
    </w:p>
    <w:p w14:paraId="24AE7DE0" w14:textId="77777777" w:rsidR="003F7F18" w:rsidRPr="00F10BF9" w:rsidRDefault="00114254" w:rsidP="003F7F18">
      <w:pPr>
        <w:pStyle w:val="BodyText"/>
        <w:spacing w:before="1" w:line="276" w:lineRule="auto"/>
        <w:ind w:left="120" w:right="238"/>
        <w:rPr>
          <w:rFonts w:ascii="Segoe UI" w:hAnsi="Segoe UI" w:cs="Segoe UI"/>
          <w:lang w:val="sr-Cyrl-RS" w:eastAsia="sr-Latn-RS"/>
        </w:rPr>
      </w:pPr>
      <w:r w:rsidRPr="00F10BF9">
        <w:rPr>
          <w:rFonts w:ascii="Segoe UI" w:hAnsi="Segoe UI" w:cs="Segoe UI"/>
          <w:lang w:val="sr-Cyrl-RS" w:eastAsia="sr-Latn-RS"/>
        </w:rPr>
        <w:t>PIB</w:t>
      </w:r>
      <w:r w:rsidR="003F7F18" w:rsidRPr="00F10BF9">
        <w:rPr>
          <w:rFonts w:ascii="Segoe UI" w:hAnsi="Segoe UI" w:cs="Segoe UI"/>
          <w:lang w:val="sr-Cyrl-RS" w:eastAsia="sr-Latn-RS"/>
        </w:rPr>
        <w:t xml:space="preserve">:.......................... </w:t>
      </w:r>
      <w:r w:rsidRPr="00F10BF9">
        <w:rPr>
          <w:rFonts w:ascii="Segoe UI" w:hAnsi="Segoe UI" w:cs="Segoe UI"/>
          <w:lang w:val="sr-Cyrl-RS" w:eastAsia="sr-Latn-RS"/>
        </w:rPr>
        <w:t>Matični</w:t>
      </w:r>
      <w:r w:rsidR="003F7F18" w:rsidRPr="00F10BF9">
        <w:rPr>
          <w:rFonts w:ascii="Segoe UI" w:hAnsi="Segoe UI" w:cs="Segoe UI"/>
          <w:lang w:val="sr-Cyrl-RS" w:eastAsia="sr-Latn-RS"/>
        </w:rPr>
        <w:t xml:space="preserve"> </w:t>
      </w:r>
      <w:r w:rsidRPr="00F10BF9">
        <w:rPr>
          <w:rFonts w:ascii="Segoe UI" w:hAnsi="Segoe UI" w:cs="Segoe UI"/>
          <w:lang w:val="sr-Cyrl-RS" w:eastAsia="sr-Latn-RS"/>
        </w:rPr>
        <w:t>broj</w:t>
      </w:r>
      <w:r w:rsidR="003F7F18" w:rsidRPr="00F10BF9">
        <w:rPr>
          <w:rFonts w:ascii="Segoe UI" w:hAnsi="Segoe UI" w:cs="Segoe UI"/>
          <w:lang w:val="sr-Cyrl-RS" w:eastAsia="sr-Latn-RS"/>
        </w:rPr>
        <w:t>: ........................................</w:t>
      </w:r>
    </w:p>
    <w:p w14:paraId="551FBCE9" w14:textId="77777777" w:rsidR="003F7F18" w:rsidRPr="00F10BF9" w:rsidRDefault="00114254" w:rsidP="003F7F18">
      <w:pPr>
        <w:pStyle w:val="BodyText"/>
        <w:spacing w:before="1" w:line="276" w:lineRule="auto"/>
        <w:ind w:left="120" w:right="238"/>
        <w:rPr>
          <w:rFonts w:ascii="Segoe UI Emoji" w:hAnsi="Segoe UI Emoji" w:cs="Segoe UI"/>
          <w:lang w:val="sr-Cyrl-RS" w:eastAsia="sr-Latn-RS"/>
        </w:rPr>
      </w:pPr>
      <w:r w:rsidRPr="00F10BF9">
        <w:rPr>
          <w:rFonts w:ascii="Segoe UI" w:hAnsi="Segoe UI" w:cs="Segoe UI"/>
          <w:lang w:val="sr-Cyrl-RS" w:eastAsia="sr-Latn-RS"/>
        </w:rPr>
        <w:t>koga</w:t>
      </w:r>
      <w:r w:rsidR="003F7F18" w:rsidRPr="00F10BF9">
        <w:rPr>
          <w:rFonts w:ascii="Segoe UI" w:hAnsi="Segoe UI" w:cs="Segoe UI"/>
          <w:lang w:val="sr-Cyrl-RS" w:eastAsia="sr-Latn-RS"/>
        </w:rPr>
        <w:t xml:space="preserve"> </w:t>
      </w:r>
      <w:r w:rsidRPr="00F10BF9">
        <w:rPr>
          <w:rFonts w:ascii="Segoe UI" w:hAnsi="Segoe UI" w:cs="Segoe UI"/>
          <w:lang w:val="sr-Cyrl-RS" w:eastAsia="sr-Latn-RS"/>
        </w:rPr>
        <w:t>zastupa</w:t>
      </w:r>
      <w:r w:rsidR="003F7F18" w:rsidRPr="00F10BF9">
        <w:rPr>
          <w:rFonts w:ascii="Segoe UI Emoji" w:hAnsi="Segoe UI Emoji" w:cs="Segoe UI"/>
          <w:lang w:val="sr-Cyrl-RS" w:eastAsia="sr-Latn-RS"/>
        </w:rPr>
        <w:t xml:space="preserve">................................................................... </w:t>
      </w:r>
    </w:p>
    <w:p w14:paraId="3D9F1BE0" w14:textId="77777777" w:rsidR="003F7F18" w:rsidRPr="00F10BF9" w:rsidRDefault="003F7F18" w:rsidP="003F7F18">
      <w:pPr>
        <w:pStyle w:val="BodyText"/>
        <w:spacing w:before="1" w:line="276" w:lineRule="auto"/>
        <w:ind w:left="120" w:right="238"/>
        <w:rPr>
          <w:rFonts w:ascii="Segoe UI Emoji" w:hAnsi="Segoe UI Emoji" w:cs="Segoe UI"/>
          <w:lang w:val="sr-Cyrl-RS" w:eastAsia="sr-Latn-RS"/>
        </w:rPr>
      </w:pPr>
      <w:r w:rsidRPr="00F10BF9">
        <w:rPr>
          <w:rFonts w:ascii="Segoe UI Emoji" w:hAnsi="Segoe UI Emoji" w:cs="Segoe UI"/>
          <w:lang w:val="sr-Cyrl-RS" w:eastAsia="sr-Latn-RS"/>
        </w:rPr>
        <w:t>(</w:t>
      </w:r>
      <w:r w:rsidR="00114254" w:rsidRPr="00F10BF9">
        <w:rPr>
          <w:rFonts w:ascii="Segoe UI" w:hAnsi="Segoe UI" w:cs="Segoe UI"/>
          <w:lang w:val="sr-Cyrl-RS" w:eastAsia="sr-Latn-RS"/>
        </w:rPr>
        <w:t>u</w:t>
      </w:r>
      <w:r w:rsidRPr="00F10BF9">
        <w:rPr>
          <w:rFonts w:ascii="Segoe UI" w:hAnsi="Segoe UI" w:cs="Segoe UI"/>
          <w:lang w:val="sr-Cyrl-RS" w:eastAsia="sr-Latn-RS"/>
        </w:rPr>
        <w:t xml:space="preserve"> </w:t>
      </w:r>
      <w:r w:rsidR="00114254" w:rsidRPr="00F10BF9">
        <w:rPr>
          <w:rFonts w:ascii="Segoe UI" w:hAnsi="Segoe UI" w:cs="Segoe UI"/>
          <w:lang w:val="sr-Cyrl-RS" w:eastAsia="sr-Latn-RS"/>
        </w:rPr>
        <w:t>dalјem</w:t>
      </w:r>
      <w:r w:rsidRPr="00F10BF9">
        <w:rPr>
          <w:rFonts w:ascii="Segoe UI" w:hAnsi="Segoe UI" w:cs="Segoe UI"/>
          <w:lang w:val="sr-Cyrl-RS" w:eastAsia="sr-Latn-RS"/>
        </w:rPr>
        <w:t xml:space="preserve"> </w:t>
      </w:r>
      <w:r w:rsidR="00114254" w:rsidRPr="00F10BF9">
        <w:rPr>
          <w:rFonts w:ascii="Segoe UI" w:hAnsi="Segoe UI" w:cs="Segoe UI"/>
          <w:lang w:val="sr-Cyrl-RS" w:eastAsia="sr-Latn-RS"/>
        </w:rPr>
        <w:t>tekstu</w:t>
      </w:r>
      <w:r w:rsidRPr="00F10BF9">
        <w:rPr>
          <w:rFonts w:ascii="Segoe UI" w:hAnsi="Segoe UI" w:cs="Segoe UI"/>
          <w:lang w:val="sr-Cyrl-RS" w:eastAsia="sr-Latn-RS"/>
        </w:rPr>
        <w:t xml:space="preserve">: </w:t>
      </w:r>
      <w:r w:rsidR="00114254" w:rsidRPr="00F10BF9">
        <w:rPr>
          <w:rFonts w:ascii="Segoe UI" w:hAnsi="Segoe UI" w:cs="Segoe UI"/>
          <w:lang w:val="sr-Cyrl-RS" w:eastAsia="sr-Latn-RS"/>
        </w:rPr>
        <w:t>Dobavlјač</w:t>
      </w:r>
      <w:r w:rsidRPr="00F10BF9">
        <w:rPr>
          <w:rFonts w:ascii="Segoe UI" w:hAnsi="Segoe UI" w:cs="Segoe UI"/>
          <w:lang w:val="sr-Cyrl-RS" w:eastAsia="sr-Latn-RS"/>
        </w:rPr>
        <w:t xml:space="preserve"> 1),</w:t>
      </w:r>
    </w:p>
    <w:p w14:paraId="1BFD2310" w14:textId="77777777" w:rsidR="003F7F18" w:rsidRPr="00F10BF9" w:rsidRDefault="003F7F18" w:rsidP="003F7F18">
      <w:pPr>
        <w:pStyle w:val="BodyText"/>
        <w:spacing w:before="1" w:line="276" w:lineRule="auto"/>
        <w:ind w:left="120" w:right="238"/>
        <w:rPr>
          <w:rFonts w:ascii="Segoe UI" w:hAnsi="Segoe UI" w:cs="Segoe UI"/>
          <w:b/>
          <w:sz w:val="22"/>
          <w:szCs w:val="22"/>
          <w:lang w:val="sr-Cyrl-RS" w:eastAsia="sr-Latn-RS"/>
        </w:rPr>
      </w:pPr>
    </w:p>
    <w:p w14:paraId="5936E99D" w14:textId="77777777" w:rsidR="003F7F18" w:rsidRPr="00F10BF9" w:rsidRDefault="003F7F18" w:rsidP="003F7F18">
      <w:pPr>
        <w:pStyle w:val="BodyText"/>
        <w:spacing w:before="1" w:line="276" w:lineRule="auto"/>
        <w:ind w:left="120" w:right="238"/>
        <w:rPr>
          <w:rFonts w:ascii="Segoe UI Emoji" w:hAnsi="Segoe UI Emoji" w:cs="Segoe UI"/>
          <w:lang w:val="sr-Cyrl-RS" w:eastAsia="sr-Latn-RS"/>
        </w:rPr>
      </w:pPr>
      <w:r w:rsidRPr="00F10BF9">
        <w:rPr>
          <w:rFonts w:ascii="Segoe UI Emoji" w:hAnsi="Segoe UI Emoji" w:cs="Segoe UI"/>
          <w:lang w:val="sr-Cyrl-RS" w:eastAsia="sr-Latn-RS"/>
        </w:rPr>
        <w:t>................................................................................................</w:t>
      </w:r>
    </w:p>
    <w:p w14:paraId="2AAD0CD8" w14:textId="77777777" w:rsidR="003F7F18" w:rsidRPr="00F10BF9" w:rsidRDefault="00114254" w:rsidP="003F7F18">
      <w:pPr>
        <w:pStyle w:val="BodyText"/>
        <w:spacing w:before="1" w:line="276" w:lineRule="auto"/>
        <w:ind w:left="120" w:right="238"/>
        <w:rPr>
          <w:rFonts w:ascii="Segoe UI Emoji" w:hAnsi="Segoe UI Emoji" w:cs="Segoe UI"/>
          <w:lang w:val="sr-Cyrl-RS" w:eastAsia="sr-Latn-RS"/>
        </w:rPr>
      </w:pPr>
      <w:r w:rsidRPr="00F10BF9">
        <w:rPr>
          <w:rFonts w:ascii="Segoe UI" w:hAnsi="Segoe UI" w:cs="Segoe UI"/>
          <w:lang w:val="sr-Cyrl-RS" w:eastAsia="sr-Latn-RS"/>
        </w:rPr>
        <w:t>sa</w:t>
      </w:r>
      <w:r w:rsidR="003F7F18" w:rsidRPr="00F10BF9">
        <w:rPr>
          <w:rFonts w:ascii="Segoe UI" w:hAnsi="Segoe UI" w:cs="Segoe UI"/>
          <w:lang w:val="sr-Cyrl-RS" w:eastAsia="sr-Latn-RS"/>
        </w:rPr>
        <w:t xml:space="preserve"> </w:t>
      </w:r>
      <w:r w:rsidRPr="00F10BF9">
        <w:rPr>
          <w:rFonts w:ascii="Segoe UI" w:hAnsi="Segoe UI" w:cs="Segoe UI"/>
          <w:lang w:val="sr-Cyrl-RS" w:eastAsia="sr-Latn-RS"/>
        </w:rPr>
        <w:t>sedištem</w:t>
      </w:r>
      <w:r w:rsidR="003F7F18" w:rsidRPr="00F10BF9">
        <w:rPr>
          <w:rFonts w:ascii="Segoe UI" w:hAnsi="Segoe UI" w:cs="Segoe UI"/>
          <w:lang w:val="sr-Cyrl-RS" w:eastAsia="sr-Latn-RS"/>
        </w:rPr>
        <w:t xml:space="preserve"> </w:t>
      </w:r>
      <w:r w:rsidRPr="00F10BF9">
        <w:rPr>
          <w:rFonts w:ascii="Segoe UI" w:hAnsi="Segoe UI" w:cs="Segoe UI"/>
          <w:lang w:val="sr-Cyrl-RS" w:eastAsia="sr-Latn-RS"/>
        </w:rPr>
        <w:t>u</w:t>
      </w:r>
      <w:r w:rsidR="003F7F18" w:rsidRPr="00F10BF9">
        <w:rPr>
          <w:rFonts w:ascii="Segoe UI Emoji" w:hAnsi="Segoe UI Emoji" w:cs="Segoe UI"/>
          <w:lang w:val="sr-Cyrl-RS" w:eastAsia="sr-Latn-RS"/>
        </w:rPr>
        <w:t xml:space="preserve"> ............................................, </w:t>
      </w:r>
      <w:r w:rsidRPr="00F10BF9">
        <w:rPr>
          <w:rFonts w:ascii="Segoe UI" w:hAnsi="Segoe UI" w:cs="Segoe UI"/>
          <w:lang w:val="sr-Cyrl-RS" w:eastAsia="sr-Latn-RS"/>
        </w:rPr>
        <w:t>ulica</w:t>
      </w:r>
      <w:r w:rsidR="003F7F18" w:rsidRPr="00F10BF9">
        <w:rPr>
          <w:rFonts w:ascii="Segoe UI Emoji" w:hAnsi="Segoe UI Emoji" w:cs="Segoe UI"/>
          <w:lang w:val="sr-Cyrl-RS" w:eastAsia="sr-Latn-RS"/>
        </w:rPr>
        <w:t xml:space="preserve"> ......................................</w:t>
      </w:r>
    </w:p>
    <w:p w14:paraId="4BD28805" w14:textId="77777777" w:rsidR="003F7F18" w:rsidRPr="00F10BF9" w:rsidRDefault="00114254" w:rsidP="003F7F18">
      <w:pPr>
        <w:pStyle w:val="BodyText"/>
        <w:spacing w:before="1" w:line="276" w:lineRule="auto"/>
        <w:ind w:left="120" w:right="238"/>
        <w:rPr>
          <w:rFonts w:ascii="Segoe UI" w:hAnsi="Segoe UI" w:cs="Segoe UI"/>
          <w:lang w:val="sr-Cyrl-RS" w:eastAsia="sr-Latn-RS"/>
        </w:rPr>
      </w:pPr>
      <w:r w:rsidRPr="00F10BF9">
        <w:rPr>
          <w:rFonts w:ascii="Segoe UI" w:hAnsi="Segoe UI" w:cs="Segoe UI"/>
          <w:lang w:val="sr-Cyrl-RS" w:eastAsia="sr-Latn-RS"/>
        </w:rPr>
        <w:t>PIB</w:t>
      </w:r>
      <w:r w:rsidR="003F7F18" w:rsidRPr="00F10BF9">
        <w:rPr>
          <w:rFonts w:ascii="Segoe UI" w:hAnsi="Segoe UI" w:cs="Segoe UI"/>
          <w:lang w:val="sr-Cyrl-RS" w:eastAsia="sr-Latn-RS"/>
        </w:rPr>
        <w:t xml:space="preserve">:.......................... </w:t>
      </w:r>
      <w:r w:rsidRPr="00F10BF9">
        <w:rPr>
          <w:rFonts w:ascii="Segoe UI" w:hAnsi="Segoe UI" w:cs="Segoe UI"/>
          <w:lang w:val="sr-Cyrl-RS" w:eastAsia="sr-Latn-RS"/>
        </w:rPr>
        <w:t>Matični</w:t>
      </w:r>
      <w:r w:rsidR="003F7F18" w:rsidRPr="00F10BF9">
        <w:rPr>
          <w:rFonts w:ascii="Segoe UI" w:hAnsi="Segoe UI" w:cs="Segoe UI"/>
          <w:lang w:val="sr-Cyrl-RS" w:eastAsia="sr-Latn-RS"/>
        </w:rPr>
        <w:t xml:space="preserve"> </w:t>
      </w:r>
      <w:r w:rsidRPr="00F10BF9">
        <w:rPr>
          <w:rFonts w:ascii="Segoe UI" w:hAnsi="Segoe UI" w:cs="Segoe UI"/>
          <w:lang w:val="sr-Cyrl-RS" w:eastAsia="sr-Latn-RS"/>
        </w:rPr>
        <w:t>broj</w:t>
      </w:r>
      <w:r w:rsidR="003F7F18" w:rsidRPr="00F10BF9">
        <w:rPr>
          <w:rFonts w:ascii="Segoe UI" w:hAnsi="Segoe UI" w:cs="Segoe UI"/>
          <w:lang w:val="sr-Cyrl-RS" w:eastAsia="sr-Latn-RS"/>
        </w:rPr>
        <w:t>: ........................................</w:t>
      </w:r>
    </w:p>
    <w:p w14:paraId="66B90194" w14:textId="77777777" w:rsidR="003F7F18" w:rsidRPr="00F10BF9" w:rsidRDefault="00114254" w:rsidP="003F7F18">
      <w:pPr>
        <w:pStyle w:val="BodyText"/>
        <w:spacing w:before="1" w:line="276" w:lineRule="auto"/>
        <w:ind w:left="120" w:right="238"/>
        <w:rPr>
          <w:rFonts w:ascii="Segoe UI Emoji" w:hAnsi="Segoe UI Emoji" w:cs="Segoe UI"/>
          <w:lang w:val="sr-Cyrl-RS" w:eastAsia="sr-Latn-RS"/>
        </w:rPr>
      </w:pPr>
      <w:r w:rsidRPr="00F10BF9">
        <w:rPr>
          <w:rFonts w:ascii="Segoe UI" w:hAnsi="Segoe UI" w:cs="Segoe UI"/>
          <w:lang w:val="sr-Cyrl-RS" w:eastAsia="sr-Latn-RS"/>
        </w:rPr>
        <w:t>koga</w:t>
      </w:r>
      <w:r w:rsidR="003F7F18" w:rsidRPr="00F10BF9">
        <w:rPr>
          <w:rFonts w:ascii="Segoe UI" w:hAnsi="Segoe UI" w:cs="Segoe UI"/>
          <w:lang w:val="sr-Cyrl-RS" w:eastAsia="sr-Latn-RS"/>
        </w:rPr>
        <w:t xml:space="preserve"> </w:t>
      </w:r>
      <w:r w:rsidRPr="00F10BF9">
        <w:rPr>
          <w:rFonts w:ascii="Segoe UI" w:hAnsi="Segoe UI" w:cs="Segoe UI"/>
          <w:lang w:val="sr-Cyrl-RS" w:eastAsia="sr-Latn-RS"/>
        </w:rPr>
        <w:t>zastupa</w:t>
      </w:r>
      <w:r w:rsidR="003F7F18" w:rsidRPr="00F10BF9">
        <w:rPr>
          <w:rFonts w:ascii="Segoe UI Emoji" w:hAnsi="Segoe UI Emoji" w:cs="Segoe UI"/>
          <w:lang w:val="sr-Cyrl-RS" w:eastAsia="sr-Latn-RS"/>
        </w:rPr>
        <w:t xml:space="preserve">................................................................... </w:t>
      </w:r>
    </w:p>
    <w:p w14:paraId="627E7BD5" w14:textId="77777777" w:rsidR="003F7F18" w:rsidRPr="00F10BF9" w:rsidRDefault="003F7F18" w:rsidP="003F7F18">
      <w:pPr>
        <w:pStyle w:val="BodyText"/>
        <w:spacing w:before="1" w:line="276" w:lineRule="auto"/>
        <w:ind w:left="120" w:right="238"/>
        <w:rPr>
          <w:rFonts w:ascii="Segoe UI" w:hAnsi="Segoe UI" w:cs="Segoe UI"/>
          <w:lang w:val="sr-Cyrl-RS" w:eastAsia="sr-Latn-RS"/>
        </w:rPr>
      </w:pPr>
      <w:r w:rsidRPr="00F10BF9">
        <w:rPr>
          <w:rFonts w:ascii="Segoe UI Emoji" w:hAnsi="Segoe UI Emoji" w:cs="Segoe UI"/>
          <w:lang w:val="sr-Cyrl-RS" w:eastAsia="sr-Latn-RS"/>
        </w:rPr>
        <w:t>(</w:t>
      </w:r>
      <w:r w:rsidR="00114254" w:rsidRPr="00F10BF9">
        <w:rPr>
          <w:rFonts w:ascii="Segoe UI" w:hAnsi="Segoe UI" w:cs="Segoe UI"/>
          <w:lang w:val="sr-Cyrl-RS" w:eastAsia="sr-Latn-RS"/>
        </w:rPr>
        <w:t>u</w:t>
      </w:r>
      <w:r w:rsidRPr="00F10BF9">
        <w:rPr>
          <w:rFonts w:ascii="Segoe UI" w:hAnsi="Segoe UI" w:cs="Segoe UI"/>
          <w:lang w:val="sr-Cyrl-RS" w:eastAsia="sr-Latn-RS"/>
        </w:rPr>
        <w:t xml:space="preserve"> </w:t>
      </w:r>
      <w:r w:rsidR="00114254" w:rsidRPr="00F10BF9">
        <w:rPr>
          <w:rFonts w:ascii="Segoe UI" w:hAnsi="Segoe UI" w:cs="Segoe UI"/>
          <w:lang w:val="sr-Cyrl-RS" w:eastAsia="sr-Latn-RS"/>
        </w:rPr>
        <w:t>dalјem</w:t>
      </w:r>
      <w:r w:rsidRPr="00F10BF9">
        <w:rPr>
          <w:rFonts w:ascii="Segoe UI" w:hAnsi="Segoe UI" w:cs="Segoe UI"/>
          <w:lang w:val="sr-Cyrl-RS" w:eastAsia="sr-Latn-RS"/>
        </w:rPr>
        <w:t xml:space="preserve"> </w:t>
      </w:r>
      <w:r w:rsidR="00114254" w:rsidRPr="00F10BF9">
        <w:rPr>
          <w:rFonts w:ascii="Segoe UI" w:hAnsi="Segoe UI" w:cs="Segoe UI"/>
          <w:lang w:val="sr-Cyrl-RS" w:eastAsia="sr-Latn-RS"/>
        </w:rPr>
        <w:t>tekstu</w:t>
      </w:r>
      <w:r w:rsidRPr="00F10BF9">
        <w:rPr>
          <w:rFonts w:ascii="Segoe UI" w:hAnsi="Segoe UI" w:cs="Segoe UI"/>
          <w:lang w:val="sr-Cyrl-RS" w:eastAsia="sr-Latn-RS"/>
        </w:rPr>
        <w:t xml:space="preserve">: </w:t>
      </w:r>
      <w:r w:rsidR="00114254" w:rsidRPr="00F10BF9">
        <w:rPr>
          <w:rFonts w:ascii="Segoe UI" w:hAnsi="Segoe UI" w:cs="Segoe UI"/>
          <w:lang w:val="sr-Cyrl-RS" w:eastAsia="sr-Latn-RS"/>
        </w:rPr>
        <w:t>Dobavlјač</w:t>
      </w:r>
      <w:r w:rsidRPr="00F10BF9">
        <w:rPr>
          <w:rFonts w:ascii="Segoe UI" w:hAnsi="Segoe UI" w:cs="Segoe UI"/>
          <w:lang w:val="sr-Cyrl-RS" w:eastAsia="sr-Latn-RS"/>
        </w:rPr>
        <w:t xml:space="preserve"> 2),</w:t>
      </w:r>
    </w:p>
    <w:p w14:paraId="296177E4" w14:textId="77777777" w:rsidR="003F7F18" w:rsidRPr="00F10BF9" w:rsidRDefault="003F7F18" w:rsidP="003F7F18">
      <w:pPr>
        <w:pStyle w:val="BodyText"/>
        <w:spacing w:before="1" w:line="276" w:lineRule="auto"/>
        <w:ind w:left="120" w:right="238"/>
        <w:rPr>
          <w:rFonts w:asciiTheme="minorHAnsi" w:hAnsiTheme="minorHAnsi" w:cs="Segoe UI"/>
          <w:lang w:val="sr-Cyrl-RS" w:eastAsia="sr-Latn-RS"/>
        </w:rPr>
      </w:pPr>
    </w:p>
    <w:p w14:paraId="1B4133AE" w14:textId="77777777" w:rsidR="003F7F18" w:rsidRPr="00F10BF9" w:rsidRDefault="003F7F18" w:rsidP="003F7F18">
      <w:pPr>
        <w:pStyle w:val="BodyText"/>
        <w:spacing w:before="1" w:line="276" w:lineRule="auto"/>
        <w:ind w:left="120" w:right="238"/>
        <w:rPr>
          <w:rFonts w:ascii="Segoe UI Emoji" w:hAnsi="Segoe UI Emoji" w:cs="Segoe UI"/>
          <w:lang w:val="sr-Cyrl-RS" w:eastAsia="sr-Latn-RS"/>
        </w:rPr>
      </w:pPr>
      <w:r w:rsidRPr="00F10BF9">
        <w:rPr>
          <w:rFonts w:ascii="Segoe UI Emoji" w:hAnsi="Segoe UI Emoji" w:cs="Segoe UI"/>
          <w:lang w:val="sr-Cyrl-RS" w:eastAsia="sr-Latn-RS"/>
        </w:rPr>
        <w:t>................................................................................................</w:t>
      </w:r>
    </w:p>
    <w:p w14:paraId="2F68697D" w14:textId="77777777" w:rsidR="003F7F18" w:rsidRPr="00F10BF9" w:rsidRDefault="00114254" w:rsidP="003F7F18">
      <w:pPr>
        <w:pStyle w:val="BodyText"/>
        <w:spacing w:before="1" w:line="276" w:lineRule="auto"/>
        <w:ind w:left="120" w:right="238"/>
        <w:rPr>
          <w:rFonts w:ascii="Segoe UI Emoji" w:hAnsi="Segoe UI Emoji" w:cs="Segoe UI"/>
          <w:lang w:val="sr-Cyrl-RS" w:eastAsia="sr-Latn-RS"/>
        </w:rPr>
      </w:pPr>
      <w:r w:rsidRPr="00F10BF9">
        <w:rPr>
          <w:rFonts w:ascii="Segoe UI" w:hAnsi="Segoe UI" w:cs="Segoe UI"/>
          <w:lang w:val="sr-Cyrl-RS" w:eastAsia="sr-Latn-RS"/>
        </w:rPr>
        <w:t>sa</w:t>
      </w:r>
      <w:r w:rsidR="003F7F18" w:rsidRPr="00F10BF9">
        <w:rPr>
          <w:rFonts w:ascii="Segoe UI" w:hAnsi="Segoe UI" w:cs="Segoe UI"/>
          <w:lang w:val="sr-Cyrl-RS" w:eastAsia="sr-Latn-RS"/>
        </w:rPr>
        <w:t xml:space="preserve"> </w:t>
      </w:r>
      <w:r w:rsidRPr="00F10BF9">
        <w:rPr>
          <w:rFonts w:ascii="Segoe UI" w:hAnsi="Segoe UI" w:cs="Segoe UI"/>
          <w:lang w:val="sr-Cyrl-RS" w:eastAsia="sr-Latn-RS"/>
        </w:rPr>
        <w:t>sedištem</w:t>
      </w:r>
      <w:r w:rsidR="003F7F18" w:rsidRPr="00F10BF9">
        <w:rPr>
          <w:rFonts w:ascii="Segoe UI" w:hAnsi="Segoe UI" w:cs="Segoe UI"/>
          <w:lang w:val="sr-Cyrl-RS" w:eastAsia="sr-Latn-RS"/>
        </w:rPr>
        <w:t xml:space="preserve"> </w:t>
      </w:r>
      <w:r w:rsidRPr="00F10BF9">
        <w:rPr>
          <w:rFonts w:ascii="Segoe UI" w:hAnsi="Segoe UI" w:cs="Segoe UI"/>
          <w:lang w:val="sr-Cyrl-RS" w:eastAsia="sr-Latn-RS"/>
        </w:rPr>
        <w:t>u</w:t>
      </w:r>
      <w:r w:rsidR="003F7F18" w:rsidRPr="00F10BF9">
        <w:rPr>
          <w:rFonts w:ascii="Segoe UI Emoji" w:hAnsi="Segoe UI Emoji" w:cs="Segoe UI"/>
          <w:lang w:val="sr-Cyrl-RS" w:eastAsia="sr-Latn-RS"/>
        </w:rPr>
        <w:t xml:space="preserve"> ............................................, </w:t>
      </w:r>
      <w:r w:rsidRPr="00F10BF9">
        <w:rPr>
          <w:rFonts w:ascii="Segoe UI" w:hAnsi="Segoe UI" w:cs="Segoe UI"/>
          <w:lang w:val="sr-Cyrl-RS" w:eastAsia="sr-Latn-RS"/>
        </w:rPr>
        <w:t>ulica</w:t>
      </w:r>
      <w:r w:rsidR="003F7F18" w:rsidRPr="00F10BF9">
        <w:rPr>
          <w:rFonts w:ascii="Segoe UI Emoji" w:hAnsi="Segoe UI Emoji" w:cs="Segoe UI"/>
          <w:lang w:val="sr-Cyrl-RS" w:eastAsia="sr-Latn-RS"/>
        </w:rPr>
        <w:t xml:space="preserve"> ......................................</w:t>
      </w:r>
    </w:p>
    <w:p w14:paraId="53A39AA1" w14:textId="77777777" w:rsidR="003F7F18" w:rsidRPr="00F10BF9" w:rsidRDefault="00114254" w:rsidP="003F7F18">
      <w:pPr>
        <w:pStyle w:val="BodyText"/>
        <w:spacing w:before="1" w:line="276" w:lineRule="auto"/>
        <w:ind w:left="120" w:right="238"/>
        <w:rPr>
          <w:rFonts w:ascii="Segoe UI" w:hAnsi="Segoe UI" w:cs="Segoe UI"/>
          <w:lang w:val="sr-Cyrl-RS" w:eastAsia="sr-Latn-RS"/>
        </w:rPr>
      </w:pPr>
      <w:r w:rsidRPr="00F10BF9">
        <w:rPr>
          <w:rFonts w:ascii="Segoe UI" w:hAnsi="Segoe UI" w:cs="Segoe UI"/>
          <w:lang w:val="sr-Cyrl-RS" w:eastAsia="sr-Latn-RS"/>
        </w:rPr>
        <w:t>PIB</w:t>
      </w:r>
      <w:r w:rsidR="003F7F18" w:rsidRPr="00F10BF9">
        <w:rPr>
          <w:rFonts w:ascii="Segoe UI" w:hAnsi="Segoe UI" w:cs="Segoe UI"/>
          <w:lang w:val="sr-Cyrl-RS" w:eastAsia="sr-Latn-RS"/>
        </w:rPr>
        <w:t xml:space="preserve">:.......................... </w:t>
      </w:r>
      <w:r w:rsidRPr="00F10BF9">
        <w:rPr>
          <w:rFonts w:ascii="Segoe UI" w:hAnsi="Segoe UI" w:cs="Segoe UI"/>
          <w:lang w:val="sr-Cyrl-RS" w:eastAsia="sr-Latn-RS"/>
        </w:rPr>
        <w:t>Matični</w:t>
      </w:r>
      <w:r w:rsidR="003F7F18" w:rsidRPr="00F10BF9">
        <w:rPr>
          <w:rFonts w:ascii="Segoe UI" w:hAnsi="Segoe UI" w:cs="Segoe UI"/>
          <w:lang w:val="sr-Cyrl-RS" w:eastAsia="sr-Latn-RS"/>
        </w:rPr>
        <w:t xml:space="preserve"> </w:t>
      </w:r>
      <w:r w:rsidRPr="00F10BF9">
        <w:rPr>
          <w:rFonts w:ascii="Segoe UI" w:hAnsi="Segoe UI" w:cs="Segoe UI"/>
          <w:lang w:val="sr-Cyrl-RS" w:eastAsia="sr-Latn-RS"/>
        </w:rPr>
        <w:t>broj</w:t>
      </w:r>
      <w:r w:rsidR="003F7F18" w:rsidRPr="00F10BF9">
        <w:rPr>
          <w:rFonts w:ascii="Segoe UI" w:hAnsi="Segoe UI" w:cs="Segoe UI"/>
          <w:lang w:val="sr-Cyrl-RS" w:eastAsia="sr-Latn-RS"/>
        </w:rPr>
        <w:t>: ........................................</w:t>
      </w:r>
    </w:p>
    <w:p w14:paraId="466FF17F" w14:textId="77777777" w:rsidR="003F7F18" w:rsidRPr="00F10BF9" w:rsidRDefault="00114254" w:rsidP="003F7F18">
      <w:pPr>
        <w:pStyle w:val="BodyText"/>
        <w:spacing w:before="1" w:line="276" w:lineRule="auto"/>
        <w:ind w:left="120" w:right="238"/>
        <w:rPr>
          <w:rFonts w:ascii="Segoe UI Emoji" w:hAnsi="Segoe UI Emoji" w:cs="Segoe UI"/>
          <w:lang w:val="sr-Cyrl-RS" w:eastAsia="sr-Latn-RS"/>
        </w:rPr>
      </w:pPr>
      <w:r w:rsidRPr="00F10BF9">
        <w:rPr>
          <w:rFonts w:ascii="Segoe UI" w:hAnsi="Segoe UI" w:cs="Segoe UI"/>
          <w:lang w:val="sr-Cyrl-RS" w:eastAsia="sr-Latn-RS"/>
        </w:rPr>
        <w:t>koga</w:t>
      </w:r>
      <w:r w:rsidR="003F7F18" w:rsidRPr="00F10BF9">
        <w:rPr>
          <w:rFonts w:ascii="Segoe UI" w:hAnsi="Segoe UI" w:cs="Segoe UI"/>
          <w:lang w:val="sr-Cyrl-RS" w:eastAsia="sr-Latn-RS"/>
        </w:rPr>
        <w:t xml:space="preserve"> </w:t>
      </w:r>
      <w:r w:rsidRPr="00F10BF9">
        <w:rPr>
          <w:rFonts w:ascii="Segoe UI" w:hAnsi="Segoe UI" w:cs="Segoe UI"/>
          <w:lang w:val="sr-Cyrl-RS" w:eastAsia="sr-Latn-RS"/>
        </w:rPr>
        <w:t>zastupa</w:t>
      </w:r>
      <w:r w:rsidR="003F7F18" w:rsidRPr="00F10BF9">
        <w:rPr>
          <w:rFonts w:ascii="Segoe UI Emoji" w:hAnsi="Segoe UI Emoji" w:cs="Segoe UI"/>
          <w:lang w:val="sr-Cyrl-RS" w:eastAsia="sr-Latn-RS"/>
        </w:rPr>
        <w:t xml:space="preserve">................................................................... </w:t>
      </w:r>
    </w:p>
    <w:p w14:paraId="4F907B43" w14:textId="77777777" w:rsidR="003F7F18" w:rsidRPr="00F10BF9" w:rsidRDefault="003F7F18" w:rsidP="003F7F18">
      <w:pPr>
        <w:pStyle w:val="BodyText"/>
        <w:spacing w:before="1" w:line="276" w:lineRule="auto"/>
        <w:ind w:left="120" w:right="238"/>
        <w:rPr>
          <w:rFonts w:ascii="Segoe UI" w:hAnsi="Segoe UI" w:cs="Segoe UI"/>
          <w:lang w:val="sr-Cyrl-RS" w:eastAsia="sr-Latn-RS"/>
        </w:rPr>
      </w:pPr>
      <w:r w:rsidRPr="00F10BF9">
        <w:rPr>
          <w:rFonts w:ascii="Segoe UI Emoji" w:hAnsi="Segoe UI Emoji" w:cs="Segoe UI"/>
          <w:lang w:val="sr-Cyrl-RS" w:eastAsia="sr-Latn-RS"/>
        </w:rPr>
        <w:t>(</w:t>
      </w:r>
      <w:r w:rsidR="00114254" w:rsidRPr="00F10BF9">
        <w:rPr>
          <w:rFonts w:ascii="Segoe UI" w:hAnsi="Segoe UI" w:cs="Segoe UI"/>
          <w:lang w:val="sr-Cyrl-RS" w:eastAsia="sr-Latn-RS"/>
        </w:rPr>
        <w:t>u</w:t>
      </w:r>
      <w:r w:rsidRPr="00F10BF9">
        <w:rPr>
          <w:rFonts w:ascii="Segoe UI" w:hAnsi="Segoe UI" w:cs="Segoe UI"/>
          <w:lang w:val="sr-Cyrl-RS" w:eastAsia="sr-Latn-RS"/>
        </w:rPr>
        <w:t xml:space="preserve"> </w:t>
      </w:r>
      <w:r w:rsidR="00114254" w:rsidRPr="00F10BF9">
        <w:rPr>
          <w:rFonts w:ascii="Segoe UI" w:hAnsi="Segoe UI" w:cs="Segoe UI"/>
          <w:lang w:val="sr-Cyrl-RS" w:eastAsia="sr-Latn-RS"/>
        </w:rPr>
        <w:t>dalјem</w:t>
      </w:r>
      <w:r w:rsidRPr="00F10BF9">
        <w:rPr>
          <w:rFonts w:ascii="Segoe UI" w:hAnsi="Segoe UI" w:cs="Segoe UI"/>
          <w:lang w:val="sr-Cyrl-RS" w:eastAsia="sr-Latn-RS"/>
        </w:rPr>
        <w:t xml:space="preserve"> </w:t>
      </w:r>
      <w:r w:rsidR="00114254" w:rsidRPr="00F10BF9">
        <w:rPr>
          <w:rFonts w:ascii="Segoe UI" w:hAnsi="Segoe UI" w:cs="Segoe UI"/>
          <w:lang w:val="sr-Cyrl-RS" w:eastAsia="sr-Latn-RS"/>
        </w:rPr>
        <w:t>tekstu</w:t>
      </w:r>
      <w:r w:rsidRPr="00F10BF9">
        <w:rPr>
          <w:rFonts w:ascii="Segoe UI" w:hAnsi="Segoe UI" w:cs="Segoe UI"/>
          <w:lang w:val="sr-Cyrl-RS" w:eastAsia="sr-Latn-RS"/>
        </w:rPr>
        <w:t xml:space="preserve">: </w:t>
      </w:r>
      <w:r w:rsidR="00114254" w:rsidRPr="00F10BF9">
        <w:rPr>
          <w:rFonts w:ascii="Segoe UI" w:hAnsi="Segoe UI" w:cs="Segoe UI"/>
          <w:lang w:val="sr-Cyrl-RS" w:eastAsia="sr-Latn-RS"/>
        </w:rPr>
        <w:t>Dobavlјač</w:t>
      </w:r>
      <w:r w:rsidRPr="00F10BF9">
        <w:rPr>
          <w:rFonts w:ascii="Segoe UI" w:hAnsi="Segoe UI" w:cs="Segoe UI"/>
          <w:lang w:val="sr-Cyrl-RS" w:eastAsia="sr-Latn-RS"/>
        </w:rPr>
        <w:t xml:space="preserve"> 3)</w:t>
      </w:r>
    </w:p>
    <w:p w14:paraId="74D5A948" w14:textId="77777777" w:rsidR="003F7F18" w:rsidRDefault="003F7F18" w:rsidP="003F7F18">
      <w:pPr>
        <w:pStyle w:val="BodyText"/>
        <w:spacing w:before="1" w:line="276" w:lineRule="auto"/>
        <w:ind w:left="120" w:right="238"/>
        <w:rPr>
          <w:rFonts w:ascii="Segoe UI" w:hAnsi="Segoe UI" w:cs="Segoe UI"/>
          <w:lang w:val="sr-Cyrl-RS" w:eastAsia="sr-Latn-RS"/>
        </w:rPr>
      </w:pPr>
    </w:p>
    <w:tbl>
      <w:tblPr>
        <w:tblStyle w:val="TableGrid"/>
        <w:tblW w:w="0" w:type="auto"/>
        <w:shd w:val="clear" w:color="auto" w:fill="C4F0C2" w:themeFill="accent3" w:themeFillTint="66"/>
        <w:tblLook w:val="04A0" w:firstRow="1" w:lastRow="0" w:firstColumn="1" w:lastColumn="0" w:noHBand="0" w:noVBand="1"/>
      </w:tblPr>
      <w:tblGrid>
        <w:gridCol w:w="9016"/>
      </w:tblGrid>
      <w:tr w:rsidR="00F10BF9" w14:paraId="07A417D1" w14:textId="77777777" w:rsidTr="00F10BF9">
        <w:tc>
          <w:tcPr>
            <w:tcW w:w="9016" w:type="dxa"/>
            <w:shd w:val="clear" w:color="auto" w:fill="C4F0C2" w:themeFill="accent3" w:themeFillTint="66"/>
          </w:tcPr>
          <w:p w14:paraId="43CC173B" w14:textId="77777777" w:rsidR="00F10BF9" w:rsidRPr="00F10BF9" w:rsidRDefault="00F10BF9" w:rsidP="00F10BF9">
            <w:pPr>
              <w:spacing w:after="160" w:line="259" w:lineRule="auto"/>
              <w:jc w:val="both"/>
              <w:rPr>
                <w:rFonts w:ascii="Segoe UI" w:eastAsia="Times New Roman" w:hAnsi="Segoe UI" w:cs="Segoe UI"/>
                <w:i/>
                <w:kern w:val="0"/>
                <w:sz w:val="24"/>
                <w:szCs w:val="24"/>
                <w:lang w:val="sr-Cyrl-RS" w:eastAsia="sr-Latn-RS"/>
                <w14:ligatures w14:val="none"/>
              </w:rPr>
            </w:pPr>
            <w:r w:rsidRPr="00EA23CC">
              <w:rPr>
                <w:rFonts w:ascii="Segoe UI" w:eastAsia="Times New Roman" w:hAnsi="Segoe UI" w:cs="Segoe UI"/>
                <w:b/>
                <w:i/>
                <w:kern w:val="0"/>
                <w:sz w:val="24"/>
                <w:szCs w:val="24"/>
                <w:lang w:val="sr-Cyrl-RS" w:eastAsia="sr-Latn-RS"/>
                <w14:ligatures w14:val="none"/>
              </w:rPr>
              <w:lastRenderedPageBreak/>
              <w:t xml:space="preserve">Napomena: </w:t>
            </w:r>
            <w:r w:rsidRPr="00EA23CC">
              <w:rPr>
                <w:rFonts w:ascii="Segoe UI" w:eastAsia="Times New Roman" w:hAnsi="Segoe UI" w:cs="Segoe UI"/>
                <w:i/>
                <w:kern w:val="0"/>
                <w:sz w:val="24"/>
                <w:szCs w:val="24"/>
                <w:lang w:val="sr-Cyrl-RS" w:eastAsia="sr-Latn-RS"/>
                <w14:ligatures w14:val="none"/>
              </w:rPr>
              <w:t xml:space="preserve">Popunjava se u skladu sa brojem dobavlјača sa kojima se zaklјučuje okvirni sporazum. Naručilac u javnom pozivu i konkursnoj dokumentaciji </w:t>
            </w:r>
            <w:r w:rsidR="002043D8">
              <w:rPr>
                <w:rFonts w:ascii="Segoe UI" w:eastAsia="Times New Roman" w:hAnsi="Segoe UI" w:cs="Segoe UI"/>
                <w:i/>
                <w:kern w:val="0"/>
                <w:sz w:val="24"/>
                <w:szCs w:val="24"/>
                <w:lang w:eastAsia="sr-Latn-RS"/>
                <w14:ligatures w14:val="none"/>
              </w:rPr>
              <w:t xml:space="preserve">određuje </w:t>
            </w:r>
            <w:r w:rsidRPr="00EA23CC">
              <w:rPr>
                <w:rFonts w:ascii="Segoe UI" w:eastAsia="Times New Roman" w:hAnsi="Segoe UI" w:cs="Segoe UI"/>
                <w:i/>
                <w:kern w:val="0"/>
                <w:sz w:val="24"/>
                <w:szCs w:val="24"/>
                <w:lang w:val="sr-Cyrl-RS" w:eastAsia="sr-Latn-RS"/>
                <w14:ligatures w14:val="none"/>
              </w:rPr>
              <w:t xml:space="preserve">broj dobavlјača sa kojima zaklјučuje okvirni sporazum. Naručilac može da zaklјuči okvirni sporazum i sa manjim brojem od predviđenog, ukoliko ne dobije unapred određeni broj ponuda koje ispunjavaju uslove za dodelu okvirnog sporazuma.   </w:t>
            </w:r>
          </w:p>
        </w:tc>
      </w:tr>
    </w:tbl>
    <w:p w14:paraId="3D325730" w14:textId="77777777" w:rsidR="00F10BF9" w:rsidRDefault="00F10BF9" w:rsidP="003F7F18">
      <w:pPr>
        <w:rPr>
          <w:rFonts w:ascii="Segoe UI" w:eastAsia="Times New Roman" w:hAnsi="Segoe UI" w:cs="Segoe UI"/>
          <w:b/>
          <w:kern w:val="0"/>
          <w:sz w:val="24"/>
          <w:szCs w:val="24"/>
          <w:lang w:val="sr-Cyrl-RS" w:eastAsia="sr-Latn-RS"/>
          <w14:ligatures w14:val="none"/>
        </w:rPr>
      </w:pPr>
    </w:p>
    <w:p w14:paraId="4F4790FF" w14:textId="77777777" w:rsidR="003F7F18" w:rsidRPr="00134ED7" w:rsidRDefault="00114254" w:rsidP="003F7F18">
      <w:pPr>
        <w:rPr>
          <w:rFonts w:ascii="Segoe UI" w:eastAsia="Times New Roman" w:hAnsi="Segoe UI" w:cs="Segoe UI"/>
          <w:b/>
          <w:kern w:val="0"/>
          <w:sz w:val="24"/>
          <w:szCs w:val="24"/>
          <w:lang w:val="sr-Cyrl-RS" w:eastAsia="sr-Latn-RS"/>
          <w14:ligatures w14:val="none"/>
        </w:rPr>
      </w:pPr>
      <w:r>
        <w:rPr>
          <w:rFonts w:ascii="Segoe UI" w:eastAsia="Times New Roman" w:hAnsi="Segoe UI" w:cs="Segoe UI"/>
          <w:b/>
          <w:kern w:val="0"/>
          <w:sz w:val="24"/>
          <w:szCs w:val="24"/>
          <w:lang w:val="sr-Cyrl-RS" w:eastAsia="sr-Latn-RS"/>
          <w14:ligatures w14:val="none"/>
        </w:rPr>
        <w:t>Strane</w:t>
      </w:r>
      <w:r w:rsidR="003F7F18">
        <w:rPr>
          <w:rFonts w:ascii="Segoe UI" w:eastAsia="Times New Roman" w:hAnsi="Segoe UI" w:cs="Segoe UI"/>
          <w:b/>
          <w:kern w:val="0"/>
          <w:sz w:val="24"/>
          <w:szCs w:val="24"/>
          <w:lang w:val="sr-Cyrl-RS" w:eastAsia="sr-Latn-RS"/>
          <w14:ligatures w14:val="none"/>
        </w:rPr>
        <w:t xml:space="preserve"> </w:t>
      </w:r>
      <w:r>
        <w:rPr>
          <w:rFonts w:ascii="Segoe UI" w:eastAsia="Times New Roman" w:hAnsi="Segoe UI" w:cs="Segoe UI"/>
          <w:b/>
          <w:kern w:val="0"/>
          <w:sz w:val="24"/>
          <w:szCs w:val="24"/>
          <w:lang w:val="sr-Cyrl-RS" w:eastAsia="sr-Latn-RS"/>
          <w14:ligatures w14:val="none"/>
        </w:rPr>
        <w:t>u</w:t>
      </w:r>
      <w:r w:rsidR="003F7F18">
        <w:rPr>
          <w:rFonts w:ascii="Segoe UI" w:eastAsia="Times New Roman" w:hAnsi="Segoe UI" w:cs="Segoe UI"/>
          <w:b/>
          <w:kern w:val="0"/>
          <w:sz w:val="24"/>
          <w:szCs w:val="24"/>
          <w:lang w:val="sr-Cyrl-RS" w:eastAsia="sr-Latn-RS"/>
          <w14:ligatures w14:val="none"/>
        </w:rPr>
        <w:t xml:space="preserve"> </w:t>
      </w:r>
      <w:r>
        <w:rPr>
          <w:rFonts w:ascii="Segoe UI" w:eastAsia="Times New Roman" w:hAnsi="Segoe UI" w:cs="Segoe UI"/>
          <w:b/>
          <w:kern w:val="0"/>
          <w:sz w:val="24"/>
          <w:szCs w:val="24"/>
          <w:lang w:val="sr-Cyrl-RS" w:eastAsia="sr-Latn-RS"/>
          <w14:ligatures w14:val="none"/>
        </w:rPr>
        <w:t>okvirnom</w:t>
      </w:r>
      <w:r w:rsidR="003F7F18">
        <w:rPr>
          <w:rFonts w:ascii="Segoe UI" w:eastAsia="Times New Roman" w:hAnsi="Segoe UI" w:cs="Segoe UI"/>
          <w:b/>
          <w:kern w:val="0"/>
          <w:sz w:val="24"/>
          <w:szCs w:val="24"/>
          <w:lang w:val="sr-Cyrl-RS" w:eastAsia="sr-Latn-RS"/>
          <w14:ligatures w14:val="none"/>
        </w:rPr>
        <w:t xml:space="preserve"> </w:t>
      </w:r>
      <w:r>
        <w:rPr>
          <w:rFonts w:ascii="Segoe UI" w:eastAsia="Times New Roman" w:hAnsi="Segoe UI" w:cs="Segoe UI"/>
          <w:b/>
          <w:kern w:val="0"/>
          <w:sz w:val="24"/>
          <w:szCs w:val="24"/>
          <w:lang w:val="sr-Cyrl-RS" w:eastAsia="sr-Latn-RS"/>
          <w14:ligatures w14:val="none"/>
        </w:rPr>
        <w:t>sporazumu</w:t>
      </w:r>
      <w:r w:rsidR="003F7F18" w:rsidRPr="00134ED7">
        <w:rPr>
          <w:rFonts w:ascii="Segoe UI" w:eastAsia="Times New Roman" w:hAnsi="Segoe UI" w:cs="Segoe UI"/>
          <w:b/>
          <w:kern w:val="0"/>
          <w:sz w:val="24"/>
          <w:szCs w:val="24"/>
          <w:lang w:val="sr-Cyrl-RS" w:eastAsia="sr-Latn-RS"/>
          <w14:ligatures w14:val="none"/>
        </w:rPr>
        <w:t xml:space="preserve"> </w:t>
      </w:r>
      <w:r>
        <w:rPr>
          <w:rFonts w:ascii="Segoe UI" w:eastAsia="Times New Roman" w:hAnsi="Segoe UI" w:cs="Segoe UI"/>
          <w:b/>
          <w:kern w:val="0"/>
          <w:sz w:val="24"/>
          <w:szCs w:val="24"/>
          <w:lang w:val="sr-Cyrl-RS" w:eastAsia="sr-Latn-RS"/>
          <w14:ligatures w14:val="none"/>
        </w:rPr>
        <w:t>saglasno</w:t>
      </w:r>
      <w:r w:rsidR="003F7F18" w:rsidRPr="00134ED7">
        <w:rPr>
          <w:rFonts w:ascii="Segoe UI" w:eastAsia="Times New Roman" w:hAnsi="Segoe UI" w:cs="Segoe UI"/>
          <w:b/>
          <w:kern w:val="0"/>
          <w:sz w:val="24"/>
          <w:szCs w:val="24"/>
          <w:lang w:val="sr-Cyrl-RS" w:eastAsia="sr-Latn-RS"/>
          <w14:ligatures w14:val="none"/>
        </w:rPr>
        <w:t xml:space="preserve"> </w:t>
      </w:r>
      <w:r>
        <w:rPr>
          <w:rFonts w:ascii="Segoe UI" w:eastAsia="Times New Roman" w:hAnsi="Segoe UI" w:cs="Segoe UI"/>
          <w:b/>
          <w:kern w:val="0"/>
          <w:sz w:val="24"/>
          <w:szCs w:val="24"/>
          <w:lang w:val="sr-Cyrl-RS" w:eastAsia="sr-Latn-RS"/>
          <w14:ligatures w14:val="none"/>
        </w:rPr>
        <w:t>konstatuju</w:t>
      </w:r>
      <w:r w:rsidR="003F7F18" w:rsidRPr="00134ED7">
        <w:rPr>
          <w:rFonts w:ascii="Segoe UI" w:eastAsia="Times New Roman" w:hAnsi="Segoe UI" w:cs="Segoe UI"/>
          <w:b/>
          <w:kern w:val="0"/>
          <w:sz w:val="24"/>
          <w:szCs w:val="24"/>
          <w:lang w:val="sr-Cyrl-RS" w:eastAsia="sr-Latn-RS"/>
          <w14:ligatures w14:val="none"/>
        </w:rPr>
        <w:t>:</w:t>
      </w:r>
    </w:p>
    <w:p w14:paraId="07926832" w14:textId="77777777" w:rsidR="00F10BF9" w:rsidRPr="002043D8" w:rsidRDefault="00F10BF9" w:rsidP="00712DC6">
      <w:pPr>
        <w:numPr>
          <w:ilvl w:val="0"/>
          <w:numId w:val="7"/>
        </w:numPr>
        <w:suppressAutoHyphens/>
        <w:spacing w:after="0" w:line="240" w:lineRule="auto"/>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da</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je</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Naručilac</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skladu</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sa</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Zakonom</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javnim</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nabavkama</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Sl</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glasnik</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RS</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br</w:t>
      </w:r>
      <w:r w:rsidRPr="00134ED7">
        <w:rPr>
          <w:rFonts w:ascii="Segoe UI" w:eastAsia="Times New Roman" w:hAnsi="Segoe UI" w:cs="Segoe UI"/>
          <w:kern w:val="0"/>
          <w:sz w:val="24"/>
          <w:szCs w:val="24"/>
          <w:lang w:val="sr-Cyrl-RS" w:eastAsia="sr-Latn-RS"/>
          <w14:ligatures w14:val="none"/>
        </w:rPr>
        <w:t xml:space="preserve">. 91/19 </w:t>
      </w:r>
      <w:r>
        <w:rPr>
          <w:rFonts w:ascii="Segoe UI" w:eastAsia="Times New Roman" w:hAnsi="Segoe UI" w:cs="Segoe UI"/>
          <w:kern w:val="0"/>
          <w:sz w:val="24"/>
          <w:szCs w:val="24"/>
          <w:lang w:val="sr-Cyrl-RS" w:eastAsia="sr-Latn-RS"/>
          <w14:ligatures w14:val="none"/>
        </w:rPr>
        <w:t>i</w:t>
      </w:r>
      <w:r w:rsidRPr="00134ED7">
        <w:rPr>
          <w:rFonts w:ascii="Segoe UI" w:eastAsia="Times New Roman" w:hAnsi="Segoe UI" w:cs="Segoe UI"/>
          <w:kern w:val="0"/>
          <w:sz w:val="24"/>
          <w:szCs w:val="24"/>
          <w:lang w:val="sr-Cyrl-RS" w:eastAsia="sr-Latn-RS"/>
          <w14:ligatures w14:val="none"/>
        </w:rPr>
        <w:t xml:space="preserve"> 92/23, </w:t>
      </w:r>
      <w:r>
        <w:rPr>
          <w:rFonts w:ascii="Segoe UI" w:eastAsia="Times New Roman" w:hAnsi="Segoe UI" w:cs="Segoe UI"/>
          <w:kern w:val="0"/>
          <w:sz w:val="24"/>
          <w:szCs w:val="24"/>
          <w:lang w:val="sr-Cyrl-RS" w:eastAsia="sr-Latn-RS"/>
          <w14:ligatures w14:val="none"/>
        </w:rPr>
        <w:t>u</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dalјem</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tekstu</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ZJN</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sproveo</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otvoreni</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postupak</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predmet</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javne</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nabavke:</w:t>
      </w:r>
      <w:r>
        <w:rPr>
          <w:rFonts w:ascii="Segoe UI" w:eastAsia="Times New Roman" w:hAnsi="Segoe UI" w:cs="Segoe UI"/>
          <w:kern w:val="0"/>
          <w:sz w:val="24"/>
          <w:szCs w:val="24"/>
          <w:lang w:eastAsia="sr-Latn-RS"/>
          <w14:ligatures w14:val="none"/>
        </w:rPr>
        <w:t xml:space="preserve"> _____________________</w:t>
      </w:r>
      <w:r>
        <w:rPr>
          <w:rFonts w:ascii="Segoe UI" w:eastAsia="Times New Roman" w:hAnsi="Segoe UI" w:cs="Segoe UI"/>
          <w:kern w:val="0"/>
          <w:sz w:val="24"/>
          <w:szCs w:val="24"/>
          <w:lang w:val="sr-Cyrl-RS" w:eastAsia="sr-Latn-RS"/>
          <w14:ligatures w14:val="none"/>
        </w:rPr>
        <w:t xml:space="preserve"> </w:t>
      </w:r>
      <w:r w:rsidRPr="007E72A2">
        <w:rPr>
          <w:rFonts w:ascii="Segoe UI" w:eastAsia="Times New Roman" w:hAnsi="Segoe UI" w:cs="Segoe UI"/>
          <w:i/>
          <w:color w:val="36C130" w:themeColor="accent3" w:themeShade="BF"/>
          <w:kern w:val="0"/>
          <w:sz w:val="24"/>
          <w:szCs w:val="24"/>
          <w:lang w:val="sr-Cyrl-RS" w:eastAsia="sr-Latn-RS"/>
          <w14:ligatures w14:val="none"/>
        </w:rPr>
        <w:t>(</w:t>
      </w:r>
      <w:r>
        <w:rPr>
          <w:rFonts w:ascii="Segoe UI" w:eastAsia="Times New Roman" w:hAnsi="Segoe UI" w:cs="Segoe UI"/>
          <w:i/>
          <w:color w:val="36C130" w:themeColor="accent3" w:themeShade="BF"/>
          <w:kern w:val="0"/>
          <w:sz w:val="24"/>
          <w:szCs w:val="24"/>
          <w:lang w:eastAsia="sr-Latn-RS"/>
          <w14:ligatures w14:val="none"/>
        </w:rPr>
        <w:t>nvaesti</w:t>
      </w:r>
      <w:r w:rsidRPr="007E72A2">
        <w:rPr>
          <w:rFonts w:ascii="Segoe UI" w:eastAsia="Times New Roman" w:hAnsi="Segoe UI" w:cs="Segoe UI"/>
          <w:i/>
          <w:color w:val="36C130" w:themeColor="accent3" w:themeShade="BF"/>
          <w:kern w:val="0"/>
          <w:sz w:val="24"/>
          <w:szCs w:val="24"/>
          <w:lang w:val="sr-Cyrl-RS" w:eastAsia="sr-Latn-RS"/>
          <w14:ligatures w14:val="none"/>
        </w:rPr>
        <w:t xml:space="preserve"> naziv predmeta nabavke),</w:t>
      </w:r>
      <w:r>
        <w:rPr>
          <w:rFonts w:ascii="Segoe UI" w:eastAsia="Times New Roman" w:hAnsi="Segoe UI" w:cs="Segoe UI"/>
          <w:kern w:val="0"/>
          <w:sz w:val="24"/>
          <w:szCs w:val="24"/>
          <w:lang w:val="sr-Cyrl-RS" w:eastAsia="sr-Latn-RS"/>
          <w14:ligatures w14:val="none"/>
        </w:rPr>
        <w:t xml:space="preserve"> u</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cilјu</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zaklјučenja okvirnog sporazuma</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 xml:space="preserve">sa više </w:t>
      </w:r>
      <w:r w:rsidRPr="007E72A2">
        <w:rPr>
          <w:rFonts w:ascii="Segoe UI" w:eastAsia="Times New Roman" w:hAnsi="Segoe UI" w:cs="Segoe UI"/>
          <w:i/>
          <w:kern w:val="0"/>
          <w:sz w:val="24"/>
          <w:szCs w:val="24"/>
          <w:lang w:val="sr-Cyrl-RS" w:eastAsia="sr-Latn-RS"/>
          <w14:ligatures w14:val="none"/>
        </w:rPr>
        <w:t>dobavlјača</w:t>
      </w:r>
      <w:r w:rsidRPr="007E72A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bez ponovnog otvaranja konkurencije, a na period od _______</w:t>
      </w:r>
      <w:r w:rsidRPr="009F161E">
        <w:rPr>
          <w:rFonts w:ascii="Segoe UI" w:eastAsia="Times New Roman" w:hAnsi="Segoe UI" w:cs="Segoe UI"/>
          <w:i/>
          <w:color w:val="076ED9" w:themeColor="accent4" w:themeShade="80"/>
          <w:kern w:val="0"/>
          <w:sz w:val="24"/>
          <w:szCs w:val="24"/>
          <w:lang w:val="sr-Cyrl-RS" w:eastAsia="sr-Latn-RS"/>
          <w14:ligatures w14:val="none"/>
        </w:rPr>
        <w:t xml:space="preserve"> </w:t>
      </w:r>
      <w:r w:rsidR="002043D8" w:rsidRPr="009A233F">
        <w:rPr>
          <w:rFonts w:ascii="Segoe UI" w:eastAsia="Times New Roman" w:hAnsi="Segoe UI" w:cs="Segoe UI"/>
          <w:i/>
          <w:color w:val="36C130" w:themeColor="accent3" w:themeShade="BF"/>
          <w:kern w:val="0"/>
          <w:sz w:val="24"/>
          <w:szCs w:val="24"/>
          <w:lang w:eastAsia="sr-Latn-RS"/>
          <w14:ligatures w14:val="none"/>
        </w:rPr>
        <w:t>(navesti p</w:t>
      </w:r>
      <w:r w:rsidR="002043D8">
        <w:rPr>
          <w:rFonts w:ascii="Segoe UI" w:eastAsia="Times New Roman" w:hAnsi="Segoe UI" w:cs="Segoe UI"/>
          <w:i/>
          <w:color w:val="36C130" w:themeColor="accent3" w:themeShade="BF"/>
          <w:kern w:val="0"/>
          <w:sz w:val="24"/>
          <w:szCs w:val="24"/>
          <w:lang w:eastAsia="sr-Latn-RS"/>
          <w14:ligatures w14:val="none"/>
        </w:rPr>
        <w:t>eriod na koji se zaključuje okvirni sporazum – najduže 4 godine osim u izuzetno opravadanim slučajevima);</w:t>
      </w:r>
    </w:p>
    <w:p w14:paraId="16B40CAD" w14:textId="77777777" w:rsidR="00F10BF9" w:rsidRPr="007E72A2" w:rsidRDefault="00F10BF9" w:rsidP="00712DC6">
      <w:pPr>
        <w:numPr>
          <w:ilvl w:val="0"/>
          <w:numId w:val="7"/>
        </w:numPr>
        <w:suppressAutoHyphens/>
        <w:spacing w:after="0" w:line="240" w:lineRule="auto"/>
        <w:jc w:val="both"/>
        <w:rPr>
          <w:rFonts w:ascii="Segoe UI" w:eastAsia="Times New Roman" w:hAnsi="Segoe UI" w:cs="Segoe UI"/>
          <w:kern w:val="0"/>
          <w:sz w:val="24"/>
          <w:szCs w:val="24"/>
          <w:lang w:val="sr-Cyrl-RS" w:eastAsia="sr-Latn-RS"/>
          <w14:ligatures w14:val="none"/>
        </w:rPr>
      </w:pPr>
      <w:r w:rsidRPr="007E72A2">
        <w:rPr>
          <w:rFonts w:ascii="Segoe UI" w:eastAsia="Times New Roman" w:hAnsi="Segoe UI" w:cs="Segoe UI"/>
          <w:kern w:val="0"/>
          <w:sz w:val="24"/>
          <w:szCs w:val="24"/>
          <w:lang w:val="sr-Cyrl-RS" w:eastAsia="sr-Latn-RS"/>
          <w14:ligatures w14:val="none"/>
        </w:rPr>
        <w:t xml:space="preserve">da je </w:t>
      </w:r>
      <w:r w:rsidRPr="007E72A2">
        <w:rPr>
          <w:rFonts w:ascii="Segoe UI" w:hAnsi="Segoe UI" w:cs="Segoe UI"/>
          <w:lang w:val="sr-Cyrl-RS" w:eastAsia="sr-Latn-RS"/>
        </w:rPr>
        <w:t>Dobavlјač</w:t>
      </w:r>
      <w:r w:rsidRPr="007E72A2">
        <w:rPr>
          <w:rFonts w:ascii="Segoe UI" w:eastAsia="Times New Roman" w:hAnsi="Segoe UI" w:cs="Segoe UI"/>
          <w:kern w:val="0"/>
          <w:sz w:val="24"/>
          <w:szCs w:val="24"/>
          <w:lang w:val="sr-Cyrl-RS" w:eastAsia="sr-Latn-RS"/>
          <w14:ligatures w14:val="none"/>
        </w:rPr>
        <w:t xml:space="preserve"> 1, dostavio ponudu broj ____ od _________ godine, koja se nalazi u prilogu ovog </w:t>
      </w:r>
      <w:r w:rsidR="002043D8">
        <w:rPr>
          <w:rFonts w:ascii="Segoe UI" w:eastAsia="Times New Roman" w:hAnsi="Segoe UI" w:cs="Segoe UI"/>
          <w:kern w:val="0"/>
          <w:sz w:val="24"/>
          <w:szCs w:val="24"/>
          <w:lang w:eastAsia="sr-Latn-RS"/>
          <w14:ligatures w14:val="none"/>
        </w:rPr>
        <w:t>o</w:t>
      </w:r>
      <w:r w:rsidRPr="007E72A2">
        <w:rPr>
          <w:rFonts w:ascii="Segoe UI" w:eastAsia="Times New Roman" w:hAnsi="Segoe UI" w:cs="Segoe UI"/>
          <w:kern w:val="0"/>
          <w:sz w:val="24"/>
          <w:szCs w:val="24"/>
          <w:lang w:val="sr-Cyrl-RS" w:eastAsia="sr-Latn-RS"/>
          <w14:ligatures w14:val="none"/>
        </w:rPr>
        <w:t>kvirnog sporazuma i čini njegov sastavni deo (Prilog broj 1 ovog Okvirnog sporazuma);</w:t>
      </w:r>
    </w:p>
    <w:p w14:paraId="1456F967" w14:textId="77777777" w:rsidR="00F10BF9" w:rsidRPr="007E72A2" w:rsidRDefault="00F10BF9" w:rsidP="00712DC6">
      <w:pPr>
        <w:numPr>
          <w:ilvl w:val="0"/>
          <w:numId w:val="7"/>
        </w:numPr>
        <w:suppressAutoHyphens/>
        <w:spacing w:after="0" w:line="240" w:lineRule="auto"/>
        <w:jc w:val="both"/>
        <w:rPr>
          <w:rFonts w:ascii="Segoe UI" w:eastAsia="Times New Roman" w:hAnsi="Segoe UI" w:cs="Segoe UI"/>
          <w:kern w:val="0"/>
          <w:sz w:val="24"/>
          <w:szCs w:val="24"/>
          <w:lang w:val="sr-Cyrl-RS" w:eastAsia="sr-Latn-RS"/>
          <w14:ligatures w14:val="none"/>
        </w:rPr>
      </w:pPr>
      <w:r w:rsidRPr="007E72A2">
        <w:rPr>
          <w:rFonts w:ascii="Segoe UI" w:eastAsia="Times New Roman" w:hAnsi="Segoe UI" w:cs="Segoe UI"/>
          <w:kern w:val="0"/>
          <w:sz w:val="24"/>
          <w:szCs w:val="24"/>
          <w:lang w:val="sr-Cyrl-RS" w:eastAsia="sr-Latn-RS"/>
          <w14:ligatures w14:val="none"/>
        </w:rPr>
        <w:t xml:space="preserve">da je </w:t>
      </w:r>
      <w:r w:rsidRPr="007E72A2">
        <w:rPr>
          <w:rFonts w:ascii="Segoe UI" w:hAnsi="Segoe UI" w:cs="Segoe UI"/>
          <w:lang w:val="sr-Cyrl-RS" w:eastAsia="sr-Latn-RS"/>
        </w:rPr>
        <w:t>Dobavlјač</w:t>
      </w:r>
      <w:r w:rsidRPr="007E72A2">
        <w:rPr>
          <w:rFonts w:ascii="Segoe UI" w:eastAsia="Times New Roman" w:hAnsi="Segoe UI" w:cs="Segoe UI"/>
          <w:kern w:val="0"/>
          <w:sz w:val="24"/>
          <w:szCs w:val="24"/>
          <w:lang w:val="sr-Cyrl-RS" w:eastAsia="sr-Latn-RS"/>
          <w14:ligatures w14:val="none"/>
        </w:rPr>
        <w:t xml:space="preserve"> 2, dostavio ponudu broj ____ od _________ godine, koja se nalazi u prilogu ovog </w:t>
      </w:r>
      <w:r w:rsidR="002043D8">
        <w:rPr>
          <w:rFonts w:ascii="Segoe UI" w:eastAsia="Times New Roman" w:hAnsi="Segoe UI" w:cs="Segoe UI"/>
          <w:kern w:val="0"/>
          <w:sz w:val="24"/>
          <w:szCs w:val="24"/>
          <w:lang w:eastAsia="sr-Latn-RS"/>
          <w14:ligatures w14:val="none"/>
        </w:rPr>
        <w:t>o</w:t>
      </w:r>
      <w:r w:rsidRPr="007E72A2">
        <w:rPr>
          <w:rFonts w:ascii="Segoe UI" w:eastAsia="Times New Roman" w:hAnsi="Segoe UI" w:cs="Segoe UI"/>
          <w:kern w:val="0"/>
          <w:sz w:val="24"/>
          <w:szCs w:val="24"/>
          <w:lang w:val="sr-Cyrl-RS" w:eastAsia="sr-Latn-RS"/>
          <w14:ligatures w14:val="none"/>
        </w:rPr>
        <w:t>kvirnog sporazuma i čini njegov sastavni deo (Prilog broj 1 ovog Okvirnog sporazuma);</w:t>
      </w:r>
    </w:p>
    <w:p w14:paraId="67AAB2DE" w14:textId="77777777" w:rsidR="00F10BF9" w:rsidRPr="007E72A2" w:rsidRDefault="00F10BF9" w:rsidP="00712DC6">
      <w:pPr>
        <w:numPr>
          <w:ilvl w:val="0"/>
          <w:numId w:val="7"/>
        </w:numPr>
        <w:suppressAutoHyphens/>
        <w:spacing w:after="0" w:line="240" w:lineRule="auto"/>
        <w:jc w:val="both"/>
        <w:rPr>
          <w:rFonts w:ascii="Segoe UI" w:eastAsia="Times New Roman" w:hAnsi="Segoe UI" w:cs="Segoe UI"/>
          <w:kern w:val="0"/>
          <w:sz w:val="24"/>
          <w:szCs w:val="24"/>
          <w:lang w:val="sr-Cyrl-RS" w:eastAsia="sr-Latn-RS"/>
          <w14:ligatures w14:val="none"/>
        </w:rPr>
      </w:pPr>
      <w:r w:rsidRPr="007E72A2">
        <w:rPr>
          <w:rFonts w:ascii="Segoe UI" w:eastAsia="Times New Roman" w:hAnsi="Segoe UI" w:cs="Segoe UI"/>
          <w:kern w:val="0"/>
          <w:sz w:val="24"/>
          <w:szCs w:val="24"/>
          <w:lang w:val="sr-Cyrl-RS" w:eastAsia="sr-Latn-RS"/>
          <w14:ligatures w14:val="none"/>
        </w:rPr>
        <w:t xml:space="preserve">da je </w:t>
      </w:r>
      <w:r w:rsidRPr="007E72A2">
        <w:rPr>
          <w:rFonts w:ascii="Segoe UI" w:hAnsi="Segoe UI" w:cs="Segoe UI"/>
          <w:lang w:val="sr-Cyrl-RS" w:eastAsia="sr-Latn-RS"/>
        </w:rPr>
        <w:t>Dobavlјač</w:t>
      </w:r>
      <w:r w:rsidRPr="007E72A2">
        <w:rPr>
          <w:rFonts w:ascii="Segoe UI" w:eastAsia="Times New Roman" w:hAnsi="Segoe UI" w:cs="Segoe UI"/>
          <w:kern w:val="0"/>
          <w:sz w:val="24"/>
          <w:szCs w:val="24"/>
          <w:lang w:val="sr-Cyrl-RS" w:eastAsia="sr-Latn-RS"/>
          <w14:ligatures w14:val="none"/>
        </w:rPr>
        <w:t xml:space="preserve"> 3, dostavio ponudu broj ____ od _________ godine, koja se nalazi u prilogu ovog </w:t>
      </w:r>
      <w:r w:rsidR="002043D8">
        <w:rPr>
          <w:rFonts w:ascii="Segoe UI" w:eastAsia="Times New Roman" w:hAnsi="Segoe UI" w:cs="Segoe UI"/>
          <w:kern w:val="0"/>
          <w:sz w:val="24"/>
          <w:szCs w:val="24"/>
          <w:lang w:eastAsia="sr-Latn-RS"/>
          <w14:ligatures w14:val="none"/>
        </w:rPr>
        <w:t>o</w:t>
      </w:r>
      <w:r w:rsidRPr="007E72A2">
        <w:rPr>
          <w:rFonts w:ascii="Segoe UI" w:eastAsia="Times New Roman" w:hAnsi="Segoe UI" w:cs="Segoe UI"/>
          <w:kern w:val="0"/>
          <w:sz w:val="24"/>
          <w:szCs w:val="24"/>
          <w:lang w:val="sr-Cyrl-RS" w:eastAsia="sr-Latn-RS"/>
          <w14:ligatures w14:val="none"/>
        </w:rPr>
        <w:t>kvirnog sporazuma i čini njegov sastavni deo (Prilog broj 1 ovog Okvirnog sporazuma);</w:t>
      </w:r>
    </w:p>
    <w:p w14:paraId="1A9CCF4F" w14:textId="77777777" w:rsidR="00F10BF9" w:rsidRPr="007E72A2" w:rsidRDefault="00F10BF9" w:rsidP="00712DC6">
      <w:pPr>
        <w:numPr>
          <w:ilvl w:val="0"/>
          <w:numId w:val="7"/>
        </w:numPr>
        <w:suppressAutoHyphens/>
        <w:spacing w:after="0" w:line="240" w:lineRule="auto"/>
        <w:jc w:val="both"/>
        <w:rPr>
          <w:rFonts w:ascii="Segoe UI" w:eastAsia="Times New Roman" w:hAnsi="Segoe UI" w:cs="Segoe UI"/>
          <w:kern w:val="0"/>
          <w:sz w:val="24"/>
          <w:szCs w:val="24"/>
          <w:lang w:val="sr-Cyrl-RS" w:eastAsia="sr-Latn-RS"/>
          <w14:ligatures w14:val="none"/>
        </w:rPr>
      </w:pPr>
      <w:r w:rsidRPr="007E72A2">
        <w:rPr>
          <w:rFonts w:ascii="Segoe UI" w:eastAsia="Times New Roman" w:hAnsi="Segoe UI" w:cs="Segoe UI"/>
          <w:kern w:val="0"/>
          <w:sz w:val="24"/>
          <w:szCs w:val="24"/>
          <w:lang w:val="sr-Cyrl-RS" w:eastAsia="sr-Latn-RS"/>
          <w14:ligatures w14:val="none"/>
        </w:rPr>
        <w:t xml:space="preserve">da je Naručilac doneo Odluku o zaklјučenju okvirnog sporazuma br. _____ od _______ godine, u skladu sa kojom se zaklјučuje ovaj </w:t>
      </w:r>
      <w:r w:rsidR="002043D8">
        <w:rPr>
          <w:rFonts w:ascii="Segoe UI" w:eastAsia="Times New Roman" w:hAnsi="Segoe UI" w:cs="Segoe UI"/>
          <w:kern w:val="0"/>
          <w:sz w:val="24"/>
          <w:szCs w:val="24"/>
          <w:lang w:eastAsia="sr-Latn-RS"/>
          <w14:ligatures w14:val="none"/>
        </w:rPr>
        <w:t>o</w:t>
      </w:r>
      <w:r w:rsidRPr="007E72A2">
        <w:rPr>
          <w:rFonts w:ascii="Segoe UI" w:eastAsia="Times New Roman" w:hAnsi="Segoe UI" w:cs="Segoe UI"/>
          <w:kern w:val="0"/>
          <w:sz w:val="24"/>
          <w:szCs w:val="24"/>
          <w:lang w:val="sr-Cyrl-RS" w:eastAsia="sr-Latn-RS"/>
          <w14:ligatures w14:val="none"/>
        </w:rPr>
        <w:t>kvirni sporazum;</w:t>
      </w:r>
    </w:p>
    <w:p w14:paraId="0CC9C951" w14:textId="77777777" w:rsidR="00F10BF9" w:rsidRPr="007E72A2" w:rsidRDefault="00F10BF9" w:rsidP="00712DC6">
      <w:pPr>
        <w:numPr>
          <w:ilvl w:val="0"/>
          <w:numId w:val="7"/>
        </w:numPr>
        <w:suppressAutoHyphens/>
        <w:spacing w:after="0" w:line="240" w:lineRule="auto"/>
        <w:jc w:val="both"/>
        <w:rPr>
          <w:rFonts w:ascii="Segoe UI" w:eastAsia="Times New Roman" w:hAnsi="Segoe UI" w:cs="Segoe UI"/>
          <w:kern w:val="0"/>
          <w:sz w:val="24"/>
          <w:szCs w:val="24"/>
          <w:lang w:val="sr-Cyrl-RS" w:eastAsia="sr-Latn-RS"/>
          <w14:ligatures w14:val="none"/>
        </w:rPr>
      </w:pPr>
      <w:r w:rsidRPr="007E72A2">
        <w:rPr>
          <w:rFonts w:ascii="Segoe UI" w:eastAsia="Times New Roman" w:hAnsi="Segoe UI" w:cs="Segoe UI"/>
          <w:kern w:val="0"/>
          <w:sz w:val="24"/>
          <w:szCs w:val="24"/>
          <w:lang w:val="sr-Cyrl-RS" w:eastAsia="sr-Latn-RS"/>
          <w14:ligatures w14:val="none"/>
        </w:rPr>
        <w:t xml:space="preserve">da su u skladu sa Odlukom o zaklјučenju okvirnog sporazuma iz prethodne alineje Dobavlјači rangirani u skladu sa kriterijumima za dodelu ugovora, tako da je prvorangiran </w:t>
      </w:r>
      <w:r w:rsidRPr="007E72A2">
        <w:rPr>
          <w:rFonts w:ascii="Segoe UI" w:hAnsi="Segoe UI" w:cs="Segoe UI"/>
          <w:lang w:val="sr-Cyrl-RS" w:eastAsia="sr-Latn-RS"/>
        </w:rPr>
        <w:t>Dobavlјač</w:t>
      </w:r>
      <w:r w:rsidRPr="007E72A2">
        <w:rPr>
          <w:rFonts w:ascii="Segoe UI" w:eastAsia="Times New Roman" w:hAnsi="Segoe UI" w:cs="Segoe UI"/>
          <w:kern w:val="0"/>
          <w:sz w:val="24"/>
          <w:szCs w:val="24"/>
          <w:lang w:val="sr-Cyrl-RS" w:eastAsia="sr-Latn-RS"/>
          <w14:ligatures w14:val="none"/>
        </w:rPr>
        <w:t xml:space="preserve"> 1, drugorangiran </w:t>
      </w:r>
      <w:r w:rsidRPr="007E72A2">
        <w:rPr>
          <w:rFonts w:ascii="Segoe UI" w:hAnsi="Segoe UI" w:cs="Segoe UI"/>
          <w:lang w:val="sr-Cyrl-RS" w:eastAsia="sr-Latn-RS"/>
        </w:rPr>
        <w:t>Dobavlјač</w:t>
      </w:r>
      <w:r w:rsidRPr="007E72A2">
        <w:rPr>
          <w:rFonts w:ascii="Segoe UI" w:eastAsia="Times New Roman" w:hAnsi="Segoe UI" w:cs="Segoe UI"/>
          <w:kern w:val="0"/>
          <w:sz w:val="24"/>
          <w:szCs w:val="24"/>
          <w:lang w:val="sr-Cyrl-RS" w:eastAsia="sr-Latn-RS"/>
          <w14:ligatures w14:val="none"/>
        </w:rPr>
        <w:t xml:space="preserve"> 2 i trećerangiran </w:t>
      </w:r>
      <w:r w:rsidRPr="007E72A2">
        <w:rPr>
          <w:rFonts w:ascii="Segoe UI" w:hAnsi="Segoe UI" w:cs="Segoe UI"/>
          <w:lang w:val="sr-Cyrl-RS" w:eastAsia="sr-Latn-RS"/>
        </w:rPr>
        <w:t>Dobavlјač</w:t>
      </w:r>
      <w:r w:rsidRPr="007E72A2">
        <w:rPr>
          <w:rFonts w:ascii="Segoe UI" w:eastAsia="Times New Roman" w:hAnsi="Segoe UI" w:cs="Segoe UI"/>
          <w:kern w:val="0"/>
          <w:sz w:val="24"/>
          <w:szCs w:val="24"/>
          <w:lang w:val="sr-Cyrl-RS" w:eastAsia="sr-Latn-RS"/>
          <w14:ligatures w14:val="none"/>
        </w:rPr>
        <w:t xml:space="preserve"> 3. </w:t>
      </w:r>
    </w:p>
    <w:p w14:paraId="343CE412" w14:textId="77777777" w:rsidR="00F10BF9" w:rsidRPr="007E72A2" w:rsidRDefault="00F10BF9" w:rsidP="00712DC6">
      <w:pPr>
        <w:numPr>
          <w:ilvl w:val="0"/>
          <w:numId w:val="7"/>
        </w:numPr>
        <w:spacing w:after="0" w:line="240" w:lineRule="auto"/>
        <w:jc w:val="both"/>
        <w:rPr>
          <w:rFonts w:ascii="Segoe UI" w:eastAsia="Times New Roman" w:hAnsi="Segoe UI" w:cs="Segoe UI"/>
          <w:i/>
          <w:kern w:val="0"/>
          <w:sz w:val="24"/>
          <w:szCs w:val="24"/>
          <w:lang w:val="sr-Cyrl-RS" w:eastAsia="sr-Latn-RS"/>
          <w14:ligatures w14:val="none"/>
        </w:rPr>
      </w:pPr>
      <w:r w:rsidRPr="007E72A2">
        <w:rPr>
          <w:rFonts w:ascii="Segoe UI" w:eastAsia="Times New Roman" w:hAnsi="Segoe UI" w:cs="Segoe UI"/>
          <w:i/>
          <w:kern w:val="0"/>
          <w:sz w:val="24"/>
          <w:szCs w:val="24"/>
          <w:lang w:val="sr-Cyrl-RS" w:eastAsia="sr-Latn-RS"/>
          <w14:ligatures w14:val="none"/>
        </w:rPr>
        <w:t>da Dobavlјač ______  jeste grupa ponuđača koju čine: ______________________________, iz ________________, ulica ___________________ br. ______, koga zastupa direktor _____________________</w:t>
      </w:r>
      <w:r w:rsidR="002043D8">
        <w:rPr>
          <w:rFonts w:ascii="Segoe UI" w:eastAsia="Times New Roman" w:hAnsi="Segoe UI" w:cs="Segoe UI"/>
          <w:i/>
          <w:kern w:val="0"/>
          <w:sz w:val="24"/>
          <w:szCs w:val="24"/>
          <w:lang w:eastAsia="sr-Latn-RS"/>
          <w14:ligatures w14:val="none"/>
        </w:rPr>
        <w:t xml:space="preserve"> </w:t>
      </w:r>
      <w:r w:rsidRPr="002043D8">
        <w:rPr>
          <w:rFonts w:ascii="Segoe UI" w:eastAsia="Times New Roman" w:hAnsi="Segoe UI" w:cs="Segoe UI"/>
          <w:i/>
          <w:color w:val="36C130" w:themeColor="accent3" w:themeShade="BF"/>
          <w:kern w:val="0"/>
          <w:sz w:val="24"/>
          <w:szCs w:val="24"/>
          <w:lang w:val="sr-Cyrl-RS" w:eastAsia="sr-Latn-RS"/>
          <w14:ligatures w14:val="none"/>
        </w:rPr>
        <w:t xml:space="preserve">(popunjava se u slučaju zajedničke ponude nekog od dobavlјača; navesti sve članove grupe ponuđača), </w:t>
      </w:r>
      <w:r w:rsidRPr="007E72A2">
        <w:rPr>
          <w:rFonts w:ascii="Segoe UI" w:eastAsia="Times New Roman" w:hAnsi="Segoe UI" w:cs="Segoe UI"/>
          <w:i/>
          <w:kern w:val="0"/>
          <w:sz w:val="24"/>
          <w:szCs w:val="24"/>
          <w:lang w:val="sr-Cyrl-RS" w:eastAsia="sr-Latn-RS"/>
          <w14:ligatures w14:val="none"/>
        </w:rPr>
        <w:t>a  koji se u skladu sa ponudom prema Naručiocu solidarno obavezuju na izvršenje nabavke;</w:t>
      </w:r>
    </w:p>
    <w:p w14:paraId="1F06507F" w14:textId="77777777" w:rsidR="00F10BF9" w:rsidRPr="007E72A2" w:rsidRDefault="00F10BF9" w:rsidP="00712DC6">
      <w:pPr>
        <w:numPr>
          <w:ilvl w:val="0"/>
          <w:numId w:val="7"/>
        </w:numPr>
        <w:spacing w:after="0" w:line="240" w:lineRule="auto"/>
        <w:jc w:val="both"/>
        <w:rPr>
          <w:rFonts w:ascii="Segoe UI" w:eastAsia="Times New Roman" w:hAnsi="Segoe UI" w:cs="Segoe UI"/>
          <w:i/>
          <w:kern w:val="0"/>
          <w:sz w:val="24"/>
          <w:szCs w:val="24"/>
          <w:lang w:val="sr-Cyrl-RS" w:eastAsia="sr-Latn-RS"/>
          <w14:ligatures w14:val="none"/>
        </w:rPr>
      </w:pPr>
      <w:r w:rsidRPr="007E72A2">
        <w:rPr>
          <w:rFonts w:ascii="Segoe UI" w:eastAsia="Times New Roman" w:hAnsi="Segoe UI" w:cs="Segoe UI"/>
          <w:i/>
          <w:sz w:val="24"/>
          <w:szCs w:val="24"/>
          <w:lang w:val="sr-Cyrl-RS" w:eastAsia="sr-Latn-RS"/>
        </w:rPr>
        <w:t xml:space="preserve">da je Dobavlјač ___  delimično izvršenje nabavke poverio podizvođaču/ima: ______________________________, iz ________________, ulica ___________________ br. ______, koga zastupa direktor _____________________ </w:t>
      </w:r>
      <w:r w:rsidRPr="002043D8">
        <w:rPr>
          <w:rFonts w:ascii="Segoe UI" w:eastAsia="Times New Roman" w:hAnsi="Segoe UI" w:cs="Segoe UI"/>
          <w:i/>
          <w:color w:val="36C130" w:themeColor="accent3" w:themeShade="BF"/>
          <w:sz w:val="24"/>
          <w:szCs w:val="24"/>
          <w:lang w:val="sr-Cyrl-RS" w:eastAsia="sr-Latn-RS"/>
        </w:rPr>
        <w:t>(popunjava se samo u slučaju ponude sa podizvođačem/ima; navesti sve podizvođače kojima je povereno delimično izvršenje nabavke).</w:t>
      </w:r>
      <w:r w:rsidRPr="007E72A2">
        <w:rPr>
          <w:rFonts w:ascii="Segoe UI" w:eastAsia="Times New Roman" w:hAnsi="Segoe UI" w:cs="Segoe UI"/>
          <w:i/>
          <w:sz w:val="24"/>
          <w:szCs w:val="24"/>
          <w:lang w:val="sr-Cyrl-RS" w:eastAsia="sr-Latn-RS"/>
        </w:rPr>
        <w:t xml:space="preserve">  Dobavlјač  u potpunosti odgovara Naručiocu za izvršenje ugovornih obaveza, bez obzira na broj podizvođača. </w:t>
      </w:r>
    </w:p>
    <w:p w14:paraId="504AD654" w14:textId="77777777" w:rsidR="003F7F18" w:rsidRDefault="003F7F18" w:rsidP="003F7F18">
      <w:pPr>
        <w:pStyle w:val="BodyText"/>
        <w:spacing w:before="1" w:line="276" w:lineRule="auto"/>
        <w:ind w:left="120" w:right="238"/>
        <w:rPr>
          <w:rFonts w:asciiTheme="minorHAnsi" w:hAnsiTheme="minorHAnsi" w:cs="Segoe UI"/>
          <w:lang w:val="sr-Cyrl-RS" w:eastAsia="sr-Latn-RS"/>
        </w:rPr>
      </w:pPr>
    </w:p>
    <w:p w14:paraId="620D2536" w14:textId="77777777" w:rsidR="00DF16FF" w:rsidRDefault="00DF16FF" w:rsidP="003F7F18">
      <w:pPr>
        <w:rPr>
          <w:rFonts w:ascii="Segoe UI" w:eastAsia="Times New Roman" w:hAnsi="Segoe UI" w:cs="Segoe UI"/>
          <w:b/>
          <w:sz w:val="24"/>
          <w:szCs w:val="24"/>
          <w:lang w:val="sr-Cyrl-RS" w:eastAsia="sr-Latn-RS"/>
        </w:rPr>
      </w:pPr>
      <w:bookmarkStart w:id="21" w:name="_Toc117236540"/>
      <w:bookmarkStart w:id="22" w:name="_Toc117236653"/>
      <w:bookmarkStart w:id="23" w:name="_Toc117236746"/>
    </w:p>
    <w:p w14:paraId="2D597A82" w14:textId="77777777" w:rsidR="003F7F18" w:rsidRPr="00134ED7" w:rsidRDefault="00114254" w:rsidP="003F7F18">
      <w:pPr>
        <w:rPr>
          <w:rFonts w:ascii="Segoe UI" w:eastAsia="Times New Roman" w:hAnsi="Segoe UI" w:cs="Segoe UI"/>
          <w:b/>
          <w:sz w:val="24"/>
          <w:szCs w:val="24"/>
          <w:lang w:val="sr-Cyrl-RS" w:eastAsia="sr-Latn-RS"/>
        </w:rPr>
      </w:pPr>
      <w:r>
        <w:rPr>
          <w:rFonts w:ascii="Segoe UI" w:eastAsia="Times New Roman" w:hAnsi="Segoe UI" w:cs="Segoe UI"/>
          <w:b/>
          <w:sz w:val="24"/>
          <w:szCs w:val="24"/>
          <w:lang w:val="sr-Cyrl-RS" w:eastAsia="sr-Latn-RS"/>
        </w:rPr>
        <w:lastRenderedPageBreak/>
        <w:t>PREDMET</w:t>
      </w:r>
      <w:r w:rsidR="003F7F18" w:rsidRPr="00134ED7">
        <w:rPr>
          <w:rFonts w:ascii="Segoe UI" w:eastAsia="Times New Roman" w:hAnsi="Segoe UI" w:cs="Segoe UI"/>
          <w:b/>
          <w:sz w:val="24"/>
          <w:szCs w:val="24"/>
          <w:lang w:val="sr-Cyrl-RS" w:eastAsia="sr-Latn-RS"/>
        </w:rPr>
        <w:t xml:space="preserve"> </w:t>
      </w:r>
      <w:bookmarkEnd w:id="21"/>
      <w:bookmarkEnd w:id="22"/>
      <w:bookmarkEnd w:id="23"/>
      <w:r>
        <w:rPr>
          <w:rFonts w:ascii="Segoe UI" w:eastAsia="Times New Roman" w:hAnsi="Segoe UI" w:cs="Segoe UI"/>
          <w:b/>
          <w:sz w:val="24"/>
          <w:szCs w:val="24"/>
          <w:lang w:val="sr-Cyrl-RS" w:eastAsia="sr-Latn-RS"/>
        </w:rPr>
        <w:t>OKVIRNOG</w:t>
      </w:r>
      <w:r w:rsidR="003F7F18">
        <w:rPr>
          <w:rFonts w:ascii="Segoe UI" w:eastAsia="Times New Roman" w:hAnsi="Segoe UI" w:cs="Segoe UI"/>
          <w:b/>
          <w:sz w:val="24"/>
          <w:szCs w:val="24"/>
          <w:lang w:val="sr-Cyrl-RS" w:eastAsia="sr-Latn-RS"/>
        </w:rPr>
        <w:t xml:space="preserve"> </w:t>
      </w:r>
      <w:r>
        <w:rPr>
          <w:rFonts w:ascii="Segoe UI" w:eastAsia="Times New Roman" w:hAnsi="Segoe UI" w:cs="Segoe UI"/>
          <w:b/>
          <w:sz w:val="24"/>
          <w:szCs w:val="24"/>
          <w:lang w:val="sr-Cyrl-RS" w:eastAsia="sr-Latn-RS"/>
        </w:rPr>
        <w:t>SPORAZUMA</w:t>
      </w:r>
    </w:p>
    <w:p w14:paraId="5CBDAAA9" w14:textId="77777777" w:rsidR="003F7F18" w:rsidRPr="00D556F0" w:rsidRDefault="00114254" w:rsidP="003F7F18">
      <w:pPr>
        <w:jc w:val="center"/>
        <w:rPr>
          <w:rFonts w:ascii="Segoe UI" w:eastAsia="Times New Roman" w:hAnsi="Segoe UI" w:cs="Segoe UI"/>
          <w:sz w:val="24"/>
          <w:szCs w:val="24"/>
          <w:lang w:val="sr-Cyrl-RS" w:eastAsia="sr-Latn-RS"/>
        </w:rPr>
      </w:pPr>
      <w:bookmarkStart w:id="24" w:name="_Toc117236541"/>
      <w:bookmarkStart w:id="25" w:name="_Toc117236654"/>
      <w:bookmarkStart w:id="26" w:name="_Toc117236747"/>
      <w:r w:rsidRPr="00D556F0">
        <w:rPr>
          <w:rFonts w:ascii="Segoe UI" w:eastAsia="Times New Roman" w:hAnsi="Segoe UI" w:cs="Segoe UI"/>
          <w:sz w:val="24"/>
          <w:szCs w:val="24"/>
          <w:lang w:val="sr-Cyrl-RS" w:eastAsia="sr-Latn-RS"/>
        </w:rPr>
        <w:t>Član</w:t>
      </w:r>
      <w:r w:rsidR="003F7F18" w:rsidRPr="00D556F0">
        <w:rPr>
          <w:rFonts w:ascii="Segoe UI" w:eastAsia="Times New Roman" w:hAnsi="Segoe UI" w:cs="Segoe UI"/>
          <w:sz w:val="24"/>
          <w:szCs w:val="24"/>
          <w:lang w:val="sr-Cyrl-RS" w:eastAsia="sr-Latn-RS"/>
        </w:rPr>
        <w:t xml:space="preserve"> 1.</w:t>
      </w:r>
      <w:bookmarkEnd w:id="24"/>
      <w:bookmarkEnd w:id="25"/>
      <w:bookmarkEnd w:id="26"/>
    </w:p>
    <w:p w14:paraId="734902A3" w14:textId="77777777" w:rsidR="003F7F18" w:rsidRPr="00F10BF9" w:rsidRDefault="00114254" w:rsidP="003F7F18">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Predmet</w:t>
      </w:r>
      <w:r w:rsidR="003F7F18"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ovog</w:t>
      </w:r>
      <w:r w:rsidR="003F7F18"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okvirnog</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sporazuma</w:t>
      </w:r>
      <w:r w:rsidR="003F7F18"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je</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utvrđivanje</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uslova</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zaklјučivanje</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pojedinačnih</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ugovora</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javnoj</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nabavci</w:t>
      </w:r>
      <w:r w:rsidR="003F7F18">
        <w:rPr>
          <w:rFonts w:ascii="Segoe UI" w:eastAsia="Times New Roman" w:hAnsi="Segoe UI" w:cs="Segoe UI"/>
          <w:kern w:val="0"/>
          <w:sz w:val="24"/>
          <w:szCs w:val="24"/>
          <w:lang w:val="sr-Cyrl-RS" w:eastAsia="sr-Latn-RS"/>
          <w14:ligatures w14:val="none"/>
        </w:rPr>
        <w:t xml:space="preserve"> </w:t>
      </w:r>
      <w:r w:rsidR="00F10BF9">
        <w:rPr>
          <w:rFonts w:ascii="Segoe UI" w:eastAsia="Times New Roman" w:hAnsi="Segoe UI" w:cs="Segoe UI"/>
          <w:kern w:val="0"/>
          <w:sz w:val="24"/>
          <w:szCs w:val="24"/>
          <w:lang w:eastAsia="sr-Latn-RS"/>
          <w14:ligatures w14:val="none"/>
        </w:rPr>
        <w:t>_________________</w:t>
      </w:r>
      <w:r w:rsidR="003F7F18">
        <w:rPr>
          <w:rFonts w:ascii="Segoe UI" w:eastAsia="Times New Roman" w:hAnsi="Segoe UI" w:cs="Segoe UI"/>
          <w:kern w:val="0"/>
          <w:sz w:val="24"/>
          <w:szCs w:val="24"/>
          <w:lang w:val="sr-Cyrl-RS" w:eastAsia="sr-Latn-RS"/>
          <w14:ligatures w14:val="none"/>
        </w:rPr>
        <w:t xml:space="preserve">  </w:t>
      </w:r>
      <w:r w:rsidR="003F7F18" w:rsidRPr="00F10BF9">
        <w:rPr>
          <w:rFonts w:ascii="Segoe UI" w:eastAsia="Times New Roman" w:hAnsi="Segoe UI" w:cs="Segoe UI"/>
          <w:i/>
          <w:color w:val="36C130" w:themeColor="accent3" w:themeShade="BF"/>
          <w:kern w:val="0"/>
          <w:sz w:val="24"/>
          <w:szCs w:val="24"/>
          <w:lang w:val="sr-Cyrl-RS" w:eastAsia="sr-Latn-RS"/>
          <w14:ligatures w14:val="none"/>
        </w:rPr>
        <w:t>(</w:t>
      </w:r>
      <w:r w:rsidRPr="00F10BF9">
        <w:rPr>
          <w:rFonts w:ascii="Segoe UI" w:eastAsia="Times New Roman" w:hAnsi="Segoe UI" w:cs="Segoe UI"/>
          <w:i/>
          <w:color w:val="36C130" w:themeColor="accent3" w:themeShade="BF"/>
          <w:kern w:val="0"/>
          <w:sz w:val="24"/>
          <w:szCs w:val="24"/>
          <w:lang w:val="sr-Cyrl-RS" w:eastAsia="sr-Latn-RS"/>
          <w14:ligatures w14:val="none"/>
        </w:rPr>
        <w:t>navesti</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naziv</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predmeta</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nabavke</w:t>
      </w:r>
      <w:r w:rsidR="003F7F18" w:rsidRPr="00F10BF9">
        <w:rPr>
          <w:rFonts w:ascii="Segoe UI" w:eastAsia="Times New Roman" w:hAnsi="Segoe UI" w:cs="Segoe UI"/>
          <w:i/>
          <w:color w:val="36C130" w:themeColor="accent3" w:themeShade="BF"/>
          <w:kern w:val="0"/>
          <w:sz w:val="24"/>
          <w:szCs w:val="24"/>
          <w:lang w:val="sr-Cyrl-RS" w:eastAsia="sr-Latn-RS"/>
          <w14:ligatures w14:val="none"/>
        </w:rPr>
        <w:t>)</w:t>
      </w:r>
      <w:r w:rsidR="003F7F18" w:rsidRPr="00F10BF9">
        <w:rPr>
          <w:rFonts w:ascii="Segoe UI" w:eastAsia="Times New Roman" w:hAnsi="Segoe UI" w:cs="Segoe UI"/>
          <w:color w:val="36C130" w:themeColor="accent3" w:themeShade="BF"/>
          <w:kern w:val="0"/>
          <w:sz w:val="24"/>
          <w:szCs w:val="24"/>
          <w:lang w:val="sr-Cyrl-RS" w:eastAsia="sr-Latn-RS"/>
          <w14:ligatures w14:val="none"/>
        </w:rPr>
        <w:t>,</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a</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skladu</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sa</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uslovima</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iz</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konkursne</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dokumentacije</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ovu</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javnu</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nabavku</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JN</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br</w:t>
      </w:r>
      <w:r w:rsidR="003F7F18">
        <w:rPr>
          <w:rFonts w:ascii="Segoe UI" w:eastAsia="Times New Roman" w:hAnsi="Segoe UI" w:cs="Segoe UI"/>
          <w:kern w:val="0"/>
          <w:sz w:val="24"/>
          <w:szCs w:val="24"/>
          <w:lang w:val="sr-Cyrl-RS" w:eastAsia="sr-Latn-RS"/>
          <w14:ligatures w14:val="none"/>
        </w:rPr>
        <w:t xml:space="preserve"> ___, </w:t>
      </w:r>
      <w:r>
        <w:rPr>
          <w:rFonts w:ascii="Segoe UI" w:eastAsia="Times New Roman" w:hAnsi="Segoe UI" w:cs="Segoe UI"/>
          <w:kern w:val="0"/>
          <w:sz w:val="24"/>
          <w:szCs w:val="24"/>
          <w:lang w:val="sr-Cyrl-RS" w:eastAsia="sr-Latn-RS"/>
          <w14:ligatures w14:val="none"/>
        </w:rPr>
        <w:t>ponudama</w:t>
      </w:r>
      <w:r w:rsidR="003F7F18">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Dobavlјača</w:t>
      </w:r>
      <w:r w:rsidR="003F7F18" w:rsidRPr="00F10BF9">
        <w:rPr>
          <w:rFonts w:ascii="Segoe UI" w:eastAsia="Times New Roman" w:hAnsi="Segoe UI" w:cs="Segoe UI"/>
          <w:kern w:val="0"/>
          <w:sz w:val="24"/>
          <w:szCs w:val="24"/>
          <w:lang w:val="sr-Cyrl-RS" w:eastAsia="sr-Latn-RS"/>
          <w14:ligatures w14:val="none"/>
        </w:rPr>
        <w:t xml:space="preserve"> 1, </w:t>
      </w:r>
      <w:r w:rsidRPr="00F10BF9">
        <w:rPr>
          <w:rFonts w:ascii="Segoe UI" w:eastAsia="Times New Roman" w:hAnsi="Segoe UI" w:cs="Segoe UI"/>
          <w:kern w:val="0"/>
          <w:sz w:val="24"/>
          <w:szCs w:val="24"/>
          <w:lang w:val="sr-Cyrl-RS" w:eastAsia="sr-Latn-RS"/>
          <w14:ligatures w14:val="none"/>
        </w:rPr>
        <w:t>Dobavlјača</w:t>
      </w:r>
      <w:r w:rsidR="003F7F18" w:rsidRPr="00F10BF9">
        <w:rPr>
          <w:rFonts w:ascii="Segoe UI" w:eastAsia="Times New Roman" w:hAnsi="Segoe UI" w:cs="Segoe UI"/>
          <w:kern w:val="0"/>
          <w:sz w:val="24"/>
          <w:szCs w:val="24"/>
          <w:lang w:val="sr-Cyrl-RS" w:eastAsia="sr-Latn-RS"/>
          <w14:ligatures w14:val="none"/>
        </w:rPr>
        <w:t xml:space="preserve"> 2 </w:t>
      </w:r>
      <w:r w:rsidRPr="00F10BF9">
        <w:rPr>
          <w:rFonts w:ascii="Segoe UI" w:eastAsia="Times New Roman" w:hAnsi="Segoe UI" w:cs="Segoe UI"/>
          <w:kern w:val="0"/>
          <w:sz w:val="24"/>
          <w:szCs w:val="24"/>
          <w:lang w:val="sr-Cyrl-RS" w:eastAsia="sr-Latn-RS"/>
          <w14:ligatures w14:val="none"/>
        </w:rPr>
        <w:t>i</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Dobavlјača</w:t>
      </w:r>
      <w:r w:rsidR="003F7F18" w:rsidRPr="00F10BF9">
        <w:rPr>
          <w:rFonts w:ascii="Segoe UI" w:eastAsia="Times New Roman" w:hAnsi="Segoe UI" w:cs="Segoe UI"/>
          <w:kern w:val="0"/>
          <w:sz w:val="24"/>
          <w:szCs w:val="24"/>
          <w:lang w:val="sr-Cyrl-RS" w:eastAsia="sr-Latn-RS"/>
          <w14:ligatures w14:val="none"/>
        </w:rPr>
        <w:t xml:space="preserve"> 3, </w:t>
      </w:r>
      <w:r w:rsidRPr="00F10BF9">
        <w:rPr>
          <w:rFonts w:ascii="Segoe UI" w:eastAsia="Times New Roman" w:hAnsi="Segoe UI" w:cs="Segoe UI"/>
          <w:kern w:val="0"/>
          <w:sz w:val="24"/>
          <w:szCs w:val="24"/>
          <w:lang w:val="sr-Cyrl-RS" w:eastAsia="sr-Latn-RS"/>
          <w14:ligatures w14:val="none"/>
        </w:rPr>
        <w:t>odredbama</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ovog</w:t>
      </w:r>
      <w:r w:rsidR="003F7F18" w:rsidRPr="00F10BF9">
        <w:rPr>
          <w:rFonts w:ascii="Segoe UI" w:eastAsia="Times New Roman" w:hAnsi="Segoe UI" w:cs="Segoe UI"/>
          <w:kern w:val="0"/>
          <w:sz w:val="24"/>
          <w:szCs w:val="24"/>
          <w:lang w:val="sr-Cyrl-RS" w:eastAsia="sr-Latn-RS"/>
          <w14:ligatures w14:val="none"/>
        </w:rPr>
        <w:t xml:space="preserve"> </w:t>
      </w:r>
      <w:r w:rsidR="002043D8">
        <w:rPr>
          <w:rFonts w:ascii="Segoe UI" w:eastAsia="Times New Roman" w:hAnsi="Segoe UI" w:cs="Segoe UI"/>
          <w:kern w:val="0"/>
          <w:sz w:val="24"/>
          <w:szCs w:val="24"/>
          <w:lang w:eastAsia="sr-Latn-RS"/>
          <w14:ligatures w14:val="none"/>
        </w:rPr>
        <w:t>o</w:t>
      </w:r>
      <w:r w:rsidRPr="00F10BF9">
        <w:rPr>
          <w:rFonts w:ascii="Segoe UI" w:eastAsia="Times New Roman" w:hAnsi="Segoe UI" w:cs="Segoe UI"/>
          <w:kern w:val="0"/>
          <w:sz w:val="24"/>
          <w:szCs w:val="24"/>
          <w:lang w:val="sr-Cyrl-RS" w:eastAsia="sr-Latn-RS"/>
          <w14:ligatures w14:val="none"/>
        </w:rPr>
        <w:t>kvirnog</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sporzuma</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i</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stvarnim</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potrebama</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Naručioca</w:t>
      </w:r>
      <w:r w:rsidR="003F7F18" w:rsidRPr="00F10BF9">
        <w:rPr>
          <w:rFonts w:ascii="Segoe UI" w:eastAsia="Times New Roman" w:hAnsi="Segoe UI" w:cs="Segoe UI"/>
          <w:kern w:val="0"/>
          <w:sz w:val="24"/>
          <w:szCs w:val="24"/>
          <w:lang w:val="sr-Cyrl-RS" w:eastAsia="sr-Latn-RS"/>
          <w14:ligatures w14:val="none"/>
        </w:rPr>
        <w:t xml:space="preserve">.  </w:t>
      </w:r>
    </w:p>
    <w:p w14:paraId="52F720F9" w14:textId="77777777" w:rsidR="00721AD2" w:rsidRPr="00721AD2" w:rsidRDefault="00114254" w:rsidP="003F7F18">
      <w:pPr>
        <w:jc w:val="both"/>
        <w:rPr>
          <w:rFonts w:ascii="Segoe UI" w:eastAsia="Times New Roman" w:hAnsi="Segoe UI" w:cs="Segoe UI"/>
          <w:kern w:val="0"/>
          <w:sz w:val="24"/>
          <w:szCs w:val="24"/>
          <w:lang w:eastAsia="sr-Latn-RS"/>
          <w14:ligatures w14:val="none"/>
        </w:rPr>
      </w:pPr>
      <w:r>
        <w:rPr>
          <w:rFonts w:ascii="Segoe UI" w:eastAsia="Times New Roman" w:hAnsi="Segoe UI" w:cs="Segoe UI"/>
          <w:kern w:val="0"/>
          <w:sz w:val="24"/>
          <w:szCs w:val="24"/>
          <w:lang w:val="sr-Cyrl-RS" w:eastAsia="sr-Latn-RS"/>
          <w14:ligatures w14:val="none"/>
        </w:rPr>
        <w:t>U</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prvoj</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godini</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okvirnog</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sporazuma</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Naručilac</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planira</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zaklјučenje</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najmanje</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jednog</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pojedinačnog</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ugovora</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w:t>
      </w:r>
      <w:r w:rsidR="003F7F18">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javnu</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nabavku</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iz</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prethodnog</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stava</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ovog</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člana</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i</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to</w:t>
      </w:r>
      <w:r w:rsidR="003F7F18" w:rsidRPr="00F10BF9">
        <w:rPr>
          <w:rFonts w:ascii="Segoe UI" w:eastAsia="Times New Roman" w:hAnsi="Segoe UI" w:cs="Segoe UI"/>
          <w:kern w:val="0"/>
          <w:sz w:val="24"/>
          <w:szCs w:val="24"/>
          <w:lang w:val="sr-Cyrl-RS" w:eastAsia="sr-Latn-RS"/>
          <w14:ligatures w14:val="none"/>
        </w:rPr>
        <w:t>:____</w:t>
      </w:r>
      <w:r w:rsidR="003F7F18">
        <w:rPr>
          <w:rFonts w:ascii="Segoe UI" w:eastAsia="Times New Roman" w:hAnsi="Segoe UI" w:cs="Segoe UI"/>
          <w:kern w:val="0"/>
          <w:sz w:val="24"/>
          <w:szCs w:val="24"/>
          <w:lang w:val="sr-Cyrl-RS" w:eastAsia="sr-Latn-RS"/>
          <w14:ligatures w14:val="none"/>
        </w:rPr>
        <w:t xml:space="preserve">_ </w:t>
      </w:r>
      <w:r w:rsidR="003F7F18" w:rsidRPr="00F10BF9">
        <w:rPr>
          <w:rFonts w:ascii="Segoe UI" w:eastAsia="Times New Roman" w:hAnsi="Segoe UI" w:cs="Segoe UI"/>
          <w:i/>
          <w:color w:val="36C130" w:themeColor="accent3" w:themeShade="BF"/>
          <w:kern w:val="0"/>
          <w:sz w:val="24"/>
          <w:szCs w:val="24"/>
          <w:lang w:val="sr-Cyrl-RS" w:eastAsia="sr-Latn-RS"/>
          <w14:ligatures w14:val="none"/>
        </w:rPr>
        <w:t>(</w:t>
      </w:r>
      <w:r w:rsidRPr="00F10BF9">
        <w:rPr>
          <w:rFonts w:ascii="Segoe UI" w:eastAsia="Times New Roman" w:hAnsi="Segoe UI" w:cs="Segoe UI"/>
          <w:i/>
          <w:color w:val="36C130" w:themeColor="accent3" w:themeShade="BF"/>
          <w:kern w:val="0"/>
          <w:sz w:val="24"/>
          <w:szCs w:val="24"/>
          <w:lang w:val="sr-Cyrl-RS" w:eastAsia="sr-Latn-RS"/>
          <w14:ligatures w14:val="none"/>
        </w:rPr>
        <w:t>Naručilac</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ovde</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bliže</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definiše</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vrstu</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002043D8">
        <w:rPr>
          <w:rFonts w:ascii="Segoe UI" w:eastAsia="Times New Roman" w:hAnsi="Segoe UI" w:cs="Segoe UI"/>
          <w:i/>
          <w:color w:val="36C130" w:themeColor="accent3" w:themeShade="BF"/>
          <w:kern w:val="0"/>
          <w:sz w:val="24"/>
          <w:szCs w:val="24"/>
          <w:lang w:eastAsia="sr-Latn-RS"/>
          <w14:ligatures w14:val="none"/>
        </w:rPr>
        <w:t>obim</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i</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sl</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koj</w:t>
      </w:r>
      <w:r w:rsidR="002043D8">
        <w:rPr>
          <w:rFonts w:ascii="Segoe UI" w:eastAsia="Times New Roman" w:hAnsi="Segoe UI" w:cs="Segoe UI"/>
          <w:i/>
          <w:color w:val="36C130" w:themeColor="accent3" w:themeShade="BF"/>
          <w:kern w:val="0"/>
          <w:sz w:val="24"/>
          <w:szCs w:val="24"/>
          <w:lang w:eastAsia="sr-Latn-RS"/>
          <w14:ligatures w14:val="none"/>
        </w:rPr>
        <w:t>i</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planira</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002043D8">
        <w:rPr>
          <w:rFonts w:ascii="Segoe UI" w:eastAsia="Times New Roman" w:hAnsi="Segoe UI" w:cs="Segoe UI"/>
          <w:i/>
          <w:color w:val="36C130" w:themeColor="accent3" w:themeShade="BF"/>
          <w:kern w:val="0"/>
          <w:sz w:val="24"/>
          <w:szCs w:val="24"/>
          <w:lang w:eastAsia="sr-Latn-RS"/>
          <w14:ligatures w14:val="none"/>
        </w:rPr>
        <w:t xml:space="preserve">da realizuje </w:t>
      </w:r>
      <w:r w:rsidRPr="00F10BF9">
        <w:rPr>
          <w:rFonts w:ascii="Segoe UI" w:eastAsia="Times New Roman" w:hAnsi="Segoe UI" w:cs="Segoe UI"/>
          <w:i/>
          <w:color w:val="36C130" w:themeColor="accent3" w:themeShade="BF"/>
          <w:kern w:val="0"/>
          <w:sz w:val="24"/>
          <w:szCs w:val="24"/>
          <w:lang w:val="sr-Cyrl-RS" w:eastAsia="sr-Latn-RS"/>
          <w14:ligatures w14:val="none"/>
        </w:rPr>
        <w:t>u</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prvoj</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go</w:t>
      </w:r>
      <w:r w:rsidR="002043D8">
        <w:rPr>
          <w:rFonts w:ascii="Segoe UI" w:eastAsia="Times New Roman" w:hAnsi="Segoe UI" w:cs="Segoe UI"/>
          <w:i/>
          <w:color w:val="36C130" w:themeColor="accent3" w:themeShade="BF"/>
          <w:kern w:val="0"/>
          <w:sz w:val="24"/>
          <w:szCs w:val="24"/>
          <w:lang w:eastAsia="sr-Latn-RS"/>
          <w14:ligatures w14:val="none"/>
        </w:rPr>
        <w:t>d</w:t>
      </w:r>
      <w:r w:rsidRPr="00F10BF9">
        <w:rPr>
          <w:rFonts w:ascii="Segoe UI" w:eastAsia="Times New Roman" w:hAnsi="Segoe UI" w:cs="Segoe UI"/>
          <w:i/>
          <w:color w:val="36C130" w:themeColor="accent3" w:themeShade="BF"/>
          <w:kern w:val="0"/>
          <w:sz w:val="24"/>
          <w:szCs w:val="24"/>
          <w:lang w:val="sr-Cyrl-RS" w:eastAsia="sr-Latn-RS"/>
          <w14:ligatures w14:val="none"/>
        </w:rPr>
        <w:t>ini</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važenja</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002043D8">
        <w:rPr>
          <w:rFonts w:ascii="Segoe UI" w:eastAsia="Times New Roman" w:hAnsi="Segoe UI" w:cs="Segoe UI"/>
          <w:i/>
          <w:color w:val="36C130" w:themeColor="accent3" w:themeShade="BF"/>
          <w:kern w:val="0"/>
          <w:sz w:val="24"/>
          <w:szCs w:val="24"/>
          <w:lang w:eastAsia="sr-Latn-RS"/>
          <w14:ligatures w14:val="none"/>
        </w:rPr>
        <w:t>o</w:t>
      </w:r>
      <w:r w:rsidRPr="00F10BF9">
        <w:rPr>
          <w:rFonts w:ascii="Segoe UI" w:eastAsia="Times New Roman" w:hAnsi="Segoe UI" w:cs="Segoe UI"/>
          <w:i/>
          <w:color w:val="36C130" w:themeColor="accent3" w:themeShade="BF"/>
          <w:kern w:val="0"/>
          <w:sz w:val="24"/>
          <w:szCs w:val="24"/>
          <w:lang w:val="sr-Cyrl-RS" w:eastAsia="sr-Latn-RS"/>
          <w14:ligatures w14:val="none"/>
        </w:rPr>
        <w:t>kvirnog</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sporazuma</w:t>
      </w:r>
      <w:r w:rsidR="003F7F18" w:rsidRPr="00F10BF9">
        <w:rPr>
          <w:rFonts w:ascii="Segoe UI" w:eastAsia="Times New Roman" w:hAnsi="Segoe UI" w:cs="Segoe UI"/>
          <w:i/>
          <w:color w:val="36C130" w:themeColor="accent3" w:themeShade="BF"/>
          <w:kern w:val="0"/>
          <w:sz w:val="24"/>
          <w:szCs w:val="24"/>
          <w:lang w:val="sr-Cyrl-RS" w:eastAsia="sr-Latn-RS"/>
          <w14:ligatures w14:val="none"/>
        </w:rPr>
        <w:t>)</w:t>
      </w:r>
      <w:r w:rsidR="002043D8">
        <w:rPr>
          <w:rFonts w:ascii="Segoe UI" w:eastAsia="Times New Roman" w:hAnsi="Segoe UI" w:cs="Segoe UI"/>
          <w:i/>
          <w:color w:val="36C130" w:themeColor="accent3" w:themeShade="BF"/>
          <w:kern w:val="0"/>
          <w:sz w:val="24"/>
          <w:szCs w:val="24"/>
          <w:lang w:eastAsia="sr-Latn-RS"/>
          <w14:ligatures w14:val="none"/>
        </w:rPr>
        <w:t>.</w:t>
      </w:r>
      <w:r w:rsidR="003F7F18" w:rsidRPr="00F10BF9">
        <w:rPr>
          <w:rFonts w:ascii="Segoe UI" w:eastAsia="Times New Roman" w:hAnsi="Segoe UI" w:cs="Segoe UI"/>
          <w:color w:val="36C130" w:themeColor="accent3" w:themeShade="BF"/>
          <w:kern w:val="0"/>
          <w:sz w:val="24"/>
          <w:szCs w:val="24"/>
          <w:lang w:val="sr-Cyrl-RS" w:eastAsia="sr-Latn-RS"/>
          <w14:ligatures w14:val="none"/>
        </w:rPr>
        <w:t xml:space="preserve"> </w:t>
      </w:r>
      <w:r w:rsidR="00721AD2" w:rsidRPr="00721AD2">
        <w:rPr>
          <w:rFonts w:ascii="Segoe UI" w:eastAsia="Times New Roman" w:hAnsi="Segoe UI" w:cs="Segoe UI"/>
          <w:kern w:val="0"/>
          <w:sz w:val="24"/>
          <w:szCs w:val="24"/>
          <w:lang w:eastAsia="sr-Latn-RS"/>
          <w14:ligatures w14:val="none"/>
        </w:rPr>
        <w:t xml:space="preserve">U prvoj godini </w:t>
      </w:r>
      <w:r w:rsidR="00721AD2">
        <w:rPr>
          <w:rFonts w:ascii="Segoe UI" w:eastAsia="Times New Roman" w:hAnsi="Segoe UI" w:cs="Segoe UI"/>
          <w:kern w:val="0"/>
          <w:sz w:val="24"/>
          <w:szCs w:val="24"/>
          <w:lang w:eastAsia="sr-Latn-RS"/>
          <w14:ligatures w14:val="none"/>
        </w:rPr>
        <w:t>N</w:t>
      </w:r>
      <w:r w:rsidR="00721AD2" w:rsidRPr="00721AD2">
        <w:rPr>
          <w:rFonts w:ascii="Segoe UI" w:eastAsia="Times New Roman" w:hAnsi="Segoe UI" w:cs="Segoe UI"/>
          <w:kern w:val="0"/>
          <w:sz w:val="24"/>
          <w:szCs w:val="24"/>
          <w:lang w:eastAsia="sr-Latn-RS"/>
          <w14:ligatures w14:val="none"/>
        </w:rPr>
        <w:t xml:space="preserve">aručilac neće vršiti ponovno otvaranje konkurencije i ugovore će dodeljivati na način definisan u članu 5. ovog okvirnog sporazuma. </w:t>
      </w:r>
    </w:p>
    <w:p w14:paraId="6DB8D0BD" w14:textId="77777777" w:rsidR="003F7F18" w:rsidRPr="002043D8" w:rsidRDefault="00114254" w:rsidP="003F7F18">
      <w:pPr>
        <w:jc w:val="both"/>
        <w:rPr>
          <w:rFonts w:ascii="Segoe UI" w:eastAsia="Times New Roman" w:hAnsi="Segoe UI" w:cs="Segoe UI"/>
          <w:kern w:val="0"/>
          <w:sz w:val="24"/>
          <w:szCs w:val="24"/>
          <w:lang w:eastAsia="sr-Latn-RS"/>
          <w14:ligatures w14:val="none"/>
        </w:rPr>
      </w:pPr>
      <w:r>
        <w:rPr>
          <w:rFonts w:ascii="Segoe UI" w:eastAsia="Times New Roman" w:hAnsi="Segoe UI" w:cs="Segoe UI"/>
          <w:kern w:val="0"/>
          <w:sz w:val="24"/>
          <w:szCs w:val="24"/>
          <w:lang w:val="sr-Cyrl-RS" w:eastAsia="sr-Latn-RS"/>
          <w14:ligatures w14:val="none"/>
        </w:rPr>
        <w:t>Nakon</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prve</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godine</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količine</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broj</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ugovora</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će</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zavisti</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stvarnih</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potreba</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Naručioca</w:t>
      </w:r>
      <w:r w:rsidR="00721AD2">
        <w:rPr>
          <w:rFonts w:ascii="Segoe UI" w:eastAsia="Times New Roman" w:hAnsi="Segoe UI" w:cs="Segoe UI"/>
          <w:kern w:val="0"/>
          <w:sz w:val="24"/>
          <w:szCs w:val="24"/>
          <w:lang w:eastAsia="sr-Latn-RS"/>
          <w14:ligatures w14:val="none"/>
        </w:rPr>
        <w:t>.</w:t>
      </w:r>
      <w:r w:rsidR="002043D8">
        <w:rPr>
          <w:rFonts w:ascii="Segoe UI" w:eastAsia="Times New Roman" w:hAnsi="Segoe UI" w:cs="Segoe UI"/>
          <w:kern w:val="0"/>
          <w:sz w:val="24"/>
          <w:szCs w:val="24"/>
          <w:lang w:eastAsia="sr-Latn-RS"/>
          <w14:ligatures w14:val="none"/>
        </w:rPr>
        <w:t xml:space="preserve"> </w:t>
      </w:r>
      <w:r w:rsidR="00721AD2">
        <w:rPr>
          <w:rFonts w:ascii="Segoe UI" w:eastAsia="Times New Roman" w:hAnsi="Segoe UI" w:cs="Segoe UI"/>
          <w:kern w:val="0"/>
          <w:sz w:val="24"/>
          <w:szCs w:val="24"/>
          <w:lang w:eastAsia="sr-Latn-RS"/>
          <w14:ligatures w14:val="none"/>
        </w:rPr>
        <w:t>Dodelu pojedinačnih ugovora Naručilac će vršiti sa ponovnim otvaranjem konkurencije u skladu sa članom 6. ovog okvirnog sporazuma.</w:t>
      </w:r>
    </w:p>
    <w:p w14:paraId="662CCC28" w14:textId="77777777" w:rsidR="002043D8" w:rsidRDefault="002043D8" w:rsidP="003F7F18">
      <w:pPr>
        <w:jc w:val="both"/>
        <w:rPr>
          <w:rFonts w:ascii="Segoe UI" w:eastAsia="Times New Roman" w:hAnsi="Segoe UI" w:cs="Segoe UI"/>
          <w:kern w:val="0"/>
          <w:sz w:val="24"/>
          <w:szCs w:val="24"/>
          <w:lang w:val="sr-Cyrl-RS" w:eastAsia="sr-Latn-RS"/>
          <w14:ligatures w14:val="none"/>
        </w:rPr>
      </w:pPr>
    </w:p>
    <w:p w14:paraId="5FA11124" w14:textId="77777777" w:rsidR="003F7F18" w:rsidRDefault="00114254" w:rsidP="003F7F18">
      <w:pPr>
        <w:rPr>
          <w:rFonts w:ascii="Segoe UI" w:eastAsia="Times New Roman" w:hAnsi="Segoe UI" w:cs="Segoe UI"/>
          <w:b/>
          <w:sz w:val="24"/>
          <w:szCs w:val="24"/>
          <w:lang w:val="sr-Cyrl-RS" w:eastAsia="sr-Latn-RS"/>
        </w:rPr>
      </w:pPr>
      <w:r>
        <w:rPr>
          <w:rFonts w:ascii="Segoe UI" w:eastAsia="Times New Roman" w:hAnsi="Segoe UI" w:cs="Segoe UI"/>
          <w:b/>
          <w:sz w:val="24"/>
          <w:szCs w:val="24"/>
          <w:lang w:val="sr-Cyrl-RS" w:eastAsia="sr-Latn-RS"/>
        </w:rPr>
        <w:t>VAŽENјE</w:t>
      </w:r>
      <w:r w:rsidR="003F7F18">
        <w:rPr>
          <w:rFonts w:ascii="Segoe UI" w:eastAsia="Times New Roman" w:hAnsi="Segoe UI" w:cs="Segoe UI"/>
          <w:b/>
          <w:sz w:val="24"/>
          <w:szCs w:val="24"/>
          <w:lang w:val="sr-Cyrl-RS" w:eastAsia="sr-Latn-RS"/>
        </w:rPr>
        <w:t xml:space="preserve"> </w:t>
      </w:r>
      <w:r>
        <w:rPr>
          <w:rFonts w:ascii="Segoe UI" w:eastAsia="Times New Roman" w:hAnsi="Segoe UI" w:cs="Segoe UI"/>
          <w:b/>
          <w:sz w:val="24"/>
          <w:szCs w:val="24"/>
          <w:lang w:val="sr-Cyrl-RS" w:eastAsia="sr-Latn-RS"/>
        </w:rPr>
        <w:t>OKVIRNOG</w:t>
      </w:r>
      <w:r w:rsidR="003F7F18">
        <w:rPr>
          <w:rFonts w:ascii="Segoe UI" w:eastAsia="Times New Roman" w:hAnsi="Segoe UI" w:cs="Segoe UI"/>
          <w:b/>
          <w:sz w:val="24"/>
          <w:szCs w:val="24"/>
          <w:lang w:val="sr-Cyrl-RS" w:eastAsia="sr-Latn-RS"/>
        </w:rPr>
        <w:t xml:space="preserve"> </w:t>
      </w:r>
      <w:r>
        <w:rPr>
          <w:rFonts w:ascii="Segoe UI" w:eastAsia="Times New Roman" w:hAnsi="Segoe UI" w:cs="Segoe UI"/>
          <w:b/>
          <w:sz w:val="24"/>
          <w:szCs w:val="24"/>
          <w:lang w:val="sr-Cyrl-RS" w:eastAsia="sr-Latn-RS"/>
        </w:rPr>
        <w:t>SPORAZUMA</w:t>
      </w:r>
    </w:p>
    <w:p w14:paraId="411B8086" w14:textId="77777777" w:rsidR="003F7F18" w:rsidRPr="00D556F0" w:rsidRDefault="00114254" w:rsidP="003F7F18">
      <w:pPr>
        <w:jc w:val="center"/>
        <w:rPr>
          <w:rFonts w:ascii="Segoe UI" w:eastAsia="Times New Roman" w:hAnsi="Segoe UI" w:cs="Segoe UI"/>
          <w:sz w:val="24"/>
          <w:szCs w:val="24"/>
          <w:lang w:val="sr-Cyrl-RS" w:eastAsia="sr-Latn-RS"/>
        </w:rPr>
      </w:pPr>
      <w:r w:rsidRPr="00D556F0">
        <w:rPr>
          <w:rFonts w:ascii="Segoe UI" w:eastAsia="Times New Roman" w:hAnsi="Segoe UI" w:cs="Segoe UI"/>
          <w:sz w:val="24"/>
          <w:szCs w:val="24"/>
          <w:lang w:val="sr-Cyrl-RS" w:eastAsia="sr-Latn-RS"/>
        </w:rPr>
        <w:t>Član</w:t>
      </w:r>
      <w:r w:rsidR="003F7F18" w:rsidRPr="00D556F0">
        <w:rPr>
          <w:rFonts w:ascii="Segoe UI" w:eastAsia="Times New Roman" w:hAnsi="Segoe UI" w:cs="Segoe UI"/>
          <w:sz w:val="24"/>
          <w:szCs w:val="24"/>
          <w:lang w:val="sr-Cyrl-RS" w:eastAsia="sr-Latn-RS"/>
        </w:rPr>
        <w:t xml:space="preserve"> 2.</w:t>
      </w:r>
    </w:p>
    <w:p w14:paraId="571E647A" w14:textId="77777777" w:rsidR="003F7F18" w:rsidRDefault="00114254" w:rsidP="003F7F18">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Ovaj</w:t>
      </w:r>
      <w:r w:rsidR="003F7F18">
        <w:rPr>
          <w:rFonts w:ascii="Segoe UI" w:eastAsia="Times New Roman" w:hAnsi="Segoe UI" w:cs="Segoe UI"/>
          <w:kern w:val="0"/>
          <w:sz w:val="24"/>
          <w:szCs w:val="24"/>
          <w:lang w:val="sr-Cyrl-RS" w:eastAsia="sr-Latn-RS"/>
          <w14:ligatures w14:val="none"/>
        </w:rPr>
        <w:t xml:space="preserve"> </w:t>
      </w:r>
      <w:r w:rsidR="00721AD2">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kvirni</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stupa</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snagu</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danom</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potpisivanja</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strane</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svih</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učesnika</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003F7F18">
        <w:rPr>
          <w:rFonts w:ascii="Segoe UI" w:eastAsia="Times New Roman" w:hAnsi="Segoe UI" w:cs="Segoe UI"/>
          <w:kern w:val="0"/>
          <w:sz w:val="24"/>
          <w:szCs w:val="24"/>
          <w:lang w:val="sr-Cyrl-RS" w:eastAsia="sr-Latn-RS"/>
          <w14:ligatures w14:val="none"/>
        </w:rPr>
        <w:t xml:space="preserve"> </w:t>
      </w:r>
      <w:r w:rsidR="00721AD2">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kvirnom</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sporazumu</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zaklјučuje</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se</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period</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w:t>
      </w:r>
      <w:r w:rsidR="003F7F18">
        <w:rPr>
          <w:rFonts w:ascii="Segoe UI" w:eastAsia="Times New Roman" w:hAnsi="Segoe UI" w:cs="Segoe UI"/>
          <w:kern w:val="0"/>
          <w:sz w:val="24"/>
          <w:szCs w:val="24"/>
          <w:lang w:val="sr-Cyrl-RS" w:eastAsia="sr-Latn-RS"/>
          <w14:ligatures w14:val="none"/>
        </w:rPr>
        <w:t xml:space="preserve"> _____________ </w:t>
      </w:r>
      <w:r>
        <w:rPr>
          <w:rFonts w:ascii="Segoe UI" w:eastAsia="Times New Roman" w:hAnsi="Segoe UI" w:cs="Segoe UI"/>
          <w:kern w:val="0"/>
          <w:sz w:val="24"/>
          <w:szCs w:val="24"/>
          <w:lang w:val="sr-Cyrl-RS" w:eastAsia="sr-Latn-RS"/>
          <w14:ligatures w14:val="none"/>
        </w:rPr>
        <w:t>godine</w:t>
      </w:r>
      <w:r w:rsidR="003F7F18">
        <w:rPr>
          <w:rFonts w:ascii="Segoe UI" w:eastAsia="Times New Roman" w:hAnsi="Segoe UI" w:cs="Segoe UI"/>
          <w:kern w:val="0"/>
          <w:sz w:val="24"/>
          <w:szCs w:val="24"/>
          <w:lang w:val="sr-Cyrl-RS" w:eastAsia="sr-Latn-RS"/>
          <w14:ligatures w14:val="none"/>
        </w:rPr>
        <w:t xml:space="preserve"> </w:t>
      </w:r>
      <w:r w:rsidR="003F7F18" w:rsidRPr="009F161E">
        <w:rPr>
          <w:rFonts w:ascii="Segoe UI" w:eastAsia="Times New Roman" w:hAnsi="Segoe UI" w:cs="Segoe UI"/>
          <w:i/>
          <w:color w:val="076ED9" w:themeColor="accent4" w:themeShade="80"/>
          <w:kern w:val="0"/>
          <w:sz w:val="24"/>
          <w:szCs w:val="24"/>
          <w:lang w:val="sr-Cyrl-RS" w:eastAsia="sr-Latn-RS"/>
          <w14:ligatures w14:val="none"/>
        </w:rPr>
        <w:t>(</w:t>
      </w:r>
      <w:r w:rsidRPr="00F10BF9">
        <w:rPr>
          <w:rFonts w:ascii="Segoe UI" w:eastAsia="Times New Roman" w:hAnsi="Segoe UI" w:cs="Segoe UI"/>
          <w:i/>
          <w:color w:val="36C130" w:themeColor="accent3" w:themeShade="BF"/>
          <w:kern w:val="0"/>
          <w:sz w:val="24"/>
          <w:szCs w:val="24"/>
          <w:lang w:val="sr-Cyrl-RS" w:eastAsia="sr-Latn-RS"/>
          <w14:ligatures w14:val="none"/>
        </w:rPr>
        <w:t>Naručilac</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navodi</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period</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na</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koji</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se</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zaklјučuje</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00C74A4B">
        <w:rPr>
          <w:rFonts w:ascii="Segoe UI" w:eastAsia="Times New Roman" w:hAnsi="Segoe UI" w:cs="Segoe UI"/>
          <w:i/>
          <w:color w:val="36C130" w:themeColor="accent3" w:themeShade="BF"/>
          <w:kern w:val="0"/>
          <w:sz w:val="24"/>
          <w:szCs w:val="24"/>
          <w:lang w:eastAsia="sr-Latn-RS"/>
          <w14:ligatures w14:val="none"/>
        </w:rPr>
        <w:t>o</w:t>
      </w:r>
      <w:r w:rsidRPr="00F10BF9">
        <w:rPr>
          <w:rFonts w:ascii="Segoe UI" w:eastAsia="Times New Roman" w:hAnsi="Segoe UI" w:cs="Segoe UI"/>
          <w:i/>
          <w:color w:val="36C130" w:themeColor="accent3" w:themeShade="BF"/>
          <w:kern w:val="0"/>
          <w:sz w:val="24"/>
          <w:szCs w:val="24"/>
          <w:lang w:val="sr-Cyrl-RS" w:eastAsia="sr-Latn-RS"/>
          <w14:ligatures w14:val="none"/>
        </w:rPr>
        <w:t>kvirni</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sporazum</w:t>
      </w:r>
      <w:r w:rsidR="003F7F18" w:rsidRPr="00F10BF9">
        <w:rPr>
          <w:rFonts w:ascii="Segoe UI" w:eastAsia="Times New Roman" w:hAnsi="Segoe UI" w:cs="Segoe UI"/>
          <w:i/>
          <w:color w:val="36C130" w:themeColor="accent3" w:themeShade="BF"/>
          <w:kern w:val="0"/>
          <w:sz w:val="24"/>
          <w:szCs w:val="24"/>
          <w:lang w:val="sr-Cyrl-RS" w:eastAsia="sr-Latn-RS"/>
          <w14:ligatures w14:val="none"/>
        </w:rPr>
        <w:t>),</w:t>
      </w:r>
      <w:r w:rsidR="003F7F18">
        <w:rPr>
          <w:rFonts w:ascii="Segoe UI" w:eastAsia="Times New Roman" w:hAnsi="Segoe UI" w:cs="Segoe UI"/>
          <w:i/>
          <w:color w:val="076ED9" w:themeColor="accent4" w:themeShade="80"/>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w:t>
      </w:r>
      <w:r w:rsidR="003F7F18" w:rsidRPr="00E0777F">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dana</w:t>
      </w:r>
      <w:r w:rsidR="003F7F18" w:rsidRPr="00E0777F">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stupanja</w:t>
      </w:r>
      <w:r w:rsidR="003F7F18" w:rsidRPr="00E0777F">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w:t>
      </w:r>
      <w:r w:rsidR="003F7F18" w:rsidRPr="00E0777F">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snagu</w:t>
      </w:r>
      <w:r w:rsidR="003F7F18" w:rsidRPr="00134ED7">
        <w:rPr>
          <w:rFonts w:ascii="Segoe UI" w:eastAsia="Times New Roman" w:hAnsi="Segoe UI" w:cs="Segoe UI"/>
          <w:kern w:val="0"/>
          <w:sz w:val="24"/>
          <w:szCs w:val="24"/>
          <w:lang w:val="sr-Cyrl-RS" w:eastAsia="sr-Latn-RS"/>
          <w14:ligatures w14:val="none"/>
        </w:rPr>
        <w:t>.</w:t>
      </w:r>
    </w:p>
    <w:p w14:paraId="44018751" w14:textId="77777777" w:rsidR="003F7F18" w:rsidRDefault="00114254" w:rsidP="003F7F18">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Tokom</w:t>
      </w:r>
      <w:r w:rsidR="003F7F18" w:rsidRPr="00E0777F">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perioda</w:t>
      </w:r>
      <w:r w:rsidR="003F7F18" w:rsidRPr="00E0777F">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važenja</w:t>
      </w:r>
      <w:r w:rsidR="003F7F18" w:rsidRPr="00E0777F">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ovog</w:t>
      </w:r>
      <w:r w:rsidR="003F7F18" w:rsidRPr="00E0777F">
        <w:rPr>
          <w:rFonts w:ascii="Segoe UI" w:eastAsia="Times New Roman" w:hAnsi="Segoe UI" w:cs="Segoe UI"/>
          <w:kern w:val="0"/>
          <w:sz w:val="24"/>
          <w:szCs w:val="24"/>
          <w:lang w:val="sr-Cyrl-RS" w:eastAsia="sr-Latn-RS"/>
          <w14:ligatures w14:val="none"/>
        </w:rPr>
        <w:t xml:space="preserve"> </w:t>
      </w:r>
      <w:r w:rsidR="00721AD2">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kvirnog</w:t>
      </w:r>
      <w:r w:rsidR="003F7F18" w:rsidRPr="00E0777F">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sporazuma</w:t>
      </w:r>
      <w:r w:rsidR="003F7F18" w:rsidRPr="00E0777F">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predviđa</w:t>
      </w:r>
      <w:r w:rsidR="003F7F18" w:rsidRPr="00E0777F">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se</w:t>
      </w:r>
      <w:r w:rsidR="003F7F18" w:rsidRPr="00E0777F">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zaklјučivanje</w:t>
      </w:r>
      <w:r w:rsidR="003F7F18" w:rsidRPr="00E0777F">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više</w:t>
      </w:r>
      <w:r w:rsidR="003F7F18" w:rsidRPr="00E0777F">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pojedinačnih</w:t>
      </w:r>
      <w:r w:rsidR="003F7F18" w:rsidRPr="00E0777F">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ugovora</w:t>
      </w:r>
      <w:r w:rsidR="003F7F18" w:rsidRPr="00E0777F">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003F7F18" w:rsidRPr="00E0777F">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zavisnosti</w:t>
      </w:r>
      <w:r w:rsidR="003F7F18" w:rsidRPr="00E0777F">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w:t>
      </w:r>
      <w:r w:rsidR="003F7F18" w:rsidRPr="00E0777F">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stvarnih</w:t>
      </w:r>
      <w:r w:rsidR="003F7F18" w:rsidRPr="00E0777F">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potreba</w:t>
      </w:r>
      <w:r w:rsidR="003F7F18" w:rsidRPr="00E0777F">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Naručioca</w:t>
      </w:r>
      <w:r w:rsidR="003F7F18" w:rsidRPr="00E0777F">
        <w:rPr>
          <w:rFonts w:ascii="Segoe UI" w:eastAsia="Times New Roman" w:hAnsi="Segoe UI" w:cs="Segoe UI"/>
          <w:kern w:val="0"/>
          <w:sz w:val="24"/>
          <w:szCs w:val="24"/>
          <w:lang w:val="sr-Cyrl-RS" w:eastAsia="sr-Latn-RS"/>
          <w14:ligatures w14:val="none"/>
        </w:rPr>
        <w:t>.</w:t>
      </w:r>
    </w:p>
    <w:p w14:paraId="09B116F4" w14:textId="77777777" w:rsidR="003F7F18" w:rsidRPr="00134ED7" w:rsidRDefault="00114254" w:rsidP="003F7F18">
      <w:pPr>
        <w:jc w:val="both"/>
        <w:rPr>
          <w:rFonts w:ascii="Segoe UI" w:eastAsia="Times New Roman" w:hAnsi="Segoe UI" w:cs="Segoe UI"/>
          <w:b/>
          <w:sz w:val="24"/>
          <w:szCs w:val="24"/>
          <w:lang w:val="sr-Cyrl-RS" w:eastAsia="sr-Latn-RS"/>
        </w:rPr>
      </w:pPr>
      <w:r>
        <w:rPr>
          <w:rFonts w:ascii="Segoe UI" w:eastAsia="Times New Roman" w:hAnsi="Segoe UI" w:cs="Segoe UI"/>
          <w:b/>
          <w:sz w:val="24"/>
          <w:szCs w:val="24"/>
          <w:lang w:val="sr-Cyrl-RS" w:eastAsia="sr-Latn-RS"/>
        </w:rPr>
        <w:t>VREDNOST</w:t>
      </w:r>
      <w:r w:rsidR="003F7F18" w:rsidRPr="00134ED7">
        <w:rPr>
          <w:rFonts w:ascii="Segoe UI" w:eastAsia="Times New Roman" w:hAnsi="Segoe UI" w:cs="Segoe UI"/>
          <w:b/>
          <w:sz w:val="24"/>
          <w:szCs w:val="24"/>
          <w:lang w:val="sr-Cyrl-RS" w:eastAsia="sr-Latn-RS"/>
        </w:rPr>
        <w:t xml:space="preserve"> </w:t>
      </w:r>
      <w:r>
        <w:rPr>
          <w:rFonts w:ascii="Segoe UI" w:eastAsia="Times New Roman" w:hAnsi="Segoe UI" w:cs="Segoe UI"/>
          <w:b/>
          <w:sz w:val="24"/>
          <w:szCs w:val="24"/>
          <w:lang w:val="sr-Cyrl-RS" w:eastAsia="sr-Latn-RS"/>
        </w:rPr>
        <w:t>OKVIRNOG</w:t>
      </w:r>
      <w:r w:rsidR="003F7F18">
        <w:rPr>
          <w:rFonts w:ascii="Segoe UI" w:eastAsia="Times New Roman" w:hAnsi="Segoe UI" w:cs="Segoe UI"/>
          <w:b/>
          <w:sz w:val="24"/>
          <w:szCs w:val="24"/>
          <w:lang w:val="sr-Cyrl-RS" w:eastAsia="sr-Latn-RS"/>
        </w:rPr>
        <w:t xml:space="preserve"> </w:t>
      </w:r>
      <w:r>
        <w:rPr>
          <w:rFonts w:ascii="Segoe UI" w:eastAsia="Times New Roman" w:hAnsi="Segoe UI" w:cs="Segoe UI"/>
          <w:b/>
          <w:sz w:val="24"/>
          <w:szCs w:val="24"/>
          <w:lang w:val="sr-Cyrl-RS" w:eastAsia="sr-Latn-RS"/>
        </w:rPr>
        <w:t>SPORAZUMA</w:t>
      </w:r>
    </w:p>
    <w:p w14:paraId="69CA5106" w14:textId="77777777" w:rsidR="003F7F18" w:rsidRPr="00D556F0" w:rsidRDefault="00114254" w:rsidP="003F7F18">
      <w:pPr>
        <w:jc w:val="center"/>
        <w:rPr>
          <w:rFonts w:ascii="Segoe UI" w:eastAsia="Times New Roman" w:hAnsi="Segoe UI" w:cs="Segoe UI"/>
          <w:sz w:val="24"/>
          <w:szCs w:val="24"/>
          <w:lang w:val="sr-Cyrl-RS" w:eastAsia="sr-Latn-RS"/>
        </w:rPr>
      </w:pPr>
      <w:bookmarkStart w:id="27" w:name="_Toc117236543"/>
      <w:bookmarkStart w:id="28" w:name="_Toc117236656"/>
      <w:bookmarkStart w:id="29" w:name="_Toc117236749"/>
      <w:r w:rsidRPr="00D556F0">
        <w:rPr>
          <w:rFonts w:ascii="Segoe UI" w:eastAsia="Times New Roman" w:hAnsi="Segoe UI" w:cs="Segoe UI"/>
          <w:sz w:val="24"/>
          <w:szCs w:val="24"/>
          <w:lang w:val="sr-Cyrl-RS" w:eastAsia="sr-Latn-RS"/>
        </w:rPr>
        <w:t>Član</w:t>
      </w:r>
      <w:r w:rsidR="003F7F18" w:rsidRPr="00D556F0">
        <w:rPr>
          <w:rFonts w:ascii="Segoe UI" w:eastAsia="Times New Roman" w:hAnsi="Segoe UI" w:cs="Segoe UI"/>
          <w:sz w:val="24"/>
          <w:szCs w:val="24"/>
          <w:lang w:val="sr-Cyrl-RS" w:eastAsia="sr-Latn-RS"/>
        </w:rPr>
        <w:t xml:space="preserve"> 3.</w:t>
      </w:r>
      <w:bookmarkEnd w:id="27"/>
      <w:bookmarkEnd w:id="28"/>
      <w:bookmarkEnd w:id="29"/>
    </w:p>
    <w:p w14:paraId="119350D6" w14:textId="77777777" w:rsidR="003F7F18" w:rsidRPr="00F10BF9" w:rsidRDefault="00114254" w:rsidP="003F7F18">
      <w:pPr>
        <w:jc w:val="both"/>
        <w:rPr>
          <w:rFonts w:ascii="Segoe UI" w:eastAsia="Times New Roman" w:hAnsi="Segoe UI" w:cs="Segoe UI"/>
          <w:i/>
          <w:color w:val="36C130" w:themeColor="accent3" w:themeShade="BF"/>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Ukupna</w:t>
      </w:r>
      <w:r w:rsidR="003F7F18"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vrednost</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ovog</w:t>
      </w:r>
      <w:r w:rsidR="003F7F18">
        <w:rPr>
          <w:rFonts w:ascii="Segoe UI" w:eastAsia="Times New Roman" w:hAnsi="Segoe UI" w:cs="Segoe UI"/>
          <w:kern w:val="0"/>
          <w:sz w:val="24"/>
          <w:szCs w:val="24"/>
          <w:lang w:val="sr-Cyrl-RS" w:eastAsia="sr-Latn-RS"/>
          <w14:ligatures w14:val="none"/>
        </w:rPr>
        <w:t xml:space="preserve"> </w:t>
      </w:r>
      <w:r w:rsidR="00721AD2">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kvirnog</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sporazuma</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iznosi</w:t>
      </w:r>
      <w:r w:rsidR="003F7F18" w:rsidRPr="00134ED7">
        <w:rPr>
          <w:rFonts w:ascii="Segoe UI" w:eastAsia="Times New Roman" w:hAnsi="Segoe UI" w:cs="Segoe UI"/>
          <w:kern w:val="0"/>
          <w:sz w:val="24"/>
          <w:szCs w:val="24"/>
          <w:lang w:val="sr-Cyrl-RS" w:eastAsia="sr-Latn-RS"/>
          <w14:ligatures w14:val="none"/>
        </w:rPr>
        <w:t xml:space="preserve">: ...................... </w:t>
      </w:r>
      <w:r>
        <w:rPr>
          <w:rFonts w:ascii="Segoe UI" w:eastAsia="Times New Roman" w:hAnsi="Segoe UI" w:cs="Segoe UI"/>
          <w:kern w:val="0"/>
          <w:sz w:val="24"/>
          <w:szCs w:val="24"/>
          <w:lang w:val="sr-Cyrl-RS" w:eastAsia="sr-Latn-RS"/>
          <w14:ligatures w14:val="none"/>
        </w:rPr>
        <w:t>dinara</w:t>
      </w:r>
      <w:r w:rsidR="003F7F18"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slovima</w:t>
      </w:r>
      <w:r w:rsidR="003F7F18" w:rsidRPr="00134ED7">
        <w:rPr>
          <w:rFonts w:ascii="Segoe UI" w:eastAsia="Times New Roman" w:hAnsi="Segoe UI" w:cs="Segoe UI"/>
          <w:kern w:val="0"/>
          <w:sz w:val="24"/>
          <w:szCs w:val="24"/>
          <w:lang w:val="sr-Cyrl-RS" w:eastAsia="sr-Latn-RS"/>
          <w14:ligatures w14:val="none"/>
        </w:rPr>
        <w:t>:.........................................................),</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bez</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PDV</w:t>
      </w:r>
      <w:r w:rsidR="003F7F18">
        <w:rPr>
          <w:rFonts w:ascii="Segoe UI" w:eastAsia="Times New Roman" w:hAnsi="Segoe UI" w:cs="Segoe UI"/>
          <w:kern w:val="0"/>
          <w:sz w:val="24"/>
          <w:szCs w:val="24"/>
          <w:lang w:val="sr-Cyrl-RS" w:eastAsia="sr-Latn-RS"/>
          <w14:ligatures w14:val="none"/>
        </w:rPr>
        <w:t>-</w:t>
      </w:r>
      <w:r>
        <w:rPr>
          <w:rFonts w:ascii="Segoe UI" w:eastAsia="Times New Roman" w:hAnsi="Segoe UI" w:cs="Segoe UI"/>
          <w:kern w:val="0"/>
          <w:sz w:val="24"/>
          <w:szCs w:val="24"/>
          <w:lang w:val="sr-Cyrl-RS" w:eastAsia="sr-Latn-RS"/>
          <w14:ligatures w14:val="none"/>
        </w:rPr>
        <w:t>a</w:t>
      </w:r>
      <w:bookmarkStart w:id="30" w:name="_Toc117236545"/>
      <w:bookmarkStart w:id="31" w:name="_Toc117236658"/>
      <w:bookmarkStart w:id="32" w:name="_Toc117236751"/>
      <w:r w:rsidR="003F7F18">
        <w:rPr>
          <w:rFonts w:ascii="Segoe UI" w:eastAsia="Times New Roman" w:hAnsi="Segoe UI" w:cs="Segoe UI"/>
          <w:kern w:val="0"/>
          <w:sz w:val="24"/>
          <w:szCs w:val="24"/>
          <w:lang w:val="sr-Cyrl-RS" w:eastAsia="sr-Latn-RS"/>
          <w14:ligatures w14:val="none"/>
        </w:rPr>
        <w:t xml:space="preserve">. </w:t>
      </w:r>
      <w:r w:rsidR="003F7F18" w:rsidRPr="00F10BF9">
        <w:rPr>
          <w:rFonts w:ascii="Segoe UI" w:eastAsia="Times New Roman" w:hAnsi="Segoe UI" w:cs="Segoe UI"/>
          <w:i/>
          <w:color w:val="36C130" w:themeColor="accent3" w:themeShade="BF"/>
          <w:kern w:val="0"/>
          <w:sz w:val="24"/>
          <w:szCs w:val="24"/>
          <w:lang w:val="sr-Cyrl-RS" w:eastAsia="sr-Latn-RS"/>
          <w14:ligatures w14:val="none"/>
        </w:rPr>
        <w:t>(</w:t>
      </w:r>
      <w:r w:rsidRPr="00F10BF9">
        <w:rPr>
          <w:rFonts w:ascii="Segoe UI" w:eastAsia="Times New Roman" w:hAnsi="Segoe UI" w:cs="Segoe UI"/>
          <w:i/>
          <w:color w:val="36C130" w:themeColor="accent3" w:themeShade="BF"/>
          <w:kern w:val="0"/>
          <w:sz w:val="24"/>
          <w:szCs w:val="24"/>
          <w:lang w:val="sr-Cyrl-RS" w:eastAsia="sr-Latn-RS"/>
          <w14:ligatures w14:val="none"/>
        </w:rPr>
        <w:t>Vrednost</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00C74A4B">
        <w:rPr>
          <w:rFonts w:ascii="Segoe UI" w:eastAsia="Times New Roman" w:hAnsi="Segoe UI" w:cs="Segoe UI"/>
          <w:i/>
          <w:color w:val="36C130" w:themeColor="accent3" w:themeShade="BF"/>
          <w:kern w:val="0"/>
          <w:sz w:val="24"/>
          <w:szCs w:val="24"/>
          <w:lang w:eastAsia="sr-Latn-RS"/>
          <w14:ligatures w14:val="none"/>
        </w:rPr>
        <w:t>o</w:t>
      </w:r>
      <w:r w:rsidRPr="00F10BF9">
        <w:rPr>
          <w:rFonts w:ascii="Segoe UI" w:eastAsia="Times New Roman" w:hAnsi="Segoe UI" w:cs="Segoe UI"/>
          <w:i/>
          <w:color w:val="36C130" w:themeColor="accent3" w:themeShade="BF"/>
          <w:kern w:val="0"/>
          <w:sz w:val="24"/>
          <w:szCs w:val="24"/>
          <w:lang w:val="sr-Cyrl-RS" w:eastAsia="sr-Latn-RS"/>
          <w14:ligatures w14:val="none"/>
        </w:rPr>
        <w:t>kvirnog</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sporazuma</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predstavlјa</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procenjenu</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vrednost</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javne</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nabavke</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koju</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je</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Naručilac</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odredio</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kao</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maksimalnu</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vrednost</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svih</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pojedinačnih</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ugovora</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predviđenih</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za</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vreme</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trajanja</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okvirnog</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sporazuma</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u</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skladu</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sa</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r w:rsidRPr="00F10BF9">
        <w:rPr>
          <w:rFonts w:ascii="Segoe UI" w:eastAsia="Times New Roman" w:hAnsi="Segoe UI" w:cs="Segoe UI"/>
          <w:i/>
          <w:color w:val="36C130" w:themeColor="accent3" w:themeShade="BF"/>
          <w:kern w:val="0"/>
          <w:sz w:val="24"/>
          <w:szCs w:val="24"/>
          <w:lang w:val="sr-Cyrl-RS" w:eastAsia="sr-Latn-RS"/>
          <w14:ligatures w14:val="none"/>
        </w:rPr>
        <w:t>članom</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31. </w:t>
      </w:r>
      <w:r w:rsidRPr="00F10BF9">
        <w:rPr>
          <w:rFonts w:ascii="Segoe UI" w:eastAsia="Times New Roman" w:hAnsi="Segoe UI" w:cs="Segoe UI"/>
          <w:i/>
          <w:color w:val="36C130" w:themeColor="accent3" w:themeShade="BF"/>
          <w:kern w:val="0"/>
          <w:sz w:val="24"/>
          <w:szCs w:val="24"/>
          <w:lang w:val="sr-Cyrl-RS" w:eastAsia="sr-Latn-RS"/>
          <w14:ligatures w14:val="none"/>
        </w:rPr>
        <w:t>ZJN</w:t>
      </w:r>
      <w:r w:rsidR="003F7F18" w:rsidRPr="00F10BF9">
        <w:rPr>
          <w:rFonts w:ascii="Segoe UI" w:eastAsia="Times New Roman" w:hAnsi="Segoe UI" w:cs="Segoe UI"/>
          <w:i/>
          <w:color w:val="36C130" w:themeColor="accent3" w:themeShade="BF"/>
          <w:kern w:val="0"/>
          <w:sz w:val="24"/>
          <w:szCs w:val="24"/>
          <w:lang w:val="sr-Cyrl-RS" w:eastAsia="sr-Latn-RS"/>
          <w14:ligatures w14:val="none"/>
        </w:rPr>
        <w:t xml:space="preserve">). </w:t>
      </w:r>
    </w:p>
    <w:p w14:paraId="5B90ECAB" w14:textId="77777777" w:rsidR="003F7F18" w:rsidRPr="00583E47" w:rsidRDefault="00114254" w:rsidP="003F7F18">
      <w:pPr>
        <w:autoSpaceDE w:val="0"/>
        <w:autoSpaceDN w:val="0"/>
        <w:adjustRightInd w:val="0"/>
        <w:spacing w:before="60"/>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Ukupna</w:t>
      </w:r>
      <w:r w:rsidR="003F7F18"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vrednost</w:t>
      </w:r>
      <w:r w:rsidR="003F7F18"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svih</w:t>
      </w:r>
      <w:r w:rsidR="003F7F18"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zaklјučenih</w:t>
      </w:r>
      <w:r w:rsidR="003F7F18"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pojedinačnih</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ugovora</w:t>
      </w:r>
      <w:r w:rsidR="003F7F18"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osnovu</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ovog</w:t>
      </w:r>
      <w:r w:rsidR="003F7F18">
        <w:rPr>
          <w:rFonts w:ascii="Segoe UI" w:eastAsia="Times New Roman" w:hAnsi="Segoe UI" w:cs="Segoe UI"/>
          <w:kern w:val="0"/>
          <w:sz w:val="24"/>
          <w:szCs w:val="24"/>
          <w:lang w:val="sr-Cyrl-RS" w:eastAsia="sr-Latn-RS"/>
          <w14:ligatures w14:val="none"/>
        </w:rPr>
        <w:t xml:space="preserve"> </w:t>
      </w:r>
      <w:r w:rsidR="00721AD2">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kvirnog</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sporazuma</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ne</w:t>
      </w:r>
      <w:r w:rsidR="003F7F18"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može</w:t>
      </w:r>
      <w:r w:rsidR="003F7F18"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biti</w:t>
      </w:r>
      <w:r w:rsidR="003F7F18"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veća</w:t>
      </w:r>
      <w:r w:rsidR="003F7F18"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w:t>
      </w:r>
      <w:r w:rsidR="003F7F18"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vrednosti</w:t>
      </w:r>
      <w:r w:rsidR="003F7F18"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iz</w:t>
      </w:r>
      <w:r w:rsidR="003F7F18"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prethodnog</w:t>
      </w:r>
      <w:r w:rsidR="003F7F18" w:rsidRPr="00583E4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stava</w:t>
      </w:r>
      <w:r w:rsidR="003F7F18" w:rsidRPr="00583E47">
        <w:rPr>
          <w:rFonts w:ascii="Segoe UI" w:eastAsia="Times New Roman" w:hAnsi="Segoe UI" w:cs="Segoe UI"/>
          <w:kern w:val="0"/>
          <w:sz w:val="24"/>
          <w:szCs w:val="24"/>
          <w:lang w:val="sr-Cyrl-RS" w:eastAsia="sr-Latn-RS"/>
          <w14:ligatures w14:val="none"/>
        </w:rPr>
        <w:t>.</w:t>
      </w:r>
    </w:p>
    <w:p w14:paraId="61D44E89" w14:textId="77777777" w:rsidR="003F7F18" w:rsidRPr="00F10BF9" w:rsidRDefault="00114254" w:rsidP="003F7F18">
      <w:pPr>
        <w:jc w:val="both"/>
        <w:rPr>
          <w:rFonts w:ascii="Segoe UI" w:eastAsia="Times New Roman" w:hAnsi="Segoe UI" w:cs="Segoe UI"/>
          <w:kern w:val="0"/>
          <w:sz w:val="24"/>
          <w:szCs w:val="24"/>
          <w:lang w:val="sr-Cyrl-RS" w:eastAsia="sr-Latn-RS"/>
          <w14:ligatures w14:val="none"/>
        </w:rPr>
      </w:pPr>
      <w:r w:rsidRPr="00F10BF9">
        <w:rPr>
          <w:rFonts w:ascii="Segoe UI" w:eastAsia="Times New Roman" w:hAnsi="Segoe UI" w:cs="Segoe UI"/>
          <w:kern w:val="0"/>
          <w:sz w:val="24"/>
          <w:szCs w:val="24"/>
          <w:lang w:val="sr-Cyrl-RS" w:eastAsia="sr-Latn-RS"/>
          <w14:ligatures w14:val="none"/>
        </w:rPr>
        <w:lastRenderedPageBreak/>
        <w:t>Tokom</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prve</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godine</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trajanja</w:t>
      </w:r>
      <w:r w:rsidR="003F7F18" w:rsidRPr="00F10BF9">
        <w:rPr>
          <w:rFonts w:ascii="Segoe UI" w:eastAsia="Times New Roman" w:hAnsi="Segoe UI" w:cs="Segoe UI"/>
          <w:kern w:val="0"/>
          <w:sz w:val="24"/>
          <w:szCs w:val="24"/>
          <w:lang w:val="sr-Cyrl-RS" w:eastAsia="sr-Latn-RS"/>
          <w14:ligatures w14:val="none"/>
        </w:rPr>
        <w:t xml:space="preserve"> </w:t>
      </w:r>
      <w:r w:rsidR="00721AD2">
        <w:rPr>
          <w:rFonts w:ascii="Segoe UI" w:eastAsia="Times New Roman" w:hAnsi="Segoe UI" w:cs="Segoe UI"/>
          <w:kern w:val="0"/>
          <w:sz w:val="24"/>
          <w:szCs w:val="24"/>
          <w:lang w:eastAsia="sr-Latn-RS"/>
          <w14:ligatures w14:val="none"/>
        </w:rPr>
        <w:t>o</w:t>
      </w:r>
      <w:r w:rsidRPr="00F10BF9">
        <w:rPr>
          <w:rFonts w:ascii="Segoe UI" w:eastAsia="Times New Roman" w:hAnsi="Segoe UI" w:cs="Segoe UI"/>
          <w:kern w:val="0"/>
          <w:sz w:val="24"/>
          <w:szCs w:val="24"/>
          <w:lang w:val="sr-Cyrl-RS" w:eastAsia="sr-Latn-RS"/>
          <w14:ligatures w14:val="none"/>
        </w:rPr>
        <w:t>kvirnog</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sporazuma</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jedinične</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cene</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iskazane</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u</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ponudama</w:t>
      </w:r>
      <w:r w:rsidR="003F7F18" w:rsidRPr="00F10BF9">
        <w:rPr>
          <w:rFonts w:ascii="Segoe UI" w:eastAsia="Times New Roman" w:hAnsi="Segoe UI" w:cs="Segoe UI"/>
          <w:kern w:val="0"/>
          <w:sz w:val="24"/>
          <w:szCs w:val="24"/>
          <w:lang w:val="sr-Cyrl-RS" w:eastAsia="sr-Latn-RS"/>
          <w14:ligatures w14:val="none"/>
        </w:rPr>
        <w:t xml:space="preserve"> </w:t>
      </w:r>
      <w:r w:rsidR="00721AD2">
        <w:rPr>
          <w:rFonts w:ascii="Segoe UI" w:eastAsia="Times New Roman" w:hAnsi="Segoe UI" w:cs="Segoe UI"/>
          <w:kern w:val="0"/>
          <w:sz w:val="24"/>
          <w:szCs w:val="24"/>
          <w:lang w:eastAsia="sr-Latn-RS"/>
          <w14:ligatures w14:val="none"/>
        </w:rPr>
        <w:t>d</w:t>
      </w:r>
      <w:r w:rsidRPr="00F10BF9">
        <w:rPr>
          <w:rFonts w:ascii="Segoe UI" w:eastAsia="Times New Roman" w:hAnsi="Segoe UI" w:cs="Segoe UI"/>
          <w:kern w:val="0"/>
          <w:sz w:val="24"/>
          <w:szCs w:val="24"/>
          <w:lang w:val="sr-Cyrl-RS" w:eastAsia="sr-Latn-RS"/>
          <w14:ligatures w14:val="none"/>
        </w:rPr>
        <w:t>obavlјača</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koje</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su</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dostavlјene</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u</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postupku</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zaklјučenja</w:t>
      </w:r>
      <w:r w:rsidR="003F7F18" w:rsidRPr="00F10BF9">
        <w:rPr>
          <w:rFonts w:ascii="Segoe UI" w:eastAsia="Times New Roman" w:hAnsi="Segoe UI" w:cs="Segoe UI"/>
          <w:kern w:val="0"/>
          <w:sz w:val="24"/>
          <w:szCs w:val="24"/>
          <w:lang w:val="sr-Cyrl-RS" w:eastAsia="sr-Latn-RS"/>
          <w14:ligatures w14:val="none"/>
        </w:rPr>
        <w:t xml:space="preserve"> </w:t>
      </w:r>
      <w:r w:rsidR="00721AD2">
        <w:rPr>
          <w:rFonts w:ascii="Segoe UI" w:eastAsia="Times New Roman" w:hAnsi="Segoe UI" w:cs="Segoe UI"/>
          <w:kern w:val="0"/>
          <w:sz w:val="24"/>
          <w:szCs w:val="24"/>
          <w:lang w:eastAsia="sr-Latn-RS"/>
          <w14:ligatures w14:val="none"/>
        </w:rPr>
        <w:t>o</w:t>
      </w:r>
      <w:r w:rsidRPr="00F10BF9">
        <w:rPr>
          <w:rFonts w:ascii="Segoe UI" w:eastAsia="Times New Roman" w:hAnsi="Segoe UI" w:cs="Segoe UI"/>
          <w:kern w:val="0"/>
          <w:sz w:val="24"/>
          <w:szCs w:val="24"/>
          <w:lang w:val="sr-Cyrl-RS" w:eastAsia="sr-Latn-RS"/>
          <w14:ligatures w14:val="none"/>
        </w:rPr>
        <w:t>kvirnog</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sporazuma</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su</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fiksne</w:t>
      </w:r>
      <w:bookmarkEnd w:id="30"/>
      <w:bookmarkEnd w:id="31"/>
      <w:bookmarkEnd w:id="32"/>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i</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pojedinačni</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ugovori</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koji</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se</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dodelјuju</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u</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prvoj</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godini</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u</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skladu</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sa</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članom</w:t>
      </w:r>
      <w:r w:rsidR="003F7F18" w:rsidRPr="00F10BF9">
        <w:rPr>
          <w:rFonts w:ascii="Segoe UI" w:eastAsia="Times New Roman" w:hAnsi="Segoe UI" w:cs="Segoe UI"/>
          <w:kern w:val="0"/>
          <w:sz w:val="24"/>
          <w:szCs w:val="24"/>
          <w:lang w:val="sr-Cyrl-RS" w:eastAsia="sr-Latn-RS"/>
          <w14:ligatures w14:val="none"/>
        </w:rPr>
        <w:t xml:space="preserve"> </w:t>
      </w:r>
      <w:r w:rsidR="003F7F18" w:rsidRPr="00F10BF9">
        <w:rPr>
          <w:rFonts w:ascii="Segoe UI" w:eastAsia="Times New Roman" w:hAnsi="Segoe UI" w:cs="Segoe UI"/>
          <w:kern w:val="0"/>
          <w:sz w:val="24"/>
          <w:szCs w:val="24"/>
          <w:lang w:eastAsia="sr-Latn-RS"/>
          <w14:ligatures w14:val="none"/>
        </w:rPr>
        <w:t>5.</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ovog</w:t>
      </w:r>
      <w:r w:rsidR="003F7F18" w:rsidRPr="00F10BF9">
        <w:rPr>
          <w:rFonts w:ascii="Segoe UI" w:eastAsia="Times New Roman" w:hAnsi="Segoe UI" w:cs="Segoe UI"/>
          <w:kern w:val="0"/>
          <w:sz w:val="24"/>
          <w:szCs w:val="24"/>
          <w:lang w:val="sr-Cyrl-RS" w:eastAsia="sr-Latn-RS"/>
          <w14:ligatures w14:val="none"/>
        </w:rPr>
        <w:t xml:space="preserve"> </w:t>
      </w:r>
      <w:r w:rsidR="00721AD2">
        <w:rPr>
          <w:rFonts w:ascii="Segoe UI" w:eastAsia="Times New Roman" w:hAnsi="Segoe UI" w:cs="Segoe UI"/>
          <w:kern w:val="0"/>
          <w:sz w:val="24"/>
          <w:szCs w:val="24"/>
          <w:lang w:eastAsia="sr-Latn-RS"/>
          <w14:ligatures w14:val="none"/>
        </w:rPr>
        <w:t>o</w:t>
      </w:r>
      <w:r w:rsidRPr="00F10BF9">
        <w:rPr>
          <w:rFonts w:ascii="Segoe UI" w:eastAsia="Times New Roman" w:hAnsi="Segoe UI" w:cs="Segoe UI"/>
          <w:kern w:val="0"/>
          <w:sz w:val="24"/>
          <w:szCs w:val="24"/>
          <w:lang w:val="sr-Cyrl-RS" w:eastAsia="sr-Latn-RS"/>
          <w14:ligatures w14:val="none"/>
        </w:rPr>
        <w:t>kvirnog</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sporazuma</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zaklјučivaće</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se</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prema</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cenama</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iskazanim</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u</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tim</w:t>
      </w:r>
      <w:r w:rsidR="003F7F18" w:rsidRPr="00F10BF9">
        <w:rPr>
          <w:rFonts w:ascii="Segoe UI" w:eastAsia="Times New Roman" w:hAnsi="Segoe UI" w:cs="Segoe UI"/>
          <w:kern w:val="0"/>
          <w:sz w:val="24"/>
          <w:szCs w:val="24"/>
          <w:lang w:val="sr-Cyrl-RS" w:eastAsia="sr-Latn-RS"/>
          <w14:ligatures w14:val="none"/>
        </w:rPr>
        <w:t xml:space="preserve"> </w:t>
      </w:r>
      <w:r w:rsidRPr="00F10BF9">
        <w:rPr>
          <w:rFonts w:ascii="Segoe UI" w:eastAsia="Times New Roman" w:hAnsi="Segoe UI" w:cs="Segoe UI"/>
          <w:kern w:val="0"/>
          <w:sz w:val="24"/>
          <w:szCs w:val="24"/>
          <w:lang w:val="sr-Cyrl-RS" w:eastAsia="sr-Latn-RS"/>
          <w14:ligatures w14:val="none"/>
        </w:rPr>
        <w:t>ponudama</w:t>
      </w:r>
      <w:r w:rsidR="003F7F18" w:rsidRPr="00F10BF9">
        <w:rPr>
          <w:rFonts w:ascii="Segoe UI" w:eastAsia="Times New Roman" w:hAnsi="Segoe UI" w:cs="Segoe UI"/>
          <w:kern w:val="0"/>
          <w:sz w:val="24"/>
          <w:szCs w:val="24"/>
          <w:lang w:val="sr-Cyrl-RS" w:eastAsia="sr-Latn-RS"/>
          <w14:ligatures w14:val="none"/>
        </w:rPr>
        <w:t xml:space="preserve">. </w:t>
      </w:r>
    </w:p>
    <w:p w14:paraId="28D5C59F" w14:textId="77777777" w:rsidR="003F7F18" w:rsidRPr="00F10BF9" w:rsidRDefault="00114254" w:rsidP="003F7F18">
      <w:pPr>
        <w:jc w:val="both"/>
        <w:rPr>
          <w:rFonts w:ascii="Segoe UI" w:eastAsia="Times New Roman" w:hAnsi="Segoe UI" w:cs="Segoe UI"/>
          <w:i/>
          <w:color w:val="36C130" w:themeColor="accent3" w:themeShade="BF"/>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Cenom</w:t>
      </w:r>
      <w:r w:rsidR="003F7F18"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je</w:t>
      </w:r>
      <w:r w:rsidR="003F7F18"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obuhvaćeno</w:t>
      </w:r>
      <w:r w:rsidR="003F7F18">
        <w:rPr>
          <w:rFonts w:ascii="Segoe UI" w:eastAsia="Times New Roman" w:hAnsi="Segoe UI" w:cs="Segoe UI"/>
          <w:kern w:val="0"/>
          <w:sz w:val="24"/>
          <w:szCs w:val="24"/>
          <w:lang w:val="sr-Cyrl-RS" w:eastAsia="sr-Latn-RS"/>
          <w14:ligatures w14:val="none"/>
        </w:rPr>
        <w:t xml:space="preserve">  </w:t>
      </w:r>
      <w:r w:rsidR="003F7F18" w:rsidRPr="00134ED7">
        <w:rPr>
          <w:rFonts w:ascii="Segoe UI" w:eastAsia="Times New Roman" w:hAnsi="Segoe UI" w:cs="Segoe UI"/>
          <w:kern w:val="0"/>
          <w:sz w:val="24"/>
          <w:szCs w:val="24"/>
          <w:lang w:val="sr-Cyrl-RS" w:eastAsia="sr-Latn-RS"/>
          <w14:ligatures w14:val="none"/>
        </w:rPr>
        <w:t>___________________________________</w:t>
      </w:r>
      <w:r w:rsidR="003F7F18">
        <w:rPr>
          <w:rFonts w:ascii="Segoe UI" w:eastAsia="Times New Roman" w:hAnsi="Segoe UI" w:cs="Segoe UI"/>
          <w:kern w:val="0"/>
          <w:sz w:val="24"/>
          <w:szCs w:val="24"/>
          <w:lang w:val="sr-Cyrl-RS" w:eastAsia="sr-Latn-RS"/>
          <w14:ligatures w14:val="none"/>
        </w:rPr>
        <w:t xml:space="preserve"> </w:t>
      </w:r>
      <w:r w:rsidR="00F10BF9" w:rsidRPr="00F10BF9">
        <w:rPr>
          <w:rFonts w:ascii="Segoe UI" w:eastAsia="Times New Roman" w:hAnsi="Segoe UI" w:cs="Segoe UI"/>
          <w:color w:val="36C130" w:themeColor="accent3" w:themeShade="BF"/>
          <w:kern w:val="0"/>
          <w:sz w:val="24"/>
          <w:szCs w:val="24"/>
          <w:lang w:val="sr-Cyrl-RS" w:eastAsia="sr-Latn-RS"/>
          <w14:ligatures w14:val="none"/>
        </w:rPr>
        <w:t>(Naručilac ovde navodi posebne karakteristike i uslove koji su uklјučeni u cenu, ukoliko postoje)</w:t>
      </w:r>
      <w:r w:rsidR="003F7F18" w:rsidRPr="00F10BF9">
        <w:rPr>
          <w:rFonts w:ascii="Segoe UI" w:eastAsia="Times New Roman" w:hAnsi="Segoe UI" w:cs="Segoe UI"/>
          <w:i/>
          <w:color w:val="36C130" w:themeColor="accent3" w:themeShade="BF"/>
          <w:kern w:val="0"/>
          <w:sz w:val="24"/>
          <w:szCs w:val="24"/>
          <w:lang w:val="sr-Cyrl-RS" w:eastAsia="sr-Latn-RS"/>
          <w14:ligatures w14:val="none"/>
        </w:rPr>
        <w:t>.</w:t>
      </w:r>
    </w:p>
    <w:p w14:paraId="2C0B3529" w14:textId="77777777" w:rsidR="003F7F18" w:rsidRPr="00134ED7" w:rsidRDefault="00114254" w:rsidP="003F7F18">
      <w:pPr>
        <w:rPr>
          <w:rFonts w:ascii="Segoe UI" w:eastAsia="Times New Roman" w:hAnsi="Segoe UI" w:cs="Segoe UI"/>
          <w:b/>
          <w:sz w:val="24"/>
          <w:szCs w:val="24"/>
          <w:lang w:val="sr-Cyrl-RS" w:eastAsia="sr-Latn-RS"/>
        </w:rPr>
      </w:pPr>
      <w:bookmarkStart w:id="33" w:name="_Toc117236546"/>
      <w:bookmarkStart w:id="34" w:name="_Toc117236659"/>
      <w:bookmarkStart w:id="35" w:name="_Toc117236752"/>
      <w:r>
        <w:rPr>
          <w:rFonts w:ascii="Segoe UI" w:eastAsia="Times New Roman" w:hAnsi="Segoe UI" w:cs="Segoe UI"/>
          <w:b/>
          <w:sz w:val="24"/>
          <w:szCs w:val="24"/>
          <w:lang w:val="sr-Cyrl-RS" w:eastAsia="sr-Latn-RS"/>
        </w:rPr>
        <w:t>NAČIN</w:t>
      </w:r>
      <w:r w:rsidR="003F7F18">
        <w:rPr>
          <w:rFonts w:ascii="Segoe UI" w:eastAsia="Times New Roman" w:hAnsi="Segoe UI" w:cs="Segoe UI"/>
          <w:b/>
          <w:sz w:val="24"/>
          <w:szCs w:val="24"/>
          <w:lang w:val="sr-Cyrl-RS" w:eastAsia="sr-Latn-RS"/>
        </w:rPr>
        <w:t xml:space="preserve"> </w:t>
      </w:r>
      <w:r>
        <w:rPr>
          <w:rFonts w:ascii="Segoe UI" w:eastAsia="Times New Roman" w:hAnsi="Segoe UI" w:cs="Segoe UI"/>
          <w:b/>
          <w:sz w:val="24"/>
          <w:szCs w:val="24"/>
          <w:lang w:val="sr-Cyrl-RS" w:eastAsia="sr-Latn-RS"/>
        </w:rPr>
        <w:t>I</w:t>
      </w:r>
      <w:r w:rsidR="003F7F18">
        <w:rPr>
          <w:rFonts w:ascii="Segoe UI" w:eastAsia="Times New Roman" w:hAnsi="Segoe UI" w:cs="Segoe UI"/>
          <w:b/>
          <w:sz w:val="24"/>
          <w:szCs w:val="24"/>
          <w:lang w:val="sr-Cyrl-RS" w:eastAsia="sr-Latn-RS"/>
        </w:rPr>
        <w:t xml:space="preserve"> </w:t>
      </w:r>
      <w:r>
        <w:rPr>
          <w:rFonts w:ascii="Segoe UI" w:eastAsia="Times New Roman" w:hAnsi="Segoe UI" w:cs="Segoe UI"/>
          <w:b/>
          <w:sz w:val="24"/>
          <w:szCs w:val="24"/>
          <w:lang w:val="sr-Cyrl-RS" w:eastAsia="sr-Latn-RS"/>
        </w:rPr>
        <w:t>USLOVI</w:t>
      </w:r>
      <w:r w:rsidR="003F7F18" w:rsidRPr="00134ED7">
        <w:rPr>
          <w:rFonts w:ascii="Segoe UI" w:eastAsia="Times New Roman" w:hAnsi="Segoe UI" w:cs="Segoe UI"/>
          <w:b/>
          <w:sz w:val="24"/>
          <w:szCs w:val="24"/>
          <w:lang w:val="sr-Cyrl-RS" w:eastAsia="sr-Latn-RS"/>
        </w:rPr>
        <w:t xml:space="preserve"> </w:t>
      </w:r>
      <w:bookmarkEnd w:id="33"/>
      <w:bookmarkEnd w:id="34"/>
      <w:bookmarkEnd w:id="35"/>
      <w:r>
        <w:rPr>
          <w:rFonts w:ascii="Segoe UI" w:eastAsia="Times New Roman" w:hAnsi="Segoe UI" w:cs="Segoe UI"/>
          <w:b/>
          <w:sz w:val="24"/>
          <w:szCs w:val="24"/>
          <w:lang w:val="sr-Cyrl-RS" w:eastAsia="sr-Latn-RS"/>
        </w:rPr>
        <w:t>ZAKLjUČENјA</w:t>
      </w:r>
      <w:r w:rsidR="003F7F18">
        <w:rPr>
          <w:rFonts w:ascii="Segoe UI" w:eastAsia="Times New Roman" w:hAnsi="Segoe UI" w:cs="Segoe UI"/>
          <w:b/>
          <w:sz w:val="24"/>
          <w:szCs w:val="24"/>
          <w:lang w:val="sr-Cyrl-RS" w:eastAsia="sr-Latn-RS"/>
        </w:rPr>
        <w:t xml:space="preserve"> </w:t>
      </w:r>
      <w:r>
        <w:rPr>
          <w:rFonts w:ascii="Segoe UI" w:eastAsia="Times New Roman" w:hAnsi="Segoe UI" w:cs="Segoe UI"/>
          <w:b/>
          <w:sz w:val="24"/>
          <w:szCs w:val="24"/>
          <w:lang w:val="sr-Cyrl-RS" w:eastAsia="sr-Latn-RS"/>
        </w:rPr>
        <w:t>POJEDINAČNIH</w:t>
      </w:r>
      <w:r w:rsidR="003F7F18">
        <w:rPr>
          <w:rFonts w:ascii="Segoe UI" w:eastAsia="Times New Roman" w:hAnsi="Segoe UI" w:cs="Segoe UI"/>
          <w:b/>
          <w:sz w:val="24"/>
          <w:szCs w:val="24"/>
          <w:lang w:val="sr-Cyrl-RS" w:eastAsia="sr-Latn-RS"/>
        </w:rPr>
        <w:t xml:space="preserve"> </w:t>
      </w:r>
      <w:r>
        <w:rPr>
          <w:rFonts w:ascii="Segoe UI" w:eastAsia="Times New Roman" w:hAnsi="Segoe UI" w:cs="Segoe UI"/>
          <w:b/>
          <w:sz w:val="24"/>
          <w:szCs w:val="24"/>
          <w:lang w:val="sr-Cyrl-RS" w:eastAsia="sr-Latn-RS"/>
        </w:rPr>
        <w:t>UGOVORA</w:t>
      </w:r>
    </w:p>
    <w:p w14:paraId="45033BEA" w14:textId="77777777" w:rsidR="003F7F18" w:rsidRPr="00D556F0" w:rsidRDefault="00114254" w:rsidP="003F7F18">
      <w:pPr>
        <w:jc w:val="center"/>
        <w:rPr>
          <w:rFonts w:ascii="Segoe UI" w:eastAsia="Times New Roman" w:hAnsi="Segoe UI" w:cs="Segoe UI"/>
          <w:sz w:val="24"/>
          <w:szCs w:val="24"/>
          <w:lang w:val="sr-Cyrl-RS" w:eastAsia="sr-Latn-RS"/>
        </w:rPr>
      </w:pPr>
      <w:bookmarkStart w:id="36" w:name="_Toc117236547"/>
      <w:bookmarkStart w:id="37" w:name="_Toc117236660"/>
      <w:bookmarkStart w:id="38" w:name="_Toc117236753"/>
      <w:r w:rsidRPr="00D556F0">
        <w:rPr>
          <w:rFonts w:ascii="Segoe UI" w:eastAsia="Times New Roman" w:hAnsi="Segoe UI" w:cs="Segoe UI"/>
          <w:sz w:val="24"/>
          <w:szCs w:val="24"/>
          <w:lang w:val="sr-Cyrl-RS" w:eastAsia="sr-Latn-RS"/>
        </w:rPr>
        <w:t>Član</w:t>
      </w:r>
      <w:r w:rsidR="003F7F18" w:rsidRPr="00D556F0">
        <w:rPr>
          <w:rFonts w:ascii="Segoe UI" w:eastAsia="Times New Roman" w:hAnsi="Segoe UI" w:cs="Segoe UI"/>
          <w:sz w:val="24"/>
          <w:szCs w:val="24"/>
          <w:lang w:val="sr-Cyrl-RS" w:eastAsia="sr-Latn-RS"/>
        </w:rPr>
        <w:t xml:space="preserve"> 4.</w:t>
      </w:r>
      <w:bookmarkEnd w:id="36"/>
      <w:bookmarkEnd w:id="37"/>
      <w:bookmarkEnd w:id="38"/>
    </w:p>
    <w:p w14:paraId="281E4791" w14:textId="77777777" w:rsidR="003F7F18" w:rsidRDefault="00114254" w:rsidP="003F7F18">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Naručilac</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će</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dodelu</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pojediničnih</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ugovora</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vršiti</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delimično</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bez</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ponovnog</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otvaranja</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konkurencije</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delimično</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sa</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ponovnim</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otvaranjem</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konkurencije</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skladu</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sa</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članom</w:t>
      </w:r>
      <w:r w:rsidR="003F7F18">
        <w:rPr>
          <w:rFonts w:ascii="Segoe UI" w:eastAsia="Times New Roman" w:hAnsi="Segoe UI" w:cs="Segoe UI"/>
          <w:kern w:val="0"/>
          <w:sz w:val="24"/>
          <w:szCs w:val="24"/>
          <w:lang w:val="sr-Cyrl-RS" w:eastAsia="sr-Latn-RS"/>
          <w14:ligatures w14:val="none"/>
        </w:rPr>
        <w:t xml:space="preserve"> 67. </w:t>
      </w:r>
      <w:r>
        <w:rPr>
          <w:rFonts w:ascii="Segoe UI" w:eastAsia="Times New Roman" w:hAnsi="Segoe UI" w:cs="Segoe UI"/>
          <w:kern w:val="0"/>
          <w:sz w:val="24"/>
          <w:szCs w:val="24"/>
          <w:lang w:val="sr-Cyrl-RS" w:eastAsia="sr-Latn-RS"/>
          <w14:ligatures w14:val="none"/>
        </w:rPr>
        <w:t>stav</w:t>
      </w:r>
      <w:r w:rsidR="003F7F18">
        <w:rPr>
          <w:rFonts w:ascii="Segoe UI" w:eastAsia="Times New Roman" w:hAnsi="Segoe UI" w:cs="Segoe UI"/>
          <w:kern w:val="0"/>
          <w:sz w:val="24"/>
          <w:szCs w:val="24"/>
          <w:lang w:val="sr-Cyrl-RS" w:eastAsia="sr-Latn-RS"/>
          <w14:ligatures w14:val="none"/>
        </w:rPr>
        <w:t xml:space="preserve"> 3. </w:t>
      </w:r>
      <w:r>
        <w:rPr>
          <w:rFonts w:ascii="Segoe UI" w:eastAsia="Times New Roman" w:hAnsi="Segoe UI" w:cs="Segoe UI"/>
          <w:kern w:val="0"/>
          <w:sz w:val="24"/>
          <w:szCs w:val="24"/>
          <w:lang w:val="sr-Cyrl-RS" w:eastAsia="sr-Latn-RS"/>
          <w14:ligatures w14:val="none"/>
        </w:rPr>
        <w:t>tačka</w:t>
      </w:r>
      <w:r w:rsidR="003F7F18">
        <w:rPr>
          <w:rFonts w:ascii="Segoe UI" w:eastAsia="Times New Roman" w:hAnsi="Segoe UI" w:cs="Segoe UI"/>
          <w:kern w:val="0"/>
          <w:sz w:val="24"/>
          <w:szCs w:val="24"/>
          <w:lang w:val="sr-Cyrl-RS" w:eastAsia="sr-Latn-RS"/>
          <w14:ligatures w14:val="none"/>
        </w:rPr>
        <w:t xml:space="preserve"> 3) </w:t>
      </w:r>
      <w:r>
        <w:rPr>
          <w:rFonts w:ascii="Segoe UI" w:eastAsia="Times New Roman" w:hAnsi="Segoe UI" w:cs="Segoe UI"/>
          <w:kern w:val="0"/>
          <w:sz w:val="24"/>
          <w:szCs w:val="24"/>
          <w:lang w:val="sr-Cyrl-RS" w:eastAsia="sr-Latn-RS"/>
          <w14:ligatures w14:val="none"/>
        </w:rPr>
        <w:t>ZJN</w:t>
      </w:r>
      <w:r w:rsidR="003F7F18">
        <w:rPr>
          <w:rFonts w:ascii="Segoe UI" w:eastAsia="Times New Roman" w:hAnsi="Segoe UI" w:cs="Segoe UI"/>
          <w:kern w:val="0"/>
          <w:sz w:val="24"/>
          <w:szCs w:val="24"/>
          <w:lang w:val="sr-Cyrl-RS" w:eastAsia="sr-Latn-RS"/>
          <w14:ligatures w14:val="none"/>
        </w:rPr>
        <w:t xml:space="preserve">. </w:t>
      </w:r>
    </w:p>
    <w:p w14:paraId="2CAC4B10" w14:textId="77777777" w:rsidR="003F7F18" w:rsidRDefault="00114254" w:rsidP="003F7F18">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Pri</w:t>
      </w:r>
      <w:r w:rsidR="003F7F18"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dodeli</w:t>
      </w:r>
      <w:r w:rsidR="003F7F18"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pojedinačnih</w:t>
      </w:r>
      <w:r w:rsidR="003F7F18"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ugovora</w:t>
      </w:r>
      <w:r w:rsidR="003F7F18"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ne</w:t>
      </w:r>
      <w:r w:rsidR="003F7F18"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mogu</w:t>
      </w:r>
      <w:r w:rsidR="003F7F18"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se</w:t>
      </w:r>
      <w:r w:rsidR="003F7F18"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menjati</w:t>
      </w:r>
      <w:r w:rsidR="003F7F18"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bitni</w:t>
      </w:r>
      <w:r w:rsidR="003F7F18"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uslovi</w:t>
      </w:r>
      <w:r w:rsidR="003F7F18"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iz</w:t>
      </w:r>
      <w:r w:rsidR="003F7F18"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ovog</w:t>
      </w:r>
      <w:r w:rsidR="003F7F18" w:rsidRPr="00656203">
        <w:rPr>
          <w:rFonts w:ascii="Segoe UI" w:eastAsia="Times New Roman" w:hAnsi="Segoe UI" w:cs="Segoe UI"/>
          <w:kern w:val="0"/>
          <w:sz w:val="24"/>
          <w:szCs w:val="24"/>
          <w:lang w:val="sr-Cyrl-RS" w:eastAsia="sr-Latn-RS"/>
          <w14:ligatures w14:val="none"/>
        </w:rPr>
        <w:t xml:space="preserve"> </w:t>
      </w:r>
      <w:r w:rsidR="00721AD2">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kvirnog</w:t>
      </w:r>
      <w:r w:rsidR="003F7F18"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sporazuma</w:t>
      </w:r>
      <w:r w:rsidR="003F7F18"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Pojedinačni</w:t>
      </w:r>
      <w:r w:rsidR="003F7F18"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w:t>
      </w:r>
      <w:r w:rsidR="003F7F18"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w:t>
      </w:r>
      <w:r w:rsidR="003F7F18"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javnoj</w:t>
      </w:r>
      <w:r w:rsidR="003F7F18"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nabavci</w:t>
      </w:r>
      <w:r w:rsidR="003F7F18"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se</w:t>
      </w:r>
      <w:r w:rsidR="003F7F18"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zaklјučuje</w:t>
      </w:r>
      <w:r w:rsidR="003F7F18"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pod</w:t>
      </w:r>
      <w:r w:rsidR="003F7F18"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uslovima</w:t>
      </w:r>
      <w:r w:rsidR="003F7F18"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iz</w:t>
      </w:r>
      <w:r w:rsidR="003F7F18"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ovog</w:t>
      </w:r>
      <w:r w:rsidR="003F7F18" w:rsidRPr="00656203">
        <w:rPr>
          <w:rFonts w:ascii="Segoe UI" w:eastAsia="Times New Roman" w:hAnsi="Segoe UI" w:cs="Segoe UI"/>
          <w:kern w:val="0"/>
          <w:sz w:val="24"/>
          <w:szCs w:val="24"/>
          <w:lang w:val="sr-Cyrl-RS" w:eastAsia="sr-Latn-RS"/>
          <w14:ligatures w14:val="none"/>
        </w:rPr>
        <w:t xml:space="preserve"> </w:t>
      </w:r>
      <w:r w:rsidR="00721AD2">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kvirnog</w:t>
      </w:r>
      <w:r w:rsidR="003F7F18"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sporazuma</w:t>
      </w:r>
      <w:r w:rsidR="003F7F18"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003F7F18"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pogledu</w:t>
      </w:r>
      <w:r w:rsidR="003F7F18"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predmeta</w:t>
      </w:r>
      <w:r w:rsidR="003F7F18"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nabavke</w:t>
      </w:r>
      <w:r w:rsidR="003F7F18"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načina</w:t>
      </w:r>
      <w:r w:rsidR="003F7F18"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w:t>
      </w:r>
      <w:r w:rsidR="003F7F18"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rokova</w:t>
      </w:r>
      <w:r w:rsidR="003F7F18"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plaćanja</w:t>
      </w:r>
      <w:r w:rsidR="003F7F18">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w:t>
      </w:r>
      <w:r w:rsidR="003F7F18"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sr</w:t>
      </w:r>
      <w:r w:rsidR="003F7F18" w:rsidRPr="00656203">
        <w:rPr>
          <w:rFonts w:ascii="Segoe UI" w:eastAsia="Times New Roman" w:hAnsi="Segoe UI" w:cs="Segoe UI"/>
          <w:kern w:val="0"/>
          <w:sz w:val="24"/>
          <w:szCs w:val="24"/>
          <w:lang w:val="sr-Cyrl-RS" w:eastAsia="sr-Latn-RS"/>
          <w14:ligatures w14:val="none"/>
        </w:rPr>
        <w:t>e</w:t>
      </w:r>
      <w:r>
        <w:rPr>
          <w:rFonts w:ascii="Segoe UI" w:eastAsia="Times New Roman" w:hAnsi="Segoe UI" w:cs="Segoe UI"/>
          <w:kern w:val="0"/>
          <w:sz w:val="24"/>
          <w:szCs w:val="24"/>
          <w:lang w:val="sr-Cyrl-RS" w:eastAsia="sr-Latn-RS"/>
          <w14:ligatures w14:val="none"/>
        </w:rPr>
        <w:t>dstv</w:t>
      </w:r>
      <w:r w:rsidR="003F7F18" w:rsidRPr="00656203">
        <w:rPr>
          <w:rFonts w:ascii="Segoe UI" w:eastAsia="Times New Roman" w:hAnsi="Segoe UI" w:cs="Segoe UI"/>
          <w:kern w:val="0"/>
          <w:sz w:val="24"/>
          <w:szCs w:val="24"/>
          <w:lang w:val="sr-Cyrl-RS" w:eastAsia="sr-Latn-RS"/>
          <w14:ligatures w14:val="none"/>
        </w:rPr>
        <w:t xml:space="preserve">a </w:t>
      </w:r>
      <w:r>
        <w:rPr>
          <w:rFonts w:ascii="Segoe UI" w:eastAsia="Times New Roman" w:hAnsi="Segoe UI" w:cs="Segoe UI"/>
          <w:kern w:val="0"/>
          <w:sz w:val="24"/>
          <w:szCs w:val="24"/>
          <w:lang w:val="sr-Cyrl-RS" w:eastAsia="sr-Latn-RS"/>
          <w14:ligatures w14:val="none"/>
        </w:rPr>
        <w:t>fin</w:t>
      </w:r>
      <w:r w:rsidR="003F7F18" w:rsidRPr="00656203">
        <w:rPr>
          <w:rFonts w:ascii="Segoe UI" w:eastAsia="Times New Roman" w:hAnsi="Segoe UI" w:cs="Segoe UI"/>
          <w:kern w:val="0"/>
          <w:sz w:val="24"/>
          <w:szCs w:val="24"/>
          <w:lang w:val="sr-Cyrl-RS" w:eastAsia="sr-Latn-RS"/>
          <w14:ligatures w14:val="none"/>
        </w:rPr>
        <w:t>a</w:t>
      </w:r>
      <w:r>
        <w:rPr>
          <w:rFonts w:ascii="Segoe UI" w:eastAsia="Times New Roman" w:hAnsi="Segoe UI" w:cs="Segoe UI"/>
          <w:kern w:val="0"/>
          <w:sz w:val="24"/>
          <w:szCs w:val="24"/>
          <w:lang w:val="sr-Cyrl-RS" w:eastAsia="sr-Latn-RS"/>
          <w14:ligatures w14:val="none"/>
        </w:rPr>
        <w:t>nsi</w:t>
      </w:r>
      <w:r w:rsidR="003F7F18" w:rsidRPr="00656203">
        <w:rPr>
          <w:rFonts w:ascii="Segoe UI" w:eastAsia="Times New Roman" w:hAnsi="Segoe UI" w:cs="Segoe UI"/>
          <w:kern w:val="0"/>
          <w:sz w:val="24"/>
          <w:szCs w:val="24"/>
          <w:lang w:val="sr-Cyrl-RS" w:eastAsia="sr-Latn-RS"/>
          <w14:ligatures w14:val="none"/>
        </w:rPr>
        <w:t>j</w:t>
      </w:r>
      <w:r>
        <w:rPr>
          <w:rFonts w:ascii="Segoe UI" w:eastAsia="Times New Roman" w:hAnsi="Segoe UI" w:cs="Segoe UI"/>
          <w:kern w:val="0"/>
          <w:sz w:val="24"/>
          <w:szCs w:val="24"/>
          <w:lang w:val="sr-Cyrl-RS" w:eastAsia="sr-Latn-RS"/>
          <w14:ligatures w14:val="none"/>
        </w:rPr>
        <w:t>sk</w:t>
      </w:r>
      <w:r w:rsidR="003F7F18" w:rsidRPr="00656203">
        <w:rPr>
          <w:rFonts w:ascii="Segoe UI" w:eastAsia="Times New Roman" w:hAnsi="Segoe UI" w:cs="Segoe UI"/>
          <w:kern w:val="0"/>
          <w:sz w:val="24"/>
          <w:szCs w:val="24"/>
          <w:lang w:val="sr-Cyrl-RS" w:eastAsia="sr-Latn-RS"/>
          <w14:ligatures w14:val="none"/>
        </w:rPr>
        <w:t>o</w:t>
      </w:r>
      <w:r>
        <w:rPr>
          <w:rFonts w:ascii="Segoe UI" w:eastAsia="Times New Roman" w:hAnsi="Segoe UI" w:cs="Segoe UI"/>
          <w:kern w:val="0"/>
          <w:sz w:val="24"/>
          <w:szCs w:val="24"/>
          <w:lang w:val="sr-Cyrl-RS" w:eastAsia="sr-Latn-RS"/>
          <w14:ligatures w14:val="none"/>
        </w:rPr>
        <w:t>g</w:t>
      </w:r>
      <w:r w:rsidR="003F7F18" w:rsidRPr="00656203">
        <w:rPr>
          <w:rFonts w:ascii="Segoe UI" w:eastAsia="Times New Roman" w:hAnsi="Segoe UI" w:cs="Segoe UI"/>
          <w:kern w:val="0"/>
          <w:sz w:val="24"/>
          <w:szCs w:val="24"/>
          <w:lang w:val="sr-Cyrl-RS" w:eastAsia="sr-Latn-RS"/>
          <w14:ligatures w14:val="none"/>
        </w:rPr>
        <w:t xml:space="preserve"> o</w:t>
      </w:r>
      <w:r>
        <w:rPr>
          <w:rFonts w:ascii="Segoe UI" w:eastAsia="Times New Roman" w:hAnsi="Segoe UI" w:cs="Segoe UI"/>
          <w:kern w:val="0"/>
          <w:sz w:val="24"/>
          <w:szCs w:val="24"/>
          <w:lang w:val="sr-Cyrl-RS" w:eastAsia="sr-Latn-RS"/>
          <w14:ligatures w14:val="none"/>
        </w:rPr>
        <w:t>b</w:t>
      </w:r>
      <w:r w:rsidR="003F7F18" w:rsidRPr="00656203">
        <w:rPr>
          <w:rFonts w:ascii="Segoe UI" w:eastAsia="Times New Roman" w:hAnsi="Segoe UI" w:cs="Segoe UI"/>
          <w:kern w:val="0"/>
          <w:sz w:val="24"/>
          <w:szCs w:val="24"/>
          <w:lang w:val="sr-Cyrl-RS" w:eastAsia="sr-Latn-RS"/>
          <w14:ligatures w14:val="none"/>
        </w:rPr>
        <w:t>e</w:t>
      </w:r>
      <w:r>
        <w:rPr>
          <w:rFonts w:ascii="Segoe UI" w:eastAsia="Times New Roman" w:hAnsi="Segoe UI" w:cs="Segoe UI"/>
          <w:kern w:val="0"/>
          <w:sz w:val="24"/>
          <w:szCs w:val="24"/>
          <w:lang w:val="sr-Cyrl-RS" w:eastAsia="sr-Latn-RS"/>
          <w14:ligatures w14:val="none"/>
        </w:rPr>
        <w:t>zb</w:t>
      </w:r>
      <w:r w:rsidR="003F7F18" w:rsidRPr="00656203">
        <w:rPr>
          <w:rFonts w:ascii="Segoe UI" w:eastAsia="Times New Roman" w:hAnsi="Segoe UI" w:cs="Segoe UI"/>
          <w:kern w:val="0"/>
          <w:sz w:val="24"/>
          <w:szCs w:val="24"/>
          <w:lang w:val="sr-Cyrl-RS" w:eastAsia="sr-Latn-RS"/>
          <w14:ligatures w14:val="none"/>
        </w:rPr>
        <w:t>e</w:t>
      </w:r>
      <w:r>
        <w:rPr>
          <w:rFonts w:ascii="Segoe UI" w:eastAsia="Times New Roman" w:hAnsi="Segoe UI" w:cs="Segoe UI"/>
          <w:kern w:val="0"/>
          <w:sz w:val="24"/>
          <w:szCs w:val="24"/>
          <w:lang w:val="sr-Cyrl-RS" w:eastAsia="sr-Latn-RS"/>
          <w14:ligatures w14:val="none"/>
        </w:rPr>
        <w:t>đ</w:t>
      </w:r>
      <w:r w:rsidR="003F7F18" w:rsidRPr="00656203">
        <w:rPr>
          <w:rFonts w:ascii="Segoe UI" w:eastAsia="Times New Roman" w:hAnsi="Segoe UI" w:cs="Segoe UI"/>
          <w:kern w:val="0"/>
          <w:sz w:val="24"/>
          <w:szCs w:val="24"/>
          <w:lang w:val="sr-Cyrl-RS" w:eastAsia="sr-Latn-RS"/>
          <w14:ligatures w14:val="none"/>
        </w:rPr>
        <w:t>e</w:t>
      </w:r>
      <w:r>
        <w:rPr>
          <w:rFonts w:ascii="Segoe UI" w:eastAsia="Times New Roman" w:hAnsi="Segoe UI" w:cs="Segoe UI"/>
          <w:kern w:val="0"/>
          <w:sz w:val="24"/>
          <w:szCs w:val="24"/>
          <w:lang w:val="sr-Cyrl-RS" w:eastAsia="sr-Latn-RS"/>
          <w14:ligatures w14:val="none"/>
        </w:rPr>
        <w:t>nj</w:t>
      </w:r>
      <w:r w:rsidR="003F7F18" w:rsidRPr="00656203">
        <w:rPr>
          <w:rFonts w:ascii="Segoe UI" w:eastAsia="Times New Roman" w:hAnsi="Segoe UI" w:cs="Segoe UI"/>
          <w:kern w:val="0"/>
          <w:sz w:val="24"/>
          <w:szCs w:val="24"/>
          <w:lang w:val="sr-Cyrl-RS" w:eastAsia="sr-Latn-RS"/>
          <w14:ligatures w14:val="none"/>
        </w:rPr>
        <w:t>a.</w:t>
      </w:r>
    </w:p>
    <w:p w14:paraId="68C85FEE" w14:textId="77777777" w:rsidR="003F7F18" w:rsidRDefault="00114254" w:rsidP="003F7F18">
      <w:pPr>
        <w:jc w:val="both"/>
        <w:rPr>
          <w:rFonts w:ascii="Segoe UI" w:eastAsia="Times New Roman" w:hAnsi="Segoe UI" w:cs="Segoe UI"/>
          <w:b/>
          <w:i/>
          <w:kern w:val="0"/>
          <w:sz w:val="24"/>
          <w:szCs w:val="24"/>
          <w:lang w:val="sr-Cyrl-RS" w:eastAsia="sr-Latn-RS"/>
          <w14:ligatures w14:val="none"/>
        </w:rPr>
      </w:pPr>
      <w:r>
        <w:rPr>
          <w:rFonts w:ascii="Segoe UI" w:eastAsia="Times New Roman" w:hAnsi="Segoe UI" w:cs="Segoe UI"/>
          <w:b/>
          <w:i/>
          <w:kern w:val="0"/>
          <w:sz w:val="24"/>
          <w:szCs w:val="24"/>
          <w:lang w:val="sr-Cyrl-RS" w:eastAsia="sr-Latn-RS"/>
          <w14:ligatures w14:val="none"/>
        </w:rPr>
        <w:t>Dodela</w:t>
      </w:r>
      <w:r w:rsidR="003F7F18" w:rsidRPr="0079633D">
        <w:rPr>
          <w:rFonts w:ascii="Segoe UI" w:eastAsia="Times New Roman" w:hAnsi="Segoe UI" w:cs="Segoe UI"/>
          <w:b/>
          <w:i/>
          <w:kern w:val="0"/>
          <w:sz w:val="24"/>
          <w:szCs w:val="24"/>
          <w:lang w:val="sr-Cyrl-RS" w:eastAsia="sr-Latn-RS"/>
          <w14:ligatures w14:val="none"/>
        </w:rPr>
        <w:t xml:space="preserve"> </w:t>
      </w:r>
      <w:r>
        <w:rPr>
          <w:rFonts w:ascii="Segoe UI" w:eastAsia="Times New Roman" w:hAnsi="Segoe UI" w:cs="Segoe UI"/>
          <w:b/>
          <w:i/>
          <w:kern w:val="0"/>
          <w:sz w:val="24"/>
          <w:szCs w:val="24"/>
          <w:lang w:val="sr-Cyrl-RS" w:eastAsia="sr-Latn-RS"/>
          <w14:ligatures w14:val="none"/>
        </w:rPr>
        <w:t>ugovora</w:t>
      </w:r>
      <w:r w:rsidR="003F7F18" w:rsidRPr="0079633D">
        <w:rPr>
          <w:rFonts w:ascii="Segoe UI" w:eastAsia="Times New Roman" w:hAnsi="Segoe UI" w:cs="Segoe UI"/>
          <w:b/>
          <w:i/>
          <w:kern w:val="0"/>
          <w:sz w:val="24"/>
          <w:szCs w:val="24"/>
          <w:lang w:val="sr-Cyrl-RS" w:eastAsia="sr-Latn-RS"/>
          <w14:ligatures w14:val="none"/>
        </w:rPr>
        <w:t xml:space="preserve"> </w:t>
      </w:r>
      <w:r>
        <w:rPr>
          <w:rFonts w:ascii="Segoe UI" w:eastAsia="Times New Roman" w:hAnsi="Segoe UI" w:cs="Segoe UI"/>
          <w:b/>
          <w:i/>
          <w:kern w:val="0"/>
          <w:sz w:val="24"/>
          <w:szCs w:val="24"/>
          <w:lang w:val="sr-Cyrl-RS" w:eastAsia="sr-Latn-RS"/>
          <w14:ligatures w14:val="none"/>
        </w:rPr>
        <w:t>bez</w:t>
      </w:r>
      <w:r w:rsidR="003F7F18" w:rsidRPr="0079633D">
        <w:rPr>
          <w:rFonts w:ascii="Segoe UI" w:eastAsia="Times New Roman" w:hAnsi="Segoe UI" w:cs="Segoe UI"/>
          <w:b/>
          <w:i/>
          <w:kern w:val="0"/>
          <w:sz w:val="24"/>
          <w:szCs w:val="24"/>
          <w:lang w:val="sr-Cyrl-RS" w:eastAsia="sr-Latn-RS"/>
          <w14:ligatures w14:val="none"/>
        </w:rPr>
        <w:t xml:space="preserve"> </w:t>
      </w:r>
      <w:r>
        <w:rPr>
          <w:rFonts w:ascii="Segoe UI" w:eastAsia="Times New Roman" w:hAnsi="Segoe UI" w:cs="Segoe UI"/>
          <w:b/>
          <w:i/>
          <w:kern w:val="0"/>
          <w:sz w:val="24"/>
          <w:szCs w:val="24"/>
          <w:lang w:val="sr-Cyrl-RS" w:eastAsia="sr-Latn-RS"/>
          <w14:ligatures w14:val="none"/>
        </w:rPr>
        <w:t>ponovnog</w:t>
      </w:r>
      <w:r w:rsidR="003F7F18" w:rsidRPr="0079633D">
        <w:rPr>
          <w:rFonts w:ascii="Segoe UI" w:eastAsia="Times New Roman" w:hAnsi="Segoe UI" w:cs="Segoe UI"/>
          <w:b/>
          <w:i/>
          <w:kern w:val="0"/>
          <w:sz w:val="24"/>
          <w:szCs w:val="24"/>
          <w:lang w:val="sr-Cyrl-RS" w:eastAsia="sr-Latn-RS"/>
          <w14:ligatures w14:val="none"/>
        </w:rPr>
        <w:t xml:space="preserve"> </w:t>
      </w:r>
      <w:r>
        <w:rPr>
          <w:rFonts w:ascii="Segoe UI" w:eastAsia="Times New Roman" w:hAnsi="Segoe UI" w:cs="Segoe UI"/>
          <w:b/>
          <w:i/>
          <w:kern w:val="0"/>
          <w:sz w:val="24"/>
          <w:szCs w:val="24"/>
          <w:lang w:val="sr-Cyrl-RS" w:eastAsia="sr-Latn-RS"/>
          <w14:ligatures w14:val="none"/>
        </w:rPr>
        <w:t>otvaranja</w:t>
      </w:r>
      <w:r w:rsidR="003F7F18" w:rsidRPr="0079633D">
        <w:rPr>
          <w:rFonts w:ascii="Segoe UI" w:eastAsia="Times New Roman" w:hAnsi="Segoe UI" w:cs="Segoe UI"/>
          <w:b/>
          <w:i/>
          <w:kern w:val="0"/>
          <w:sz w:val="24"/>
          <w:szCs w:val="24"/>
          <w:lang w:val="sr-Cyrl-RS" w:eastAsia="sr-Latn-RS"/>
          <w14:ligatures w14:val="none"/>
        </w:rPr>
        <w:t xml:space="preserve"> </w:t>
      </w:r>
      <w:r>
        <w:rPr>
          <w:rFonts w:ascii="Segoe UI" w:eastAsia="Times New Roman" w:hAnsi="Segoe UI" w:cs="Segoe UI"/>
          <w:b/>
          <w:i/>
          <w:kern w:val="0"/>
          <w:sz w:val="24"/>
          <w:szCs w:val="24"/>
          <w:lang w:val="sr-Cyrl-RS" w:eastAsia="sr-Latn-RS"/>
          <w14:ligatures w14:val="none"/>
        </w:rPr>
        <w:t>konkurencije</w:t>
      </w:r>
    </w:p>
    <w:p w14:paraId="6A15135C" w14:textId="77777777" w:rsidR="003F7F18" w:rsidRPr="00D556F0" w:rsidRDefault="00114254" w:rsidP="003F7F18">
      <w:pPr>
        <w:jc w:val="center"/>
        <w:rPr>
          <w:rFonts w:ascii="Segoe UI" w:eastAsia="Times New Roman" w:hAnsi="Segoe UI" w:cs="Segoe UI"/>
          <w:sz w:val="24"/>
          <w:szCs w:val="24"/>
          <w:lang w:val="sr-Cyrl-RS" w:eastAsia="sr-Latn-RS"/>
        </w:rPr>
      </w:pPr>
      <w:r w:rsidRPr="00D556F0">
        <w:rPr>
          <w:rFonts w:ascii="Segoe UI" w:eastAsia="Times New Roman" w:hAnsi="Segoe UI" w:cs="Segoe UI"/>
          <w:sz w:val="24"/>
          <w:szCs w:val="24"/>
          <w:lang w:val="sr-Cyrl-RS" w:eastAsia="sr-Latn-RS"/>
        </w:rPr>
        <w:t>Član</w:t>
      </w:r>
      <w:r w:rsidR="003F7F18" w:rsidRPr="00D556F0">
        <w:rPr>
          <w:rFonts w:ascii="Segoe UI" w:eastAsia="Times New Roman" w:hAnsi="Segoe UI" w:cs="Segoe UI"/>
          <w:sz w:val="24"/>
          <w:szCs w:val="24"/>
          <w:lang w:val="sr-Cyrl-RS" w:eastAsia="sr-Latn-RS"/>
        </w:rPr>
        <w:t xml:space="preserve"> 5.</w:t>
      </w:r>
    </w:p>
    <w:p w14:paraId="4594B1D3" w14:textId="77777777" w:rsidR="003F7F18" w:rsidRPr="00E113AB" w:rsidRDefault="00114254" w:rsidP="003F7F18">
      <w:pPr>
        <w:jc w:val="both"/>
        <w:rPr>
          <w:rFonts w:ascii="Segoe UI" w:eastAsia="Times New Roman" w:hAnsi="Segoe UI" w:cs="Segoe UI"/>
          <w:kern w:val="0"/>
          <w:sz w:val="24"/>
          <w:szCs w:val="24"/>
          <w:lang w:val="sr-Cyrl-RS" w:eastAsia="sr-Latn-RS"/>
          <w14:ligatures w14:val="none"/>
        </w:rPr>
      </w:pPr>
      <w:r w:rsidRPr="00E113AB">
        <w:rPr>
          <w:rFonts w:ascii="Segoe UI" w:eastAsia="Times New Roman" w:hAnsi="Segoe UI" w:cs="Segoe UI"/>
          <w:kern w:val="0"/>
          <w:sz w:val="24"/>
          <w:szCs w:val="24"/>
          <w:lang w:val="sr-Cyrl-RS" w:eastAsia="sr-Latn-RS"/>
          <w14:ligatures w14:val="none"/>
        </w:rPr>
        <w:t>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prvoj</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godini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važenja</w:t>
      </w:r>
      <w:r w:rsidR="003F7F18" w:rsidRPr="00E113AB">
        <w:rPr>
          <w:rFonts w:ascii="Segoe UI" w:eastAsia="Times New Roman" w:hAnsi="Segoe UI" w:cs="Segoe UI"/>
          <w:kern w:val="0"/>
          <w:sz w:val="24"/>
          <w:szCs w:val="24"/>
          <w:lang w:val="sr-Cyrl-RS" w:eastAsia="sr-Latn-RS"/>
          <w14:ligatures w14:val="none"/>
        </w:rPr>
        <w:t xml:space="preserve"> </w:t>
      </w:r>
      <w:r w:rsidR="00721AD2">
        <w:rPr>
          <w:rFonts w:ascii="Segoe UI" w:eastAsia="Times New Roman" w:hAnsi="Segoe UI" w:cs="Segoe UI"/>
          <w:kern w:val="0"/>
          <w:sz w:val="24"/>
          <w:szCs w:val="24"/>
          <w:lang w:eastAsia="sr-Latn-RS"/>
          <w14:ligatures w14:val="none"/>
        </w:rPr>
        <w:t>o</w:t>
      </w:r>
      <w:r w:rsidRPr="00E113AB">
        <w:rPr>
          <w:rFonts w:ascii="Segoe UI" w:eastAsia="Times New Roman" w:hAnsi="Segoe UI" w:cs="Segoe UI"/>
          <w:kern w:val="0"/>
          <w:sz w:val="24"/>
          <w:szCs w:val="24"/>
          <w:lang w:val="sr-Cyrl-RS" w:eastAsia="sr-Latn-RS"/>
          <w14:ligatures w14:val="none"/>
        </w:rPr>
        <w:t>kvirnog</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sporazuma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kada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nastane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potreba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Naručioca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za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predmetom</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nabavke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Naručilac</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će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dodelјivati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ugovore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bez</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ponovnog</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otvaranja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konkurencije</w:t>
      </w:r>
      <w:r w:rsidR="003F7F18" w:rsidRPr="00E113AB">
        <w:rPr>
          <w:rFonts w:ascii="Segoe UI" w:eastAsia="Times New Roman" w:hAnsi="Segoe UI" w:cs="Segoe UI"/>
          <w:kern w:val="0"/>
          <w:sz w:val="24"/>
          <w:szCs w:val="24"/>
          <w:lang w:val="sr-Cyrl-RS" w:eastAsia="sr-Latn-RS"/>
          <w14:ligatures w14:val="none"/>
        </w:rPr>
        <w:t xml:space="preserve">.  </w:t>
      </w:r>
    </w:p>
    <w:p w14:paraId="7476B9BA" w14:textId="77777777" w:rsidR="003F7F18" w:rsidRPr="00E113AB" w:rsidRDefault="00114254" w:rsidP="003F7F18">
      <w:pPr>
        <w:jc w:val="both"/>
        <w:rPr>
          <w:rFonts w:ascii="Segoe UI" w:eastAsia="Times New Roman" w:hAnsi="Segoe UI" w:cs="Segoe UI"/>
          <w:kern w:val="0"/>
          <w:sz w:val="24"/>
          <w:szCs w:val="24"/>
          <w:lang w:val="sr-Cyrl-RS" w:eastAsia="sr-Latn-RS"/>
          <w14:ligatures w14:val="none"/>
        </w:rPr>
      </w:pPr>
      <w:r w:rsidRPr="00E113AB">
        <w:rPr>
          <w:rFonts w:ascii="Segoe UI" w:eastAsia="Times New Roman" w:hAnsi="Segoe UI" w:cs="Segoe UI"/>
          <w:kern w:val="0"/>
          <w:sz w:val="24"/>
          <w:szCs w:val="24"/>
          <w:lang w:val="sr-Cyrl-RS" w:eastAsia="sr-Latn-RS"/>
          <w14:ligatures w14:val="none"/>
        </w:rPr>
        <w:t>Dobavlјači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prihvataju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obavezu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prvoj</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godini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važenja</w:t>
      </w:r>
      <w:r w:rsidR="003F7F18" w:rsidRPr="00E113AB">
        <w:rPr>
          <w:rFonts w:ascii="Segoe UI" w:eastAsia="Times New Roman" w:hAnsi="Segoe UI" w:cs="Segoe UI"/>
          <w:kern w:val="0"/>
          <w:sz w:val="24"/>
          <w:szCs w:val="24"/>
          <w:lang w:val="sr-Cyrl-RS" w:eastAsia="sr-Latn-RS"/>
          <w14:ligatures w14:val="none"/>
        </w:rPr>
        <w:t xml:space="preserve"> </w:t>
      </w:r>
      <w:r w:rsidR="00721AD2">
        <w:rPr>
          <w:rFonts w:ascii="Segoe UI" w:eastAsia="Times New Roman" w:hAnsi="Segoe UI" w:cs="Segoe UI"/>
          <w:kern w:val="0"/>
          <w:sz w:val="24"/>
          <w:szCs w:val="24"/>
          <w:lang w:eastAsia="sr-Latn-RS"/>
          <w14:ligatures w14:val="none"/>
        </w:rPr>
        <w:t>o</w:t>
      </w:r>
      <w:r w:rsidRPr="00E113AB">
        <w:rPr>
          <w:rFonts w:ascii="Segoe UI" w:eastAsia="Times New Roman" w:hAnsi="Segoe UI" w:cs="Segoe UI"/>
          <w:kern w:val="0"/>
          <w:sz w:val="24"/>
          <w:szCs w:val="24"/>
          <w:lang w:val="sr-Cyrl-RS" w:eastAsia="sr-Latn-RS"/>
          <w14:ligatures w14:val="none"/>
        </w:rPr>
        <w:t>kvirnog</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sporazuma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zaklјučuju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ugovore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skladu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svojim</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ponudama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dostavlјenim</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postupku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javne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nabavke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za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zaklјučenje</w:t>
      </w:r>
      <w:r w:rsidR="003F7F18" w:rsidRPr="00E113AB">
        <w:rPr>
          <w:rFonts w:ascii="Segoe UI" w:eastAsia="Times New Roman" w:hAnsi="Segoe UI" w:cs="Segoe UI"/>
          <w:kern w:val="0"/>
          <w:sz w:val="24"/>
          <w:szCs w:val="24"/>
          <w:lang w:val="sr-Cyrl-RS" w:eastAsia="sr-Latn-RS"/>
          <w14:ligatures w14:val="none"/>
        </w:rPr>
        <w:t xml:space="preserve"> </w:t>
      </w:r>
      <w:r w:rsidR="00721AD2">
        <w:rPr>
          <w:rFonts w:ascii="Segoe UI" w:eastAsia="Times New Roman" w:hAnsi="Segoe UI" w:cs="Segoe UI"/>
          <w:kern w:val="0"/>
          <w:sz w:val="24"/>
          <w:szCs w:val="24"/>
          <w:lang w:eastAsia="sr-Latn-RS"/>
          <w14:ligatures w14:val="none"/>
        </w:rPr>
        <w:t>o</w:t>
      </w:r>
      <w:r w:rsidRPr="00E113AB">
        <w:rPr>
          <w:rFonts w:ascii="Segoe UI" w:eastAsia="Times New Roman" w:hAnsi="Segoe UI" w:cs="Segoe UI"/>
          <w:kern w:val="0"/>
          <w:sz w:val="24"/>
          <w:szCs w:val="24"/>
          <w:lang w:val="sr-Cyrl-RS" w:eastAsia="sr-Latn-RS"/>
          <w14:ligatures w14:val="none"/>
        </w:rPr>
        <w:t>kvirnog</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sporazuma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koje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čine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sastavni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deo</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ovog</w:t>
      </w:r>
      <w:r w:rsidR="003F7F18" w:rsidRPr="00E113AB">
        <w:rPr>
          <w:rFonts w:ascii="Segoe UI" w:eastAsia="Times New Roman" w:hAnsi="Segoe UI" w:cs="Segoe UI"/>
          <w:kern w:val="0"/>
          <w:sz w:val="24"/>
          <w:szCs w:val="24"/>
          <w:lang w:val="sr-Cyrl-RS" w:eastAsia="sr-Latn-RS"/>
          <w14:ligatures w14:val="none"/>
        </w:rPr>
        <w:t xml:space="preserve"> </w:t>
      </w:r>
      <w:r w:rsidR="00721AD2">
        <w:rPr>
          <w:rFonts w:ascii="Segoe UI" w:eastAsia="Times New Roman" w:hAnsi="Segoe UI" w:cs="Segoe UI"/>
          <w:kern w:val="0"/>
          <w:sz w:val="24"/>
          <w:szCs w:val="24"/>
          <w:lang w:eastAsia="sr-Latn-RS"/>
          <w14:ligatures w14:val="none"/>
        </w:rPr>
        <w:t>o</w:t>
      </w:r>
      <w:r w:rsidRPr="00E113AB">
        <w:rPr>
          <w:rFonts w:ascii="Segoe UI" w:eastAsia="Times New Roman" w:hAnsi="Segoe UI" w:cs="Segoe UI"/>
          <w:kern w:val="0"/>
          <w:sz w:val="24"/>
          <w:szCs w:val="24"/>
          <w:lang w:val="sr-Cyrl-RS" w:eastAsia="sr-Latn-RS"/>
          <w14:ligatures w14:val="none"/>
        </w:rPr>
        <w:t>kvirnog</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sporazuma</w:t>
      </w:r>
      <w:r w:rsidR="003F7F18" w:rsidRPr="00E113AB">
        <w:rPr>
          <w:rFonts w:ascii="Segoe UI" w:eastAsia="Times New Roman" w:hAnsi="Segoe UI" w:cs="Segoe UI"/>
          <w:kern w:val="0"/>
          <w:sz w:val="24"/>
          <w:szCs w:val="24"/>
          <w:lang w:val="sr-Cyrl-RS" w:eastAsia="sr-Latn-RS"/>
          <w14:ligatures w14:val="none"/>
        </w:rPr>
        <w:t xml:space="preserve">. </w:t>
      </w:r>
    </w:p>
    <w:p w14:paraId="09BFF8C1" w14:textId="77777777" w:rsidR="003F7F18" w:rsidRPr="00E113AB" w:rsidRDefault="00114254" w:rsidP="003F7F18">
      <w:pPr>
        <w:jc w:val="both"/>
        <w:rPr>
          <w:rFonts w:ascii="Segoe UI" w:eastAsia="Times New Roman" w:hAnsi="Segoe UI" w:cs="Segoe UI"/>
          <w:kern w:val="0"/>
          <w:sz w:val="24"/>
          <w:szCs w:val="24"/>
          <w:lang w:val="sr-Cyrl-RS" w:eastAsia="sr-Latn-RS"/>
          <w14:ligatures w14:val="none"/>
        </w:rPr>
      </w:pPr>
      <w:r w:rsidRPr="00E113AB">
        <w:rPr>
          <w:rFonts w:ascii="Segoe UI" w:eastAsia="Times New Roman" w:hAnsi="Segoe UI" w:cs="Segoe UI"/>
          <w:kern w:val="0"/>
          <w:sz w:val="24"/>
          <w:szCs w:val="24"/>
          <w:lang w:val="sr-Cyrl-RS" w:eastAsia="sr-Latn-RS"/>
          <w14:ligatures w14:val="none"/>
        </w:rPr>
        <w:t>Naručilac</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će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Dobavlјaču</w:t>
      </w:r>
      <w:r w:rsidR="003F7F18" w:rsidRPr="00E113AB">
        <w:rPr>
          <w:rFonts w:ascii="Segoe UI" w:eastAsia="Times New Roman" w:hAnsi="Segoe UI" w:cs="Segoe UI"/>
          <w:kern w:val="0"/>
          <w:sz w:val="24"/>
          <w:szCs w:val="24"/>
          <w:lang w:val="sr-Cyrl-RS" w:eastAsia="sr-Latn-RS"/>
          <w14:ligatures w14:val="none"/>
        </w:rPr>
        <w:t xml:space="preserve"> 1 </w:t>
      </w:r>
      <w:r w:rsidRPr="00E113AB">
        <w:rPr>
          <w:rFonts w:ascii="Segoe UI" w:eastAsia="Times New Roman" w:hAnsi="Segoe UI" w:cs="Segoe UI"/>
          <w:kern w:val="0"/>
          <w:sz w:val="24"/>
          <w:szCs w:val="24"/>
          <w:lang w:val="sr-Cyrl-RS" w:eastAsia="sr-Latn-RS"/>
          <w14:ligatures w14:val="none"/>
        </w:rPr>
        <w:t>uputiti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poziv</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za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zaklјučenje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pojednačnog</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ugovora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uz</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koji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će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dostaviti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ugovor</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skladu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modelom</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ugovora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koji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je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sastavni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deo</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konkursne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dokumentacije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za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ovu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javnu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nabavku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JN</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br</w:t>
      </w:r>
      <w:r w:rsidR="003F7F18" w:rsidRPr="00E113AB">
        <w:rPr>
          <w:rFonts w:ascii="Segoe UI" w:eastAsia="Times New Roman" w:hAnsi="Segoe UI" w:cs="Segoe UI"/>
          <w:kern w:val="0"/>
          <w:sz w:val="24"/>
          <w:szCs w:val="24"/>
          <w:lang w:val="sr-Cyrl-RS" w:eastAsia="sr-Latn-RS"/>
          <w14:ligatures w14:val="none"/>
        </w:rPr>
        <w:t xml:space="preserve"> ___  </w:t>
      </w:r>
      <w:r w:rsidRPr="00E113AB">
        <w:rPr>
          <w:rFonts w:ascii="Segoe UI" w:eastAsia="Times New Roman" w:hAnsi="Segoe UI" w:cs="Segoe UI"/>
          <w:kern w:val="0"/>
          <w:sz w:val="24"/>
          <w:szCs w:val="24"/>
          <w:lang w:val="sr-Cyrl-RS" w:eastAsia="sr-Latn-RS"/>
          <w14:ligatures w14:val="none"/>
        </w:rPr>
        <w: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ponudom</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Dobavlјača</w:t>
      </w:r>
      <w:r w:rsidR="003F7F18" w:rsidRPr="00E113AB">
        <w:rPr>
          <w:rFonts w:ascii="Segoe UI" w:eastAsia="Times New Roman" w:hAnsi="Segoe UI" w:cs="Segoe UI"/>
          <w:kern w:val="0"/>
          <w:sz w:val="24"/>
          <w:szCs w:val="24"/>
          <w:lang w:val="sr-Cyrl-RS" w:eastAsia="sr-Latn-RS"/>
          <w14:ligatures w14:val="none"/>
        </w:rPr>
        <w:t xml:space="preserve"> 1 </w:t>
      </w:r>
      <w:r w:rsidRPr="00E113AB">
        <w:rPr>
          <w:rFonts w:ascii="Segoe UI" w:eastAsia="Times New Roman" w:hAnsi="Segoe UI" w:cs="Segoe UI"/>
          <w:kern w:val="0"/>
          <w:sz w:val="24"/>
          <w:szCs w:val="24"/>
          <w:lang w:val="sr-Cyrl-RS" w:eastAsia="sr-Latn-RS"/>
          <w14:ligatures w14:val="none"/>
        </w:rPr>
        <w:t>koja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čini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sastavni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deo</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ovog</w:t>
      </w:r>
      <w:r w:rsidR="003F7F18" w:rsidRPr="00E113AB">
        <w:rPr>
          <w:rFonts w:ascii="Segoe UI" w:eastAsia="Times New Roman" w:hAnsi="Segoe UI" w:cs="Segoe UI"/>
          <w:kern w:val="0"/>
          <w:sz w:val="24"/>
          <w:szCs w:val="24"/>
          <w:lang w:val="sr-Cyrl-RS" w:eastAsia="sr-Latn-RS"/>
          <w14:ligatures w14:val="none"/>
        </w:rPr>
        <w:t xml:space="preserve"> </w:t>
      </w:r>
      <w:r w:rsidR="00721AD2">
        <w:rPr>
          <w:rFonts w:ascii="Segoe UI" w:eastAsia="Times New Roman" w:hAnsi="Segoe UI" w:cs="Segoe UI"/>
          <w:kern w:val="0"/>
          <w:sz w:val="24"/>
          <w:szCs w:val="24"/>
          <w:lang w:eastAsia="sr-Latn-RS"/>
          <w14:ligatures w14:val="none"/>
        </w:rPr>
        <w:t>o</w:t>
      </w:r>
      <w:r w:rsidRPr="00E113AB">
        <w:rPr>
          <w:rFonts w:ascii="Segoe UI" w:eastAsia="Times New Roman" w:hAnsi="Segoe UI" w:cs="Segoe UI"/>
          <w:kern w:val="0"/>
          <w:sz w:val="24"/>
          <w:szCs w:val="24"/>
          <w:lang w:val="sr-Cyrl-RS" w:eastAsia="sr-Latn-RS"/>
          <w14:ligatures w14:val="none"/>
        </w:rPr>
        <w:t>kvirnog</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sporazuma</w:t>
      </w:r>
      <w:r w:rsidR="003F7F18" w:rsidRPr="00E113AB">
        <w:rPr>
          <w:rFonts w:ascii="Segoe UI" w:eastAsia="Times New Roman" w:hAnsi="Segoe UI" w:cs="Segoe UI"/>
          <w:kern w:val="0"/>
          <w:sz w:val="24"/>
          <w:szCs w:val="24"/>
          <w:lang w:val="sr-Cyrl-RS" w:eastAsia="sr-Latn-RS"/>
          <w14:ligatures w14:val="none"/>
        </w:rPr>
        <w:t xml:space="preserve">. </w:t>
      </w:r>
    </w:p>
    <w:p w14:paraId="24B6B20C" w14:textId="77777777" w:rsidR="003F7F18" w:rsidRPr="00E113AB" w:rsidRDefault="00114254" w:rsidP="003F7F18">
      <w:pPr>
        <w:jc w:val="both"/>
        <w:rPr>
          <w:rFonts w:ascii="Segoe UI" w:eastAsia="Times New Roman" w:hAnsi="Segoe UI" w:cs="Segoe UI"/>
          <w:kern w:val="0"/>
          <w:sz w:val="24"/>
          <w:szCs w:val="24"/>
          <w:lang w:eastAsia="sr-Latn-RS"/>
          <w14:ligatures w14:val="none"/>
        </w:rPr>
      </w:pPr>
      <w:r w:rsidRPr="00E113AB">
        <w:rPr>
          <w:rFonts w:ascii="Segoe UI" w:eastAsia="Times New Roman" w:hAnsi="Segoe UI" w:cs="Segoe UI"/>
          <w:kern w:val="0"/>
          <w:sz w:val="24"/>
          <w:szCs w:val="24"/>
          <w:lang w:val="sr-Cyrl-RS" w:eastAsia="sr-Latn-RS"/>
          <w14:ligatures w14:val="none"/>
        </w:rPr>
        <w:t>Naručilac</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će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pozivu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ugovoru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navesti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najmanje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količinu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vrstu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predmeta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nabavke</w:t>
      </w:r>
      <w:r w:rsidR="003F7F18" w:rsidRPr="00E113AB">
        <w:rPr>
          <w:rFonts w:ascii="Segoe UI" w:eastAsia="Times New Roman" w:hAnsi="Segoe UI" w:cs="Segoe UI"/>
          <w:kern w:val="0"/>
          <w:sz w:val="24"/>
          <w:szCs w:val="24"/>
          <w:lang w:val="sr-Cyrl-RS" w:eastAsia="sr-Latn-RS"/>
          <w14:ligatures w14:val="none"/>
        </w:rPr>
        <w:t xml:space="preserve">, </w:t>
      </w:r>
      <w:r w:rsidR="00E113AB" w:rsidRPr="00E113AB">
        <w:rPr>
          <w:rFonts w:ascii="Segoe UI" w:eastAsia="Times New Roman" w:hAnsi="Segoe UI" w:cs="Segoe UI"/>
          <w:kern w:val="0"/>
          <w:sz w:val="24"/>
          <w:szCs w:val="24"/>
          <w:lang w:eastAsia="sr-Latn-RS"/>
          <w14:ligatures w14:val="none"/>
        </w:rPr>
        <w:t xml:space="preserve">______ </w:t>
      </w:r>
      <w:r w:rsidR="003F7F18" w:rsidRPr="00E113AB">
        <w:rPr>
          <w:rFonts w:ascii="Segoe UI" w:eastAsia="Times New Roman" w:hAnsi="Segoe UI" w:cs="Segoe UI"/>
          <w:i/>
          <w:color w:val="36C130" w:themeColor="accent3" w:themeShade="BF"/>
          <w:kern w:val="0"/>
          <w:sz w:val="24"/>
          <w:szCs w:val="24"/>
          <w:lang w:val="sr-Cyrl-RS" w:eastAsia="sr-Latn-RS"/>
          <w14:ligatures w14:val="none"/>
        </w:rPr>
        <w:t>(</w:t>
      </w:r>
      <w:r w:rsidRPr="00E113AB">
        <w:rPr>
          <w:rFonts w:ascii="Segoe UI" w:eastAsia="Times New Roman" w:hAnsi="Segoe UI" w:cs="Segoe UI"/>
          <w:i/>
          <w:color w:val="36C130" w:themeColor="accent3" w:themeShade="BF"/>
          <w:kern w:val="0"/>
          <w:sz w:val="24"/>
          <w:szCs w:val="24"/>
          <w:lang w:val="sr-Cyrl-RS" w:eastAsia="sr-Latn-RS"/>
          <w14:ligatures w14:val="none"/>
        </w:rPr>
        <w:t>opciono</w:t>
      </w:r>
      <w:r w:rsidR="003F7F18" w:rsidRPr="00E113AB">
        <w:rPr>
          <w:rFonts w:ascii="Segoe UI" w:eastAsia="Times New Roman" w:hAnsi="Segoe UI" w:cs="Segoe UI"/>
          <w:i/>
          <w:color w:val="36C130" w:themeColor="accent3" w:themeShade="BF"/>
          <w:kern w:val="0"/>
          <w:sz w:val="24"/>
          <w:szCs w:val="24"/>
          <w:lang w:val="sr-Cyrl-RS" w:eastAsia="sr-Latn-RS"/>
          <w14:ligatures w14:val="none"/>
        </w:rPr>
        <w:t xml:space="preserve"> </w:t>
      </w:r>
      <w:r w:rsidRPr="00E113AB">
        <w:rPr>
          <w:rFonts w:ascii="Segoe UI" w:eastAsia="Times New Roman" w:hAnsi="Segoe UI" w:cs="Segoe UI"/>
          <w:i/>
          <w:color w:val="36C130" w:themeColor="accent3" w:themeShade="BF"/>
          <w:kern w:val="0"/>
          <w:sz w:val="24"/>
          <w:szCs w:val="24"/>
          <w:lang w:val="sr-Cyrl-RS" w:eastAsia="sr-Latn-RS"/>
          <w14:ligatures w14:val="none"/>
        </w:rPr>
        <w:t>dodati</w:t>
      </w:r>
      <w:r w:rsidR="003F7F18" w:rsidRPr="00E113AB">
        <w:rPr>
          <w:rFonts w:ascii="Segoe UI" w:eastAsia="Times New Roman" w:hAnsi="Segoe UI" w:cs="Segoe UI"/>
          <w:i/>
          <w:color w:val="36C130" w:themeColor="accent3" w:themeShade="BF"/>
          <w:kern w:val="0"/>
          <w:sz w:val="24"/>
          <w:szCs w:val="24"/>
          <w:lang w:val="sr-Cyrl-RS" w:eastAsia="sr-Latn-RS"/>
          <w14:ligatures w14:val="none"/>
        </w:rPr>
        <w:t xml:space="preserve"> </w:t>
      </w:r>
      <w:r w:rsidRPr="00E113AB">
        <w:rPr>
          <w:rFonts w:ascii="Segoe UI" w:eastAsia="Times New Roman" w:hAnsi="Segoe UI" w:cs="Segoe UI"/>
          <w:i/>
          <w:color w:val="36C130" w:themeColor="accent3" w:themeShade="BF"/>
          <w:kern w:val="0"/>
          <w:sz w:val="24"/>
          <w:szCs w:val="24"/>
          <w:lang w:val="sr-Cyrl-RS" w:eastAsia="sr-Latn-RS"/>
          <w14:ligatures w14:val="none"/>
        </w:rPr>
        <w:t>mesto</w:t>
      </w:r>
      <w:r w:rsidR="003F7F18" w:rsidRPr="00E113AB">
        <w:rPr>
          <w:rFonts w:ascii="Segoe UI" w:eastAsia="Times New Roman" w:hAnsi="Segoe UI" w:cs="Segoe UI"/>
          <w:i/>
          <w:color w:val="36C130" w:themeColor="accent3" w:themeShade="BF"/>
          <w:kern w:val="0"/>
          <w:sz w:val="24"/>
          <w:szCs w:val="24"/>
          <w:lang w:val="sr-Cyrl-RS" w:eastAsia="sr-Latn-RS"/>
          <w14:ligatures w14:val="none"/>
        </w:rPr>
        <w:t xml:space="preserve"> </w:t>
      </w:r>
      <w:r w:rsidRPr="00E113AB">
        <w:rPr>
          <w:rFonts w:ascii="Segoe UI" w:eastAsia="Times New Roman" w:hAnsi="Segoe UI" w:cs="Segoe UI"/>
          <w:i/>
          <w:color w:val="36C130" w:themeColor="accent3" w:themeShade="BF"/>
          <w:kern w:val="0"/>
          <w:sz w:val="24"/>
          <w:szCs w:val="24"/>
          <w:lang w:val="sr-Cyrl-RS" w:eastAsia="sr-Latn-RS"/>
          <w14:ligatures w14:val="none"/>
        </w:rPr>
        <w:t>isporuke</w:t>
      </w:r>
      <w:r w:rsidR="003F7F18" w:rsidRPr="00E113AB">
        <w:rPr>
          <w:rFonts w:ascii="Segoe UI" w:eastAsia="Times New Roman" w:hAnsi="Segoe UI" w:cs="Segoe UI"/>
          <w:i/>
          <w:color w:val="36C130" w:themeColor="accent3" w:themeShade="BF"/>
          <w:kern w:val="0"/>
          <w:sz w:val="24"/>
          <w:szCs w:val="24"/>
          <w:lang w:val="sr-Cyrl-RS" w:eastAsia="sr-Latn-RS"/>
          <w14:ligatures w14:val="none"/>
        </w:rPr>
        <w:t xml:space="preserve"> </w:t>
      </w:r>
      <w:r w:rsidRPr="00E113AB">
        <w:rPr>
          <w:rFonts w:ascii="Segoe UI" w:eastAsia="Times New Roman" w:hAnsi="Segoe UI" w:cs="Segoe UI"/>
          <w:i/>
          <w:color w:val="36C130" w:themeColor="accent3" w:themeShade="BF"/>
          <w:kern w:val="0"/>
          <w:sz w:val="24"/>
          <w:szCs w:val="24"/>
          <w:lang w:val="sr-Cyrl-RS" w:eastAsia="sr-Latn-RS"/>
          <w14:ligatures w14:val="none"/>
        </w:rPr>
        <w:t>i</w:t>
      </w:r>
      <w:r w:rsidR="003F7F18" w:rsidRPr="00E113AB">
        <w:rPr>
          <w:rFonts w:ascii="Segoe UI" w:eastAsia="Times New Roman" w:hAnsi="Segoe UI" w:cs="Segoe UI"/>
          <w:i/>
          <w:color w:val="36C130" w:themeColor="accent3" w:themeShade="BF"/>
          <w:kern w:val="0"/>
          <w:sz w:val="24"/>
          <w:szCs w:val="24"/>
          <w:lang w:val="sr-Cyrl-RS" w:eastAsia="sr-Latn-RS"/>
          <w14:ligatures w14:val="none"/>
        </w:rPr>
        <w:t xml:space="preserve"> </w:t>
      </w:r>
      <w:r w:rsidRPr="00E113AB">
        <w:rPr>
          <w:rFonts w:ascii="Segoe UI" w:eastAsia="Times New Roman" w:hAnsi="Segoe UI" w:cs="Segoe UI"/>
          <w:i/>
          <w:color w:val="36C130" w:themeColor="accent3" w:themeShade="BF"/>
          <w:kern w:val="0"/>
          <w:sz w:val="24"/>
          <w:szCs w:val="24"/>
          <w:lang w:val="sr-Cyrl-RS" w:eastAsia="sr-Latn-RS"/>
          <w14:ligatures w14:val="none"/>
        </w:rPr>
        <w:t>sl</w:t>
      </w:r>
      <w:r w:rsidR="003F7F18" w:rsidRPr="00E113AB">
        <w:rPr>
          <w:rFonts w:ascii="Segoe UI" w:eastAsia="Times New Roman" w:hAnsi="Segoe UI" w:cs="Segoe UI"/>
          <w:i/>
          <w:color w:val="36C130" w:themeColor="accent3" w:themeShade="BF"/>
          <w:kern w:val="0"/>
          <w:sz w:val="24"/>
          <w:szCs w:val="24"/>
          <w:lang w:val="sr-Cyrl-RS" w:eastAsia="sr-Latn-RS"/>
          <w14:ligatures w14:val="none"/>
        </w:rPr>
        <w:t>).</w:t>
      </w:r>
      <w:r w:rsidR="003F7F18" w:rsidRPr="00E113AB">
        <w:rPr>
          <w:rFonts w:ascii="Segoe UI" w:eastAsia="Times New Roman" w:hAnsi="Segoe UI" w:cs="Segoe UI"/>
          <w:color w:val="36C130" w:themeColor="accent3" w:themeShade="BF"/>
          <w:kern w:val="0"/>
          <w:sz w:val="24"/>
          <w:szCs w:val="24"/>
          <w:lang w:val="sr-Cyrl-RS" w:eastAsia="sr-Latn-RS"/>
          <w14:ligatures w14:val="none"/>
        </w:rPr>
        <w:t xml:space="preserve"> </w:t>
      </w:r>
    </w:p>
    <w:p w14:paraId="0FD9371A" w14:textId="77777777" w:rsidR="003F7F18" w:rsidRPr="00E113AB" w:rsidRDefault="00114254" w:rsidP="003F7F18">
      <w:pPr>
        <w:autoSpaceDE w:val="0"/>
        <w:autoSpaceDN w:val="0"/>
        <w:adjustRightInd w:val="0"/>
        <w:jc w:val="both"/>
        <w:rPr>
          <w:rFonts w:ascii="Segoe UI" w:eastAsia="Times New Roman" w:hAnsi="Segoe UI" w:cs="Segoe UI"/>
          <w:kern w:val="0"/>
          <w:sz w:val="24"/>
          <w:szCs w:val="24"/>
          <w:lang w:val="sr-Cyrl-RS" w:eastAsia="sr-Latn-RS"/>
          <w14:ligatures w14:val="none"/>
        </w:rPr>
      </w:pPr>
      <w:r w:rsidRPr="00E113AB">
        <w:rPr>
          <w:rFonts w:ascii="Segoe UI" w:eastAsia="Times New Roman" w:hAnsi="Segoe UI" w:cs="Segoe UI"/>
          <w:kern w:val="0"/>
          <w:sz w:val="24"/>
          <w:szCs w:val="24"/>
          <w:lang w:val="sr-Cyrl-RS" w:eastAsia="sr-Latn-RS"/>
          <w14:ligatures w14:val="none"/>
        </w:rPr>
        <w:t>Ukoliko</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Dobavlјač</w:t>
      </w:r>
      <w:r w:rsidR="003F7F18" w:rsidRPr="00E113AB">
        <w:rPr>
          <w:rFonts w:ascii="Segoe UI" w:eastAsia="Times New Roman" w:hAnsi="Segoe UI" w:cs="Segoe UI"/>
          <w:kern w:val="0"/>
          <w:sz w:val="24"/>
          <w:szCs w:val="24"/>
          <w:lang w:val="sr-Cyrl-RS" w:eastAsia="sr-Latn-RS"/>
          <w14:ligatures w14:val="none"/>
        </w:rPr>
        <w:t xml:space="preserve"> 1 </w:t>
      </w:r>
      <w:r w:rsidRPr="00E113AB">
        <w:rPr>
          <w:rFonts w:ascii="Segoe UI" w:eastAsia="Times New Roman" w:hAnsi="Segoe UI" w:cs="Segoe UI"/>
          <w:kern w:val="0"/>
          <w:sz w:val="24"/>
          <w:szCs w:val="24"/>
          <w:lang w:val="sr-Cyrl-RS" w:eastAsia="sr-Latn-RS"/>
          <w14:ligatures w14:val="none"/>
        </w:rPr>
        <w:t>ne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dostavi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Naručiocu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potpisan</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ugovor</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roku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od</w:t>
      </w:r>
      <w:r w:rsidR="003F7F18" w:rsidRPr="00E113AB">
        <w:rPr>
          <w:rFonts w:ascii="Segoe UI" w:eastAsia="Times New Roman" w:hAnsi="Segoe UI" w:cs="Segoe UI"/>
          <w:kern w:val="0"/>
          <w:sz w:val="24"/>
          <w:szCs w:val="24"/>
          <w:lang w:val="sr-Cyrl-RS" w:eastAsia="sr-Latn-RS"/>
          <w14:ligatures w14:val="none"/>
        </w:rPr>
        <w:t xml:space="preserve"> 7 </w:t>
      </w:r>
      <w:r w:rsidRPr="00E113AB">
        <w:rPr>
          <w:rFonts w:ascii="Segoe UI" w:eastAsia="Times New Roman" w:hAnsi="Segoe UI" w:cs="Segoe UI"/>
          <w:kern w:val="0"/>
          <w:sz w:val="24"/>
          <w:szCs w:val="24"/>
          <w:lang w:val="sr-Cyrl-RS" w:eastAsia="sr-Latn-RS"/>
          <w14:ligatures w14:val="none"/>
        </w:rPr>
        <w:t>dana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od</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dana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prijema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poziva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ugovora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ili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odgovori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Naručiocu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nije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mogućnosti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izvrši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predmet</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nabavke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Naručilac</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će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poziv</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ugovor</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uputiti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Dobavlјaču</w:t>
      </w:r>
      <w:r w:rsidR="003F7F18" w:rsidRPr="00E113AB">
        <w:rPr>
          <w:rFonts w:ascii="Segoe UI" w:eastAsia="Times New Roman" w:hAnsi="Segoe UI" w:cs="Segoe UI"/>
          <w:kern w:val="0"/>
          <w:sz w:val="24"/>
          <w:szCs w:val="24"/>
          <w:lang w:val="sr-Cyrl-RS" w:eastAsia="sr-Latn-RS"/>
          <w14:ligatures w14:val="none"/>
        </w:rPr>
        <w:t xml:space="preserve"> 2, </w:t>
      </w:r>
      <w:r w:rsidRPr="00E113AB">
        <w:rPr>
          <w:rFonts w:ascii="Segoe UI" w:eastAsia="Times New Roman" w:hAnsi="Segoe UI" w:cs="Segoe UI"/>
          <w:kern w:val="0"/>
          <w:sz w:val="24"/>
          <w:szCs w:val="24"/>
          <w:lang w:val="sr-Cyrl-RS" w:eastAsia="sr-Latn-RS"/>
          <w14:ligatures w14:val="none"/>
        </w:rPr>
        <w:t>na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način</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predviđen</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stavom</w:t>
      </w:r>
      <w:r w:rsidR="003F7F18" w:rsidRPr="00E113AB">
        <w:rPr>
          <w:rFonts w:ascii="Segoe UI" w:eastAsia="Times New Roman" w:hAnsi="Segoe UI" w:cs="Segoe UI"/>
          <w:kern w:val="0"/>
          <w:sz w:val="24"/>
          <w:szCs w:val="24"/>
          <w:lang w:val="sr-Cyrl-RS" w:eastAsia="sr-Latn-RS"/>
          <w14:ligatures w14:val="none"/>
        </w:rPr>
        <w:t xml:space="preserve"> 3. </w:t>
      </w:r>
      <w:r w:rsidRPr="00E113AB">
        <w:rPr>
          <w:rFonts w:ascii="Segoe UI" w:eastAsia="Times New Roman" w:hAnsi="Segoe UI" w:cs="Segoe UI"/>
          <w:kern w:val="0"/>
          <w:sz w:val="24"/>
          <w:szCs w:val="24"/>
          <w:lang w:val="sr-Cyrl-RS" w:eastAsia="sr-Latn-RS"/>
          <w14:ligatures w14:val="none"/>
        </w:rPr>
        <w:t>ovog</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člana</w:t>
      </w:r>
      <w:r w:rsidR="003F7F18" w:rsidRPr="00E113AB">
        <w:rPr>
          <w:rFonts w:ascii="Segoe UI" w:eastAsia="Times New Roman" w:hAnsi="Segoe UI" w:cs="Segoe UI"/>
          <w:kern w:val="0"/>
          <w:sz w:val="24"/>
          <w:szCs w:val="24"/>
          <w:lang w:val="sr-Cyrl-RS" w:eastAsia="sr-Latn-RS"/>
          <w14:ligatures w14:val="none"/>
        </w:rPr>
        <w:t xml:space="preserve">. </w:t>
      </w:r>
    </w:p>
    <w:p w14:paraId="1B239187" w14:textId="77777777" w:rsidR="003F7F18" w:rsidRPr="00E113AB" w:rsidRDefault="00114254" w:rsidP="003F7F18">
      <w:pPr>
        <w:autoSpaceDE w:val="0"/>
        <w:autoSpaceDN w:val="0"/>
        <w:adjustRightInd w:val="0"/>
        <w:jc w:val="both"/>
        <w:rPr>
          <w:rFonts w:ascii="Segoe UI" w:eastAsia="Times New Roman" w:hAnsi="Segoe UI" w:cs="Segoe UI"/>
          <w:kern w:val="0"/>
          <w:sz w:val="24"/>
          <w:szCs w:val="24"/>
          <w:lang w:val="sr-Cyrl-RS" w:eastAsia="sr-Latn-RS"/>
          <w14:ligatures w14:val="none"/>
        </w:rPr>
      </w:pPr>
      <w:r w:rsidRPr="00E113AB">
        <w:rPr>
          <w:rFonts w:ascii="Segoe UI" w:eastAsia="Times New Roman" w:hAnsi="Segoe UI" w:cs="Segoe UI"/>
          <w:kern w:val="0"/>
          <w:sz w:val="24"/>
          <w:szCs w:val="24"/>
          <w:lang w:val="sr-Cyrl-RS" w:eastAsia="sr-Latn-RS"/>
          <w14:ligatures w14:val="none"/>
        </w:rPr>
        <w:lastRenderedPageBreak/>
        <w:t>Naručilac</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će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postupati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kako</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je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određeno</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prethodnom</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stavu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ovog</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člana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slučaju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Dobavlјač</w:t>
      </w:r>
      <w:r w:rsidR="003F7F18" w:rsidRPr="00E113AB">
        <w:rPr>
          <w:rFonts w:ascii="Segoe UI" w:eastAsia="Times New Roman" w:hAnsi="Segoe UI" w:cs="Segoe UI"/>
          <w:kern w:val="0"/>
          <w:sz w:val="24"/>
          <w:szCs w:val="24"/>
          <w:lang w:val="sr-Cyrl-RS" w:eastAsia="sr-Latn-RS"/>
          <w14:ligatures w14:val="none"/>
        </w:rPr>
        <w:t xml:space="preserve"> 2 </w:t>
      </w:r>
      <w:r w:rsidRPr="00E113AB">
        <w:rPr>
          <w:rFonts w:ascii="Segoe UI" w:eastAsia="Times New Roman" w:hAnsi="Segoe UI" w:cs="Segoe UI"/>
          <w:kern w:val="0"/>
          <w:sz w:val="24"/>
          <w:szCs w:val="24"/>
          <w:lang w:val="sr-Cyrl-RS" w:eastAsia="sr-Latn-RS"/>
          <w14:ligatures w14:val="none"/>
        </w:rPr>
        <w:t>ne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dostavi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potpisan</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ugovor</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roku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od</w:t>
      </w:r>
      <w:r w:rsidR="003F7F18" w:rsidRPr="00E113AB">
        <w:rPr>
          <w:rFonts w:ascii="Segoe UI" w:eastAsia="Times New Roman" w:hAnsi="Segoe UI" w:cs="Segoe UI"/>
          <w:kern w:val="0"/>
          <w:sz w:val="24"/>
          <w:szCs w:val="24"/>
          <w:lang w:val="sr-Cyrl-RS" w:eastAsia="sr-Latn-RS"/>
          <w14:ligatures w14:val="none"/>
        </w:rPr>
        <w:t xml:space="preserve"> 7 </w:t>
      </w:r>
      <w:r w:rsidRPr="00E113AB">
        <w:rPr>
          <w:rFonts w:ascii="Segoe UI" w:eastAsia="Times New Roman" w:hAnsi="Segoe UI" w:cs="Segoe UI"/>
          <w:kern w:val="0"/>
          <w:sz w:val="24"/>
          <w:szCs w:val="24"/>
          <w:lang w:val="sr-Cyrl-RS" w:eastAsia="sr-Latn-RS"/>
          <w14:ligatures w14:val="none"/>
        </w:rPr>
        <w:t>dana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od</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dana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prijema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poziva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ugovora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ili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odgovori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Naručiocu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nije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mogućnosti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izvrši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predmet</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nabavke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upućivanjem</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poziva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ugovora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Dobavlјaču</w:t>
      </w:r>
      <w:r w:rsidR="003F7F18" w:rsidRPr="00E113AB">
        <w:rPr>
          <w:rFonts w:ascii="Segoe UI" w:eastAsia="Times New Roman" w:hAnsi="Segoe UI" w:cs="Segoe UI"/>
          <w:kern w:val="0"/>
          <w:sz w:val="24"/>
          <w:szCs w:val="24"/>
          <w:lang w:val="sr-Cyrl-RS" w:eastAsia="sr-Latn-RS"/>
          <w14:ligatures w14:val="none"/>
        </w:rPr>
        <w:t xml:space="preserve"> 3.</w:t>
      </w:r>
    </w:p>
    <w:p w14:paraId="3E929A8C" w14:textId="77777777" w:rsidR="003F7F18" w:rsidRDefault="00114254" w:rsidP="003F7F18">
      <w:pPr>
        <w:jc w:val="both"/>
        <w:rPr>
          <w:rFonts w:ascii="Segoe UI" w:eastAsia="Times New Roman" w:hAnsi="Segoe UI" w:cs="Segoe UI"/>
          <w:b/>
          <w:i/>
          <w:kern w:val="0"/>
          <w:sz w:val="24"/>
          <w:szCs w:val="24"/>
          <w:lang w:val="sr-Cyrl-RS" w:eastAsia="sr-Latn-RS"/>
          <w14:ligatures w14:val="none"/>
        </w:rPr>
      </w:pPr>
      <w:r>
        <w:rPr>
          <w:rFonts w:ascii="Segoe UI" w:eastAsia="Times New Roman" w:hAnsi="Segoe UI" w:cs="Segoe UI"/>
          <w:b/>
          <w:i/>
          <w:kern w:val="0"/>
          <w:sz w:val="24"/>
          <w:szCs w:val="24"/>
          <w:lang w:val="sr-Cyrl-RS" w:eastAsia="sr-Latn-RS"/>
          <w14:ligatures w14:val="none"/>
        </w:rPr>
        <w:t>Dodela</w:t>
      </w:r>
      <w:r w:rsidR="003F7F18" w:rsidRPr="0079633D">
        <w:rPr>
          <w:rFonts w:ascii="Segoe UI" w:eastAsia="Times New Roman" w:hAnsi="Segoe UI" w:cs="Segoe UI"/>
          <w:b/>
          <w:i/>
          <w:kern w:val="0"/>
          <w:sz w:val="24"/>
          <w:szCs w:val="24"/>
          <w:lang w:val="sr-Cyrl-RS" w:eastAsia="sr-Latn-RS"/>
          <w14:ligatures w14:val="none"/>
        </w:rPr>
        <w:t xml:space="preserve"> </w:t>
      </w:r>
      <w:r>
        <w:rPr>
          <w:rFonts w:ascii="Segoe UI" w:eastAsia="Times New Roman" w:hAnsi="Segoe UI" w:cs="Segoe UI"/>
          <w:b/>
          <w:i/>
          <w:kern w:val="0"/>
          <w:sz w:val="24"/>
          <w:szCs w:val="24"/>
          <w:lang w:val="sr-Cyrl-RS" w:eastAsia="sr-Latn-RS"/>
          <w14:ligatures w14:val="none"/>
        </w:rPr>
        <w:t>ugovora</w:t>
      </w:r>
      <w:r w:rsidR="003F7F18" w:rsidRPr="0079633D">
        <w:rPr>
          <w:rFonts w:ascii="Segoe UI" w:eastAsia="Times New Roman" w:hAnsi="Segoe UI" w:cs="Segoe UI"/>
          <w:b/>
          <w:i/>
          <w:kern w:val="0"/>
          <w:sz w:val="24"/>
          <w:szCs w:val="24"/>
          <w:lang w:val="sr-Cyrl-RS" w:eastAsia="sr-Latn-RS"/>
          <w14:ligatures w14:val="none"/>
        </w:rPr>
        <w:t xml:space="preserve"> </w:t>
      </w:r>
      <w:r>
        <w:rPr>
          <w:rFonts w:ascii="Segoe UI" w:eastAsia="Times New Roman" w:hAnsi="Segoe UI" w:cs="Segoe UI"/>
          <w:b/>
          <w:i/>
          <w:kern w:val="0"/>
          <w:sz w:val="24"/>
          <w:szCs w:val="24"/>
          <w:lang w:val="sr-Cyrl-RS" w:eastAsia="sr-Latn-RS"/>
          <w14:ligatures w14:val="none"/>
        </w:rPr>
        <w:t>sa</w:t>
      </w:r>
      <w:r w:rsidR="003F7F18">
        <w:rPr>
          <w:rFonts w:ascii="Segoe UI" w:eastAsia="Times New Roman" w:hAnsi="Segoe UI" w:cs="Segoe UI"/>
          <w:b/>
          <w:i/>
          <w:kern w:val="0"/>
          <w:sz w:val="24"/>
          <w:szCs w:val="24"/>
          <w:lang w:val="sr-Cyrl-RS" w:eastAsia="sr-Latn-RS"/>
          <w14:ligatures w14:val="none"/>
        </w:rPr>
        <w:t xml:space="preserve"> </w:t>
      </w:r>
      <w:r>
        <w:rPr>
          <w:rFonts w:ascii="Segoe UI" w:eastAsia="Times New Roman" w:hAnsi="Segoe UI" w:cs="Segoe UI"/>
          <w:b/>
          <w:i/>
          <w:kern w:val="0"/>
          <w:sz w:val="24"/>
          <w:szCs w:val="24"/>
          <w:lang w:val="sr-Cyrl-RS" w:eastAsia="sr-Latn-RS"/>
          <w14:ligatures w14:val="none"/>
        </w:rPr>
        <w:t>ponovnim</w:t>
      </w:r>
      <w:r w:rsidR="003F7F18">
        <w:rPr>
          <w:rFonts w:ascii="Segoe UI" w:eastAsia="Times New Roman" w:hAnsi="Segoe UI" w:cs="Segoe UI"/>
          <w:b/>
          <w:i/>
          <w:kern w:val="0"/>
          <w:sz w:val="24"/>
          <w:szCs w:val="24"/>
          <w:lang w:val="sr-Cyrl-RS" w:eastAsia="sr-Latn-RS"/>
          <w14:ligatures w14:val="none"/>
        </w:rPr>
        <w:t xml:space="preserve"> </w:t>
      </w:r>
      <w:r>
        <w:rPr>
          <w:rFonts w:ascii="Segoe UI" w:eastAsia="Times New Roman" w:hAnsi="Segoe UI" w:cs="Segoe UI"/>
          <w:b/>
          <w:i/>
          <w:kern w:val="0"/>
          <w:sz w:val="24"/>
          <w:szCs w:val="24"/>
          <w:lang w:val="sr-Cyrl-RS" w:eastAsia="sr-Latn-RS"/>
          <w14:ligatures w14:val="none"/>
        </w:rPr>
        <w:t>otvaranjem</w:t>
      </w:r>
      <w:r w:rsidR="003F7F18" w:rsidRPr="0079633D">
        <w:rPr>
          <w:rFonts w:ascii="Segoe UI" w:eastAsia="Times New Roman" w:hAnsi="Segoe UI" w:cs="Segoe UI"/>
          <w:b/>
          <w:i/>
          <w:kern w:val="0"/>
          <w:sz w:val="24"/>
          <w:szCs w:val="24"/>
          <w:lang w:val="sr-Cyrl-RS" w:eastAsia="sr-Latn-RS"/>
          <w14:ligatures w14:val="none"/>
        </w:rPr>
        <w:t xml:space="preserve"> </w:t>
      </w:r>
      <w:r>
        <w:rPr>
          <w:rFonts w:ascii="Segoe UI" w:eastAsia="Times New Roman" w:hAnsi="Segoe UI" w:cs="Segoe UI"/>
          <w:b/>
          <w:i/>
          <w:kern w:val="0"/>
          <w:sz w:val="24"/>
          <w:szCs w:val="24"/>
          <w:lang w:val="sr-Cyrl-RS" w:eastAsia="sr-Latn-RS"/>
          <w14:ligatures w14:val="none"/>
        </w:rPr>
        <w:t>konkurencije</w:t>
      </w:r>
    </w:p>
    <w:p w14:paraId="193FB0AC" w14:textId="77777777" w:rsidR="003F7F18" w:rsidRPr="00D556F0" w:rsidRDefault="00114254" w:rsidP="003F7F18">
      <w:pPr>
        <w:jc w:val="center"/>
        <w:rPr>
          <w:rFonts w:ascii="Segoe UI" w:eastAsia="Times New Roman" w:hAnsi="Segoe UI" w:cs="Segoe UI"/>
          <w:sz w:val="24"/>
          <w:szCs w:val="24"/>
          <w:lang w:eastAsia="sr-Latn-RS"/>
        </w:rPr>
      </w:pPr>
      <w:r w:rsidRPr="00D556F0">
        <w:rPr>
          <w:rFonts w:ascii="Segoe UI" w:eastAsia="Times New Roman" w:hAnsi="Segoe UI" w:cs="Segoe UI"/>
          <w:sz w:val="24"/>
          <w:szCs w:val="24"/>
          <w:lang w:val="sr-Cyrl-RS" w:eastAsia="sr-Latn-RS"/>
        </w:rPr>
        <w:t>Član</w:t>
      </w:r>
      <w:r w:rsidR="003F7F18" w:rsidRPr="00D556F0">
        <w:rPr>
          <w:rFonts w:ascii="Segoe UI" w:eastAsia="Times New Roman" w:hAnsi="Segoe UI" w:cs="Segoe UI"/>
          <w:sz w:val="24"/>
          <w:szCs w:val="24"/>
          <w:lang w:val="sr-Cyrl-RS" w:eastAsia="sr-Latn-RS"/>
        </w:rPr>
        <w:t xml:space="preserve"> 6.</w:t>
      </w:r>
    </w:p>
    <w:p w14:paraId="3B6978B9" w14:textId="77777777" w:rsidR="003F7F18" w:rsidRPr="00E113AB" w:rsidRDefault="00114254" w:rsidP="003F7F18">
      <w:pPr>
        <w:jc w:val="both"/>
        <w:rPr>
          <w:rFonts w:ascii="Segoe UI" w:eastAsia="Times New Roman" w:hAnsi="Segoe UI" w:cs="Segoe UI"/>
          <w:kern w:val="0"/>
          <w:sz w:val="24"/>
          <w:szCs w:val="24"/>
          <w:lang w:val="sr-Cyrl-RS" w:eastAsia="sr-Latn-RS"/>
          <w14:ligatures w14:val="none"/>
        </w:rPr>
      </w:pPr>
      <w:r w:rsidRPr="00E113AB">
        <w:rPr>
          <w:rFonts w:ascii="Segoe UI" w:eastAsia="Times New Roman" w:hAnsi="Segoe UI" w:cs="Segoe UI"/>
          <w:kern w:val="0"/>
          <w:sz w:val="24"/>
          <w:szCs w:val="24"/>
          <w:lang w:val="sr-Cyrl-RS" w:eastAsia="sr-Latn-RS"/>
          <w14:ligatures w14:val="none"/>
        </w:rPr>
        <w:t>Po</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isteku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prve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godine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važenja</w:t>
      </w:r>
      <w:r w:rsidR="003F7F18" w:rsidRPr="00E113AB">
        <w:rPr>
          <w:rFonts w:ascii="Segoe UI" w:eastAsia="Times New Roman" w:hAnsi="Segoe UI" w:cs="Segoe UI"/>
          <w:kern w:val="0"/>
          <w:sz w:val="24"/>
          <w:szCs w:val="24"/>
          <w:lang w:val="sr-Cyrl-RS" w:eastAsia="sr-Latn-RS"/>
          <w14:ligatures w14:val="none"/>
        </w:rPr>
        <w:t xml:space="preserve"> </w:t>
      </w:r>
      <w:r w:rsidR="00721AD2">
        <w:rPr>
          <w:rFonts w:ascii="Segoe UI" w:eastAsia="Times New Roman" w:hAnsi="Segoe UI" w:cs="Segoe UI"/>
          <w:kern w:val="0"/>
          <w:sz w:val="24"/>
          <w:szCs w:val="24"/>
          <w:lang w:eastAsia="sr-Latn-RS"/>
          <w14:ligatures w14:val="none"/>
        </w:rPr>
        <w:t>o</w:t>
      </w:r>
      <w:r w:rsidRPr="00E113AB">
        <w:rPr>
          <w:rFonts w:ascii="Segoe UI" w:eastAsia="Times New Roman" w:hAnsi="Segoe UI" w:cs="Segoe UI"/>
          <w:kern w:val="0"/>
          <w:sz w:val="24"/>
          <w:szCs w:val="24"/>
          <w:lang w:val="sr-Cyrl-RS" w:eastAsia="sr-Latn-RS"/>
          <w14:ligatures w14:val="none"/>
        </w:rPr>
        <w:t>kvirnog</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sporazuma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kada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nastane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potreba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za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predmetom</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nabavke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Naručilac</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će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uputiti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poziv</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za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dostavlјanje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ponude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cilјu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zaklјučenja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pojedinačnog</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ugovora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svim</w:t>
      </w:r>
      <w:r w:rsidR="003F7F18" w:rsidRPr="00E113AB">
        <w:rPr>
          <w:rFonts w:ascii="Segoe UI" w:eastAsia="Times New Roman" w:hAnsi="Segoe UI" w:cs="Segoe UI"/>
          <w:kern w:val="0"/>
          <w:sz w:val="24"/>
          <w:szCs w:val="24"/>
          <w:lang w:val="sr-Cyrl-RS" w:eastAsia="sr-Latn-RS"/>
          <w14:ligatures w14:val="none"/>
        </w:rPr>
        <w:t xml:space="preserve"> </w:t>
      </w:r>
      <w:r w:rsidR="00257F52">
        <w:rPr>
          <w:rFonts w:ascii="Segoe UI" w:eastAsia="Times New Roman" w:hAnsi="Segoe UI" w:cs="Segoe UI"/>
          <w:kern w:val="0"/>
          <w:sz w:val="24"/>
          <w:szCs w:val="24"/>
          <w:lang w:eastAsia="sr-Latn-RS"/>
          <w14:ligatures w14:val="none"/>
        </w:rPr>
        <w:t>d</w:t>
      </w:r>
      <w:r w:rsidRPr="00E113AB">
        <w:rPr>
          <w:rFonts w:ascii="Segoe UI" w:eastAsia="Times New Roman" w:hAnsi="Segoe UI" w:cs="Segoe UI"/>
          <w:kern w:val="0"/>
          <w:sz w:val="24"/>
          <w:szCs w:val="24"/>
          <w:lang w:val="sr-Cyrl-RS" w:eastAsia="sr-Latn-RS"/>
          <w14:ligatures w14:val="none"/>
        </w:rPr>
        <w:t>obavlјačima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kojima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je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zaklјučen</w:t>
      </w:r>
      <w:r w:rsidR="003F7F18" w:rsidRPr="00E113AB">
        <w:rPr>
          <w:rFonts w:ascii="Segoe UI" w:eastAsia="Times New Roman" w:hAnsi="Segoe UI" w:cs="Segoe UI"/>
          <w:kern w:val="0"/>
          <w:sz w:val="24"/>
          <w:szCs w:val="24"/>
          <w:lang w:val="sr-Cyrl-RS" w:eastAsia="sr-Latn-RS"/>
          <w14:ligatures w14:val="none"/>
        </w:rPr>
        <w:t xml:space="preserve"> </w:t>
      </w:r>
      <w:r w:rsidR="00257F52">
        <w:rPr>
          <w:rFonts w:ascii="Segoe UI" w:eastAsia="Times New Roman" w:hAnsi="Segoe UI" w:cs="Segoe UI"/>
          <w:kern w:val="0"/>
          <w:sz w:val="24"/>
          <w:szCs w:val="24"/>
          <w:lang w:eastAsia="sr-Latn-RS"/>
          <w14:ligatures w14:val="none"/>
        </w:rPr>
        <w:t>o</w:t>
      </w:r>
      <w:r w:rsidRPr="00E113AB">
        <w:rPr>
          <w:rFonts w:ascii="Segoe UI" w:eastAsia="Times New Roman" w:hAnsi="Segoe UI" w:cs="Segoe UI"/>
          <w:kern w:val="0"/>
          <w:sz w:val="24"/>
          <w:szCs w:val="24"/>
          <w:lang w:val="sr-Cyrl-RS" w:eastAsia="sr-Latn-RS"/>
          <w14:ligatures w14:val="none"/>
        </w:rPr>
        <w:t>kvirni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sporazum</w:t>
      </w:r>
      <w:r w:rsidR="003F7F18" w:rsidRPr="00E113AB">
        <w:rPr>
          <w:rFonts w:ascii="Segoe UI" w:eastAsia="Times New Roman" w:hAnsi="Segoe UI" w:cs="Segoe UI"/>
          <w:kern w:val="0"/>
          <w:sz w:val="24"/>
          <w:szCs w:val="24"/>
          <w:lang w:val="sr-Cyrl-RS" w:eastAsia="sr-Latn-RS"/>
          <w14:ligatures w14:val="none"/>
        </w:rPr>
        <w:t xml:space="preserve">. </w:t>
      </w:r>
    </w:p>
    <w:p w14:paraId="58491A90" w14:textId="77777777" w:rsidR="003F7F18" w:rsidRPr="00E113AB" w:rsidRDefault="00114254" w:rsidP="003F7F18">
      <w:pPr>
        <w:jc w:val="both"/>
        <w:rPr>
          <w:rFonts w:ascii="Segoe UI" w:eastAsia="Times New Roman" w:hAnsi="Segoe UI" w:cs="Segoe UI"/>
          <w:kern w:val="0"/>
          <w:sz w:val="24"/>
          <w:szCs w:val="24"/>
          <w:lang w:val="sr-Cyrl-RS" w:eastAsia="sr-Latn-RS"/>
          <w14:ligatures w14:val="none"/>
        </w:rPr>
      </w:pPr>
      <w:bookmarkStart w:id="39" w:name="_Hlk177549863"/>
      <w:r w:rsidRPr="00E113AB">
        <w:rPr>
          <w:rFonts w:ascii="Segoe UI" w:eastAsia="Times New Roman" w:hAnsi="Segoe UI" w:cs="Segoe UI"/>
          <w:kern w:val="0"/>
          <w:sz w:val="24"/>
          <w:szCs w:val="24"/>
          <w:lang w:val="sr-Cyrl-RS" w:eastAsia="sr-Latn-RS"/>
          <w14:ligatures w14:val="none"/>
        </w:rPr>
        <w:t>Poziv</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za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dostavlјanje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ponude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će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biti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upućen</w:t>
      </w:r>
      <w:r w:rsidR="003F7F18" w:rsidRPr="00E113AB">
        <w:rPr>
          <w:rFonts w:ascii="Segoe UI" w:eastAsia="Times New Roman" w:hAnsi="Segoe UI" w:cs="Segoe UI"/>
          <w:kern w:val="0"/>
          <w:sz w:val="24"/>
          <w:szCs w:val="24"/>
          <w:lang w:val="sr-Cyrl-RS" w:eastAsia="sr-Latn-RS"/>
          <w14:ligatures w14:val="none"/>
        </w:rPr>
        <w:t xml:space="preserve"> </w:t>
      </w:r>
      <w:r w:rsidR="00257F52">
        <w:rPr>
          <w:rFonts w:ascii="Segoe UI" w:eastAsia="Times New Roman" w:hAnsi="Segoe UI" w:cs="Segoe UI"/>
          <w:kern w:val="0"/>
          <w:sz w:val="24"/>
          <w:szCs w:val="24"/>
          <w:lang w:eastAsia="sr-Latn-RS"/>
          <w14:ligatures w14:val="none"/>
        </w:rPr>
        <w:t>d</w:t>
      </w:r>
      <w:r w:rsidRPr="00E113AB">
        <w:rPr>
          <w:rFonts w:ascii="Segoe UI" w:eastAsia="Times New Roman" w:hAnsi="Segoe UI" w:cs="Segoe UI"/>
          <w:kern w:val="0"/>
          <w:sz w:val="24"/>
          <w:szCs w:val="24"/>
          <w:lang w:val="sr-Cyrl-RS" w:eastAsia="sr-Latn-RS"/>
          <w14:ligatures w14:val="none"/>
        </w:rPr>
        <w:t>obavlјačima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putem</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Portala</w:t>
      </w:r>
      <w:bookmarkEnd w:id="39"/>
      <w:r w:rsidR="003F7F18" w:rsidRPr="00E113AB">
        <w:rPr>
          <w:rFonts w:ascii="Segoe UI" w:eastAsia="Times New Roman" w:hAnsi="Segoe UI" w:cs="Segoe UI"/>
          <w:kern w:val="0"/>
          <w:sz w:val="24"/>
          <w:szCs w:val="24"/>
          <w:lang w:val="sr-Cyrl-RS" w:eastAsia="sr-Latn-RS"/>
          <w14:ligatures w14:val="none"/>
        </w:rPr>
        <w:t xml:space="preserve">. </w:t>
      </w:r>
    </w:p>
    <w:p w14:paraId="078CD97D" w14:textId="77777777" w:rsidR="003F7F18" w:rsidRPr="00E113AB" w:rsidRDefault="00114254" w:rsidP="003F7F18">
      <w:pPr>
        <w:jc w:val="both"/>
        <w:rPr>
          <w:rFonts w:ascii="Segoe UI" w:eastAsia="Times New Roman" w:hAnsi="Segoe UI" w:cs="Segoe UI"/>
          <w:kern w:val="0"/>
          <w:sz w:val="24"/>
          <w:szCs w:val="24"/>
          <w:lang w:val="sr-Cyrl-RS" w:eastAsia="sr-Latn-RS"/>
          <w14:ligatures w14:val="none"/>
        </w:rPr>
      </w:pPr>
      <w:r w:rsidRPr="00E113AB">
        <w:rPr>
          <w:rFonts w:ascii="Segoe UI" w:eastAsia="Times New Roman" w:hAnsi="Segoe UI" w:cs="Segoe UI"/>
          <w:kern w:val="0"/>
          <w:sz w:val="24"/>
          <w:szCs w:val="24"/>
          <w:lang w:val="sr-Cyrl-RS" w:eastAsia="sr-Latn-RS"/>
          <w14:ligatures w14:val="none"/>
        </w:rPr>
        <w:t>Naručilac</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će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pozivu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navesti</w:t>
      </w:r>
      <w:r w:rsidR="003F7F18" w:rsidRPr="00E113AB">
        <w:rPr>
          <w:rFonts w:ascii="Segoe UI" w:eastAsia="Times New Roman" w:hAnsi="Segoe UI" w:cs="Segoe UI"/>
          <w:kern w:val="0"/>
          <w:sz w:val="24"/>
          <w:szCs w:val="24"/>
          <w:lang w:val="sr-Cyrl-RS" w:eastAsia="sr-Latn-RS"/>
          <w14:ligatures w14:val="none"/>
        </w:rPr>
        <w:t xml:space="preserve">: </w:t>
      </w:r>
    </w:p>
    <w:p w14:paraId="4180355A" w14:textId="77777777" w:rsidR="003F7F18" w:rsidRPr="00E113AB" w:rsidRDefault="00114254" w:rsidP="00712DC6">
      <w:pPr>
        <w:pStyle w:val="ListParagraph"/>
        <w:numPr>
          <w:ilvl w:val="0"/>
          <w:numId w:val="7"/>
        </w:numPr>
        <w:jc w:val="both"/>
        <w:rPr>
          <w:rFonts w:ascii="Segoe UI" w:eastAsia="Times New Roman" w:hAnsi="Segoe UI" w:cs="Segoe UI"/>
          <w:kern w:val="0"/>
          <w:sz w:val="24"/>
          <w:szCs w:val="24"/>
          <w:lang w:val="sr-Cyrl-RS" w:eastAsia="sr-Latn-RS"/>
          <w14:ligatures w14:val="none"/>
        </w:rPr>
      </w:pPr>
      <w:r w:rsidRPr="00E113AB">
        <w:rPr>
          <w:rFonts w:ascii="Segoe UI" w:eastAsia="Times New Roman" w:hAnsi="Segoe UI" w:cs="Segoe UI"/>
          <w:kern w:val="0"/>
          <w:sz w:val="24"/>
          <w:szCs w:val="24"/>
          <w:lang w:val="sr-Cyrl-RS" w:eastAsia="sr-Latn-RS"/>
          <w14:ligatures w14:val="none"/>
        </w:rPr>
        <w:t>Predmet</w:t>
      </w:r>
      <w:r w:rsidR="003F7F18" w:rsidRPr="00E113AB">
        <w:rPr>
          <w:rFonts w:ascii="Segoe UI" w:eastAsia="Times New Roman" w:hAnsi="Segoe UI" w:cs="Segoe UI"/>
          <w:kern w:val="0"/>
          <w:sz w:val="24"/>
          <w:szCs w:val="24"/>
          <w:lang w:val="sr-Cyrl-RS" w:eastAsia="sr-Latn-RS"/>
          <w14:ligatures w14:val="none"/>
        </w:rPr>
        <w:t>/</w:t>
      </w:r>
      <w:r w:rsidRPr="00E113AB">
        <w:rPr>
          <w:rFonts w:ascii="Segoe UI" w:eastAsia="Times New Roman" w:hAnsi="Segoe UI" w:cs="Segoe UI"/>
          <w:kern w:val="0"/>
          <w:sz w:val="24"/>
          <w:szCs w:val="24"/>
          <w:lang w:val="sr-Cyrl-RS" w:eastAsia="sr-Latn-RS"/>
          <w14:ligatures w14:val="none"/>
        </w:rPr>
        <w:t>vrstu</w:t>
      </w:r>
      <w:r w:rsidR="003F7F18" w:rsidRPr="00E113AB">
        <w:rPr>
          <w:rFonts w:ascii="Segoe UI" w:eastAsia="Times New Roman" w:hAnsi="Segoe UI" w:cs="Segoe UI"/>
          <w:kern w:val="0"/>
          <w:sz w:val="24"/>
          <w:szCs w:val="24"/>
          <w:lang w:val="sr-Cyrl-RS" w:eastAsia="sr-Latn-RS"/>
          <w14:ligatures w14:val="none"/>
        </w:rPr>
        <w:t xml:space="preserve"> </w:t>
      </w:r>
      <w:r w:rsidR="00E113AB">
        <w:rPr>
          <w:rFonts w:ascii="Segoe UI" w:eastAsia="Times New Roman" w:hAnsi="Segoe UI" w:cs="Segoe UI"/>
          <w:kern w:val="0"/>
          <w:sz w:val="24"/>
          <w:szCs w:val="24"/>
          <w:lang w:eastAsia="sr-Latn-RS"/>
          <w14:ligatures w14:val="none"/>
        </w:rPr>
        <w:t>premeta nabavke</w:t>
      </w:r>
    </w:p>
    <w:p w14:paraId="6E8B8639" w14:textId="77777777" w:rsidR="003F7F18" w:rsidRPr="00E113AB" w:rsidRDefault="00114254" w:rsidP="00712DC6">
      <w:pPr>
        <w:pStyle w:val="ListParagraph"/>
        <w:numPr>
          <w:ilvl w:val="0"/>
          <w:numId w:val="7"/>
        </w:numPr>
        <w:jc w:val="both"/>
        <w:rPr>
          <w:rFonts w:ascii="Segoe UI" w:eastAsia="Times New Roman" w:hAnsi="Segoe UI" w:cs="Segoe UI"/>
          <w:kern w:val="0"/>
          <w:sz w:val="24"/>
          <w:szCs w:val="24"/>
          <w:lang w:val="sr-Cyrl-RS" w:eastAsia="sr-Latn-RS"/>
          <w14:ligatures w14:val="none"/>
        </w:rPr>
      </w:pPr>
      <w:r w:rsidRPr="00E113AB">
        <w:rPr>
          <w:rFonts w:ascii="Segoe UI" w:eastAsia="Times New Roman" w:hAnsi="Segoe UI" w:cs="Segoe UI"/>
          <w:kern w:val="0"/>
          <w:sz w:val="24"/>
          <w:szCs w:val="24"/>
          <w:lang w:val="sr-Cyrl-RS" w:eastAsia="sr-Latn-RS"/>
          <w14:ligatures w14:val="none"/>
        </w:rPr>
        <w:t>Rok</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kome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mora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dostaviti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ponuda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navođenje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datuma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sata</w:t>
      </w:r>
      <w:r w:rsidR="003F7F18" w:rsidRPr="00E113AB">
        <w:rPr>
          <w:rFonts w:ascii="Segoe UI" w:eastAsia="Times New Roman" w:hAnsi="Segoe UI" w:cs="Segoe UI"/>
          <w:kern w:val="0"/>
          <w:sz w:val="24"/>
          <w:szCs w:val="24"/>
          <w:lang w:val="sr-Cyrl-RS" w:eastAsia="sr-Latn-RS"/>
          <w14:ligatures w14:val="none"/>
        </w:rPr>
        <w:t xml:space="preserve">) </w:t>
      </w:r>
    </w:p>
    <w:p w14:paraId="79A93250" w14:textId="77777777" w:rsidR="003F7F18" w:rsidRPr="00E113AB" w:rsidRDefault="00114254" w:rsidP="00712DC6">
      <w:pPr>
        <w:pStyle w:val="ListParagraph"/>
        <w:numPr>
          <w:ilvl w:val="0"/>
          <w:numId w:val="7"/>
        </w:numPr>
        <w:jc w:val="both"/>
        <w:rPr>
          <w:rFonts w:ascii="Segoe UI" w:eastAsia="Times New Roman" w:hAnsi="Segoe UI" w:cs="Segoe UI"/>
          <w:kern w:val="0"/>
          <w:sz w:val="24"/>
          <w:szCs w:val="24"/>
          <w:lang w:val="sr-Cyrl-RS" w:eastAsia="sr-Latn-RS"/>
          <w14:ligatures w14:val="none"/>
        </w:rPr>
      </w:pPr>
      <w:r w:rsidRPr="00E113AB">
        <w:rPr>
          <w:rFonts w:ascii="Segoe UI" w:eastAsia="Times New Roman" w:hAnsi="Segoe UI" w:cs="Segoe UI"/>
          <w:kern w:val="0"/>
          <w:sz w:val="24"/>
          <w:szCs w:val="24"/>
          <w:lang w:val="sr-Cyrl-RS" w:eastAsia="sr-Latn-RS"/>
          <w14:ligatures w14:val="none"/>
        </w:rPr>
        <w:t>Kriterijume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za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dodelu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ugovora</w:t>
      </w:r>
      <w:r w:rsidR="003F7F18" w:rsidRPr="00E113AB">
        <w:rPr>
          <w:rFonts w:ascii="Segoe UI" w:eastAsia="Times New Roman" w:hAnsi="Segoe UI" w:cs="Segoe UI"/>
          <w:kern w:val="0"/>
          <w:sz w:val="24"/>
          <w:szCs w:val="24"/>
          <w:lang w:val="sr-Cyrl-RS" w:eastAsia="sr-Latn-RS"/>
          <w14:ligatures w14:val="none"/>
        </w:rPr>
        <w:t xml:space="preserve"> </w:t>
      </w:r>
    </w:p>
    <w:p w14:paraId="6AFC1FC5" w14:textId="77777777" w:rsidR="00257F52" w:rsidRDefault="00257F52" w:rsidP="00712DC6">
      <w:pPr>
        <w:pStyle w:val="ListParagraph"/>
        <w:numPr>
          <w:ilvl w:val="0"/>
          <w:numId w:val="7"/>
        </w:num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Druge</w:t>
      </w:r>
      <w:r w:rsidRPr="00C1417E">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bitne</w:t>
      </w:r>
      <w:r w:rsidRPr="00C1417E">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 xml:space="preserve">podatke. </w:t>
      </w:r>
    </w:p>
    <w:p w14:paraId="655BBA61" w14:textId="77777777" w:rsidR="003F7F18" w:rsidRPr="00E113AB" w:rsidRDefault="00114254" w:rsidP="003F7F18">
      <w:pPr>
        <w:jc w:val="both"/>
        <w:rPr>
          <w:rFonts w:ascii="Segoe UI" w:eastAsia="Times New Roman" w:hAnsi="Segoe UI" w:cs="Segoe UI"/>
          <w:kern w:val="0"/>
          <w:sz w:val="24"/>
          <w:szCs w:val="24"/>
          <w:lang w:val="sr-Cyrl-RS" w:eastAsia="sr-Latn-RS"/>
          <w14:ligatures w14:val="none"/>
        </w:rPr>
      </w:pPr>
      <w:r w:rsidRPr="00E113AB">
        <w:rPr>
          <w:rFonts w:ascii="Segoe UI" w:eastAsia="Times New Roman" w:hAnsi="Segoe UI" w:cs="Segoe UI"/>
          <w:kern w:val="0"/>
          <w:sz w:val="24"/>
          <w:szCs w:val="24"/>
          <w:lang w:val="sr-Cyrl-RS" w:eastAsia="sr-Latn-RS"/>
          <w14:ligatures w14:val="none"/>
        </w:rPr>
        <w:t>Dobavlјači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će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svoju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ponudu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dostavlјati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putem</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Portala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način</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roku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koji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Naručilac</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navede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pozivu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za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podnošenje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ponuda</w:t>
      </w:r>
      <w:r w:rsidR="003F7F18" w:rsidRPr="00E113AB">
        <w:rPr>
          <w:rFonts w:ascii="Segoe UI" w:eastAsia="Times New Roman" w:hAnsi="Segoe UI" w:cs="Segoe UI"/>
          <w:kern w:val="0"/>
          <w:sz w:val="24"/>
          <w:szCs w:val="24"/>
          <w:lang w:val="sr-Cyrl-RS" w:eastAsia="sr-Latn-RS"/>
          <w14:ligatures w14:val="none"/>
        </w:rPr>
        <w:t xml:space="preserve">. </w:t>
      </w:r>
    </w:p>
    <w:p w14:paraId="0B0A1826" w14:textId="77777777" w:rsidR="003F7F18" w:rsidRPr="00E113AB" w:rsidRDefault="00114254" w:rsidP="003F7F18">
      <w:pPr>
        <w:jc w:val="both"/>
        <w:rPr>
          <w:rFonts w:ascii="Segoe UI" w:eastAsia="Times New Roman" w:hAnsi="Segoe UI" w:cs="Segoe UI"/>
          <w:kern w:val="0"/>
          <w:sz w:val="24"/>
          <w:szCs w:val="24"/>
          <w:lang w:val="sr-Cyrl-RS" w:eastAsia="sr-Latn-RS"/>
          <w14:ligatures w14:val="none"/>
        </w:rPr>
      </w:pPr>
      <w:r w:rsidRPr="00E113AB">
        <w:rPr>
          <w:rFonts w:ascii="Segoe UI" w:eastAsia="Times New Roman" w:hAnsi="Segoe UI" w:cs="Segoe UI"/>
          <w:kern w:val="0"/>
          <w:sz w:val="24"/>
          <w:szCs w:val="24"/>
          <w:lang w:val="sr-Cyrl-RS" w:eastAsia="sr-Latn-RS"/>
          <w14:ligatures w14:val="none"/>
        </w:rPr>
        <w:t>Kriterijum</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za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dodelu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pojedinačnog</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ugovora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odnosno</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izbor</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najpovolјnijeg</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Dobavlјača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je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ekonomski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najpovolјnija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ponuda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osnovu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odnosa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cene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kvaliteta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skladu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uslovima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iz</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konkursne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dokumentacije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za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zaklјučenje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ovog</w:t>
      </w:r>
      <w:r w:rsidR="003F7F18" w:rsidRPr="00E113AB">
        <w:rPr>
          <w:rFonts w:ascii="Segoe UI" w:eastAsia="Times New Roman" w:hAnsi="Segoe UI" w:cs="Segoe UI"/>
          <w:kern w:val="0"/>
          <w:sz w:val="24"/>
          <w:szCs w:val="24"/>
          <w:lang w:val="sr-Cyrl-RS" w:eastAsia="sr-Latn-RS"/>
          <w14:ligatures w14:val="none"/>
        </w:rPr>
        <w:t xml:space="preserve"> </w:t>
      </w:r>
      <w:r w:rsidR="00257F52">
        <w:rPr>
          <w:rFonts w:ascii="Segoe UI" w:eastAsia="Times New Roman" w:hAnsi="Segoe UI" w:cs="Segoe UI"/>
          <w:kern w:val="0"/>
          <w:sz w:val="24"/>
          <w:szCs w:val="24"/>
          <w:lang w:eastAsia="sr-Latn-RS"/>
          <w14:ligatures w14:val="none"/>
        </w:rPr>
        <w:t>o</w:t>
      </w:r>
      <w:r w:rsidRPr="00E113AB">
        <w:rPr>
          <w:rFonts w:ascii="Segoe UI" w:eastAsia="Times New Roman" w:hAnsi="Segoe UI" w:cs="Segoe UI"/>
          <w:kern w:val="0"/>
          <w:sz w:val="24"/>
          <w:szCs w:val="24"/>
          <w:lang w:val="sr-Cyrl-RS" w:eastAsia="sr-Latn-RS"/>
          <w14:ligatures w14:val="none"/>
        </w:rPr>
        <w:t>kvirnog</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sporazuma</w:t>
      </w:r>
      <w:r w:rsidR="003F7F18" w:rsidRPr="00E113AB">
        <w:rPr>
          <w:rFonts w:ascii="Segoe UI" w:eastAsia="Times New Roman" w:hAnsi="Segoe UI" w:cs="Segoe UI"/>
          <w:kern w:val="0"/>
          <w:sz w:val="24"/>
          <w:szCs w:val="24"/>
          <w:lang w:val="sr-Cyrl-RS" w:eastAsia="sr-Latn-RS"/>
          <w14:ligatures w14:val="none"/>
        </w:rPr>
        <w:t>.</w:t>
      </w:r>
    </w:p>
    <w:tbl>
      <w:tblPr>
        <w:tblStyle w:val="TableGrid"/>
        <w:tblW w:w="0" w:type="auto"/>
        <w:tblLook w:val="04A0" w:firstRow="1" w:lastRow="0" w:firstColumn="1" w:lastColumn="0" w:noHBand="0" w:noVBand="1"/>
      </w:tblPr>
      <w:tblGrid>
        <w:gridCol w:w="9016"/>
      </w:tblGrid>
      <w:tr w:rsidR="00E113AB" w14:paraId="313B5269" w14:textId="77777777" w:rsidTr="00E113AB">
        <w:tc>
          <w:tcPr>
            <w:tcW w:w="9016" w:type="dxa"/>
            <w:shd w:val="clear" w:color="auto" w:fill="C4F0C2" w:themeFill="accent3" w:themeFillTint="66"/>
          </w:tcPr>
          <w:p w14:paraId="1D4D156A" w14:textId="77777777" w:rsidR="00E113AB" w:rsidRPr="00E113AB" w:rsidRDefault="00E113AB" w:rsidP="00E113AB">
            <w:pPr>
              <w:spacing w:after="160" w:line="259" w:lineRule="auto"/>
              <w:jc w:val="both"/>
              <w:rPr>
                <w:rFonts w:ascii="Segoe UI" w:eastAsia="Times New Roman" w:hAnsi="Segoe UI" w:cs="Segoe UI"/>
                <w:i/>
                <w:kern w:val="0"/>
                <w:sz w:val="24"/>
                <w:szCs w:val="24"/>
                <w:lang w:eastAsia="sr-Latn-RS"/>
                <w14:ligatures w14:val="none"/>
              </w:rPr>
            </w:pPr>
            <w:r w:rsidRPr="004170B8">
              <w:rPr>
                <w:rFonts w:ascii="Segoe UI" w:eastAsia="Times New Roman" w:hAnsi="Segoe UI" w:cs="Segoe UI"/>
                <w:b/>
                <w:i/>
                <w:kern w:val="0"/>
                <w:sz w:val="24"/>
                <w:szCs w:val="24"/>
                <w:lang w:eastAsia="sr-Latn-RS"/>
                <w14:ligatures w14:val="none"/>
              </w:rPr>
              <w:t>Napomena:</w:t>
            </w:r>
            <w:r w:rsidRPr="004170B8">
              <w:rPr>
                <w:rFonts w:ascii="Segoe UI" w:eastAsia="Times New Roman" w:hAnsi="Segoe UI" w:cs="Segoe UI"/>
                <w:i/>
                <w:kern w:val="0"/>
                <w:sz w:val="24"/>
                <w:szCs w:val="24"/>
                <w:lang w:eastAsia="sr-Latn-RS"/>
                <w14:ligatures w14:val="none"/>
              </w:rPr>
              <w:t xml:space="preserve"> Naručilac u ovom delu </w:t>
            </w:r>
            <w:r w:rsidR="00257F52">
              <w:rPr>
                <w:rFonts w:ascii="Segoe UI" w:eastAsia="Times New Roman" w:hAnsi="Segoe UI" w:cs="Segoe UI"/>
                <w:i/>
                <w:kern w:val="0"/>
                <w:sz w:val="24"/>
                <w:szCs w:val="24"/>
                <w:lang w:eastAsia="sr-Latn-RS"/>
                <w14:ligatures w14:val="none"/>
              </w:rPr>
              <w:t>okvirnog sporazuma</w:t>
            </w:r>
            <w:r w:rsidRPr="004170B8">
              <w:rPr>
                <w:rFonts w:ascii="Segoe UI" w:eastAsia="Times New Roman" w:hAnsi="Segoe UI" w:cs="Segoe UI"/>
                <w:i/>
                <w:kern w:val="0"/>
                <w:sz w:val="24"/>
                <w:szCs w:val="24"/>
                <w:lang w:eastAsia="sr-Latn-RS"/>
                <w14:ligatures w14:val="none"/>
              </w:rPr>
              <w:t xml:space="preserve"> </w:t>
            </w:r>
            <w:r>
              <w:rPr>
                <w:rFonts w:ascii="Segoe UI" w:eastAsia="Times New Roman" w:hAnsi="Segoe UI" w:cs="Segoe UI"/>
                <w:i/>
                <w:kern w:val="0"/>
                <w:sz w:val="24"/>
                <w:szCs w:val="24"/>
                <w:lang w:eastAsia="sr-Latn-RS"/>
                <w14:ligatures w14:val="none"/>
              </w:rPr>
              <w:t>precizira</w:t>
            </w:r>
            <w:r w:rsidRPr="004170B8">
              <w:rPr>
                <w:rFonts w:ascii="Segoe UI" w:eastAsia="Times New Roman" w:hAnsi="Segoe UI" w:cs="Segoe UI"/>
                <w:i/>
                <w:kern w:val="0"/>
                <w:sz w:val="24"/>
                <w:szCs w:val="24"/>
                <w:lang w:eastAsia="sr-Latn-RS"/>
                <w14:ligatures w14:val="none"/>
              </w:rPr>
              <w:t xml:space="preserve"> kriterijume za dodelu pojedinačnih ugovora, koje će primenjivati prilikom otvaranja konkurencije. </w:t>
            </w:r>
          </w:p>
        </w:tc>
      </w:tr>
    </w:tbl>
    <w:p w14:paraId="4BD543E3" w14:textId="77777777" w:rsidR="003F7F18" w:rsidRPr="00E113AB" w:rsidRDefault="00114254" w:rsidP="003F7F18">
      <w:pPr>
        <w:jc w:val="both"/>
        <w:rPr>
          <w:rFonts w:ascii="Segoe UI" w:eastAsia="Times New Roman" w:hAnsi="Segoe UI" w:cs="Segoe UI"/>
          <w:kern w:val="0"/>
          <w:sz w:val="24"/>
          <w:szCs w:val="24"/>
          <w:lang w:val="sr-Cyrl-RS" w:eastAsia="sr-Latn-RS"/>
          <w14:ligatures w14:val="none"/>
        </w:rPr>
      </w:pPr>
      <w:r w:rsidRPr="00E113AB">
        <w:rPr>
          <w:rFonts w:ascii="Segoe UI" w:eastAsia="Times New Roman" w:hAnsi="Segoe UI" w:cs="Segoe UI"/>
          <w:kern w:val="0"/>
          <w:sz w:val="24"/>
          <w:szCs w:val="24"/>
          <w:lang w:val="sr-Cyrl-RS" w:eastAsia="sr-Latn-RS"/>
          <w14:ligatures w14:val="none"/>
        </w:rPr>
        <w:t>Naručilac</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će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nakon</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otvaranja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ponuda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doneti</w:t>
      </w:r>
      <w:r w:rsidR="003F7F18" w:rsidRPr="00E113AB">
        <w:rPr>
          <w:rFonts w:ascii="Segoe UI" w:eastAsia="Times New Roman" w:hAnsi="Segoe UI" w:cs="Segoe UI"/>
          <w:kern w:val="0"/>
          <w:sz w:val="24"/>
          <w:szCs w:val="24"/>
          <w:lang w:val="sr-Cyrl-RS" w:eastAsia="sr-Latn-RS"/>
          <w14:ligatures w14:val="none"/>
        </w:rPr>
        <w:t xml:space="preserve"> </w:t>
      </w:r>
      <w:r w:rsidR="00257F52">
        <w:rPr>
          <w:rFonts w:ascii="Segoe UI" w:eastAsia="Times New Roman" w:hAnsi="Segoe UI" w:cs="Segoe UI"/>
          <w:kern w:val="0"/>
          <w:sz w:val="24"/>
          <w:szCs w:val="24"/>
          <w:lang w:eastAsia="sr-Latn-RS"/>
          <w14:ligatures w14:val="none"/>
        </w:rPr>
        <w:t>o</w:t>
      </w:r>
      <w:r w:rsidRPr="00E113AB">
        <w:rPr>
          <w:rFonts w:ascii="Segoe UI" w:eastAsia="Times New Roman" w:hAnsi="Segoe UI" w:cs="Segoe UI"/>
          <w:kern w:val="0"/>
          <w:sz w:val="24"/>
          <w:szCs w:val="24"/>
          <w:lang w:val="sr-Cyrl-RS" w:eastAsia="sr-Latn-RS"/>
          <w14:ligatures w14:val="none"/>
        </w:rPr>
        <w:t>dluku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dodeli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ugovora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koju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će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objaviti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Portalu</w:t>
      </w:r>
      <w:r w:rsidR="003F7F18" w:rsidRPr="00E113AB">
        <w:rPr>
          <w:rFonts w:ascii="Segoe UI" w:eastAsia="Times New Roman" w:hAnsi="Segoe UI" w:cs="Segoe UI"/>
          <w:kern w:val="0"/>
          <w:sz w:val="24"/>
          <w:szCs w:val="24"/>
          <w:lang w:val="sr-Cyrl-RS" w:eastAsia="sr-Latn-RS"/>
          <w14:ligatures w14:val="none"/>
        </w:rPr>
        <w:t xml:space="preserve">. </w:t>
      </w:r>
    </w:p>
    <w:p w14:paraId="4F9A28B7" w14:textId="77777777" w:rsidR="003F7F18" w:rsidRPr="00134ED7" w:rsidRDefault="00114254" w:rsidP="003F7F18">
      <w:pPr>
        <w:rPr>
          <w:rFonts w:ascii="Segoe UI" w:eastAsia="Times New Roman" w:hAnsi="Segoe UI" w:cs="Segoe UI"/>
          <w:b/>
          <w:sz w:val="24"/>
          <w:szCs w:val="24"/>
          <w:lang w:val="sr-Cyrl-RS" w:eastAsia="sr-Latn-RS"/>
        </w:rPr>
      </w:pPr>
      <w:r>
        <w:rPr>
          <w:rFonts w:ascii="Segoe UI" w:eastAsia="Times New Roman" w:hAnsi="Segoe UI" w:cs="Segoe UI"/>
          <w:b/>
          <w:sz w:val="24"/>
          <w:szCs w:val="24"/>
          <w:lang w:val="sr-Cyrl-RS" w:eastAsia="sr-Latn-RS"/>
        </w:rPr>
        <w:t>NAČIN</w:t>
      </w:r>
      <w:r w:rsidR="003F7F18">
        <w:rPr>
          <w:rFonts w:ascii="Segoe UI" w:eastAsia="Times New Roman" w:hAnsi="Segoe UI" w:cs="Segoe UI"/>
          <w:b/>
          <w:sz w:val="24"/>
          <w:szCs w:val="24"/>
          <w:lang w:val="sr-Cyrl-RS" w:eastAsia="sr-Latn-RS"/>
        </w:rPr>
        <w:t xml:space="preserve"> </w:t>
      </w:r>
      <w:r>
        <w:rPr>
          <w:rFonts w:ascii="Segoe UI" w:eastAsia="Times New Roman" w:hAnsi="Segoe UI" w:cs="Segoe UI"/>
          <w:b/>
          <w:sz w:val="24"/>
          <w:szCs w:val="24"/>
          <w:lang w:val="sr-Cyrl-RS" w:eastAsia="sr-Latn-RS"/>
        </w:rPr>
        <w:t>I</w:t>
      </w:r>
      <w:r w:rsidR="003F7F18">
        <w:rPr>
          <w:rFonts w:ascii="Segoe UI" w:eastAsia="Times New Roman" w:hAnsi="Segoe UI" w:cs="Segoe UI"/>
          <w:b/>
          <w:sz w:val="24"/>
          <w:szCs w:val="24"/>
          <w:lang w:val="sr-Cyrl-RS" w:eastAsia="sr-Latn-RS"/>
        </w:rPr>
        <w:t xml:space="preserve"> </w:t>
      </w:r>
      <w:r>
        <w:rPr>
          <w:rFonts w:ascii="Segoe UI" w:eastAsia="Times New Roman" w:hAnsi="Segoe UI" w:cs="Segoe UI"/>
          <w:b/>
          <w:sz w:val="24"/>
          <w:szCs w:val="24"/>
          <w:lang w:val="sr-Cyrl-RS" w:eastAsia="sr-Latn-RS"/>
        </w:rPr>
        <w:t>ROK</w:t>
      </w:r>
      <w:r w:rsidR="003F7F18">
        <w:rPr>
          <w:rFonts w:ascii="Segoe UI" w:eastAsia="Times New Roman" w:hAnsi="Segoe UI" w:cs="Segoe UI"/>
          <w:b/>
          <w:sz w:val="24"/>
          <w:szCs w:val="24"/>
          <w:lang w:val="sr-Cyrl-RS" w:eastAsia="sr-Latn-RS"/>
        </w:rPr>
        <w:t xml:space="preserve"> </w:t>
      </w:r>
      <w:r>
        <w:rPr>
          <w:rFonts w:ascii="Segoe UI" w:eastAsia="Times New Roman" w:hAnsi="Segoe UI" w:cs="Segoe UI"/>
          <w:b/>
          <w:sz w:val="24"/>
          <w:szCs w:val="24"/>
          <w:lang w:val="sr-Cyrl-RS" w:eastAsia="sr-Latn-RS"/>
        </w:rPr>
        <w:t>PLAĆANјA</w:t>
      </w:r>
    </w:p>
    <w:p w14:paraId="6818D8BB" w14:textId="77777777" w:rsidR="003F7F18" w:rsidRPr="00D556F0" w:rsidRDefault="00114254" w:rsidP="003F7F18">
      <w:pPr>
        <w:jc w:val="center"/>
        <w:rPr>
          <w:rFonts w:ascii="Segoe UI" w:eastAsia="Times New Roman" w:hAnsi="Segoe UI" w:cs="Segoe UI"/>
          <w:sz w:val="24"/>
          <w:szCs w:val="24"/>
          <w:lang w:val="sr-Cyrl-RS" w:eastAsia="sr-Latn-RS"/>
        </w:rPr>
      </w:pPr>
      <w:r w:rsidRPr="00D556F0">
        <w:rPr>
          <w:rFonts w:ascii="Segoe UI" w:eastAsia="Times New Roman" w:hAnsi="Segoe UI" w:cs="Segoe UI"/>
          <w:sz w:val="24"/>
          <w:szCs w:val="24"/>
          <w:lang w:val="sr-Cyrl-RS" w:eastAsia="sr-Latn-RS"/>
        </w:rPr>
        <w:t>Član</w:t>
      </w:r>
      <w:r w:rsidR="003F7F18" w:rsidRPr="00D556F0">
        <w:rPr>
          <w:rFonts w:ascii="Segoe UI" w:eastAsia="Times New Roman" w:hAnsi="Segoe UI" w:cs="Segoe UI"/>
          <w:sz w:val="24"/>
          <w:szCs w:val="24"/>
          <w:lang w:val="sr-Cyrl-RS" w:eastAsia="sr-Latn-RS"/>
        </w:rPr>
        <w:t xml:space="preserve"> 7.</w:t>
      </w:r>
    </w:p>
    <w:p w14:paraId="1C3F7F7D" w14:textId="77777777" w:rsidR="00E113AB" w:rsidRPr="005218BD" w:rsidRDefault="00E113AB" w:rsidP="00E113AB">
      <w:pPr>
        <w:jc w:val="both"/>
        <w:rPr>
          <w:rFonts w:ascii="Segoe UI" w:eastAsia="Times New Roman" w:hAnsi="Segoe UI" w:cs="Segoe UI"/>
          <w:kern w:val="0"/>
          <w:sz w:val="24"/>
          <w:szCs w:val="24"/>
          <w:lang w:val="sr-Cyrl-RS" w:eastAsia="sr-Latn-RS"/>
          <w14:ligatures w14:val="none"/>
        </w:rPr>
      </w:pPr>
      <w:r w:rsidRPr="005218BD">
        <w:rPr>
          <w:rFonts w:ascii="Segoe UI" w:eastAsia="Times New Roman" w:hAnsi="Segoe UI" w:cs="Segoe UI"/>
          <w:kern w:val="0"/>
          <w:sz w:val="24"/>
          <w:szCs w:val="24"/>
          <w:lang w:val="sr-Cyrl-RS" w:eastAsia="sr-Latn-RS"/>
          <w14:ligatures w14:val="none"/>
        </w:rPr>
        <w:t xml:space="preserve">Naručilac će ugovorenu cenu na osnovu pojedinačnog ugovora platiti Dobavlјaču u roku od 45 dana od dana prijema ispravnog računa, a na osnovu dostavlјenog potpisanog Zapisnika o </w:t>
      </w:r>
      <w:r w:rsidRPr="005218BD">
        <w:rPr>
          <w:rFonts w:ascii="Segoe UI" w:eastAsia="Times New Roman" w:hAnsi="Segoe UI" w:cs="Segoe UI"/>
          <w:kern w:val="0"/>
          <w:sz w:val="24"/>
          <w:szCs w:val="24"/>
          <w:lang w:eastAsia="sr-Latn-RS"/>
          <w14:ligatures w14:val="none"/>
        </w:rPr>
        <w:t>izvršenju predmeta nabavke</w:t>
      </w:r>
      <w:r w:rsidRPr="005218BD">
        <w:rPr>
          <w:rFonts w:ascii="Segoe UI" w:eastAsia="Times New Roman" w:hAnsi="Segoe UI" w:cs="Segoe UI"/>
          <w:kern w:val="0"/>
          <w:sz w:val="24"/>
          <w:szCs w:val="24"/>
          <w:lang w:val="sr-Cyrl-RS" w:eastAsia="sr-Latn-RS"/>
          <w14:ligatures w14:val="none"/>
        </w:rPr>
        <w:t xml:space="preserve">. </w:t>
      </w:r>
    </w:p>
    <w:p w14:paraId="4B0A940F" w14:textId="77777777" w:rsidR="00E113AB" w:rsidRPr="005218BD" w:rsidRDefault="00E113AB" w:rsidP="00E113AB">
      <w:pPr>
        <w:spacing w:after="0" w:line="240" w:lineRule="auto"/>
        <w:jc w:val="both"/>
        <w:rPr>
          <w:rFonts w:ascii="Segoe UI" w:eastAsia="Times New Roman" w:hAnsi="Segoe UI" w:cs="Segoe UI"/>
          <w:kern w:val="0"/>
          <w:sz w:val="24"/>
          <w:szCs w:val="24"/>
          <w:lang w:val="sr-Cyrl-RS" w:eastAsia="sr-Latn-RS"/>
          <w14:ligatures w14:val="none"/>
        </w:rPr>
      </w:pPr>
      <w:r w:rsidRPr="005218BD">
        <w:rPr>
          <w:rFonts w:ascii="Segoe UI" w:eastAsia="Times New Roman" w:hAnsi="Segoe UI" w:cs="Segoe UI"/>
          <w:kern w:val="0"/>
          <w:sz w:val="24"/>
          <w:szCs w:val="24"/>
          <w:lang w:val="sr-Cyrl-RS" w:eastAsia="sr-Latn-RS"/>
          <w14:ligatures w14:val="none"/>
        </w:rPr>
        <w:t>Račun mora biti izdat i registrovan u skladu sa propisima koje utvrđuje elektronsko fakturisanje.</w:t>
      </w:r>
    </w:p>
    <w:p w14:paraId="6FDEDF62" w14:textId="77777777" w:rsidR="00DF16FF" w:rsidRDefault="00DF16FF" w:rsidP="003F7F18">
      <w:pPr>
        <w:spacing w:after="0" w:line="240" w:lineRule="auto"/>
        <w:jc w:val="both"/>
        <w:rPr>
          <w:rFonts w:ascii="Segoe UI" w:eastAsia="Times New Roman" w:hAnsi="Segoe UI" w:cs="Segoe UI"/>
          <w:kern w:val="0"/>
          <w:sz w:val="24"/>
          <w:szCs w:val="24"/>
          <w:lang w:val="sr-Cyrl-RS" w:eastAsia="sr-Latn-RS"/>
          <w14:ligatures w14:val="none"/>
        </w:rPr>
      </w:pPr>
    </w:p>
    <w:p w14:paraId="542CADEF" w14:textId="77777777" w:rsidR="00945D4C" w:rsidRPr="004C6608" w:rsidRDefault="00945D4C" w:rsidP="003F7F18">
      <w:pPr>
        <w:spacing w:after="0" w:line="240" w:lineRule="auto"/>
        <w:jc w:val="both"/>
        <w:rPr>
          <w:rFonts w:ascii="Segoe UI" w:eastAsia="Times New Roman" w:hAnsi="Segoe UI" w:cs="Segoe UI"/>
          <w:kern w:val="0"/>
          <w:sz w:val="24"/>
          <w:szCs w:val="24"/>
          <w:lang w:val="sr-Cyrl-RS" w:eastAsia="sr-Latn-RS"/>
          <w14:ligatures w14:val="none"/>
        </w:rPr>
      </w:pPr>
    </w:p>
    <w:p w14:paraId="51198310" w14:textId="77777777" w:rsidR="003F7F18" w:rsidRPr="00134ED7" w:rsidRDefault="00114254" w:rsidP="003F7F18">
      <w:pPr>
        <w:rPr>
          <w:rFonts w:ascii="Segoe UI" w:eastAsia="Times New Roman" w:hAnsi="Segoe UI" w:cs="Segoe UI"/>
          <w:b/>
          <w:sz w:val="24"/>
          <w:szCs w:val="24"/>
          <w:lang w:val="sr-Cyrl-RS" w:eastAsia="sr-Latn-RS"/>
        </w:rPr>
      </w:pPr>
      <w:r>
        <w:rPr>
          <w:rFonts w:ascii="Segoe UI" w:eastAsia="Times New Roman" w:hAnsi="Segoe UI" w:cs="Segoe UI"/>
          <w:b/>
          <w:sz w:val="24"/>
          <w:szCs w:val="24"/>
          <w:lang w:val="sr-Cyrl-RS" w:eastAsia="sr-Latn-RS"/>
        </w:rPr>
        <w:lastRenderedPageBreak/>
        <w:t>FINANSIJSKE</w:t>
      </w:r>
      <w:r w:rsidR="003F7F18" w:rsidRPr="00134ED7">
        <w:rPr>
          <w:rFonts w:ascii="Segoe UI" w:eastAsia="Times New Roman" w:hAnsi="Segoe UI" w:cs="Segoe UI"/>
          <w:b/>
          <w:sz w:val="24"/>
          <w:szCs w:val="24"/>
          <w:lang w:val="sr-Cyrl-RS" w:eastAsia="sr-Latn-RS"/>
        </w:rPr>
        <w:t xml:space="preserve"> </w:t>
      </w:r>
      <w:r>
        <w:rPr>
          <w:rFonts w:ascii="Segoe UI" w:eastAsia="Times New Roman" w:hAnsi="Segoe UI" w:cs="Segoe UI"/>
          <w:b/>
          <w:sz w:val="24"/>
          <w:szCs w:val="24"/>
          <w:lang w:val="sr-Cyrl-RS" w:eastAsia="sr-Latn-RS"/>
        </w:rPr>
        <w:t>GARANCIJE</w:t>
      </w:r>
      <w:r w:rsidR="003F7F18" w:rsidRPr="00134ED7">
        <w:rPr>
          <w:rFonts w:ascii="Segoe UI" w:eastAsia="Times New Roman" w:hAnsi="Segoe UI" w:cs="Segoe UI"/>
          <w:b/>
          <w:sz w:val="24"/>
          <w:szCs w:val="24"/>
          <w:lang w:val="sr-Cyrl-RS" w:eastAsia="sr-Latn-RS"/>
        </w:rPr>
        <w:t xml:space="preserve"> </w:t>
      </w:r>
    </w:p>
    <w:p w14:paraId="5AC5E377" w14:textId="77777777" w:rsidR="003F7F18" w:rsidRPr="00D556F0" w:rsidRDefault="00114254" w:rsidP="003F7F18">
      <w:pPr>
        <w:jc w:val="center"/>
        <w:rPr>
          <w:rFonts w:ascii="Segoe UI" w:eastAsia="Times New Roman" w:hAnsi="Segoe UI" w:cs="Segoe UI"/>
          <w:sz w:val="24"/>
          <w:szCs w:val="24"/>
          <w:lang w:val="sr-Cyrl-RS" w:eastAsia="sr-Latn-RS"/>
        </w:rPr>
      </w:pPr>
      <w:r w:rsidRPr="00D556F0">
        <w:rPr>
          <w:rFonts w:ascii="Segoe UI" w:eastAsia="Times New Roman" w:hAnsi="Segoe UI" w:cs="Segoe UI"/>
          <w:sz w:val="24"/>
          <w:szCs w:val="24"/>
          <w:lang w:val="sr-Cyrl-RS" w:eastAsia="sr-Latn-RS"/>
        </w:rPr>
        <w:t>Član</w:t>
      </w:r>
      <w:r w:rsidR="003F7F18" w:rsidRPr="00D556F0">
        <w:rPr>
          <w:rFonts w:ascii="Segoe UI" w:eastAsia="Times New Roman" w:hAnsi="Segoe UI" w:cs="Segoe UI"/>
          <w:sz w:val="24"/>
          <w:szCs w:val="24"/>
          <w:lang w:val="sr-Cyrl-RS" w:eastAsia="sr-Latn-RS"/>
        </w:rPr>
        <w:t xml:space="preserve"> 8.</w:t>
      </w:r>
    </w:p>
    <w:p w14:paraId="74B42039" w14:textId="77777777" w:rsidR="003F7F18" w:rsidRPr="00E113AB" w:rsidRDefault="00114254" w:rsidP="003F7F18">
      <w:pPr>
        <w:jc w:val="both"/>
        <w:rPr>
          <w:rFonts w:ascii="Segoe UI" w:eastAsia="Times New Roman" w:hAnsi="Segoe UI" w:cs="Segoe UI"/>
          <w:kern w:val="0"/>
          <w:sz w:val="24"/>
          <w:szCs w:val="24"/>
          <w:lang w:val="sr-Cyrl-RS" w:eastAsia="sr-Latn-RS"/>
          <w14:ligatures w14:val="none"/>
        </w:rPr>
      </w:pPr>
      <w:r w:rsidRPr="00E113AB">
        <w:rPr>
          <w:rFonts w:ascii="Segoe UI" w:eastAsia="Times New Roman" w:hAnsi="Segoe UI" w:cs="Segoe UI"/>
          <w:kern w:val="0"/>
          <w:sz w:val="24"/>
          <w:szCs w:val="24"/>
          <w:lang w:val="sr-Cyrl-RS" w:eastAsia="sr-Latn-RS"/>
          <w14:ligatures w14:val="none"/>
        </w:rPr>
        <w:t>Dobavlјač</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obavezuje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Naručiocu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uz</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potpisan</w:t>
      </w:r>
      <w:r w:rsidR="003F7F18" w:rsidRPr="00E113AB">
        <w:rPr>
          <w:rFonts w:ascii="Segoe UI" w:eastAsia="Times New Roman" w:hAnsi="Segoe UI" w:cs="Segoe UI"/>
          <w:kern w:val="0"/>
          <w:sz w:val="24"/>
          <w:szCs w:val="24"/>
          <w:lang w:val="sr-Cyrl-RS" w:eastAsia="sr-Latn-RS"/>
          <w14:ligatures w14:val="none"/>
        </w:rPr>
        <w:t xml:space="preserve"> </w:t>
      </w:r>
      <w:r w:rsidR="00C74A4B">
        <w:rPr>
          <w:rFonts w:ascii="Segoe UI" w:eastAsia="Times New Roman" w:hAnsi="Segoe UI" w:cs="Segoe UI"/>
          <w:kern w:val="0"/>
          <w:sz w:val="24"/>
          <w:szCs w:val="24"/>
          <w:lang w:eastAsia="sr-Latn-RS"/>
          <w14:ligatures w14:val="none"/>
        </w:rPr>
        <w:t>o</w:t>
      </w:r>
      <w:r w:rsidRPr="00E113AB">
        <w:rPr>
          <w:rFonts w:ascii="Segoe UI" w:eastAsia="Times New Roman" w:hAnsi="Segoe UI" w:cs="Segoe UI"/>
          <w:kern w:val="0"/>
          <w:sz w:val="24"/>
          <w:szCs w:val="24"/>
          <w:lang w:val="sr-Cyrl-RS" w:eastAsia="sr-Latn-RS"/>
          <w14:ligatures w14:val="none"/>
        </w:rPr>
        <w:t>kvirni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sporazum</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kao</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sredstvo</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obezbeđenja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za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ispunjavanje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obaveza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iz</w:t>
      </w:r>
      <w:r w:rsidR="003F7F18" w:rsidRPr="00E113AB">
        <w:rPr>
          <w:rFonts w:ascii="Segoe UI" w:eastAsia="Times New Roman" w:hAnsi="Segoe UI" w:cs="Segoe UI"/>
          <w:kern w:val="0"/>
          <w:sz w:val="24"/>
          <w:szCs w:val="24"/>
          <w:lang w:val="sr-Cyrl-RS" w:eastAsia="sr-Latn-RS"/>
          <w14:ligatures w14:val="none"/>
        </w:rPr>
        <w:t xml:space="preserve"> </w:t>
      </w:r>
      <w:r w:rsidR="00C74A4B">
        <w:rPr>
          <w:rFonts w:ascii="Segoe UI" w:eastAsia="Times New Roman" w:hAnsi="Segoe UI" w:cs="Segoe UI"/>
          <w:kern w:val="0"/>
          <w:sz w:val="24"/>
          <w:szCs w:val="24"/>
          <w:lang w:eastAsia="sr-Latn-RS"/>
          <w14:ligatures w14:val="none"/>
        </w:rPr>
        <w:t>o</w:t>
      </w:r>
      <w:r w:rsidRPr="00E113AB">
        <w:rPr>
          <w:rFonts w:ascii="Segoe UI" w:eastAsia="Times New Roman" w:hAnsi="Segoe UI" w:cs="Segoe UI"/>
          <w:kern w:val="0"/>
          <w:sz w:val="24"/>
          <w:szCs w:val="24"/>
          <w:lang w:val="sr-Cyrl-RS" w:eastAsia="sr-Latn-RS"/>
          <w14:ligatures w14:val="none"/>
        </w:rPr>
        <w:t>kvirnog</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sporazuma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dostavi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sopstvenu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blanko</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menicu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koja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mora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biti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hAnsi="Segoe UI" w:cs="Segoe UI"/>
          <w:kern w:val="0"/>
          <w:sz w:val="24"/>
          <w:szCs w:val="24"/>
          <w:lang w:val="sr-Cyrl-RS"/>
          <w14:ligatures w14:val="none"/>
        </w:rPr>
        <w:t>potpisana</w:t>
      </w:r>
      <w:r w:rsidR="003F7F18" w:rsidRPr="00E113AB">
        <w:rPr>
          <w:rFonts w:ascii="Segoe UI" w:hAnsi="Segoe UI" w:cs="Segoe UI"/>
          <w:kern w:val="0"/>
          <w:sz w:val="24"/>
          <w:szCs w:val="24"/>
          <w:lang w:val="sr-Cyrl-RS"/>
          <w14:ligatures w14:val="none"/>
        </w:rPr>
        <w:t xml:space="preserve"> </w:t>
      </w:r>
      <w:r w:rsidRPr="00E113AB">
        <w:rPr>
          <w:rFonts w:ascii="Segoe UI" w:hAnsi="Segoe UI" w:cs="Segoe UI"/>
          <w:kern w:val="0"/>
          <w:sz w:val="24"/>
          <w:szCs w:val="24"/>
          <w:lang w:val="sr-Cyrl-RS"/>
          <w14:ligatures w14:val="none"/>
        </w:rPr>
        <w:t>od</w:t>
      </w:r>
      <w:r w:rsidR="003F7F18" w:rsidRPr="00E113AB">
        <w:rPr>
          <w:rFonts w:ascii="Segoe UI" w:hAnsi="Segoe UI" w:cs="Segoe UI"/>
          <w:kern w:val="0"/>
          <w:sz w:val="24"/>
          <w:szCs w:val="24"/>
          <w:lang w:val="sr-Cyrl-RS"/>
          <w14:ligatures w14:val="none"/>
        </w:rPr>
        <w:t xml:space="preserve"> </w:t>
      </w:r>
      <w:r w:rsidRPr="00E113AB">
        <w:rPr>
          <w:rFonts w:ascii="Segoe UI" w:hAnsi="Segoe UI" w:cs="Segoe UI"/>
          <w:kern w:val="0"/>
          <w:sz w:val="24"/>
          <w:szCs w:val="24"/>
          <w:lang w:val="sr-Cyrl-RS"/>
          <w14:ligatures w14:val="none"/>
        </w:rPr>
        <w:t>strane</w:t>
      </w:r>
      <w:r w:rsidR="003F7F18" w:rsidRPr="00E113AB">
        <w:rPr>
          <w:rFonts w:ascii="Segoe UI" w:hAnsi="Segoe UI" w:cs="Segoe UI"/>
          <w:kern w:val="0"/>
          <w:sz w:val="24"/>
          <w:szCs w:val="24"/>
          <w:lang w:val="sr-Cyrl-RS"/>
          <w14:ligatures w14:val="none"/>
        </w:rPr>
        <w:t xml:space="preserve"> </w:t>
      </w:r>
      <w:r w:rsidRPr="00E113AB">
        <w:rPr>
          <w:rFonts w:ascii="Segoe UI" w:hAnsi="Segoe UI" w:cs="Segoe UI"/>
          <w:kern w:val="0"/>
          <w:sz w:val="24"/>
          <w:szCs w:val="24"/>
          <w:lang w:val="sr-Cyrl-RS"/>
          <w14:ligatures w14:val="none"/>
        </w:rPr>
        <w:t>lica</w:t>
      </w:r>
      <w:r w:rsidR="003F7F18" w:rsidRPr="00E113AB">
        <w:rPr>
          <w:rFonts w:ascii="Segoe UI" w:hAnsi="Segoe UI" w:cs="Segoe UI"/>
          <w:kern w:val="0"/>
          <w:sz w:val="24"/>
          <w:szCs w:val="24"/>
          <w:lang w:val="sr-Cyrl-RS"/>
          <w14:ligatures w14:val="none"/>
        </w:rPr>
        <w:t xml:space="preserve"> </w:t>
      </w:r>
      <w:r w:rsidRPr="00E113AB">
        <w:rPr>
          <w:rFonts w:ascii="Segoe UI" w:hAnsi="Segoe UI" w:cs="Segoe UI"/>
          <w:kern w:val="0"/>
          <w:sz w:val="24"/>
          <w:szCs w:val="24"/>
          <w:lang w:val="sr-Cyrl-RS"/>
          <w14:ligatures w14:val="none"/>
        </w:rPr>
        <w:t>ovlašćenog</w:t>
      </w:r>
      <w:r w:rsidR="003F7F18" w:rsidRPr="00E113AB">
        <w:rPr>
          <w:rFonts w:ascii="Segoe UI" w:hAnsi="Segoe UI" w:cs="Segoe UI"/>
          <w:kern w:val="0"/>
          <w:sz w:val="24"/>
          <w:szCs w:val="24"/>
          <w:lang w:val="sr-Cyrl-RS"/>
          <w14:ligatures w14:val="none"/>
        </w:rPr>
        <w:t xml:space="preserve"> </w:t>
      </w:r>
      <w:r w:rsidRPr="00E113AB">
        <w:rPr>
          <w:rFonts w:ascii="Segoe UI" w:hAnsi="Segoe UI" w:cs="Segoe UI"/>
          <w:kern w:val="0"/>
          <w:sz w:val="24"/>
          <w:szCs w:val="24"/>
          <w:lang w:val="sr-Cyrl-RS"/>
          <w14:ligatures w14:val="none"/>
        </w:rPr>
        <w:t>za</w:t>
      </w:r>
      <w:r w:rsidR="003F7F18" w:rsidRPr="00E113AB">
        <w:rPr>
          <w:rFonts w:ascii="Segoe UI" w:hAnsi="Segoe UI" w:cs="Segoe UI"/>
          <w:kern w:val="0"/>
          <w:sz w:val="24"/>
          <w:szCs w:val="24"/>
          <w:lang w:val="sr-Cyrl-RS"/>
          <w14:ligatures w14:val="none"/>
        </w:rPr>
        <w:t xml:space="preserve"> </w:t>
      </w:r>
      <w:r w:rsidRPr="00E113AB">
        <w:rPr>
          <w:rFonts w:ascii="Segoe UI" w:hAnsi="Segoe UI" w:cs="Segoe UI"/>
          <w:kern w:val="0"/>
          <w:sz w:val="24"/>
          <w:szCs w:val="24"/>
          <w:lang w:val="sr-Cyrl-RS"/>
          <w14:ligatures w14:val="none"/>
        </w:rPr>
        <w:t>zastupanje</w:t>
      </w:r>
      <w:r w:rsidR="003F7F18" w:rsidRPr="00E113AB">
        <w:rPr>
          <w:rFonts w:ascii="Segoe UI" w:hAnsi="Segoe UI" w:cs="Segoe UI"/>
          <w:kern w:val="0"/>
          <w:sz w:val="24"/>
          <w:szCs w:val="24"/>
          <w:lang w:val="sr-Cyrl-RS"/>
          <w14:ligatures w14:val="none"/>
        </w:rPr>
        <w:t xml:space="preserve"> </w:t>
      </w:r>
      <w:r w:rsidRPr="00E113AB">
        <w:rPr>
          <w:rFonts w:ascii="Segoe UI" w:hAnsi="Segoe UI" w:cs="Segoe UI"/>
          <w:kern w:val="0"/>
          <w:sz w:val="24"/>
          <w:szCs w:val="24"/>
          <w:lang w:val="sr-Cyrl-RS"/>
          <w14:ligatures w14:val="none"/>
        </w:rPr>
        <w:t>originalnim</w:t>
      </w:r>
      <w:r w:rsidR="003F7F18" w:rsidRPr="00E113AB">
        <w:rPr>
          <w:rFonts w:ascii="Segoe UI" w:hAnsi="Segoe UI" w:cs="Segoe UI"/>
          <w:kern w:val="0"/>
          <w:sz w:val="24"/>
          <w:szCs w:val="24"/>
          <w:lang w:val="sr-Cyrl-RS"/>
          <w14:ligatures w14:val="none"/>
        </w:rPr>
        <w:t xml:space="preserve"> </w:t>
      </w:r>
      <w:r w:rsidRPr="00E113AB">
        <w:rPr>
          <w:rFonts w:ascii="Segoe UI" w:hAnsi="Segoe UI" w:cs="Segoe UI"/>
          <w:kern w:val="0"/>
          <w:sz w:val="24"/>
          <w:szCs w:val="24"/>
          <w:lang w:val="sr-Cyrl-RS"/>
          <w14:ligatures w14:val="none"/>
        </w:rPr>
        <w:t>potpisom</w:t>
      </w:r>
      <w:r w:rsidR="003F7F18" w:rsidRPr="00E113AB">
        <w:rPr>
          <w:rFonts w:ascii="Segoe UI" w:hAnsi="Segoe UI" w:cs="Segoe UI"/>
          <w:kern w:val="0"/>
          <w:sz w:val="24"/>
          <w:szCs w:val="24"/>
          <w:lang w:val="sr-Cyrl-RS"/>
          <w14:ligatures w14:val="none"/>
        </w:rPr>
        <w:t xml:space="preserve"> (</w:t>
      </w:r>
      <w:r w:rsidRPr="00E113AB">
        <w:rPr>
          <w:rFonts w:ascii="Segoe UI" w:hAnsi="Segoe UI" w:cs="Segoe UI"/>
          <w:kern w:val="0"/>
          <w:sz w:val="24"/>
          <w:szCs w:val="24"/>
          <w:lang w:val="sr-Cyrl-RS"/>
          <w14:ligatures w14:val="none"/>
        </w:rPr>
        <w:t>ne</w:t>
      </w:r>
      <w:r w:rsidR="003F7F18" w:rsidRPr="00E113AB">
        <w:rPr>
          <w:rFonts w:ascii="Segoe UI" w:hAnsi="Segoe UI" w:cs="Segoe UI"/>
          <w:kern w:val="0"/>
          <w:sz w:val="24"/>
          <w:szCs w:val="24"/>
          <w:lang w:val="sr-Cyrl-RS"/>
          <w14:ligatures w14:val="none"/>
        </w:rPr>
        <w:t xml:space="preserve"> </w:t>
      </w:r>
      <w:r w:rsidRPr="00E113AB">
        <w:rPr>
          <w:rFonts w:ascii="Segoe UI" w:hAnsi="Segoe UI" w:cs="Segoe UI"/>
          <w:kern w:val="0"/>
          <w:sz w:val="24"/>
          <w:szCs w:val="24"/>
          <w:lang w:val="sr-Cyrl-RS"/>
          <w14:ligatures w14:val="none"/>
        </w:rPr>
        <w:t>faksimilom</w:t>
      </w:r>
      <w:r w:rsidR="003F7F18" w:rsidRPr="00E113AB">
        <w:rPr>
          <w:rFonts w:ascii="Segoe UI" w:hAnsi="Segoe UI" w:cs="Segoe UI"/>
          <w:kern w:val="0"/>
          <w:sz w:val="24"/>
          <w:szCs w:val="24"/>
          <w:lang w:val="sr-Cyrl-RS"/>
          <w14:ligatures w14:val="none"/>
        </w:rPr>
        <w:t xml:space="preserve">) </w:t>
      </w:r>
      <w:r w:rsidRPr="00E113AB">
        <w:rPr>
          <w:rFonts w:ascii="Segoe UI" w:hAnsi="Segoe UI" w:cs="Segoe UI"/>
          <w:kern w:val="0"/>
          <w:sz w:val="24"/>
          <w:szCs w:val="24"/>
          <w:lang w:val="sr-Cyrl-RS"/>
          <w14:ligatures w14:val="none"/>
        </w:rPr>
        <w: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evidentirana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Registru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menica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ovlašćenja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koji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vodi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Narodna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banka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Srbije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Uz</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menicu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je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potrebno</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dostaviti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uredno</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popunjeno</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overeno</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menično</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ovlašćenje</w:t>
      </w:r>
      <w:r w:rsidR="003F7F18" w:rsidRPr="00E113AB">
        <w:rPr>
          <w:rFonts w:ascii="Segoe UI" w:eastAsia="Times New Roman" w:hAnsi="Segoe UI" w:cs="Segoe UI"/>
          <w:kern w:val="0"/>
          <w:sz w:val="24"/>
          <w:szCs w:val="24"/>
          <w:lang w:val="sr-Cyrl-RS" w:eastAsia="sr-Latn-RS"/>
          <w14:ligatures w14:val="none"/>
        </w:rPr>
        <w:t xml:space="preserve"> – </w:t>
      </w:r>
      <w:r w:rsidRPr="00E113AB">
        <w:rPr>
          <w:rFonts w:ascii="Segoe UI" w:eastAsia="Times New Roman" w:hAnsi="Segoe UI" w:cs="Segoe UI"/>
          <w:kern w:val="0"/>
          <w:sz w:val="24"/>
          <w:szCs w:val="24"/>
          <w:lang w:val="sr-Cyrl-RS" w:eastAsia="sr-Latn-RS"/>
          <w14:ligatures w14:val="none"/>
        </w:rPr>
        <w:t>pismo</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menica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može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naplatiti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klauzulom</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bez</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protesta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iznos</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od</w:t>
      </w:r>
      <w:r w:rsidR="003F7F18" w:rsidRPr="00E113AB">
        <w:rPr>
          <w:rFonts w:ascii="Segoe UI" w:eastAsia="Times New Roman" w:hAnsi="Segoe UI" w:cs="Segoe UI"/>
          <w:kern w:val="0"/>
          <w:sz w:val="24"/>
          <w:szCs w:val="24"/>
          <w:lang w:val="sr-Cyrl-RS" w:eastAsia="sr-Latn-RS"/>
          <w14:ligatures w14:val="none"/>
        </w:rPr>
        <w:t xml:space="preserve"> </w:t>
      </w:r>
      <w:r w:rsidR="00C20A4D">
        <w:rPr>
          <w:rFonts w:ascii="Segoe UI" w:eastAsia="Times New Roman" w:hAnsi="Segoe UI" w:cs="Segoe UI"/>
          <w:kern w:val="0"/>
          <w:sz w:val="24"/>
          <w:szCs w:val="24"/>
          <w:lang w:eastAsia="sr-Latn-RS"/>
          <w14:ligatures w14:val="none"/>
        </w:rPr>
        <w:t>3</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od</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ukupne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vrednosti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bez</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PDV</w:t>
      </w:r>
      <w:r w:rsidR="003F7F18" w:rsidRPr="00E113AB">
        <w:rPr>
          <w:rFonts w:ascii="Segoe UI" w:eastAsia="Times New Roman" w:hAnsi="Segoe UI" w:cs="Segoe UI"/>
          <w:kern w:val="0"/>
          <w:sz w:val="24"/>
          <w:szCs w:val="24"/>
          <w:lang w:val="sr-Cyrl-RS" w:eastAsia="sr-Latn-RS"/>
          <w14:ligatures w14:val="none"/>
        </w:rPr>
        <w:t>-</w:t>
      </w:r>
      <w:r w:rsidRPr="00E113AB">
        <w:rPr>
          <w:rFonts w:ascii="Segoe UI" w:eastAsia="Times New Roman" w:hAnsi="Segoe UI" w:cs="Segoe UI"/>
          <w:kern w:val="0"/>
          <w:sz w:val="24"/>
          <w:szCs w:val="24"/>
          <w:lang w:val="sr-Cyrl-RS" w:eastAsia="sr-Latn-RS"/>
          <w14:ligatures w14:val="none"/>
        </w:rPr>
        <w:t>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iz</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člana</w:t>
      </w:r>
      <w:r w:rsidR="003F7F18" w:rsidRPr="00E113AB">
        <w:rPr>
          <w:rFonts w:ascii="Segoe UI" w:eastAsia="Times New Roman" w:hAnsi="Segoe UI" w:cs="Segoe UI"/>
          <w:kern w:val="0"/>
          <w:sz w:val="24"/>
          <w:szCs w:val="24"/>
          <w:lang w:val="sr-Cyrl-RS" w:eastAsia="sr-Latn-RS"/>
          <w14:ligatures w14:val="none"/>
        </w:rPr>
        <w:t xml:space="preserve"> 3. </w:t>
      </w:r>
      <w:r w:rsidRPr="00E113AB">
        <w:rPr>
          <w:rFonts w:ascii="Segoe UI" w:eastAsia="Times New Roman" w:hAnsi="Segoe UI" w:cs="Segoe UI"/>
          <w:kern w:val="0"/>
          <w:sz w:val="24"/>
          <w:szCs w:val="24"/>
          <w:lang w:val="sr-Cyrl-RS" w:eastAsia="sr-Latn-RS"/>
          <w14:ligatures w14:val="none"/>
        </w:rPr>
        <w:t>stav</w:t>
      </w:r>
      <w:r w:rsidR="003F7F18" w:rsidRPr="00E113AB">
        <w:rPr>
          <w:rFonts w:ascii="Segoe UI" w:eastAsia="Times New Roman" w:hAnsi="Segoe UI" w:cs="Segoe UI"/>
          <w:kern w:val="0"/>
          <w:sz w:val="24"/>
          <w:szCs w:val="24"/>
          <w:lang w:val="sr-Cyrl-RS" w:eastAsia="sr-Latn-RS"/>
          <w14:ligatures w14:val="none"/>
        </w:rPr>
        <w:t xml:space="preserve"> 1. </w:t>
      </w:r>
      <w:r w:rsidRPr="00E113AB">
        <w:rPr>
          <w:rFonts w:ascii="Segoe UI" w:eastAsia="Times New Roman" w:hAnsi="Segoe UI" w:cs="Segoe UI"/>
          <w:kern w:val="0"/>
          <w:sz w:val="24"/>
          <w:szCs w:val="24"/>
          <w:lang w:val="sr-Cyrl-RS" w:eastAsia="sr-Latn-RS"/>
          <w14:ligatures w14:val="none"/>
        </w:rPr>
        <w:t>ovog</w:t>
      </w:r>
      <w:r w:rsidR="003F7F18" w:rsidRPr="00E113AB">
        <w:rPr>
          <w:rFonts w:ascii="Segoe UI" w:eastAsia="Times New Roman" w:hAnsi="Segoe UI" w:cs="Segoe UI"/>
          <w:kern w:val="0"/>
          <w:sz w:val="24"/>
          <w:szCs w:val="24"/>
          <w:lang w:val="sr-Cyrl-RS" w:eastAsia="sr-Latn-RS"/>
          <w14:ligatures w14:val="none"/>
        </w:rPr>
        <w:t xml:space="preserve"> </w:t>
      </w:r>
      <w:r w:rsidR="00257F52">
        <w:rPr>
          <w:rFonts w:ascii="Segoe UI" w:eastAsia="Times New Roman" w:hAnsi="Segoe UI" w:cs="Segoe UI"/>
          <w:kern w:val="0"/>
          <w:sz w:val="24"/>
          <w:szCs w:val="24"/>
          <w:lang w:eastAsia="sr-Latn-RS"/>
          <w14:ligatures w14:val="none"/>
        </w:rPr>
        <w:t>o</w:t>
      </w:r>
      <w:r w:rsidRPr="00E113AB">
        <w:rPr>
          <w:rFonts w:ascii="Segoe UI" w:eastAsia="Times New Roman" w:hAnsi="Segoe UI" w:cs="Segoe UI"/>
          <w:kern w:val="0"/>
          <w:sz w:val="24"/>
          <w:szCs w:val="24"/>
          <w:lang w:val="sr-Cyrl-RS" w:eastAsia="sr-Latn-RS"/>
          <w14:ligatures w14:val="none"/>
        </w:rPr>
        <w:t>kvirnog</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sporazuma</w:t>
      </w:r>
      <w:r w:rsidR="003F7F18" w:rsidRPr="00E113AB">
        <w:rPr>
          <w:rFonts w:ascii="Segoe UI" w:eastAsia="Times New Roman" w:hAnsi="Segoe UI" w:cs="Segoe UI"/>
          <w:kern w:val="0"/>
          <w:sz w:val="24"/>
          <w:szCs w:val="24"/>
          <w:lang w:val="sr-Cyrl-RS" w:eastAsia="sr-Latn-RS"/>
          <w14:ligatures w14:val="none"/>
        </w:rPr>
        <w:t>.</w:t>
      </w:r>
    </w:p>
    <w:p w14:paraId="3D451C4C" w14:textId="77777777" w:rsidR="003F7F18" w:rsidRPr="00E113AB" w:rsidRDefault="00114254" w:rsidP="003F7F18">
      <w:pPr>
        <w:jc w:val="both"/>
        <w:rPr>
          <w:rFonts w:ascii="Segoe UI" w:eastAsia="Times New Roman" w:hAnsi="Segoe UI" w:cs="Segoe UI"/>
          <w:kern w:val="0"/>
          <w:sz w:val="24"/>
          <w:szCs w:val="24"/>
          <w:lang w:val="sr-Cyrl-RS" w:eastAsia="sr-Latn-RS"/>
          <w14:ligatures w14:val="none"/>
        </w:rPr>
      </w:pPr>
      <w:r w:rsidRPr="00E113AB">
        <w:rPr>
          <w:rFonts w:ascii="Segoe UI" w:eastAsia="Times New Roman" w:hAnsi="Segoe UI" w:cs="Segoe UI"/>
          <w:kern w:val="0"/>
          <w:sz w:val="24"/>
          <w:szCs w:val="24"/>
          <w:lang w:val="sr-Cyrl-RS" w:eastAsia="sr-Latn-RS"/>
          <w14:ligatures w14:val="none"/>
        </w:rPr>
        <w:t>Naručilac</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će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unovčiti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dato</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sredstvo</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obezbeđenja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iz</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stava</w:t>
      </w:r>
      <w:r w:rsidR="003F7F18" w:rsidRPr="00E113AB">
        <w:rPr>
          <w:rFonts w:ascii="Segoe UI" w:eastAsia="Times New Roman" w:hAnsi="Segoe UI" w:cs="Segoe UI"/>
          <w:kern w:val="0"/>
          <w:sz w:val="24"/>
          <w:szCs w:val="24"/>
          <w:lang w:val="sr-Cyrl-RS" w:eastAsia="sr-Latn-RS"/>
          <w14:ligatures w14:val="none"/>
        </w:rPr>
        <w:t xml:space="preserve"> 1. </w:t>
      </w:r>
      <w:r w:rsidRPr="00E113AB">
        <w:rPr>
          <w:rFonts w:ascii="Segoe UI" w:eastAsia="Times New Roman" w:hAnsi="Segoe UI" w:cs="Segoe UI"/>
          <w:kern w:val="0"/>
          <w:sz w:val="24"/>
          <w:szCs w:val="24"/>
          <w:lang w:val="sr-Cyrl-RS" w:eastAsia="sr-Latn-RS"/>
          <w14:ligatures w14:val="none"/>
        </w:rPr>
        <w:t>ovog</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člana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ukoliko</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Dobavlјač</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dva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puta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dostavi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ponudu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pozivu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Naručioca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ili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odbije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zaklјuči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pojedinačni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ugovor</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kada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mu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je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isti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dodelјen</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skladu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ovim</w:t>
      </w:r>
      <w:r w:rsidR="003F7F18" w:rsidRPr="00E113AB">
        <w:rPr>
          <w:rFonts w:ascii="Segoe UI" w:eastAsia="Times New Roman" w:hAnsi="Segoe UI" w:cs="Segoe UI"/>
          <w:kern w:val="0"/>
          <w:sz w:val="24"/>
          <w:szCs w:val="24"/>
          <w:lang w:val="sr-Cyrl-RS" w:eastAsia="sr-Latn-RS"/>
          <w14:ligatures w14:val="none"/>
        </w:rPr>
        <w:t xml:space="preserve"> </w:t>
      </w:r>
      <w:r w:rsidR="00C74A4B">
        <w:rPr>
          <w:rFonts w:ascii="Segoe UI" w:eastAsia="Times New Roman" w:hAnsi="Segoe UI" w:cs="Segoe UI"/>
          <w:kern w:val="0"/>
          <w:sz w:val="24"/>
          <w:szCs w:val="24"/>
          <w:lang w:eastAsia="sr-Latn-RS"/>
          <w14:ligatures w14:val="none"/>
        </w:rPr>
        <w:t>o</w:t>
      </w:r>
      <w:r w:rsidRPr="00E113AB">
        <w:rPr>
          <w:rFonts w:ascii="Segoe UI" w:eastAsia="Times New Roman" w:hAnsi="Segoe UI" w:cs="Segoe UI"/>
          <w:kern w:val="0"/>
          <w:sz w:val="24"/>
          <w:szCs w:val="24"/>
          <w:lang w:val="sr-Cyrl-RS" w:eastAsia="sr-Latn-RS"/>
          <w14:ligatures w14:val="none"/>
        </w:rPr>
        <w:t>kvirnim</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sporazumom</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ili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dostavi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sredstvo</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obezbeđenja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uz</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pojedinačni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ugovor</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koji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Naručilac</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Dobavlјač</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zaklјuče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osnovu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ovog</w:t>
      </w:r>
      <w:r w:rsidR="003F7F18" w:rsidRPr="00E113AB">
        <w:rPr>
          <w:rFonts w:ascii="Segoe UI" w:eastAsia="Times New Roman" w:hAnsi="Segoe UI" w:cs="Segoe UI"/>
          <w:kern w:val="0"/>
          <w:sz w:val="24"/>
          <w:szCs w:val="24"/>
          <w:lang w:val="sr-Cyrl-RS" w:eastAsia="sr-Latn-RS"/>
          <w14:ligatures w14:val="none"/>
        </w:rPr>
        <w:t xml:space="preserve"> </w:t>
      </w:r>
      <w:r w:rsidR="00257F52">
        <w:rPr>
          <w:rFonts w:ascii="Segoe UI" w:eastAsia="Times New Roman" w:hAnsi="Segoe UI" w:cs="Segoe UI"/>
          <w:kern w:val="0"/>
          <w:sz w:val="24"/>
          <w:szCs w:val="24"/>
          <w:lang w:eastAsia="sr-Latn-RS"/>
          <w14:ligatures w14:val="none"/>
        </w:rPr>
        <w:t>o</w:t>
      </w:r>
      <w:r w:rsidRPr="00E113AB">
        <w:rPr>
          <w:rFonts w:ascii="Segoe UI" w:eastAsia="Times New Roman" w:hAnsi="Segoe UI" w:cs="Segoe UI"/>
          <w:kern w:val="0"/>
          <w:sz w:val="24"/>
          <w:szCs w:val="24"/>
          <w:lang w:val="sr-Cyrl-RS" w:eastAsia="sr-Latn-RS"/>
          <w14:ligatures w14:val="none"/>
        </w:rPr>
        <w:t>kvirnog</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sporazuma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bude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izvršavao</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svoje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ostale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obaveze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predviđene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ovim</w:t>
      </w:r>
      <w:r w:rsidR="003F7F18" w:rsidRPr="00E113AB">
        <w:rPr>
          <w:rFonts w:ascii="Segoe UI" w:eastAsia="Times New Roman" w:hAnsi="Segoe UI" w:cs="Segoe UI"/>
          <w:kern w:val="0"/>
          <w:sz w:val="24"/>
          <w:szCs w:val="24"/>
          <w:lang w:val="sr-Cyrl-RS" w:eastAsia="sr-Latn-RS"/>
          <w14:ligatures w14:val="none"/>
        </w:rPr>
        <w:t xml:space="preserve"> </w:t>
      </w:r>
      <w:r w:rsidR="00257F52">
        <w:rPr>
          <w:rFonts w:ascii="Segoe UI" w:eastAsia="Times New Roman" w:hAnsi="Segoe UI" w:cs="Segoe UI"/>
          <w:kern w:val="0"/>
          <w:sz w:val="24"/>
          <w:szCs w:val="24"/>
          <w:lang w:eastAsia="sr-Latn-RS"/>
          <w14:ligatures w14:val="none"/>
        </w:rPr>
        <w:t>o</w:t>
      </w:r>
      <w:r w:rsidRPr="00E113AB">
        <w:rPr>
          <w:rFonts w:ascii="Segoe UI" w:eastAsia="Times New Roman" w:hAnsi="Segoe UI" w:cs="Segoe UI"/>
          <w:kern w:val="0"/>
          <w:sz w:val="24"/>
          <w:szCs w:val="24"/>
          <w:lang w:val="sr-Cyrl-RS" w:eastAsia="sr-Latn-RS"/>
          <w14:ligatures w14:val="none"/>
        </w:rPr>
        <w:t>kvirnim</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sporazumom</w:t>
      </w:r>
      <w:r w:rsidR="003F7F18" w:rsidRPr="00E113AB">
        <w:rPr>
          <w:rFonts w:ascii="Segoe UI" w:eastAsia="Times New Roman" w:hAnsi="Segoe UI" w:cs="Segoe UI"/>
          <w:kern w:val="0"/>
          <w:sz w:val="24"/>
          <w:szCs w:val="24"/>
          <w:lang w:val="sr-Cyrl-RS" w:eastAsia="sr-Latn-RS"/>
          <w14:ligatures w14:val="none"/>
        </w:rPr>
        <w:t xml:space="preserve">. </w:t>
      </w:r>
    </w:p>
    <w:p w14:paraId="1F5B778A" w14:textId="77777777" w:rsidR="003F7F18" w:rsidRPr="00E113AB" w:rsidRDefault="00114254" w:rsidP="003F7F18">
      <w:pPr>
        <w:jc w:val="both"/>
        <w:rPr>
          <w:rFonts w:ascii="Segoe UI" w:eastAsia="Times New Roman" w:hAnsi="Segoe UI" w:cs="Segoe UI"/>
          <w:kern w:val="0"/>
          <w:sz w:val="24"/>
          <w:szCs w:val="24"/>
          <w:lang w:val="sr-Cyrl-RS" w:eastAsia="sr-Latn-RS"/>
          <w14:ligatures w14:val="none"/>
        </w:rPr>
      </w:pPr>
      <w:r w:rsidRPr="00E113AB">
        <w:rPr>
          <w:rFonts w:ascii="Segoe UI" w:eastAsia="Times New Roman" w:hAnsi="Segoe UI" w:cs="Segoe UI"/>
          <w:kern w:val="0"/>
          <w:sz w:val="24"/>
          <w:szCs w:val="24"/>
          <w:lang w:val="sr-Cyrl-RS" w:eastAsia="sr-Latn-RS"/>
          <w14:ligatures w14:val="none"/>
        </w:rPr>
        <w:t>Dobavlјač</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obavezuje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Naručiocu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uz</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potpisan</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pojedinačni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ugovor</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kao</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garanciju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za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ispunjenje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ugovornih</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obaveza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dostavi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sopstvenu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blanko</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menicu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koja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mora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biti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hAnsi="Segoe UI" w:cs="Segoe UI"/>
          <w:kern w:val="0"/>
          <w:sz w:val="24"/>
          <w:szCs w:val="24"/>
          <w:lang w:val="sr-Cyrl-RS"/>
          <w14:ligatures w14:val="none"/>
        </w:rPr>
        <w:t>potpisana</w:t>
      </w:r>
      <w:r w:rsidR="003F7F18" w:rsidRPr="00E113AB">
        <w:rPr>
          <w:rFonts w:ascii="Segoe UI" w:hAnsi="Segoe UI" w:cs="Segoe UI"/>
          <w:kern w:val="0"/>
          <w:sz w:val="24"/>
          <w:szCs w:val="24"/>
          <w:lang w:val="sr-Cyrl-RS"/>
          <w14:ligatures w14:val="none"/>
        </w:rPr>
        <w:t xml:space="preserve"> </w:t>
      </w:r>
      <w:r w:rsidRPr="00E113AB">
        <w:rPr>
          <w:rFonts w:ascii="Segoe UI" w:hAnsi="Segoe UI" w:cs="Segoe UI"/>
          <w:kern w:val="0"/>
          <w:sz w:val="24"/>
          <w:szCs w:val="24"/>
          <w:lang w:val="sr-Cyrl-RS"/>
          <w14:ligatures w14:val="none"/>
        </w:rPr>
        <w:t>od</w:t>
      </w:r>
      <w:r w:rsidR="003F7F18" w:rsidRPr="00E113AB">
        <w:rPr>
          <w:rFonts w:ascii="Segoe UI" w:hAnsi="Segoe UI" w:cs="Segoe UI"/>
          <w:kern w:val="0"/>
          <w:sz w:val="24"/>
          <w:szCs w:val="24"/>
          <w:lang w:val="sr-Cyrl-RS"/>
          <w14:ligatures w14:val="none"/>
        </w:rPr>
        <w:t xml:space="preserve"> </w:t>
      </w:r>
      <w:r w:rsidRPr="00E113AB">
        <w:rPr>
          <w:rFonts w:ascii="Segoe UI" w:hAnsi="Segoe UI" w:cs="Segoe UI"/>
          <w:kern w:val="0"/>
          <w:sz w:val="24"/>
          <w:szCs w:val="24"/>
          <w:lang w:val="sr-Cyrl-RS"/>
          <w14:ligatures w14:val="none"/>
        </w:rPr>
        <w:t>strane</w:t>
      </w:r>
      <w:r w:rsidR="003F7F18" w:rsidRPr="00E113AB">
        <w:rPr>
          <w:rFonts w:ascii="Segoe UI" w:hAnsi="Segoe UI" w:cs="Segoe UI"/>
          <w:kern w:val="0"/>
          <w:sz w:val="24"/>
          <w:szCs w:val="24"/>
          <w:lang w:val="sr-Cyrl-RS"/>
          <w14:ligatures w14:val="none"/>
        </w:rPr>
        <w:t xml:space="preserve"> </w:t>
      </w:r>
      <w:r w:rsidRPr="00E113AB">
        <w:rPr>
          <w:rFonts w:ascii="Segoe UI" w:hAnsi="Segoe UI" w:cs="Segoe UI"/>
          <w:kern w:val="0"/>
          <w:sz w:val="24"/>
          <w:szCs w:val="24"/>
          <w:lang w:val="sr-Cyrl-RS"/>
          <w14:ligatures w14:val="none"/>
        </w:rPr>
        <w:t>lica</w:t>
      </w:r>
      <w:r w:rsidR="003F7F18" w:rsidRPr="00E113AB">
        <w:rPr>
          <w:rFonts w:ascii="Segoe UI" w:hAnsi="Segoe UI" w:cs="Segoe UI"/>
          <w:kern w:val="0"/>
          <w:sz w:val="24"/>
          <w:szCs w:val="24"/>
          <w:lang w:val="sr-Cyrl-RS"/>
          <w14:ligatures w14:val="none"/>
        </w:rPr>
        <w:t xml:space="preserve"> </w:t>
      </w:r>
      <w:r w:rsidRPr="00E113AB">
        <w:rPr>
          <w:rFonts w:ascii="Segoe UI" w:hAnsi="Segoe UI" w:cs="Segoe UI"/>
          <w:kern w:val="0"/>
          <w:sz w:val="24"/>
          <w:szCs w:val="24"/>
          <w:lang w:val="sr-Cyrl-RS"/>
          <w14:ligatures w14:val="none"/>
        </w:rPr>
        <w:t>ovlašćenog</w:t>
      </w:r>
      <w:r w:rsidR="003F7F18" w:rsidRPr="00E113AB">
        <w:rPr>
          <w:rFonts w:ascii="Segoe UI" w:hAnsi="Segoe UI" w:cs="Segoe UI"/>
          <w:kern w:val="0"/>
          <w:sz w:val="24"/>
          <w:szCs w:val="24"/>
          <w:lang w:val="sr-Cyrl-RS"/>
          <w14:ligatures w14:val="none"/>
        </w:rPr>
        <w:t xml:space="preserve"> </w:t>
      </w:r>
      <w:r w:rsidRPr="00E113AB">
        <w:rPr>
          <w:rFonts w:ascii="Segoe UI" w:hAnsi="Segoe UI" w:cs="Segoe UI"/>
          <w:kern w:val="0"/>
          <w:sz w:val="24"/>
          <w:szCs w:val="24"/>
          <w:lang w:val="sr-Cyrl-RS"/>
          <w14:ligatures w14:val="none"/>
        </w:rPr>
        <w:t>za</w:t>
      </w:r>
      <w:r w:rsidR="003F7F18" w:rsidRPr="00E113AB">
        <w:rPr>
          <w:rFonts w:ascii="Segoe UI" w:hAnsi="Segoe UI" w:cs="Segoe UI"/>
          <w:kern w:val="0"/>
          <w:sz w:val="24"/>
          <w:szCs w:val="24"/>
          <w:lang w:val="sr-Cyrl-RS"/>
          <w14:ligatures w14:val="none"/>
        </w:rPr>
        <w:t xml:space="preserve"> </w:t>
      </w:r>
      <w:r w:rsidRPr="00E113AB">
        <w:rPr>
          <w:rFonts w:ascii="Segoe UI" w:hAnsi="Segoe UI" w:cs="Segoe UI"/>
          <w:kern w:val="0"/>
          <w:sz w:val="24"/>
          <w:szCs w:val="24"/>
          <w:lang w:val="sr-Cyrl-RS"/>
          <w14:ligatures w14:val="none"/>
        </w:rPr>
        <w:t>zastupanje</w:t>
      </w:r>
      <w:r w:rsidR="003F7F18" w:rsidRPr="00E113AB">
        <w:rPr>
          <w:rFonts w:ascii="Segoe UI" w:hAnsi="Segoe UI" w:cs="Segoe UI"/>
          <w:kern w:val="0"/>
          <w:sz w:val="24"/>
          <w:szCs w:val="24"/>
          <w:lang w:val="sr-Cyrl-RS"/>
          <w14:ligatures w14:val="none"/>
        </w:rPr>
        <w:t xml:space="preserve"> </w:t>
      </w:r>
      <w:r w:rsidRPr="00E113AB">
        <w:rPr>
          <w:rFonts w:ascii="Segoe UI" w:hAnsi="Segoe UI" w:cs="Segoe UI"/>
          <w:kern w:val="0"/>
          <w:sz w:val="24"/>
          <w:szCs w:val="24"/>
          <w:lang w:val="sr-Cyrl-RS"/>
          <w14:ligatures w14:val="none"/>
        </w:rPr>
        <w:t>originalnim</w:t>
      </w:r>
      <w:r w:rsidR="003F7F18" w:rsidRPr="00E113AB">
        <w:rPr>
          <w:rFonts w:ascii="Segoe UI" w:hAnsi="Segoe UI" w:cs="Segoe UI"/>
          <w:kern w:val="0"/>
          <w:sz w:val="24"/>
          <w:szCs w:val="24"/>
          <w:lang w:val="sr-Cyrl-RS"/>
          <w14:ligatures w14:val="none"/>
        </w:rPr>
        <w:t xml:space="preserve"> </w:t>
      </w:r>
      <w:r w:rsidRPr="00E113AB">
        <w:rPr>
          <w:rFonts w:ascii="Segoe UI" w:hAnsi="Segoe UI" w:cs="Segoe UI"/>
          <w:kern w:val="0"/>
          <w:sz w:val="24"/>
          <w:szCs w:val="24"/>
          <w:lang w:val="sr-Cyrl-RS"/>
          <w14:ligatures w14:val="none"/>
        </w:rPr>
        <w:t>potpisom</w:t>
      </w:r>
      <w:r w:rsidR="003F7F18" w:rsidRPr="00E113AB">
        <w:rPr>
          <w:rFonts w:ascii="Segoe UI" w:hAnsi="Segoe UI" w:cs="Segoe UI"/>
          <w:kern w:val="0"/>
          <w:sz w:val="24"/>
          <w:szCs w:val="24"/>
          <w:lang w:val="sr-Cyrl-RS"/>
          <w14:ligatures w14:val="none"/>
        </w:rPr>
        <w:t xml:space="preserve"> (</w:t>
      </w:r>
      <w:r w:rsidRPr="00E113AB">
        <w:rPr>
          <w:rFonts w:ascii="Segoe UI" w:hAnsi="Segoe UI" w:cs="Segoe UI"/>
          <w:kern w:val="0"/>
          <w:sz w:val="24"/>
          <w:szCs w:val="24"/>
          <w:lang w:val="sr-Cyrl-RS"/>
          <w14:ligatures w14:val="none"/>
        </w:rPr>
        <w:t>ne</w:t>
      </w:r>
      <w:r w:rsidR="003F7F18" w:rsidRPr="00E113AB">
        <w:rPr>
          <w:rFonts w:ascii="Segoe UI" w:hAnsi="Segoe UI" w:cs="Segoe UI"/>
          <w:kern w:val="0"/>
          <w:sz w:val="24"/>
          <w:szCs w:val="24"/>
          <w:lang w:val="sr-Cyrl-RS"/>
          <w14:ligatures w14:val="none"/>
        </w:rPr>
        <w:t xml:space="preserve"> </w:t>
      </w:r>
      <w:r w:rsidRPr="00E113AB">
        <w:rPr>
          <w:rFonts w:ascii="Segoe UI" w:hAnsi="Segoe UI" w:cs="Segoe UI"/>
          <w:kern w:val="0"/>
          <w:sz w:val="24"/>
          <w:szCs w:val="24"/>
          <w:lang w:val="sr-Cyrl-RS"/>
          <w14:ligatures w14:val="none"/>
        </w:rPr>
        <w:t>faksimilom</w:t>
      </w:r>
      <w:r w:rsidR="003F7F18" w:rsidRPr="00E113AB">
        <w:rPr>
          <w:rFonts w:ascii="Segoe UI" w:hAnsi="Segoe UI" w:cs="Segoe UI"/>
          <w:kern w:val="0"/>
          <w:sz w:val="24"/>
          <w:szCs w:val="24"/>
          <w:lang w:val="sr-Cyrl-RS"/>
          <w14:ligatures w14:val="none"/>
        </w:rPr>
        <w:t xml:space="preserve">) </w:t>
      </w:r>
      <w:r w:rsidRPr="00E113AB">
        <w:rPr>
          <w:rFonts w:ascii="Segoe UI" w:hAnsi="Segoe UI" w:cs="Segoe UI"/>
          <w:kern w:val="0"/>
          <w:sz w:val="24"/>
          <w:szCs w:val="24"/>
          <w:lang w:val="sr-Cyrl-RS"/>
          <w14:ligatures w14:val="none"/>
        </w:rPr>
        <w: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evidentirana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Registru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menica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ovlašćenja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koji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vodi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Narodna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banka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Srbije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Uz</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menicu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je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potrebno</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dostaviti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uredno</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popunjeno</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overeno</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menično</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ovlašćenje</w:t>
      </w:r>
      <w:r w:rsidR="003F7F18" w:rsidRPr="00E113AB">
        <w:rPr>
          <w:rFonts w:ascii="Segoe UI" w:eastAsia="Times New Roman" w:hAnsi="Segoe UI" w:cs="Segoe UI"/>
          <w:kern w:val="0"/>
          <w:sz w:val="24"/>
          <w:szCs w:val="24"/>
          <w:lang w:val="sr-Cyrl-RS" w:eastAsia="sr-Latn-RS"/>
          <w14:ligatures w14:val="none"/>
        </w:rPr>
        <w:t xml:space="preserve"> – </w:t>
      </w:r>
      <w:r w:rsidRPr="00E113AB">
        <w:rPr>
          <w:rFonts w:ascii="Segoe UI" w:eastAsia="Times New Roman" w:hAnsi="Segoe UI" w:cs="Segoe UI"/>
          <w:kern w:val="0"/>
          <w:sz w:val="24"/>
          <w:szCs w:val="24"/>
          <w:lang w:val="sr-Cyrl-RS" w:eastAsia="sr-Latn-RS"/>
          <w14:ligatures w14:val="none"/>
        </w:rPr>
        <w:t>pismo</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menica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može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naplatiti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klauzulom</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bez</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protesta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iznos</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od</w:t>
      </w:r>
      <w:r w:rsidR="003F7F18" w:rsidRPr="00E113AB">
        <w:rPr>
          <w:rFonts w:ascii="Segoe UI" w:eastAsia="Times New Roman" w:hAnsi="Segoe UI" w:cs="Segoe UI"/>
          <w:kern w:val="0"/>
          <w:sz w:val="24"/>
          <w:szCs w:val="24"/>
          <w:lang w:val="sr-Cyrl-RS" w:eastAsia="sr-Latn-RS"/>
          <w14:ligatures w14:val="none"/>
        </w:rPr>
        <w:t xml:space="preserve"> 10% </w:t>
      </w:r>
      <w:r w:rsidRPr="00E113AB">
        <w:rPr>
          <w:rFonts w:ascii="Segoe UI" w:eastAsia="Times New Roman" w:hAnsi="Segoe UI" w:cs="Segoe UI"/>
          <w:kern w:val="0"/>
          <w:sz w:val="24"/>
          <w:szCs w:val="24"/>
          <w:lang w:val="sr-Cyrl-RS" w:eastAsia="sr-Latn-RS"/>
          <w14:ligatures w14:val="none"/>
        </w:rPr>
        <w:t>od</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ukupne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vrednosti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pojedinačnog</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ugovora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bez</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PDV</w:t>
      </w:r>
      <w:r w:rsidR="003F7F18" w:rsidRPr="00E113AB">
        <w:rPr>
          <w:rFonts w:ascii="Segoe UI" w:eastAsia="Times New Roman" w:hAnsi="Segoe UI" w:cs="Segoe UI"/>
          <w:kern w:val="0"/>
          <w:sz w:val="24"/>
          <w:szCs w:val="24"/>
          <w:lang w:val="sr-Cyrl-RS" w:eastAsia="sr-Latn-RS"/>
          <w14:ligatures w14:val="none"/>
        </w:rPr>
        <w:t>-</w:t>
      </w:r>
      <w:r w:rsidRPr="00E113AB">
        <w:rPr>
          <w:rFonts w:ascii="Segoe UI" w:eastAsia="Times New Roman" w:hAnsi="Segoe UI" w:cs="Segoe UI"/>
          <w:kern w:val="0"/>
          <w:sz w:val="24"/>
          <w:szCs w:val="24"/>
          <w:lang w:val="sr-Cyrl-RS" w:eastAsia="sr-Latn-RS"/>
          <w14:ligatures w14:val="none"/>
        </w:rPr>
        <w:t>a</w:t>
      </w:r>
      <w:r w:rsidR="003F7F18" w:rsidRPr="00E113AB">
        <w:rPr>
          <w:rFonts w:ascii="Segoe UI" w:eastAsia="Times New Roman" w:hAnsi="Segoe UI" w:cs="Segoe UI"/>
          <w:kern w:val="0"/>
          <w:sz w:val="24"/>
          <w:szCs w:val="24"/>
          <w:lang w:val="sr-Cyrl-RS" w:eastAsia="sr-Latn-RS"/>
          <w14:ligatures w14:val="none"/>
        </w:rPr>
        <w:t>.</w:t>
      </w:r>
    </w:p>
    <w:p w14:paraId="13059A24" w14:textId="77777777" w:rsidR="003F7F18" w:rsidRPr="00E113AB" w:rsidRDefault="00114254" w:rsidP="003F7F18">
      <w:pPr>
        <w:jc w:val="both"/>
        <w:rPr>
          <w:rFonts w:ascii="Segoe UI" w:eastAsia="Times New Roman" w:hAnsi="Segoe UI" w:cs="Segoe UI"/>
          <w:kern w:val="0"/>
          <w:sz w:val="24"/>
          <w:szCs w:val="24"/>
          <w:lang w:val="sr-Cyrl-RS" w:eastAsia="sr-Latn-RS"/>
          <w14:ligatures w14:val="none"/>
        </w:rPr>
      </w:pPr>
      <w:r w:rsidRPr="00E113AB">
        <w:rPr>
          <w:rFonts w:ascii="Segoe UI" w:eastAsia="Times New Roman" w:hAnsi="Segoe UI" w:cs="Segoe UI"/>
          <w:kern w:val="0"/>
          <w:sz w:val="24"/>
          <w:szCs w:val="24"/>
          <w:lang w:val="sr-Cyrl-RS" w:eastAsia="sr-Latn-RS"/>
          <w14:ligatures w14:val="none"/>
        </w:rPr>
        <w:t>Naručilac</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će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sredstva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iz</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finansijske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garancije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za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ispunjenje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ugovornih</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obaveza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iz</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stava</w:t>
      </w:r>
      <w:r w:rsidR="003F7F18" w:rsidRPr="00E113AB">
        <w:rPr>
          <w:rFonts w:ascii="Segoe UI" w:eastAsia="Times New Roman" w:hAnsi="Segoe UI" w:cs="Segoe UI"/>
          <w:kern w:val="0"/>
          <w:sz w:val="24"/>
          <w:szCs w:val="24"/>
          <w:lang w:val="sr-Cyrl-RS" w:eastAsia="sr-Latn-RS"/>
          <w14:ligatures w14:val="none"/>
        </w:rPr>
        <w:t xml:space="preserve"> 3. </w:t>
      </w:r>
      <w:r w:rsidRPr="00E113AB">
        <w:rPr>
          <w:rFonts w:ascii="Segoe UI" w:eastAsia="Times New Roman" w:hAnsi="Segoe UI" w:cs="Segoe UI"/>
          <w:kern w:val="0"/>
          <w:sz w:val="24"/>
          <w:szCs w:val="24"/>
          <w:lang w:val="sr-Cyrl-RS" w:eastAsia="sr-Latn-RS"/>
          <w14:ligatures w14:val="none"/>
        </w:rPr>
        <w:t>ovog</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člana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naplatiti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zbog</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neizvršenja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zakašnjenja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ili</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neurednog</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izvršenja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ugovornih</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obaveza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Dobavlјača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iz</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pojedinačnog</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ugovora</w:t>
      </w:r>
      <w:r w:rsidR="003F7F18" w:rsidRPr="00E113AB">
        <w:rPr>
          <w:rFonts w:ascii="Segoe UI" w:eastAsia="Times New Roman" w:hAnsi="Segoe UI" w:cs="Segoe UI"/>
          <w:kern w:val="0"/>
          <w:sz w:val="24"/>
          <w:szCs w:val="24"/>
          <w:lang w:val="sr-Cyrl-RS" w:eastAsia="sr-Latn-RS"/>
          <w14:ligatures w14:val="none"/>
        </w:rPr>
        <w:t xml:space="preserve">. </w:t>
      </w:r>
    </w:p>
    <w:p w14:paraId="58F7029C" w14:textId="77777777" w:rsidR="003F7F18" w:rsidRPr="00E113AB" w:rsidRDefault="00114254" w:rsidP="003F7F18">
      <w:pPr>
        <w:spacing w:after="150"/>
        <w:jc w:val="both"/>
        <w:rPr>
          <w:rFonts w:ascii="Segoe UI" w:eastAsia="Times New Roman" w:hAnsi="Segoe UI" w:cs="Segoe UI"/>
          <w:kern w:val="0"/>
          <w:sz w:val="24"/>
          <w:szCs w:val="24"/>
          <w:lang w:val="sr-Cyrl-RS" w:eastAsia="sr-Latn-RS"/>
          <w14:ligatures w14:val="none"/>
        </w:rPr>
      </w:pPr>
      <w:r w:rsidRPr="00E113AB">
        <w:rPr>
          <w:rFonts w:ascii="Segoe UI" w:eastAsia="Times New Roman" w:hAnsi="Segoe UI" w:cs="Segoe UI"/>
          <w:kern w:val="0"/>
          <w:sz w:val="24"/>
          <w:szCs w:val="24"/>
          <w:lang w:val="sr-Cyrl-RS" w:eastAsia="sr-Latn-RS"/>
          <w14:ligatures w14:val="none"/>
        </w:rPr>
        <w:t>Sredstv</w:t>
      </w:r>
      <w:r w:rsidR="003F7F18" w:rsidRPr="00E113AB">
        <w:rPr>
          <w:rFonts w:ascii="Segoe UI" w:eastAsia="Times New Roman" w:hAnsi="Segoe UI" w:cs="Segoe UI"/>
          <w:kern w:val="0"/>
          <w:sz w:val="24"/>
          <w:szCs w:val="24"/>
          <w:lang w:val="sr-Cyrl-RS" w:eastAsia="sr-Latn-RS"/>
          <w14:ligatures w14:val="none"/>
        </w:rPr>
        <w:t xml:space="preserve">a </w:t>
      </w:r>
      <w:r w:rsidRPr="00E113AB">
        <w:rPr>
          <w:rFonts w:ascii="Segoe UI" w:eastAsia="Times New Roman" w:hAnsi="Segoe UI" w:cs="Segoe UI"/>
          <w:kern w:val="0"/>
          <w:sz w:val="24"/>
          <w:szCs w:val="24"/>
          <w:lang w:val="sr-Cyrl-RS" w:eastAsia="sr-Latn-RS"/>
          <w14:ligatures w14:val="none"/>
        </w:rPr>
        <w:t>obezbeđenja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traju</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najmanje</w:t>
      </w:r>
      <w:r w:rsidR="003F7F18" w:rsidRPr="00E113AB">
        <w:rPr>
          <w:rFonts w:ascii="Segoe UI" w:eastAsia="Times New Roman" w:hAnsi="Segoe UI" w:cs="Segoe UI"/>
          <w:kern w:val="0"/>
          <w:sz w:val="24"/>
          <w:szCs w:val="24"/>
          <w:lang w:val="sr-Cyrl-RS" w:eastAsia="sr-Latn-RS"/>
          <w14:ligatures w14:val="none"/>
        </w:rPr>
        <w:t xml:space="preserve"> 30 </w:t>
      </w:r>
      <w:r w:rsidRPr="00E113AB">
        <w:rPr>
          <w:rFonts w:ascii="Segoe UI" w:eastAsia="Times New Roman" w:hAnsi="Segoe UI" w:cs="Segoe UI"/>
          <w:kern w:val="0"/>
          <w:sz w:val="24"/>
          <w:szCs w:val="24"/>
          <w:lang w:val="sr-Cyrl-RS" w:eastAsia="sr-Latn-RS"/>
          <w14:ligatures w14:val="none"/>
        </w:rPr>
        <w:t>dana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duže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od</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roka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za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ispunjenje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obaveze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Dobavlјača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koja</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je</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predmet</w:t>
      </w:r>
      <w:r w:rsidR="003F7F18" w:rsidRPr="00E113AB">
        <w:rPr>
          <w:rFonts w:ascii="Segoe UI" w:eastAsia="Times New Roman" w:hAnsi="Segoe UI" w:cs="Segoe UI"/>
          <w:kern w:val="0"/>
          <w:sz w:val="24"/>
          <w:szCs w:val="24"/>
          <w:lang w:val="sr-Cyrl-RS" w:eastAsia="sr-Latn-RS"/>
          <w14:ligatures w14:val="none"/>
        </w:rPr>
        <w:t xml:space="preserve"> </w:t>
      </w:r>
      <w:r w:rsidRPr="00E113AB">
        <w:rPr>
          <w:rFonts w:ascii="Segoe UI" w:eastAsia="Times New Roman" w:hAnsi="Segoe UI" w:cs="Segoe UI"/>
          <w:kern w:val="0"/>
          <w:sz w:val="24"/>
          <w:szCs w:val="24"/>
          <w:lang w:val="sr-Cyrl-RS" w:eastAsia="sr-Latn-RS"/>
          <w14:ligatures w14:val="none"/>
        </w:rPr>
        <w:t>obezbeđenja</w:t>
      </w:r>
      <w:r w:rsidR="003F7F18" w:rsidRPr="00E113AB">
        <w:rPr>
          <w:rFonts w:ascii="Segoe UI" w:eastAsia="Times New Roman" w:hAnsi="Segoe UI" w:cs="Segoe UI"/>
          <w:kern w:val="0"/>
          <w:sz w:val="24"/>
          <w:szCs w:val="24"/>
          <w:lang w:val="sr-Cyrl-RS" w:eastAsia="sr-Latn-RS"/>
          <w14:ligatures w14:val="none"/>
        </w:rPr>
        <w:t>.</w:t>
      </w:r>
    </w:p>
    <w:p w14:paraId="172C08F8" w14:textId="77777777" w:rsidR="00E113AB" w:rsidRPr="00521586" w:rsidRDefault="00E113AB" w:rsidP="00E113AB">
      <w:pPr>
        <w:rPr>
          <w:rFonts w:ascii="Segoe UI" w:eastAsia="Times New Roman" w:hAnsi="Segoe UI" w:cs="Segoe UI"/>
          <w:b/>
          <w:sz w:val="24"/>
          <w:szCs w:val="24"/>
          <w:lang w:eastAsia="sr-Latn-RS"/>
        </w:rPr>
      </w:pPr>
      <w:r>
        <w:rPr>
          <w:rFonts w:ascii="Segoe UI" w:eastAsia="Times New Roman" w:hAnsi="Segoe UI" w:cs="Segoe UI"/>
          <w:b/>
          <w:sz w:val="24"/>
          <w:szCs w:val="24"/>
          <w:lang w:eastAsia="sr-Latn-RS"/>
        </w:rPr>
        <w:t>ROK, MESTO, USLOVI IZVRŠENJA PREDMETA NABAVKE, GARANTNI ROKOVI, KVALITATIVNI I KVANTITATIVNI PRIJEM I SL</w:t>
      </w:r>
    </w:p>
    <w:p w14:paraId="0F60D3F6" w14:textId="77777777" w:rsidR="00E113AB" w:rsidRPr="00D556F0" w:rsidRDefault="00945D4C" w:rsidP="00E113AB">
      <w:pPr>
        <w:autoSpaceDE w:val="0"/>
        <w:autoSpaceDN w:val="0"/>
        <w:adjustRightInd w:val="0"/>
        <w:ind w:right="-1"/>
        <w:jc w:val="center"/>
        <w:rPr>
          <w:rFonts w:ascii="Segoe UI" w:eastAsia="Times New Roman" w:hAnsi="Segoe UI" w:cs="Segoe UI"/>
          <w:kern w:val="0"/>
          <w:sz w:val="24"/>
          <w:szCs w:val="24"/>
          <w:lang w:val="hr-HR" w:eastAsia="sr-Latn-RS"/>
          <w14:ligatures w14:val="none"/>
        </w:rPr>
      </w:pPr>
      <w:r>
        <w:rPr>
          <w:rFonts w:ascii="Segoe UI" w:eastAsia="Times New Roman" w:hAnsi="Segoe UI" w:cs="Segoe UI"/>
          <w:kern w:val="0"/>
          <w:sz w:val="24"/>
          <w:szCs w:val="24"/>
          <w:lang w:val="hr-HR" w:eastAsia="sr-Latn-RS"/>
          <w14:ligatures w14:val="none"/>
        </w:rPr>
        <w:t>Član</w:t>
      </w:r>
      <w:r w:rsidR="00E113AB" w:rsidRPr="00D556F0">
        <w:rPr>
          <w:rFonts w:ascii="Segoe UI" w:eastAsia="Times New Roman" w:hAnsi="Segoe UI" w:cs="Segoe UI"/>
          <w:kern w:val="0"/>
          <w:sz w:val="24"/>
          <w:szCs w:val="24"/>
          <w:lang w:val="hr-HR" w:eastAsia="sr-Latn-RS"/>
          <w14:ligatures w14:val="none"/>
        </w:rPr>
        <w:t xml:space="preserve"> </w:t>
      </w:r>
      <w:r w:rsidR="00D00A69" w:rsidRPr="00D556F0">
        <w:rPr>
          <w:rFonts w:ascii="Segoe UI" w:eastAsia="Times New Roman" w:hAnsi="Segoe UI" w:cs="Segoe UI"/>
          <w:kern w:val="0"/>
          <w:sz w:val="24"/>
          <w:szCs w:val="24"/>
          <w:lang w:val="hr-HR" w:eastAsia="sr-Latn-RS"/>
          <w14:ligatures w14:val="none"/>
        </w:rPr>
        <w:t>9</w:t>
      </w:r>
      <w:r w:rsidR="00E113AB" w:rsidRPr="00D556F0">
        <w:rPr>
          <w:rFonts w:ascii="Segoe UI" w:eastAsia="Times New Roman" w:hAnsi="Segoe UI" w:cs="Segoe UI"/>
          <w:kern w:val="0"/>
          <w:sz w:val="24"/>
          <w:szCs w:val="24"/>
          <w:lang w:val="hr-HR" w:eastAsia="sr-Latn-RS"/>
          <w14:ligatures w14:val="none"/>
        </w:rPr>
        <w:t>.</w:t>
      </w:r>
    </w:p>
    <w:tbl>
      <w:tblPr>
        <w:tblStyle w:val="TableGrid"/>
        <w:tblW w:w="0" w:type="auto"/>
        <w:tblLook w:val="04A0" w:firstRow="1" w:lastRow="0" w:firstColumn="1" w:lastColumn="0" w:noHBand="0" w:noVBand="1"/>
      </w:tblPr>
      <w:tblGrid>
        <w:gridCol w:w="9016"/>
      </w:tblGrid>
      <w:tr w:rsidR="00E113AB" w14:paraId="5169E183" w14:textId="77777777" w:rsidTr="00B87682">
        <w:tc>
          <w:tcPr>
            <w:tcW w:w="9016" w:type="dxa"/>
            <w:shd w:val="clear" w:color="auto" w:fill="C4F0C2" w:themeFill="accent3" w:themeFillTint="66"/>
          </w:tcPr>
          <w:p w14:paraId="10B02AE2" w14:textId="77777777" w:rsidR="00E113AB" w:rsidRPr="00E759B6" w:rsidRDefault="00E113AB" w:rsidP="00B87682">
            <w:pPr>
              <w:autoSpaceDE w:val="0"/>
              <w:autoSpaceDN w:val="0"/>
              <w:adjustRightInd w:val="0"/>
              <w:ind w:right="-1"/>
              <w:jc w:val="both"/>
              <w:rPr>
                <w:rFonts w:ascii="Segoe UI" w:eastAsia="Times New Roman" w:hAnsi="Segoe UI" w:cs="Segoe UI"/>
                <w:i/>
                <w:iCs/>
                <w:kern w:val="0"/>
                <w:sz w:val="24"/>
                <w:szCs w:val="24"/>
                <w:lang w:eastAsia="sr-Latn-RS"/>
                <w14:ligatures w14:val="none"/>
              </w:rPr>
            </w:pPr>
            <w:r w:rsidRPr="00384CE6">
              <w:rPr>
                <w:rFonts w:ascii="Segoe UI" w:eastAsia="Times New Roman" w:hAnsi="Segoe UI" w:cs="Segoe UI"/>
                <w:b/>
                <w:i/>
                <w:iCs/>
                <w:kern w:val="0"/>
                <w:sz w:val="24"/>
                <w:szCs w:val="24"/>
                <w:lang w:eastAsia="sr-Latn-RS"/>
                <w14:ligatures w14:val="none"/>
              </w:rPr>
              <w:t>Napomena:</w:t>
            </w:r>
            <w:r w:rsidRPr="00E759B6">
              <w:rPr>
                <w:rFonts w:ascii="Segoe UI" w:eastAsia="Times New Roman" w:hAnsi="Segoe UI" w:cs="Segoe UI"/>
                <w:i/>
                <w:iCs/>
                <w:kern w:val="0"/>
                <w:sz w:val="24"/>
                <w:szCs w:val="24"/>
                <w:lang w:eastAsia="sr-Latn-RS"/>
                <w14:ligatures w14:val="none"/>
              </w:rPr>
              <w:t xml:space="preserve"> </w:t>
            </w:r>
            <w:r>
              <w:rPr>
                <w:rFonts w:ascii="Segoe UI" w:eastAsia="Times New Roman" w:hAnsi="Segoe UI" w:cs="Segoe UI"/>
                <w:i/>
                <w:iCs/>
                <w:kern w:val="0"/>
                <w:sz w:val="24"/>
                <w:szCs w:val="24"/>
                <w:lang w:eastAsia="sr-Latn-RS"/>
                <w14:ligatures w14:val="none"/>
              </w:rPr>
              <w:t>Naručilac u zavisnosti od predmeta nabavke definiše sve bitne elemente koji se odnose na realizaciju predmeta nabavke, kao što su rokovi, mesto, uslovi izvršenja, garantni rokovi, kvantitativni i kvalitativni prijem i sl.</w:t>
            </w:r>
          </w:p>
        </w:tc>
      </w:tr>
    </w:tbl>
    <w:p w14:paraId="65FD4E62" w14:textId="77777777" w:rsidR="00E113AB" w:rsidRDefault="00E113AB" w:rsidP="00E113AB">
      <w:pPr>
        <w:rPr>
          <w:rFonts w:ascii="Segoe UI" w:eastAsia="Times New Roman" w:hAnsi="Segoe UI" w:cs="Segoe UI"/>
          <w:b/>
          <w:sz w:val="24"/>
          <w:szCs w:val="24"/>
          <w:lang w:val="sr-Cyrl-RS" w:eastAsia="sr-Latn-RS"/>
        </w:rPr>
      </w:pPr>
    </w:p>
    <w:p w14:paraId="41B4DFBE" w14:textId="77777777" w:rsidR="00E113AB" w:rsidRPr="00521586" w:rsidRDefault="00E113AB" w:rsidP="00E113AB">
      <w:pPr>
        <w:jc w:val="both"/>
        <w:rPr>
          <w:rFonts w:ascii="Segoe UI" w:eastAsia="Times New Roman" w:hAnsi="Segoe UI" w:cs="Segoe UI"/>
          <w:kern w:val="0"/>
          <w:sz w:val="24"/>
          <w:szCs w:val="24"/>
          <w:lang w:eastAsia="sr-Latn-RS"/>
          <w14:ligatures w14:val="none"/>
        </w:rPr>
      </w:pPr>
      <w:r>
        <w:rPr>
          <w:rFonts w:ascii="Segoe UI" w:eastAsia="Times New Roman" w:hAnsi="Segoe UI" w:cs="Segoe UI"/>
          <w:kern w:val="0"/>
          <w:sz w:val="24"/>
          <w:szCs w:val="24"/>
          <w:lang w:val="sr-Cyrl-RS" w:eastAsia="sr-Latn-RS"/>
          <w14:ligatures w14:val="none"/>
        </w:rPr>
        <w:lastRenderedPageBreak/>
        <w:t>Ukoliko</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Dobavlјač</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skladu</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pojedinačnim</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ugovorom</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javnoj</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nabavci</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koji</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zaključe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Naručilac</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Dobavljač</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eastAsia="sr-Latn-RS"/>
          <w14:ligatures w14:val="none"/>
        </w:rPr>
        <w:t xml:space="preserve">ne izvršava ugovorne obavaze u </w:t>
      </w:r>
      <w:r>
        <w:rPr>
          <w:rFonts w:ascii="Segoe UI" w:eastAsia="Times New Roman" w:hAnsi="Segoe UI" w:cs="Segoe UI"/>
          <w:kern w:val="0"/>
          <w:sz w:val="24"/>
          <w:szCs w:val="24"/>
          <w:lang w:val="sr-Cyrl-RS" w:eastAsia="sr-Latn-RS"/>
          <w14:ligatures w14:val="none"/>
        </w:rPr>
        <w:t>ugovorenom</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roku</w:t>
      </w:r>
      <w:r>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val="sr-Cyrl-RS" w:eastAsia="sr-Latn-RS"/>
          <w14:ligatures w14:val="none"/>
        </w:rPr>
        <w:t>obavezan</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svaki</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dan</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zakašnjenja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plati</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Naručiocu</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iznos</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w:t>
      </w:r>
      <w:r w:rsidRPr="00521586">
        <w:rPr>
          <w:rFonts w:ascii="Segoe UI" w:eastAsia="Times New Roman" w:hAnsi="Segoe UI" w:cs="Segoe UI"/>
          <w:kern w:val="0"/>
          <w:sz w:val="24"/>
          <w:szCs w:val="24"/>
          <w:lang w:val="sr-Cyrl-RS" w:eastAsia="sr-Latn-RS"/>
          <w14:ligatures w14:val="none"/>
        </w:rPr>
        <w:t xml:space="preserve"> 0,</w:t>
      </w:r>
      <w:r>
        <w:rPr>
          <w:rFonts w:ascii="Segoe UI" w:eastAsia="Times New Roman" w:hAnsi="Segoe UI" w:cs="Segoe UI"/>
          <w:kern w:val="0"/>
          <w:sz w:val="24"/>
          <w:szCs w:val="24"/>
          <w:lang w:eastAsia="sr-Latn-RS"/>
          <w14:ligatures w14:val="none"/>
        </w:rPr>
        <w:t>1</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ukupne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cene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ugovoreni</w:t>
      </w:r>
      <w:r>
        <w:rPr>
          <w:rFonts w:ascii="Segoe UI" w:eastAsia="Times New Roman" w:hAnsi="Segoe UI" w:cs="Segoe UI"/>
          <w:kern w:val="0"/>
          <w:sz w:val="24"/>
          <w:szCs w:val="24"/>
          <w:lang w:eastAsia="sr-Latn-RS"/>
          <w14:ligatures w14:val="none"/>
        </w:rPr>
        <w:t>og predmneta nabavke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tim</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ukupan</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iznos</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kazne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može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preći</w:t>
      </w:r>
      <w:r w:rsidRPr="00521586">
        <w:rPr>
          <w:rFonts w:ascii="Segoe UI" w:eastAsia="Times New Roman" w:hAnsi="Segoe UI" w:cs="Segoe UI"/>
          <w:kern w:val="0"/>
          <w:sz w:val="24"/>
          <w:szCs w:val="24"/>
          <w:lang w:val="sr-Cyrl-RS" w:eastAsia="sr-Latn-RS"/>
          <w14:ligatures w14:val="none"/>
        </w:rPr>
        <w:t xml:space="preserve"> 10% </w:t>
      </w:r>
      <w:r>
        <w:rPr>
          <w:rFonts w:ascii="Segoe UI" w:eastAsia="Times New Roman" w:hAnsi="Segoe UI" w:cs="Segoe UI"/>
          <w:kern w:val="0"/>
          <w:sz w:val="24"/>
          <w:szCs w:val="24"/>
          <w:lang w:val="sr-Cyrl-RS" w:eastAsia="sr-Latn-RS"/>
          <w14:ligatures w14:val="none"/>
        </w:rPr>
        <w:t>ukupne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cene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ugovoren</w:t>
      </w:r>
      <w:r>
        <w:rPr>
          <w:rFonts w:ascii="Segoe UI" w:eastAsia="Times New Roman" w:hAnsi="Segoe UI" w:cs="Segoe UI"/>
          <w:kern w:val="0"/>
          <w:sz w:val="24"/>
          <w:szCs w:val="24"/>
          <w:lang w:eastAsia="sr-Latn-RS"/>
          <w14:ligatures w14:val="none"/>
        </w:rPr>
        <w:t>og predmeta nabavke</w:t>
      </w:r>
    </w:p>
    <w:p w14:paraId="52F84334" w14:textId="77777777" w:rsidR="00E113AB" w:rsidRPr="00521586" w:rsidRDefault="00E113AB" w:rsidP="00E113AB">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Pravo</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Naručioca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naplatu</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ugovorne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kazne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utiče</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pravo</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Naručioca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zahteva</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naknadu</w:t>
      </w:r>
      <w:r w:rsidRPr="00521586">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štete</w:t>
      </w:r>
      <w:r w:rsidRPr="00521586">
        <w:rPr>
          <w:rFonts w:ascii="Segoe UI" w:eastAsia="Times New Roman" w:hAnsi="Segoe UI" w:cs="Segoe UI"/>
          <w:kern w:val="0"/>
          <w:sz w:val="24"/>
          <w:szCs w:val="24"/>
          <w:lang w:val="sr-Cyrl-RS" w:eastAsia="sr-Latn-RS"/>
          <w14:ligatures w14:val="none"/>
        </w:rPr>
        <w:t>.</w:t>
      </w:r>
    </w:p>
    <w:p w14:paraId="19371129" w14:textId="77777777" w:rsidR="00E113AB" w:rsidRPr="00FE5A1A" w:rsidRDefault="00E113AB" w:rsidP="00E113AB">
      <w:pPr>
        <w:rPr>
          <w:rFonts w:ascii="Segoe UI" w:eastAsia="Times New Roman" w:hAnsi="Segoe UI" w:cs="Segoe UI"/>
          <w:b/>
          <w:sz w:val="24"/>
          <w:szCs w:val="24"/>
          <w:lang w:val="sr-Cyrl-RS" w:eastAsia="sr-Latn-RS"/>
        </w:rPr>
      </w:pPr>
      <w:r w:rsidRPr="00FE5A1A">
        <w:rPr>
          <w:rFonts w:ascii="Segoe UI" w:eastAsia="Times New Roman" w:hAnsi="Segoe UI" w:cs="Segoe UI"/>
          <w:b/>
          <w:sz w:val="24"/>
          <w:szCs w:val="24"/>
          <w:lang w:val="sr-Cyrl-RS" w:eastAsia="sr-Latn-RS"/>
        </w:rPr>
        <w:t>OTKAZIVANјE OKVIRNOG SPORAZUMA</w:t>
      </w:r>
    </w:p>
    <w:p w14:paraId="709A219E" w14:textId="77777777" w:rsidR="00E113AB" w:rsidRPr="00D556F0" w:rsidRDefault="00E113AB" w:rsidP="00E113AB">
      <w:pPr>
        <w:jc w:val="center"/>
        <w:rPr>
          <w:rFonts w:ascii="Segoe UI" w:eastAsia="Times New Roman" w:hAnsi="Segoe UI" w:cs="Segoe UI"/>
          <w:sz w:val="24"/>
          <w:szCs w:val="24"/>
          <w:lang w:val="sr-Cyrl-RS" w:eastAsia="sr-Latn-RS"/>
        </w:rPr>
      </w:pPr>
      <w:r w:rsidRPr="00D556F0">
        <w:rPr>
          <w:rFonts w:ascii="Segoe UI" w:eastAsia="Times New Roman" w:hAnsi="Segoe UI" w:cs="Segoe UI"/>
          <w:sz w:val="24"/>
          <w:szCs w:val="24"/>
          <w:lang w:val="sr-Cyrl-RS" w:eastAsia="sr-Latn-RS"/>
        </w:rPr>
        <w:t xml:space="preserve">Član </w:t>
      </w:r>
      <w:r w:rsidR="00D00A69" w:rsidRPr="00D556F0">
        <w:rPr>
          <w:rFonts w:ascii="Segoe UI" w:eastAsia="Times New Roman" w:hAnsi="Segoe UI" w:cs="Segoe UI"/>
          <w:sz w:val="24"/>
          <w:szCs w:val="24"/>
          <w:lang w:eastAsia="sr-Latn-RS"/>
        </w:rPr>
        <w:t>10</w:t>
      </w:r>
      <w:r w:rsidRPr="00D556F0">
        <w:rPr>
          <w:rFonts w:ascii="Segoe UI" w:eastAsia="Times New Roman" w:hAnsi="Segoe UI" w:cs="Segoe UI"/>
          <w:sz w:val="24"/>
          <w:szCs w:val="24"/>
          <w:lang w:val="sr-Cyrl-RS" w:eastAsia="sr-Latn-RS"/>
        </w:rPr>
        <w:t>.</w:t>
      </w:r>
    </w:p>
    <w:p w14:paraId="64088E6D" w14:textId="77777777" w:rsidR="00E113AB" w:rsidRPr="00FE5A1A" w:rsidRDefault="00E113AB" w:rsidP="00E113AB">
      <w:pPr>
        <w:jc w:val="both"/>
        <w:rPr>
          <w:rFonts w:ascii="Segoe UI" w:eastAsia="Times New Roman" w:hAnsi="Segoe UI" w:cs="Segoe UI"/>
          <w:sz w:val="24"/>
          <w:szCs w:val="24"/>
          <w:lang w:val="sr-Cyrl-RS" w:eastAsia="sr-Latn-RS"/>
        </w:rPr>
      </w:pPr>
      <w:r w:rsidRPr="00FE5A1A">
        <w:rPr>
          <w:rFonts w:ascii="Segoe UI" w:eastAsia="Times New Roman" w:hAnsi="Segoe UI" w:cs="Segoe UI"/>
          <w:sz w:val="24"/>
          <w:szCs w:val="24"/>
          <w:lang w:val="sr-Cyrl-RS" w:eastAsia="sr-Latn-RS"/>
        </w:rPr>
        <w:t>Svaka ugovorna strana može otkazati okvirni sporazum pismenim putem, u svako doba u smislu odredbi Zakona o obligacionim odnosima, uz otkazni rok od 30 dana.</w:t>
      </w:r>
    </w:p>
    <w:p w14:paraId="374CD852" w14:textId="77777777" w:rsidR="00E113AB" w:rsidRPr="00FE5A1A" w:rsidRDefault="00E113AB" w:rsidP="00E113AB">
      <w:pPr>
        <w:spacing w:after="0"/>
        <w:jc w:val="both"/>
        <w:rPr>
          <w:rFonts w:ascii="Segoe UI" w:eastAsia="Times New Roman" w:hAnsi="Segoe UI" w:cs="Segoe UI"/>
          <w:sz w:val="24"/>
          <w:szCs w:val="24"/>
          <w:lang w:val="sr-Cyrl-RS" w:eastAsia="sr-Latn-RS"/>
        </w:rPr>
      </w:pPr>
      <w:r w:rsidRPr="00FE5A1A">
        <w:rPr>
          <w:rFonts w:ascii="Segoe UI" w:eastAsia="Times New Roman" w:hAnsi="Segoe UI" w:cs="Segoe UI"/>
          <w:sz w:val="24"/>
          <w:szCs w:val="24"/>
          <w:lang w:val="sr-Cyrl-RS" w:eastAsia="sr-Latn-RS"/>
        </w:rPr>
        <w:t xml:space="preserve">Naručilac zadržava pravo da u svakom trenutku bez poštovanja roka iz prethodnog </w:t>
      </w:r>
      <w:r>
        <w:rPr>
          <w:rFonts w:ascii="Segoe UI" w:eastAsia="Times New Roman" w:hAnsi="Segoe UI" w:cs="Segoe UI"/>
          <w:sz w:val="24"/>
          <w:szCs w:val="24"/>
          <w:lang w:eastAsia="sr-Latn-RS"/>
        </w:rPr>
        <w:t>stava</w:t>
      </w:r>
      <w:r w:rsidRPr="00FE5A1A">
        <w:rPr>
          <w:rFonts w:ascii="Segoe UI" w:eastAsia="Times New Roman" w:hAnsi="Segoe UI" w:cs="Segoe UI"/>
          <w:sz w:val="24"/>
          <w:szCs w:val="24"/>
          <w:lang w:val="sr-Cyrl-RS" w:eastAsia="sr-Latn-RS"/>
        </w:rPr>
        <w:t xml:space="preserve"> jednostrano raskine okvirni sporazum sa određenim Dobavlјačem u slučaju:</w:t>
      </w:r>
    </w:p>
    <w:p w14:paraId="1A138AC6" w14:textId="77777777" w:rsidR="00E113AB" w:rsidRPr="00FE5A1A" w:rsidRDefault="00E113AB" w:rsidP="00712DC6">
      <w:pPr>
        <w:pStyle w:val="ListParagraph"/>
        <w:numPr>
          <w:ilvl w:val="0"/>
          <w:numId w:val="8"/>
        </w:numPr>
        <w:spacing w:after="0"/>
        <w:jc w:val="both"/>
        <w:rPr>
          <w:rFonts w:ascii="Segoe UI" w:eastAsia="Times New Roman" w:hAnsi="Segoe UI" w:cs="Segoe UI"/>
          <w:sz w:val="24"/>
          <w:szCs w:val="24"/>
          <w:lang w:val="sr-Cyrl-RS" w:eastAsia="sr-Latn-RS"/>
        </w:rPr>
      </w:pPr>
      <w:r w:rsidRPr="00FE5A1A">
        <w:rPr>
          <w:rFonts w:ascii="Segoe UI" w:eastAsia="Times New Roman" w:hAnsi="Segoe UI" w:cs="Segoe UI"/>
          <w:sz w:val="24"/>
          <w:szCs w:val="24"/>
          <w:lang w:val="sr-Cyrl-RS" w:eastAsia="sr-Latn-RS"/>
        </w:rPr>
        <w:t xml:space="preserve">da Dobavlјač dva puta ne dostavi potpisan pojedinačni ugovor, po pozivu Naručioca,  </w:t>
      </w:r>
    </w:p>
    <w:p w14:paraId="7ABF7E41" w14:textId="77777777" w:rsidR="00E113AB" w:rsidRPr="00FE5A1A" w:rsidRDefault="00E113AB" w:rsidP="00712DC6">
      <w:pPr>
        <w:pStyle w:val="ListParagraph"/>
        <w:numPr>
          <w:ilvl w:val="0"/>
          <w:numId w:val="8"/>
        </w:numPr>
        <w:jc w:val="both"/>
        <w:rPr>
          <w:rFonts w:ascii="Segoe UI" w:eastAsia="Times New Roman" w:hAnsi="Segoe UI" w:cs="Segoe UI"/>
          <w:i/>
          <w:sz w:val="24"/>
          <w:szCs w:val="24"/>
          <w:lang w:val="sr-Cyrl-RS" w:eastAsia="sr-Latn-RS"/>
        </w:rPr>
      </w:pPr>
      <w:r w:rsidRPr="00FE5A1A">
        <w:rPr>
          <w:rFonts w:ascii="Segoe UI" w:eastAsia="Times New Roman" w:hAnsi="Segoe UI" w:cs="Segoe UI"/>
          <w:i/>
          <w:sz w:val="24"/>
          <w:szCs w:val="24"/>
          <w:lang w:val="sr-Cyrl-RS" w:eastAsia="sr-Latn-RS"/>
        </w:rPr>
        <w:t>izlaska pojedinog člana iz zajedničke grupe Dobavlјača koja je jedna od strana potpisnika ovog Sporazuma;</w:t>
      </w:r>
    </w:p>
    <w:p w14:paraId="1F5B89E3" w14:textId="77777777" w:rsidR="00E113AB" w:rsidRPr="00FE5A1A" w:rsidRDefault="00E113AB" w:rsidP="00712DC6">
      <w:pPr>
        <w:pStyle w:val="ListParagraph"/>
        <w:numPr>
          <w:ilvl w:val="0"/>
          <w:numId w:val="8"/>
        </w:numPr>
        <w:jc w:val="both"/>
        <w:rPr>
          <w:rFonts w:ascii="Segoe UI" w:eastAsia="Times New Roman" w:hAnsi="Segoe UI" w:cs="Segoe UI"/>
          <w:sz w:val="24"/>
          <w:szCs w:val="24"/>
          <w:lang w:val="sr-Cyrl-RS" w:eastAsia="sr-Latn-RS"/>
        </w:rPr>
      </w:pPr>
      <w:r w:rsidRPr="00FE5A1A">
        <w:rPr>
          <w:rFonts w:ascii="Segoe UI" w:eastAsia="Times New Roman" w:hAnsi="Segoe UI" w:cs="Segoe UI"/>
          <w:sz w:val="24"/>
          <w:szCs w:val="24"/>
          <w:lang w:val="sr-Cyrl-RS" w:eastAsia="sr-Latn-RS"/>
        </w:rPr>
        <w:t xml:space="preserve">da Dobavlјač ne dostavi sredstvo obezbeđenja za dobro izvršenje pojedinačnog ugovora u skladu sa članom </w:t>
      </w:r>
      <w:r w:rsidR="00257F52">
        <w:rPr>
          <w:rFonts w:ascii="Segoe UI" w:eastAsia="Times New Roman" w:hAnsi="Segoe UI" w:cs="Segoe UI"/>
          <w:sz w:val="24"/>
          <w:szCs w:val="24"/>
          <w:lang w:eastAsia="sr-Latn-RS"/>
        </w:rPr>
        <w:t>8</w:t>
      </w:r>
      <w:r w:rsidRPr="00FE5A1A">
        <w:rPr>
          <w:rFonts w:ascii="Segoe UI" w:eastAsia="Times New Roman" w:hAnsi="Segoe UI" w:cs="Segoe UI"/>
          <w:sz w:val="24"/>
          <w:szCs w:val="24"/>
          <w:lang w:val="sr-Cyrl-RS" w:eastAsia="sr-Latn-RS"/>
        </w:rPr>
        <w:t>. ovog okvirnog sporazuma,</w:t>
      </w:r>
    </w:p>
    <w:p w14:paraId="15C59020" w14:textId="77777777" w:rsidR="00E113AB" w:rsidRPr="00FE5A1A" w:rsidRDefault="00E113AB" w:rsidP="00712DC6">
      <w:pPr>
        <w:pStyle w:val="ListParagraph"/>
        <w:numPr>
          <w:ilvl w:val="0"/>
          <w:numId w:val="8"/>
        </w:numPr>
        <w:jc w:val="both"/>
        <w:rPr>
          <w:rFonts w:ascii="Segoe UI" w:eastAsia="Times New Roman" w:hAnsi="Segoe UI" w:cs="Segoe UI"/>
          <w:sz w:val="24"/>
          <w:szCs w:val="24"/>
          <w:lang w:val="sr-Cyrl-RS" w:eastAsia="sr-Latn-RS"/>
        </w:rPr>
      </w:pPr>
      <w:r w:rsidRPr="00FE5A1A">
        <w:rPr>
          <w:rFonts w:ascii="Segoe UI" w:eastAsia="Times New Roman" w:hAnsi="Segoe UI" w:cs="Segoe UI"/>
          <w:sz w:val="24"/>
          <w:szCs w:val="24"/>
          <w:lang w:val="sr-Cyrl-RS" w:eastAsia="sr-Latn-RS"/>
        </w:rPr>
        <w:t xml:space="preserve">raskida </w:t>
      </w:r>
      <w:r>
        <w:rPr>
          <w:rFonts w:ascii="Segoe UI" w:eastAsia="Times New Roman" w:hAnsi="Segoe UI" w:cs="Segoe UI"/>
          <w:sz w:val="24"/>
          <w:szCs w:val="24"/>
          <w:lang w:eastAsia="sr-Latn-RS"/>
        </w:rPr>
        <w:t xml:space="preserve">pojedinačnog </w:t>
      </w:r>
      <w:r w:rsidRPr="00FE5A1A">
        <w:rPr>
          <w:rFonts w:ascii="Segoe UI" w:eastAsia="Times New Roman" w:hAnsi="Segoe UI" w:cs="Segoe UI"/>
          <w:sz w:val="24"/>
          <w:szCs w:val="24"/>
          <w:lang w:val="sr-Cyrl-RS" w:eastAsia="sr-Latn-RS"/>
        </w:rPr>
        <w:t>ugovora skloplјenog na osnovu ovog okvirnog sporazuma ukoliko je odgovornost za raskid na strani odabranog Dobavlјača,</w:t>
      </w:r>
    </w:p>
    <w:p w14:paraId="5736DA1D" w14:textId="77777777" w:rsidR="00E113AB" w:rsidRDefault="00E113AB" w:rsidP="00712DC6">
      <w:pPr>
        <w:pStyle w:val="ListParagraph"/>
        <w:numPr>
          <w:ilvl w:val="0"/>
          <w:numId w:val="8"/>
        </w:numPr>
        <w:jc w:val="both"/>
        <w:rPr>
          <w:rFonts w:ascii="Segoe UI" w:eastAsia="Times New Roman" w:hAnsi="Segoe UI" w:cs="Segoe UI"/>
          <w:sz w:val="24"/>
          <w:szCs w:val="24"/>
          <w:lang w:val="sr-Cyrl-RS" w:eastAsia="sr-Latn-RS"/>
        </w:rPr>
      </w:pPr>
      <w:r w:rsidRPr="00FE5A1A">
        <w:rPr>
          <w:rFonts w:ascii="Segoe UI" w:eastAsia="Times New Roman" w:hAnsi="Segoe UI" w:cs="Segoe UI"/>
          <w:sz w:val="24"/>
          <w:szCs w:val="24"/>
          <w:lang w:val="sr-Cyrl-RS" w:eastAsia="sr-Latn-RS"/>
        </w:rPr>
        <w:t>zloupotreba i prevarnog postupanja Dobavlјača.</w:t>
      </w:r>
    </w:p>
    <w:p w14:paraId="6E5A771B" w14:textId="77777777" w:rsidR="00E113AB" w:rsidRPr="00FE5A1A" w:rsidRDefault="00E113AB" w:rsidP="00E113AB">
      <w:pPr>
        <w:pStyle w:val="ListParagraph"/>
        <w:jc w:val="both"/>
        <w:rPr>
          <w:rFonts w:ascii="Segoe UI" w:eastAsia="Times New Roman" w:hAnsi="Segoe UI" w:cs="Segoe UI"/>
          <w:sz w:val="24"/>
          <w:szCs w:val="24"/>
          <w:lang w:val="sr-Cyrl-RS" w:eastAsia="sr-Latn-RS"/>
        </w:rPr>
      </w:pPr>
    </w:p>
    <w:p w14:paraId="1F982838" w14:textId="77777777" w:rsidR="00E113AB" w:rsidRDefault="00E113AB" w:rsidP="00E113AB">
      <w:pPr>
        <w:rPr>
          <w:rFonts w:ascii="Segoe UI" w:eastAsia="Times New Roman" w:hAnsi="Segoe UI" w:cs="Segoe UI"/>
          <w:b/>
          <w:sz w:val="24"/>
          <w:szCs w:val="24"/>
          <w:lang w:eastAsia="sr-Latn-RS"/>
        </w:rPr>
      </w:pPr>
      <w:r>
        <w:rPr>
          <w:rFonts w:ascii="Segoe UI" w:eastAsia="Times New Roman" w:hAnsi="Segoe UI" w:cs="Segoe UI"/>
          <w:b/>
          <w:sz w:val="24"/>
          <w:szCs w:val="24"/>
          <w:lang w:eastAsia="sr-Latn-RS"/>
        </w:rPr>
        <w:t>VIŠA SILA</w:t>
      </w:r>
    </w:p>
    <w:p w14:paraId="2B4BA4EB" w14:textId="77777777" w:rsidR="00E113AB" w:rsidRPr="00D556F0" w:rsidRDefault="00E113AB" w:rsidP="00E113AB">
      <w:pPr>
        <w:autoSpaceDE w:val="0"/>
        <w:autoSpaceDN w:val="0"/>
        <w:adjustRightInd w:val="0"/>
        <w:ind w:right="-1"/>
        <w:jc w:val="center"/>
        <w:rPr>
          <w:rFonts w:ascii="Segoe UI" w:eastAsia="Times New Roman" w:hAnsi="Segoe UI" w:cs="Segoe UI"/>
          <w:kern w:val="0"/>
          <w:sz w:val="24"/>
          <w:szCs w:val="24"/>
          <w:lang w:val="sl-SI" w:eastAsia="sr-Latn-RS"/>
          <w14:ligatures w14:val="none"/>
        </w:rPr>
      </w:pPr>
      <w:r w:rsidRPr="00D556F0">
        <w:rPr>
          <w:rFonts w:ascii="Segoe UI" w:eastAsia="Times New Roman" w:hAnsi="Segoe UI" w:cs="Segoe UI"/>
          <w:kern w:val="0"/>
          <w:sz w:val="24"/>
          <w:szCs w:val="24"/>
          <w:lang w:val="sl-SI" w:eastAsia="sr-Latn-RS"/>
          <w14:ligatures w14:val="none"/>
        </w:rPr>
        <w:t xml:space="preserve">Član </w:t>
      </w:r>
      <w:r w:rsidR="00D00A69" w:rsidRPr="00D556F0">
        <w:rPr>
          <w:rFonts w:ascii="Segoe UI" w:eastAsia="Times New Roman" w:hAnsi="Segoe UI" w:cs="Segoe UI"/>
          <w:kern w:val="0"/>
          <w:sz w:val="24"/>
          <w:szCs w:val="24"/>
          <w:lang w:val="sl-SI" w:eastAsia="sr-Latn-RS"/>
          <w14:ligatures w14:val="none"/>
        </w:rPr>
        <w:t>11</w:t>
      </w:r>
      <w:r w:rsidRPr="00D556F0">
        <w:rPr>
          <w:rFonts w:ascii="Segoe UI" w:eastAsia="Times New Roman" w:hAnsi="Segoe UI" w:cs="Segoe UI"/>
          <w:kern w:val="0"/>
          <w:sz w:val="24"/>
          <w:szCs w:val="24"/>
          <w:lang w:val="sl-SI" w:eastAsia="sr-Latn-RS"/>
          <w14:ligatures w14:val="none"/>
        </w:rPr>
        <w:t>.</w:t>
      </w:r>
    </w:p>
    <w:p w14:paraId="1002842C" w14:textId="77777777" w:rsidR="00E113AB" w:rsidRDefault="00E113AB" w:rsidP="00E113AB">
      <w:pPr>
        <w:jc w:val="both"/>
        <w:rPr>
          <w:rFonts w:ascii="Segoe UI" w:eastAsia="Times New Roman" w:hAnsi="Segoe UI" w:cs="Segoe UI"/>
          <w:kern w:val="0"/>
          <w:sz w:val="24"/>
          <w:szCs w:val="24"/>
          <w:lang w:val="sr-Cyrl-CS" w:eastAsia="sr-Latn-RS"/>
          <w14:ligatures w14:val="none"/>
        </w:rPr>
      </w:pPr>
      <w:r>
        <w:rPr>
          <w:rFonts w:ascii="Segoe UI" w:eastAsia="Times New Roman" w:hAnsi="Segoe UI" w:cs="Segoe UI"/>
          <w:kern w:val="0"/>
          <w:sz w:val="24"/>
          <w:szCs w:val="24"/>
          <w:lang w:val="sr-Cyrl-CS" w:eastAsia="sr-Latn-RS"/>
          <w14:ligatures w14:val="none"/>
        </w:rPr>
        <w:t>Ukoliko</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posle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zaklјučenja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ovog</w:t>
      </w:r>
      <w:r w:rsidRPr="00FC6B14">
        <w:rPr>
          <w:rFonts w:ascii="Segoe UI" w:eastAsia="Times New Roman" w:hAnsi="Segoe UI" w:cs="Segoe UI"/>
          <w:kern w:val="0"/>
          <w:sz w:val="24"/>
          <w:szCs w:val="24"/>
          <w:lang w:val="sr-Cyrl-CS" w:eastAsia="sr-Latn-RS"/>
          <w14:ligatures w14:val="none"/>
        </w:rPr>
        <w:t xml:space="preserve"> </w:t>
      </w:r>
      <w:r w:rsidR="00257F52">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CS" w:eastAsia="sr-Latn-RS"/>
          <w14:ligatures w14:val="none"/>
        </w:rPr>
        <w:t>kvirnog</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sporazuma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nastupe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okolnosti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više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sile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koje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dovedu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do</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ometanja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ili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onemogućavanja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izvršenja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obaveza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definisanih</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eastAsia="sr-Latn-RS"/>
          <w14:ligatures w14:val="none"/>
        </w:rPr>
        <w:t xml:space="preserve">Okvirnim </w:t>
      </w:r>
      <w:r>
        <w:rPr>
          <w:rFonts w:ascii="Segoe UI" w:eastAsia="Times New Roman" w:hAnsi="Segoe UI" w:cs="Segoe UI"/>
          <w:kern w:val="0"/>
          <w:sz w:val="24"/>
          <w:szCs w:val="24"/>
          <w:lang w:val="sr-Cyrl-CS" w:eastAsia="sr-Latn-RS"/>
          <w14:ligatures w14:val="none"/>
        </w:rPr>
        <w:t>sporazumom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rokovi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izvršenja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obaveza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će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produžiti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za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vreme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trajanja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više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sile</w:t>
      </w:r>
      <w:r w:rsidRPr="00FC6B14">
        <w:rPr>
          <w:rFonts w:ascii="Segoe UI" w:eastAsia="Times New Roman" w:hAnsi="Segoe UI" w:cs="Segoe UI"/>
          <w:kern w:val="0"/>
          <w:sz w:val="24"/>
          <w:szCs w:val="24"/>
          <w:lang w:val="sr-Cyrl-CS" w:eastAsia="sr-Latn-RS"/>
          <w14:ligatures w14:val="none"/>
        </w:rPr>
        <w:t xml:space="preserve">. </w:t>
      </w:r>
    </w:p>
    <w:p w14:paraId="4B953352" w14:textId="77777777" w:rsidR="00E113AB" w:rsidRDefault="00E113AB" w:rsidP="00E113AB">
      <w:pPr>
        <w:jc w:val="both"/>
        <w:rPr>
          <w:rFonts w:ascii="Segoe UI" w:eastAsia="Times New Roman" w:hAnsi="Segoe UI" w:cs="Segoe UI"/>
          <w:kern w:val="0"/>
          <w:sz w:val="24"/>
          <w:szCs w:val="24"/>
          <w:lang w:val="sr-Cyrl-CS" w:eastAsia="sr-Latn-RS"/>
          <w14:ligatures w14:val="none"/>
        </w:rPr>
      </w:pPr>
      <w:r>
        <w:rPr>
          <w:rFonts w:ascii="Segoe UI" w:eastAsia="Times New Roman" w:hAnsi="Segoe UI" w:cs="Segoe UI"/>
          <w:kern w:val="0"/>
          <w:sz w:val="24"/>
          <w:szCs w:val="24"/>
          <w:lang w:val="sr-Cyrl-CS" w:eastAsia="sr-Latn-RS"/>
          <w14:ligatures w14:val="none"/>
        </w:rPr>
        <w:t>Viša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sila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podrazumeva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ekstremne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vanredne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događaje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koji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ne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mogu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predvideti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koji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dogodili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bez</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volјe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uticaja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strana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u</w:t>
      </w:r>
      <w:r w:rsidRPr="00FC6B14">
        <w:rPr>
          <w:rFonts w:ascii="Segoe UI" w:eastAsia="Times New Roman" w:hAnsi="Segoe UI" w:cs="Segoe UI"/>
          <w:kern w:val="0"/>
          <w:sz w:val="24"/>
          <w:szCs w:val="24"/>
          <w:lang w:val="sr-Cyrl-CS" w:eastAsia="sr-Latn-RS"/>
          <w14:ligatures w14:val="none"/>
        </w:rPr>
        <w:t xml:space="preserve"> </w:t>
      </w:r>
      <w:r w:rsidR="00257F52">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CS" w:eastAsia="sr-Latn-RS"/>
          <w14:ligatures w14:val="none"/>
        </w:rPr>
        <w:t>kvirnom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sporazumu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koji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nisu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mogli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biti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sprečeni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od</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strane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pogođene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višom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silom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Višom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silom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mogu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smatrati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poplave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zemlјotresi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požari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politička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zbivanja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rat</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neredi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većeg</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obima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štrajkovi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imperativne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odluke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vlasti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zabrana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prometa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uvoza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izvoza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sl</w:t>
      </w:r>
      <w:r w:rsidRPr="00FC6B14">
        <w:rPr>
          <w:rFonts w:ascii="Segoe UI" w:eastAsia="Times New Roman" w:hAnsi="Segoe UI" w:cs="Segoe UI"/>
          <w:kern w:val="0"/>
          <w:sz w:val="24"/>
          <w:szCs w:val="24"/>
          <w:lang w:val="sr-Cyrl-CS" w:eastAsia="sr-Latn-RS"/>
          <w14:ligatures w14:val="none"/>
        </w:rPr>
        <w:t xml:space="preserve">. </w:t>
      </w:r>
    </w:p>
    <w:p w14:paraId="35DEB87E" w14:textId="77777777" w:rsidR="00E113AB" w:rsidRDefault="00E113AB" w:rsidP="00E113AB">
      <w:pPr>
        <w:jc w:val="both"/>
        <w:rPr>
          <w:rFonts w:ascii="Segoe UI" w:eastAsia="Times New Roman" w:hAnsi="Segoe UI" w:cs="Segoe UI"/>
          <w:kern w:val="0"/>
          <w:sz w:val="24"/>
          <w:szCs w:val="24"/>
          <w:lang w:val="sr-Cyrl-CS" w:eastAsia="sr-Latn-RS"/>
          <w14:ligatures w14:val="none"/>
        </w:rPr>
      </w:pPr>
      <w:r>
        <w:rPr>
          <w:rFonts w:ascii="Segoe UI" w:eastAsia="Times New Roman" w:hAnsi="Segoe UI" w:cs="Segoe UI"/>
          <w:kern w:val="0"/>
          <w:sz w:val="24"/>
          <w:szCs w:val="24"/>
          <w:lang w:val="sr-Cyrl-CS" w:eastAsia="sr-Latn-RS"/>
          <w14:ligatures w14:val="none"/>
        </w:rPr>
        <w:lastRenderedPageBreak/>
        <w:t>Strana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okvirnom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sporazumu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pogođena</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višom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silom</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odmah</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će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pisanoj</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formi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obavestiti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drugu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stranu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nastanku</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nepredviđenih</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okolnosti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dostaviti</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odgovarajuće</w:t>
      </w:r>
      <w:r w:rsidRPr="00FC6B14">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dokaze</w:t>
      </w:r>
      <w:r w:rsidRPr="00FC6B14">
        <w:rPr>
          <w:rFonts w:ascii="Segoe UI" w:eastAsia="Times New Roman" w:hAnsi="Segoe UI" w:cs="Segoe UI"/>
          <w:kern w:val="0"/>
          <w:sz w:val="24"/>
          <w:szCs w:val="24"/>
          <w:lang w:val="sr-Cyrl-CS" w:eastAsia="sr-Latn-RS"/>
          <w14:ligatures w14:val="none"/>
        </w:rPr>
        <w:t>.</w:t>
      </w:r>
    </w:p>
    <w:p w14:paraId="3C587C3C" w14:textId="77777777" w:rsidR="00E113AB" w:rsidRPr="00853D93" w:rsidRDefault="00E113AB" w:rsidP="00E113AB">
      <w:pPr>
        <w:rPr>
          <w:rFonts w:ascii="Segoe UI" w:eastAsia="Times New Roman" w:hAnsi="Segoe UI" w:cs="Segoe UI"/>
          <w:b/>
          <w:sz w:val="24"/>
          <w:szCs w:val="24"/>
          <w:lang w:val="sr-Cyrl-RS" w:eastAsia="sr-Latn-RS"/>
        </w:rPr>
      </w:pPr>
      <w:r>
        <w:rPr>
          <w:rFonts w:ascii="Segoe UI" w:eastAsia="Times New Roman" w:hAnsi="Segoe UI" w:cs="Segoe UI"/>
          <w:b/>
          <w:sz w:val="24"/>
          <w:szCs w:val="24"/>
          <w:lang w:val="sr-Cyrl-RS" w:eastAsia="sr-Latn-RS"/>
        </w:rPr>
        <w:t xml:space="preserve">ZAVRŠNE ODREDBE </w:t>
      </w:r>
    </w:p>
    <w:p w14:paraId="29A2E80F" w14:textId="77777777" w:rsidR="00E113AB" w:rsidRPr="00D556F0" w:rsidRDefault="00E113AB" w:rsidP="00E113AB">
      <w:pPr>
        <w:autoSpaceDE w:val="0"/>
        <w:autoSpaceDN w:val="0"/>
        <w:adjustRightInd w:val="0"/>
        <w:ind w:right="-1"/>
        <w:jc w:val="center"/>
        <w:rPr>
          <w:rFonts w:ascii="Segoe UI" w:eastAsia="Times New Roman" w:hAnsi="Segoe UI" w:cs="Segoe UI"/>
          <w:kern w:val="0"/>
          <w:sz w:val="24"/>
          <w:szCs w:val="24"/>
          <w:lang w:val="sr-Cyrl-CS" w:eastAsia="sr-Latn-RS"/>
          <w14:ligatures w14:val="none"/>
        </w:rPr>
      </w:pPr>
      <w:r w:rsidRPr="00D556F0">
        <w:rPr>
          <w:rFonts w:ascii="Segoe UI" w:eastAsia="Times New Roman" w:hAnsi="Segoe UI" w:cs="Segoe UI"/>
          <w:kern w:val="0"/>
          <w:sz w:val="24"/>
          <w:szCs w:val="24"/>
          <w:lang w:val="sr-Cyrl-RS" w:eastAsia="sr-Latn-RS"/>
          <w14:ligatures w14:val="none"/>
        </w:rPr>
        <w:t>Član 1</w:t>
      </w:r>
      <w:r w:rsidR="00D00A69" w:rsidRPr="00D556F0">
        <w:rPr>
          <w:rFonts w:ascii="Segoe UI" w:eastAsia="Times New Roman" w:hAnsi="Segoe UI" w:cs="Segoe UI"/>
          <w:kern w:val="0"/>
          <w:sz w:val="24"/>
          <w:szCs w:val="24"/>
          <w:lang w:eastAsia="sr-Latn-RS"/>
          <w14:ligatures w14:val="none"/>
        </w:rPr>
        <w:t>2</w:t>
      </w:r>
      <w:r w:rsidRPr="00D556F0">
        <w:rPr>
          <w:rFonts w:ascii="Segoe UI" w:eastAsia="Times New Roman" w:hAnsi="Segoe UI" w:cs="Segoe UI"/>
          <w:kern w:val="0"/>
          <w:sz w:val="24"/>
          <w:szCs w:val="24"/>
          <w:lang w:val="sr-Cyrl-CS" w:eastAsia="sr-Latn-RS"/>
          <w14:ligatures w14:val="none"/>
        </w:rPr>
        <w:t>.</w:t>
      </w:r>
    </w:p>
    <w:p w14:paraId="69AD4E41" w14:textId="77777777" w:rsidR="00E113AB" w:rsidRPr="0089193F" w:rsidRDefault="00E113AB" w:rsidP="00E113AB">
      <w:pPr>
        <w:autoSpaceDE w:val="0"/>
        <w:autoSpaceDN w:val="0"/>
        <w:adjustRightInd w:val="0"/>
        <w:ind w:right="-1"/>
        <w:jc w:val="both"/>
        <w:rPr>
          <w:rFonts w:ascii="Segoe UI" w:eastAsia="Times New Roman" w:hAnsi="Segoe UI" w:cs="Segoe UI"/>
          <w:kern w:val="0"/>
          <w:sz w:val="24"/>
          <w:szCs w:val="24"/>
          <w:lang w:val="sr-Latn-CS" w:eastAsia="sr-Latn-RS"/>
          <w14:ligatures w14:val="none"/>
        </w:rPr>
      </w:pPr>
      <w:r>
        <w:rPr>
          <w:rFonts w:ascii="Segoe UI" w:eastAsia="Times New Roman" w:hAnsi="Segoe UI" w:cs="Segoe UI"/>
          <w:kern w:val="0"/>
          <w:sz w:val="24"/>
          <w:szCs w:val="24"/>
          <w:lang w:val="sr-Latn-CS" w:eastAsia="sr-Latn-RS"/>
          <w14:ligatures w14:val="none"/>
        </w:rPr>
        <w:t>Ovaj</w:t>
      </w:r>
      <w:r w:rsidRPr="00367FB2">
        <w:rPr>
          <w:rFonts w:ascii="Segoe UI" w:eastAsia="Times New Roman" w:hAnsi="Segoe UI" w:cs="Segoe UI"/>
          <w:kern w:val="0"/>
          <w:sz w:val="24"/>
          <w:szCs w:val="24"/>
          <w:lang w:val="sr-Latn-CS" w:eastAsia="sr-Latn-RS"/>
          <w14:ligatures w14:val="none"/>
        </w:rPr>
        <w:t xml:space="preserve"> </w:t>
      </w:r>
      <w:r w:rsidR="00C74A4B">
        <w:rPr>
          <w:rFonts w:ascii="Segoe UI" w:eastAsia="Times New Roman" w:hAnsi="Segoe UI" w:cs="Segoe UI"/>
          <w:kern w:val="0"/>
          <w:sz w:val="24"/>
          <w:szCs w:val="24"/>
          <w:lang w:val="sr-Latn-CS" w:eastAsia="sr-Latn-RS"/>
          <w14:ligatures w14:val="none"/>
        </w:rPr>
        <w:t>o</w:t>
      </w:r>
      <w:r>
        <w:rPr>
          <w:rFonts w:ascii="Segoe UI" w:eastAsia="Times New Roman" w:hAnsi="Segoe UI" w:cs="Segoe UI"/>
          <w:kern w:val="0"/>
          <w:sz w:val="24"/>
          <w:szCs w:val="24"/>
          <w:lang w:val="sr-Cyrl-CS" w:eastAsia="sr-Latn-RS"/>
          <w14:ligatures w14:val="none"/>
        </w:rPr>
        <w:t>kvirni</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Cyrl-CS" w:eastAsia="sr-Latn-RS"/>
          <w14:ligatures w14:val="none"/>
        </w:rPr>
        <w:t>sporazum</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stupa</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na</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snagu</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danom</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potpisivanja</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od</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strane</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ovlašćenih</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predstavnika</w:t>
      </w:r>
      <w:r w:rsidRPr="00367FB2">
        <w:rPr>
          <w:rFonts w:ascii="Segoe UI" w:eastAsia="Times New Roman" w:hAnsi="Segoe UI" w:cs="Segoe UI"/>
          <w:kern w:val="0"/>
          <w:sz w:val="24"/>
          <w:szCs w:val="24"/>
          <w:lang w:val="sr-Latn-CS" w:eastAsia="sr-Latn-RS"/>
          <w14:ligatures w14:val="none"/>
        </w:rPr>
        <w:t xml:space="preserve"> </w:t>
      </w:r>
      <w:r w:rsidR="00257F52">
        <w:rPr>
          <w:rFonts w:ascii="Segoe UI" w:eastAsia="Times New Roman" w:hAnsi="Segoe UI" w:cs="Segoe UI"/>
          <w:kern w:val="0"/>
          <w:sz w:val="24"/>
          <w:szCs w:val="24"/>
          <w:lang w:val="sr-Latn-CS" w:eastAsia="sr-Latn-RS"/>
          <w14:ligatures w14:val="none"/>
        </w:rPr>
        <w:t>d</w:t>
      </w:r>
      <w:r w:rsidRPr="00FC6B14">
        <w:rPr>
          <w:rFonts w:ascii="Segoe UI" w:eastAsia="Times New Roman" w:hAnsi="Segoe UI" w:cs="Segoe UI"/>
          <w:iCs/>
          <w:kern w:val="0"/>
          <w:sz w:val="24"/>
          <w:szCs w:val="24"/>
          <w:lang w:val="sr-Cyrl-CS" w:eastAsia="sr-Latn-RS"/>
          <w14:ligatures w14:val="none"/>
        </w:rPr>
        <w:t>obavlјača</w:t>
      </w:r>
      <w:r w:rsidRPr="00FC6B14">
        <w:rPr>
          <w:rFonts w:ascii="Segoe UI" w:eastAsia="Times New Roman" w:hAnsi="Segoe UI" w:cs="Segoe UI"/>
          <w:kern w:val="0"/>
          <w:sz w:val="24"/>
          <w:szCs w:val="24"/>
          <w:lang w:val="sr-Cyrl-RS" w:eastAsia="sr-Latn-RS"/>
          <w14:ligatures w14:val="none"/>
        </w:rPr>
        <w:t xml:space="preserve"> i </w:t>
      </w:r>
      <w:r w:rsidRPr="00FC6B14">
        <w:rPr>
          <w:rFonts w:ascii="Segoe UI" w:eastAsia="Times New Roman" w:hAnsi="Segoe UI" w:cs="Segoe UI"/>
          <w:iCs/>
          <w:kern w:val="0"/>
          <w:sz w:val="24"/>
          <w:szCs w:val="24"/>
          <w:lang w:val="sr-Cyrl-CS" w:eastAsia="sr-Latn-RS"/>
          <w14:ligatures w14:val="none"/>
        </w:rPr>
        <w:t>Naručioca</w:t>
      </w:r>
      <w:r w:rsidRPr="00FC6B14">
        <w:rPr>
          <w:rFonts w:ascii="Segoe UI" w:eastAsia="Times New Roman" w:hAnsi="Segoe UI" w:cs="Segoe UI"/>
          <w:kern w:val="0"/>
          <w:sz w:val="24"/>
          <w:szCs w:val="24"/>
          <w:lang w:val="sr-Cyrl-RS" w:eastAsia="sr-Latn-RS"/>
          <w14:ligatures w14:val="none"/>
        </w:rPr>
        <w:t>.</w:t>
      </w:r>
    </w:p>
    <w:p w14:paraId="38A00667" w14:textId="77777777" w:rsidR="00E113AB" w:rsidRPr="00D556F0" w:rsidRDefault="00E113AB" w:rsidP="00E113AB">
      <w:pPr>
        <w:autoSpaceDE w:val="0"/>
        <w:autoSpaceDN w:val="0"/>
        <w:adjustRightInd w:val="0"/>
        <w:ind w:right="-1"/>
        <w:jc w:val="center"/>
        <w:rPr>
          <w:rFonts w:ascii="Segoe UI" w:eastAsia="Times New Roman" w:hAnsi="Segoe UI" w:cs="Segoe UI"/>
          <w:kern w:val="0"/>
          <w:sz w:val="24"/>
          <w:szCs w:val="24"/>
          <w:lang w:val="sr-Cyrl-CS" w:eastAsia="sr-Latn-RS"/>
          <w14:ligatures w14:val="none"/>
        </w:rPr>
      </w:pPr>
      <w:r w:rsidRPr="00D556F0">
        <w:rPr>
          <w:rFonts w:ascii="Segoe UI" w:eastAsia="Times New Roman" w:hAnsi="Segoe UI" w:cs="Segoe UI"/>
          <w:kern w:val="0"/>
          <w:sz w:val="24"/>
          <w:szCs w:val="24"/>
          <w:lang w:val="sr-Cyrl-CS" w:eastAsia="sr-Latn-RS"/>
          <w14:ligatures w14:val="none"/>
        </w:rPr>
        <w:t>Član 1</w:t>
      </w:r>
      <w:r w:rsidR="00D00A69" w:rsidRPr="00D556F0">
        <w:rPr>
          <w:rFonts w:ascii="Segoe UI" w:eastAsia="Times New Roman" w:hAnsi="Segoe UI" w:cs="Segoe UI"/>
          <w:kern w:val="0"/>
          <w:sz w:val="24"/>
          <w:szCs w:val="24"/>
          <w:lang w:eastAsia="sr-Latn-RS"/>
          <w14:ligatures w14:val="none"/>
        </w:rPr>
        <w:t>3</w:t>
      </w:r>
      <w:r w:rsidRPr="00D556F0">
        <w:rPr>
          <w:rFonts w:ascii="Segoe UI" w:eastAsia="Times New Roman" w:hAnsi="Segoe UI" w:cs="Segoe UI"/>
          <w:kern w:val="0"/>
          <w:sz w:val="24"/>
          <w:szCs w:val="24"/>
          <w:lang w:val="sr-Cyrl-CS" w:eastAsia="sr-Latn-RS"/>
          <w14:ligatures w14:val="none"/>
        </w:rPr>
        <w:t>.</w:t>
      </w:r>
    </w:p>
    <w:p w14:paraId="6E2281BF" w14:textId="77777777" w:rsidR="00E113AB" w:rsidRPr="0089193F" w:rsidRDefault="00E113AB" w:rsidP="00E113AB">
      <w:pPr>
        <w:autoSpaceDE w:val="0"/>
        <w:autoSpaceDN w:val="0"/>
        <w:adjustRightInd w:val="0"/>
        <w:ind w:right="-1"/>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Za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sve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što</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nije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 xml:space="preserve">regulisano ovim </w:t>
      </w:r>
      <w:r w:rsidR="00257F52">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kvirnim sporazumom primenjivaće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odredbe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Zakona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obligacionim</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odnosima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kao</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drugi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propisi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koji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regulišu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ovu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materiju</w:t>
      </w:r>
      <w:r w:rsidRPr="00367FB2">
        <w:rPr>
          <w:rFonts w:ascii="Segoe UI" w:eastAsia="Times New Roman" w:hAnsi="Segoe UI" w:cs="Segoe UI"/>
          <w:kern w:val="0"/>
          <w:sz w:val="24"/>
          <w:szCs w:val="24"/>
          <w:lang w:val="sr-Cyrl-RS" w:eastAsia="sr-Latn-RS"/>
          <w14:ligatures w14:val="none"/>
        </w:rPr>
        <w:t xml:space="preserve">. </w:t>
      </w:r>
    </w:p>
    <w:p w14:paraId="3CD85E8B" w14:textId="77777777" w:rsidR="00E113AB" w:rsidRPr="00D556F0" w:rsidRDefault="00E113AB" w:rsidP="00E113AB">
      <w:pPr>
        <w:autoSpaceDE w:val="0"/>
        <w:autoSpaceDN w:val="0"/>
        <w:adjustRightInd w:val="0"/>
        <w:ind w:right="-1"/>
        <w:jc w:val="center"/>
        <w:rPr>
          <w:rFonts w:ascii="Segoe UI" w:eastAsia="Times New Roman" w:hAnsi="Segoe UI" w:cs="Segoe UI"/>
          <w:kern w:val="0"/>
          <w:sz w:val="24"/>
          <w:szCs w:val="24"/>
          <w:lang w:val="sr-Cyrl-RS" w:eastAsia="sr-Latn-RS"/>
          <w14:ligatures w14:val="none"/>
        </w:rPr>
      </w:pPr>
      <w:r w:rsidRPr="00D556F0">
        <w:rPr>
          <w:rFonts w:ascii="Segoe UI" w:eastAsia="Times New Roman" w:hAnsi="Segoe UI" w:cs="Segoe UI"/>
          <w:kern w:val="0"/>
          <w:sz w:val="24"/>
          <w:szCs w:val="24"/>
          <w:lang w:val="sr-Cyrl-RS" w:eastAsia="sr-Latn-RS"/>
          <w14:ligatures w14:val="none"/>
        </w:rPr>
        <w:t>Član 1</w:t>
      </w:r>
      <w:r w:rsidR="00D00A69" w:rsidRPr="00D556F0">
        <w:rPr>
          <w:rFonts w:ascii="Segoe UI" w:eastAsia="Times New Roman" w:hAnsi="Segoe UI" w:cs="Segoe UI"/>
          <w:kern w:val="0"/>
          <w:sz w:val="24"/>
          <w:szCs w:val="24"/>
          <w:lang w:eastAsia="sr-Latn-RS"/>
          <w14:ligatures w14:val="none"/>
        </w:rPr>
        <w:t>4</w:t>
      </w:r>
      <w:r w:rsidRPr="00D556F0">
        <w:rPr>
          <w:rFonts w:ascii="Segoe UI" w:eastAsia="Times New Roman" w:hAnsi="Segoe UI" w:cs="Segoe UI"/>
          <w:kern w:val="0"/>
          <w:sz w:val="24"/>
          <w:szCs w:val="24"/>
          <w:lang w:val="sr-Cyrl-RS" w:eastAsia="sr-Latn-RS"/>
          <w14:ligatures w14:val="none"/>
        </w:rPr>
        <w:t>.</w:t>
      </w:r>
    </w:p>
    <w:p w14:paraId="53AFD289" w14:textId="77777777" w:rsidR="00E113AB" w:rsidRPr="00853D93" w:rsidRDefault="00E113AB" w:rsidP="00E113AB">
      <w:pPr>
        <w:autoSpaceDE w:val="0"/>
        <w:autoSpaceDN w:val="0"/>
        <w:adjustRightInd w:val="0"/>
        <w:ind w:right="-1"/>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l-SI" w:eastAsia="sr-Latn-RS"/>
          <w14:ligatures w14:val="none"/>
        </w:rPr>
        <w:t>Sve</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sporove</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koji</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proisteknu</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u</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realizaciji</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ovog</w:t>
      </w:r>
      <w:r w:rsidRPr="00367FB2">
        <w:rPr>
          <w:rFonts w:ascii="Segoe UI" w:eastAsia="Times New Roman" w:hAnsi="Segoe UI" w:cs="Segoe UI"/>
          <w:kern w:val="0"/>
          <w:sz w:val="24"/>
          <w:szCs w:val="24"/>
          <w:lang w:val="sl-SI" w:eastAsia="sr-Latn-RS"/>
          <w14:ligatures w14:val="none"/>
        </w:rPr>
        <w:t xml:space="preserve"> </w:t>
      </w:r>
      <w:r w:rsidR="00257F52">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kvirnog</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sporazuma</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r-Cyrl-RS" w:eastAsia="sr-Latn-RS"/>
          <w14:ligatures w14:val="none"/>
        </w:rPr>
        <w:t>strane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ovom</w:t>
      </w:r>
      <w:r w:rsidRPr="00367FB2">
        <w:rPr>
          <w:rFonts w:ascii="Segoe UI" w:eastAsia="Times New Roman" w:hAnsi="Segoe UI" w:cs="Segoe UI"/>
          <w:kern w:val="0"/>
          <w:sz w:val="24"/>
          <w:szCs w:val="24"/>
          <w:lang w:val="sr-Cyrl-RS" w:eastAsia="sr-Latn-RS"/>
          <w14:ligatures w14:val="none"/>
        </w:rPr>
        <w:t xml:space="preserve"> </w:t>
      </w:r>
      <w:r w:rsidR="00257F52">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kvirnom</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će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l-SI" w:eastAsia="sr-Latn-RS"/>
          <w14:ligatures w14:val="none"/>
        </w:rPr>
        <w:t>rešavati</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sporazumno</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U</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slučaju</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da</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sporazum</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nije</w:t>
      </w:r>
      <w:r w:rsidRPr="00367FB2">
        <w:rPr>
          <w:rFonts w:ascii="Segoe UI" w:eastAsia="Times New Roman" w:hAnsi="Segoe UI" w:cs="Segoe UI"/>
          <w:kern w:val="0"/>
          <w:sz w:val="24"/>
          <w:szCs w:val="24"/>
          <w:lang w:val="sl-SI" w:eastAsia="sr-Latn-RS"/>
          <w14:ligatures w14:val="none"/>
        </w:rPr>
        <w:t xml:space="preserve"> </w:t>
      </w:r>
      <w:r>
        <w:rPr>
          <w:rFonts w:ascii="Segoe UI" w:eastAsia="Times New Roman" w:hAnsi="Segoe UI" w:cs="Segoe UI"/>
          <w:kern w:val="0"/>
          <w:sz w:val="24"/>
          <w:szCs w:val="24"/>
          <w:lang w:val="sl-SI" w:eastAsia="sr-Latn-RS"/>
          <w14:ligatures w14:val="none"/>
        </w:rPr>
        <w:t>moguć</w:t>
      </w:r>
      <w:r w:rsidRPr="00367FB2">
        <w:rPr>
          <w:rFonts w:ascii="Segoe UI" w:eastAsia="Times New Roman" w:hAnsi="Segoe UI" w:cs="Segoe UI"/>
          <w:kern w:val="0"/>
          <w:sz w:val="24"/>
          <w:szCs w:val="24"/>
          <w:lang w:val="sr-Cyrl-CS" w:eastAsia="sr-Latn-RS"/>
          <w14:ligatures w14:val="none"/>
        </w:rPr>
        <w:t xml:space="preserve"> </w:t>
      </w:r>
      <w:r>
        <w:rPr>
          <w:rFonts w:ascii="Segoe UI" w:eastAsia="Times New Roman" w:hAnsi="Segoe UI" w:cs="Segoe UI"/>
          <w:kern w:val="0"/>
          <w:sz w:val="24"/>
          <w:szCs w:val="24"/>
          <w:lang w:val="sr-Latn-CS" w:eastAsia="sr-Latn-RS"/>
          <w14:ligatures w14:val="none"/>
        </w:rPr>
        <w:t>nadležan</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je</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Cyrl-CS" w:eastAsia="sr-Latn-RS"/>
          <w14:ligatures w14:val="none"/>
        </w:rPr>
        <w:t>Privredni</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sud</w:t>
      </w:r>
      <w:r w:rsidRPr="00367FB2">
        <w:rPr>
          <w:rFonts w:ascii="Segoe UI" w:eastAsia="Times New Roman" w:hAnsi="Segoe UI" w:cs="Segoe UI"/>
          <w:kern w:val="0"/>
          <w:sz w:val="24"/>
          <w:szCs w:val="24"/>
          <w:lang w:val="sr-Latn-CS" w:eastAsia="sr-Latn-RS"/>
          <w14:ligatures w14:val="none"/>
        </w:rPr>
        <w:t xml:space="preserve"> </w:t>
      </w:r>
      <w:r>
        <w:rPr>
          <w:rFonts w:ascii="Segoe UI" w:eastAsia="Times New Roman" w:hAnsi="Segoe UI" w:cs="Segoe UI"/>
          <w:kern w:val="0"/>
          <w:sz w:val="24"/>
          <w:szCs w:val="24"/>
          <w:lang w:val="sr-Latn-CS" w:eastAsia="sr-Latn-RS"/>
          <w14:ligatures w14:val="none"/>
        </w:rPr>
        <w:t>prema sedištu Naručioca</w:t>
      </w:r>
      <w:r>
        <w:rPr>
          <w:rFonts w:ascii="Segoe UI" w:eastAsia="Times New Roman" w:hAnsi="Segoe UI" w:cs="Segoe UI"/>
          <w:kern w:val="0"/>
          <w:sz w:val="24"/>
          <w:szCs w:val="24"/>
          <w:lang w:val="sr-Cyrl-RS" w:eastAsia="sr-Latn-RS"/>
          <w14:ligatures w14:val="none"/>
        </w:rPr>
        <w:t>.</w:t>
      </w:r>
    </w:p>
    <w:p w14:paraId="1B2CBC05" w14:textId="77777777" w:rsidR="00E113AB" w:rsidRPr="00D556F0" w:rsidRDefault="00E113AB" w:rsidP="00E113AB">
      <w:pPr>
        <w:autoSpaceDE w:val="0"/>
        <w:autoSpaceDN w:val="0"/>
        <w:adjustRightInd w:val="0"/>
        <w:ind w:right="-1"/>
        <w:jc w:val="center"/>
        <w:rPr>
          <w:rFonts w:ascii="Segoe UI" w:eastAsia="Times New Roman" w:hAnsi="Segoe UI" w:cs="Segoe UI"/>
          <w:kern w:val="0"/>
          <w:sz w:val="24"/>
          <w:szCs w:val="24"/>
          <w:lang w:val="sr-Cyrl-RS" w:eastAsia="sr-Latn-RS"/>
          <w14:ligatures w14:val="none"/>
        </w:rPr>
      </w:pPr>
      <w:r w:rsidRPr="00D556F0">
        <w:rPr>
          <w:rFonts w:ascii="Segoe UI" w:eastAsia="Times New Roman" w:hAnsi="Segoe UI" w:cs="Segoe UI"/>
          <w:kern w:val="0"/>
          <w:sz w:val="24"/>
          <w:szCs w:val="24"/>
          <w:lang w:val="sr-Cyrl-RS" w:eastAsia="sr-Latn-RS"/>
          <w14:ligatures w14:val="none"/>
        </w:rPr>
        <w:t>Član 1</w:t>
      </w:r>
      <w:r w:rsidR="00D00A69" w:rsidRPr="00D556F0">
        <w:rPr>
          <w:rFonts w:ascii="Segoe UI" w:eastAsia="Times New Roman" w:hAnsi="Segoe UI" w:cs="Segoe UI"/>
          <w:kern w:val="0"/>
          <w:sz w:val="24"/>
          <w:szCs w:val="24"/>
          <w:lang w:eastAsia="sr-Latn-RS"/>
          <w14:ligatures w14:val="none"/>
        </w:rPr>
        <w:t>5</w:t>
      </w:r>
      <w:r w:rsidRPr="00D556F0">
        <w:rPr>
          <w:rFonts w:ascii="Segoe UI" w:eastAsia="Times New Roman" w:hAnsi="Segoe UI" w:cs="Segoe UI"/>
          <w:kern w:val="0"/>
          <w:sz w:val="24"/>
          <w:szCs w:val="24"/>
          <w:lang w:val="sr-Cyrl-RS" w:eastAsia="sr-Latn-RS"/>
          <w14:ligatures w14:val="none"/>
        </w:rPr>
        <w:t>.</w:t>
      </w:r>
    </w:p>
    <w:p w14:paraId="1E35D506" w14:textId="77777777" w:rsidR="00E113AB" w:rsidRDefault="00E113AB" w:rsidP="00E113AB">
      <w:pPr>
        <w:autoSpaceDE w:val="0"/>
        <w:autoSpaceDN w:val="0"/>
        <w:adjustRightInd w:val="0"/>
        <w:ind w:right="-1"/>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Ovaj</w:t>
      </w:r>
      <w:r w:rsidRPr="00367FB2">
        <w:rPr>
          <w:rFonts w:ascii="Segoe UI" w:eastAsia="Times New Roman" w:hAnsi="Segoe UI" w:cs="Segoe UI"/>
          <w:kern w:val="0"/>
          <w:sz w:val="24"/>
          <w:szCs w:val="24"/>
          <w:lang w:val="sr-Cyrl-RS" w:eastAsia="sr-Latn-RS"/>
          <w14:ligatures w14:val="none"/>
        </w:rPr>
        <w:t xml:space="preserve"> </w:t>
      </w:r>
      <w:r w:rsidR="00257F52">
        <w:rPr>
          <w:rFonts w:ascii="Segoe UI" w:eastAsia="Times New Roman" w:hAnsi="Segoe UI" w:cs="Segoe UI"/>
          <w:kern w:val="0"/>
          <w:sz w:val="24"/>
          <w:szCs w:val="24"/>
          <w:lang w:eastAsia="sr-Latn-RS"/>
          <w14:ligatures w14:val="none"/>
        </w:rPr>
        <w:t>o</w:t>
      </w:r>
      <w:r>
        <w:rPr>
          <w:rFonts w:ascii="Segoe UI" w:eastAsia="Times New Roman" w:hAnsi="Segoe UI" w:cs="Segoe UI"/>
          <w:kern w:val="0"/>
          <w:sz w:val="24"/>
          <w:szCs w:val="24"/>
          <w:lang w:val="sr-Cyrl-RS" w:eastAsia="sr-Latn-RS"/>
          <w14:ligatures w14:val="none"/>
        </w:rPr>
        <w:t>kvirni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je</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zaklјučen</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eastAsia="sr-Latn-RS"/>
          <w14:ligatures w14:val="none"/>
        </w:rPr>
        <w:t>4</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eastAsia="sr-Latn-RS"/>
          <w14:ligatures w14:val="none"/>
        </w:rPr>
        <w:t>četiri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istovetna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primerka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od</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kojih</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po</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eastAsia="sr-Latn-RS"/>
          <w14:ligatures w14:val="none"/>
        </w:rPr>
        <w:t>2</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eastAsia="sr-Latn-RS"/>
          <w14:ligatures w14:val="none"/>
        </w:rPr>
        <w:t>dva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pripada</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svakoj</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strani</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u</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okvirnom</w:t>
      </w:r>
      <w:r w:rsidRPr="00367FB2">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sporazumu</w:t>
      </w:r>
      <w:r w:rsidRPr="00367FB2">
        <w:rPr>
          <w:rFonts w:ascii="Segoe UI" w:eastAsia="Times New Roman" w:hAnsi="Segoe UI" w:cs="Segoe UI"/>
          <w:kern w:val="0"/>
          <w:sz w:val="24"/>
          <w:szCs w:val="24"/>
          <w:lang w:val="sr-Cyrl-RS" w:eastAsia="sr-Latn-RS"/>
          <w14:ligatures w14:val="none"/>
        </w:rPr>
        <w:t>.</w:t>
      </w:r>
    </w:p>
    <w:p w14:paraId="123A0C6B" w14:textId="77777777" w:rsidR="00E113AB" w:rsidRPr="000B55CB" w:rsidRDefault="00E113AB" w:rsidP="00E113AB">
      <w:pPr>
        <w:jc w:val="both"/>
        <w:rPr>
          <w:rFonts w:ascii="Segoe UI" w:eastAsia="Times New Roman" w:hAnsi="Segoe UI" w:cs="Segoe UI"/>
          <w:sz w:val="24"/>
          <w:szCs w:val="24"/>
          <w:lang w:val="sr-Cyrl-RS" w:eastAsia="sr-Latn-RS"/>
        </w:rPr>
      </w:pPr>
      <w:r w:rsidRPr="004554DE">
        <w:rPr>
          <w:rFonts w:ascii="Segoe UI" w:eastAsia="Times New Roman" w:hAnsi="Segoe UI" w:cs="Segoe UI"/>
          <w:sz w:val="24"/>
          <w:szCs w:val="24"/>
          <w:lang w:val="sr-Cyrl-RS" w:eastAsia="sr-Latn-RS"/>
        </w:rPr>
        <w:t xml:space="preserve">      </w:t>
      </w:r>
    </w:p>
    <w:p w14:paraId="57FB120D" w14:textId="77777777" w:rsidR="00E113AB" w:rsidRPr="00FE5A1A" w:rsidRDefault="00E113AB" w:rsidP="00E113AB">
      <w:pPr>
        <w:spacing w:after="120"/>
        <w:jc w:val="both"/>
        <w:rPr>
          <w:rFonts w:ascii="Segoe UI" w:eastAsia="Times New Roman" w:hAnsi="Segoe UI" w:cs="Segoe UI"/>
          <w:b/>
          <w:sz w:val="24"/>
          <w:szCs w:val="24"/>
          <w:lang w:val="sr-Cyrl-RS" w:eastAsia="sr-Latn-RS"/>
        </w:rPr>
      </w:pPr>
      <w:r w:rsidRPr="00FE5A1A">
        <w:rPr>
          <w:rFonts w:ascii="Segoe UI" w:eastAsia="Times New Roman" w:hAnsi="Segoe UI" w:cs="Segoe UI"/>
          <w:b/>
          <w:sz w:val="24"/>
          <w:szCs w:val="24"/>
          <w:lang w:val="sr-Cyrl-RS" w:eastAsia="sr-Latn-RS"/>
        </w:rPr>
        <w:t>NARUČILAC</w:t>
      </w:r>
      <w:r w:rsidRPr="00FE5A1A">
        <w:rPr>
          <w:rFonts w:ascii="Segoe UI" w:eastAsia="Times New Roman" w:hAnsi="Segoe UI" w:cs="Segoe UI"/>
          <w:b/>
          <w:sz w:val="24"/>
          <w:szCs w:val="24"/>
          <w:lang w:eastAsia="sr-Latn-RS"/>
        </w:rPr>
        <w:t xml:space="preserve">                                                           </w:t>
      </w:r>
      <w:r w:rsidRPr="00FE5A1A">
        <w:rPr>
          <w:rFonts w:ascii="Segoe UI" w:eastAsia="Times New Roman" w:hAnsi="Segoe UI" w:cs="Segoe UI"/>
          <w:b/>
          <w:sz w:val="24"/>
          <w:szCs w:val="24"/>
          <w:lang w:val="sr-Cyrl-RS" w:eastAsia="sr-Latn-RS"/>
        </w:rPr>
        <w:t xml:space="preserve">              </w:t>
      </w:r>
      <w:r w:rsidRPr="00FE5A1A">
        <w:rPr>
          <w:rFonts w:ascii="Segoe UI" w:eastAsia="Times New Roman" w:hAnsi="Segoe UI" w:cs="Segoe UI"/>
          <w:b/>
          <w:sz w:val="24"/>
          <w:szCs w:val="24"/>
          <w:lang w:eastAsia="sr-Latn-RS"/>
        </w:rPr>
        <w:t xml:space="preserve">  </w:t>
      </w:r>
      <w:r w:rsidRPr="00FE5A1A">
        <w:rPr>
          <w:rFonts w:ascii="Segoe UI" w:eastAsia="Times New Roman" w:hAnsi="Segoe UI" w:cs="Segoe UI"/>
          <w:b/>
          <w:sz w:val="24"/>
          <w:szCs w:val="24"/>
          <w:lang w:val="sr-Cyrl-RS" w:eastAsia="sr-Latn-RS"/>
        </w:rPr>
        <w:t>DOBAVLjAČ</w:t>
      </w:r>
      <w:r w:rsidRPr="00FE5A1A">
        <w:rPr>
          <w:rFonts w:ascii="Segoe UI" w:eastAsia="Times New Roman" w:hAnsi="Segoe UI" w:cs="Segoe UI"/>
          <w:b/>
          <w:sz w:val="24"/>
          <w:szCs w:val="24"/>
          <w:lang w:eastAsia="sr-Latn-RS"/>
        </w:rPr>
        <w:t xml:space="preserve"> </w:t>
      </w:r>
      <w:r w:rsidRPr="00FE5A1A">
        <w:rPr>
          <w:rFonts w:ascii="Segoe UI" w:eastAsia="Times New Roman" w:hAnsi="Segoe UI" w:cs="Segoe UI"/>
          <w:b/>
          <w:sz w:val="24"/>
          <w:szCs w:val="24"/>
          <w:lang w:val="sr-Cyrl-RS" w:eastAsia="sr-Latn-RS"/>
        </w:rPr>
        <w:t xml:space="preserve"> 1</w:t>
      </w:r>
    </w:p>
    <w:p w14:paraId="55F06ADE" w14:textId="77777777" w:rsidR="00E113AB" w:rsidRPr="00FE5A1A" w:rsidRDefault="00E113AB" w:rsidP="00E113AB">
      <w:pPr>
        <w:spacing w:after="120"/>
        <w:jc w:val="both"/>
        <w:rPr>
          <w:rFonts w:ascii="Segoe UI" w:eastAsia="Times New Roman" w:hAnsi="Segoe UI" w:cs="Segoe UI"/>
          <w:b/>
          <w:sz w:val="24"/>
          <w:szCs w:val="24"/>
          <w:lang w:val="sr-Cyrl-RS" w:eastAsia="sr-Latn-RS"/>
        </w:rPr>
      </w:pPr>
      <w:r w:rsidRPr="00FE5A1A">
        <w:rPr>
          <w:rFonts w:ascii="Segoe UI" w:eastAsia="Times New Roman" w:hAnsi="Segoe UI" w:cs="Segoe UI"/>
          <w:b/>
          <w:sz w:val="24"/>
          <w:szCs w:val="24"/>
          <w:lang w:val="sr-Cyrl-RS" w:eastAsia="sr-Latn-RS"/>
        </w:rPr>
        <w:t>_</w:t>
      </w:r>
      <w:r w:rsidRPr="00FE5A1A">
        <w:rPr>
          <w:rFonts w:ascii="Segoe UI" w:eastAsia="Times New Roman" w:hAnsi="Segoe UI" w:cs="Segoe UI"/>
          <w:b/>
          <w:sz w:val="24"/>
          <w:szCs w:val="24"/>
          <w:lang w:eastAsia="sr-Latn-RS"/>
        </w:rPr>
        <w:t>___</w:t>
      </w:r>
      <w:r w:rsidRPr="00FE5A1A">
        <w:rPr>
          <w:rFonts w:ascii="Segoe UI" w:eastAsia="Times New Roman" w:hAnsi="Segoe UI" w:cs="Segoe UI"/>
          <w:b/>
          <w:sz w:val="24"/>
          <w:szCs w:val="24"/>
          <w:lang w:val="sr-Cyrl-RS" w:eastAsia="sr-Latn-RS"/>
        </w:rPr>
        <w:t>_________________________</w:t>
      </w:r>
      <w:r w:rsidRPr="00FE5A1A">
        <w:rPr>
          <w:rFonts w:ascii="Segoe UI" w:eastAsia="Times New Roman" w:hAnsi="Segoe UI" w:cs="Segoe UI"/>
          <w:b/>
          <w:sz w:val="24"/>
          <w:szCs w:val="24"/>
          <w:lang w:val="sr-Cyrl-RS" w:eastAsia="sr-Latn-RS"/>
        </w:rPr>
        <w:tab/>
      </w:r>
      <w:r w:rsidRPr="00FE5A1A">
        <w:rPr>
          <w:rFonts w:ascii="Segoe UI" w:eastAsia="Times New Roman" w:hAnsi="Segoe UI" w:cs="Segoe UI"/>
          <w:b/>
          <w:sz w:val="24"/>
          <w:szCs w:val="24"/>
          <w:lang w:val="sr-Cyrl-RS" w:eastAsia="sr-Latn-RS"/>
        </w:rPr>
        <w:tab/>
        <w:t xml:space="preserve">                                _________________________</w:t>
      </w:r>
    </w:p>
    <w:p w14:paraId="0340A0F1" w14:textId="77777777" w:rsidR="00E113AB" w:rsidRPr="00FE5A1A" w:rsidRDefault="00E113AB" w:rsidP="00E113AB">
      <w:pPr>
        <w:spacing w:after="120"/>
        <w:ind w:left="6372"/>
        <w:jc w:val="both"/>
        <w:rPr>
          <w:rFonts w:ascii="Segoe UI" w:eastAsia="Times New Roman" w:hAnsi="Segoe UI" w:cs="Segoe UI"/>
          <w:b/>
          <w:sz w:val="24"/>
          <w:szCs w:val="24"/>
          <w:lang w:val="sr-Cyrl-RS" w:eastAsia="sr-Latn-RS"/>
        </w:rPr>
      </w:pPr>
      <w:r w:rsidRPr="00FE5A1A">
        <w:rPr>
          <w:rFonts w:ascii="Segoe UI" w:eastAsia="Times New Roman" w:hAnsi="Segoe UI" w:cs="Segoe UI"/>
          <w:b/>
          <w:sz w:val="24"/>
          <w:szCs w:val="24"/>
          <w:lang w:val="sr-Cyrl-RS" w:eastAsia="sr-Latn-RS"/>
        </w:rPr>
        <w:t>DOBAVLjAČ</w:t>
      </w:r>
      <w:r w:rsidRPr="00FE5A1A">
        <w:rPr>
          <w:rFonts w:ascii="Segoe UI" w:eastAsia="Times New Roman" w:hAnsi="Segoe UI" w:cs="Segoe UI"/>
          <w:b/>
          <w:sz w:val="24"/>
          <w:szCs w:val="24"/>
          <w:lang w:eastAsia="sr-Latn-RS"/>
        </w:rPr>
        <w:t xml:space="preserve"> </w:t>
      </w:r>
      <w:r w:rsidRPr="00FE5A1A">
        <w:rPr>
          <w:rFonts w:ascii="Segoe UI" w:eastAsia="Times New Roman" w:hAnsi="Segoe UI" w:cs="Segoe UI"/>
          <w:b/>
          <w:sz w:val="24"/>
          <w:szCs w:val="24"/>
          <w:lang w:val="sr-Cyrl-RS" w:eastAsia="sr-Latn-RS"/>
        </w:rPr>
        <w:t xml:space="preserve"> 2</w:t>
      </w:r>
    </w:p>
    <w:p w14:paraId="616AEC4E" w14:textId="77777777" w:rsidR="00E113AB" w:rsidRPr="00FE5A1A" w:rsidRDefault="00E113AB" w:rsidP="00E113AB">
      <w:pPr>
        <w:spacing w:after="120"/>
        <w:ind w:left="6372"/>
        <w:jc w:val="both"/>
        <w:rPr>
          <w:rFonts w:ascii="Segoe UI" w:eastAsia="Times New Roman" w:hAnsi="Segoe UI" w:cs="Segoe UI"/>
          <w:b/>
          <w:sz w:val="24"/>
          <w:szCs w:val="24"/>
          <w:lang w:val="sr-Cyrl-RS" w:eastAsia="sr-Latn-RS"/>
        </w:rPr>
      </w:pPr>
      <w:r w:rsidRPr="00FE5A1A">
        <w:rPr>
          <w:rFonts w:ascii="Segoe UI" w:eastAsia="Times New Roman" w:hAnsi="Segoe UI" w:cs="Segoe UI"/>
          <w:b/>
          <w:sz w:val="24"/>
          <w:szCs w:val="24"/>
          <w:lang w:val="sr-Cyrl-RS" w:eastAsia="sr-Latn-RS"/>
        </w:rPr>
        <w:t>_________________________</w:t>
      </w:r>
    </w:p>
    <w:p w14:paraId="5DF8535D" w14:textId="77777777" w:rsidR="00E113AB" w:rsidRPr="00FE5A1A" w:rsidRDefault="00E113AB" w:rsidP="00E113AB">
      <w:pPr>
        <w:spacing w:after="120"/>
        <w:ind w:left="6372"/>
        <w:jc w:val="both"/>
        <w:rPr>
          <w:rFonts w:ascii="Segoe UI" w:eastAsia="Times New Roman" w:hAnsi="Segoe UI" w:cs="Segoe UI"/>
          <w:b/>
          <w:sz w:val="24"/>
          <w:szCs w:val="24"/>
          <w:lang w:val="sr-Cyrl-RS" w:eastAsia="sr-Latn-RS"/>
        </w:rPr>
      </w:pPr>
      <w:r w:rsidRPr="00FE5A1A">
        <w:rPr>
          <w:rFonts w:ascii="Segoe UI" w:eastAsia="Times New Roman" w:hAnsi="Segoe UI" w:cs="Segoe UI"/>
          <w:b/>
          <w:sz w:val="24"/>
          <w:szCs w:val="24"/>
          <w:lang w:val="sr-Cyrl-RS" w:eastAsia="sr-Latn-RS"/>
        </w:rPr>
        <w:t>DOBAVLjAČ</w:t>
      </w:r>
      <w:r w:rsidRPr="00FE5A1A">
        <w:rPr>
          <w:rFonts w:ascii="Segoe UI" w:eastAsia="Times New Roman" w:hAnsi="Segoe UI" w:cs="Segoe UI"/>
          <w:b/>
          <w:sz w:val="24"/>
          <w:szCs w:val="24"/>
          <w:lang w:eastAsia="sr-Latn-RS"/>
        </w:rPr>
        <w:t xml:space="preserve"> </w:t>
      </w:r>
      <w:r w:rsidRPr="00FE5A1A">
        <w:rPr>
          <w:rFonts w:ascii="Segoe UI" w:eastAsia="Times New Roman" w:hAnsi="Segoe UI" w:cs="Segoe UI"/>
          <w:b/>
          <w:sz w:val="24"/>
          <w:szCs w:val="24"/>
          <w:lang w:val="sr-Cyrl-RS" w:eastAsia="sr-Latn-RS"/>
        </w:rPr>
        <w:t xml:space="preserve"> 3</w:t>
      </w:r>
    </w:p>
    <w:p w14:paraId="1AA2FE44" w14:textId="77777777" w:rsidR="00E113AB" w:rsidRPr="00FE5A1A" w:rsidRDefault="00E113AB" w:rsidP="00E113AB">
      <w:pPr>
        <w:spacing w:after="120"/>
        <w:ind w:left="6372"/>
        <w:jc w:val="both"/>
        <w:rPr>
          <w:rFonts w:ascii="Segoe UI" w:eastAsia="Times New Roman" w:hAnsi="Segoe UI" w:cs="Segoe UI"/>
          <w:b/>
          <w:sz w:val="24"/>
          <w:szCs w:val="24"/>
          <w:lang w:val="sr-Cyrl-RS" w:eastAsia="sr-Latn-RS"/>
        </w:rPr>
      </w:pPr>
      <w:r w:rsidRPr="00FE5A1A">
        <w:rPr>
          <w:rFonts w:ascii="Segoe UI" w:eastAsia="Times New Roman" w:hAnsi="Segoe UI" w:cs="Segoe UI"/>
          <w:b/>
          <w:sz w:val="24"/>
          <w:szCs w:val="24"/>
          <w:lang w:val="sr-Cyrl-RS" w:eastAsia="sr-Latn-RS"/>
        </w:rPr>
        <w:t>_________________________</w:t>
      </w:r>
    </w:p>
    <w:p w14:paraId="7A012442" w14:textId="77777777" w:rsidR="00DF16FF" w:rsidRDefault="00DF16FF" w:rsidP="003F7F18">
      <w:pPr>
        <w:rPr>
          <w:rFonts w:ascii="Segoe UI" w:hAnsi="Segoe UI" w:cs="Segoe UI"/>
          <w:b/>
          <w:bCs/>
          <w:color w:val="6EDA69"/>
          <w:sz w:val="32"/>
          <w:szCs w:val="32"/>
        </w:rPr>
      </w:pPr>
    </w:p>
    <w:p w14:paraId="18D8E29A" w14:textId="77777777" w:rsidR="00DE58F5" w:rsidRDefault="00DE58F5">
      <w:r>
        <w:rPr>
          <w:noProof/>
          <w:lang w:val="en-GB" w:eastAsia="en-GB"/>
        </w:rPr>
        <w:lastRenderedPageBreak/>
        <w:drawing>
          <wp:anchor distT="0" distB="0" distL="114300" distR="114300" simplePos="0" relativeHeight="251664384" behindDoc="1" locked="0" layoutInCell="1" allowOverlap="1" wp14:anchorId="5F7D5B1C" wp14:editId="671D1863">
            <wp:simplePos x="0" y="0"/>
            <wp:positionH relativeFrom="page">
              <wp:posOffset>0</wp:posOffset>
            </wp:positionH>
            <wp:positionV relativeFrom="page">
              <wp:posOffset>0</wp:posOffset>
            </wp:positionV>
            <wp:extent cx="7553275" cy="10675620"/>
            <wp:effectExtent l="0" t="0" r="0" b="0"/>
            <wp:wrapThrough wrapText="bothSides">
              <wp:wrapPolygon edited="0">
                <wp:start x="0" y="0"/>
                <wp:lineTo x="0" y="21546"/>
                <wp:lineTo x="21520" y="21546"/>
                <wp:lineTo x="21520" y="0"/>
                <wp:lineTo x="0" y="0"/>
              </wp:wrapPolygon>
            </wp:wrapThrough>
            <wp:docPr id="20943624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62461" name="Picture 9"/>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7553275" cy="106756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E58F5" w:rsidSect="004041B3">
      <w:footerReference w:type="default" r:id="rId32"/>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B7AE5" w14:textId="77777777" w:rsidR="00F17AB7" w:rsidRDefault="00F17AB7" w:rsidP="004041B3">
      <w:pPr>
        <w:spacing w:after="0" w:line="240" w:lineRule="auto"/>
      </w:pPr>
      <w:r>
        <w:separator/>
      </w:r>
    </w:p>
  </w:endnote>
  <w:endnote w:type="continuationSeparator" w:id="0">
    <w:p w14:paraId="33DC1FC2" w14:textId="77777777" w:rsidR="00F17AB7" w:rsidRDefault="00F17AB7" w:rsidP="00404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utura Light">
    <w:altName w:val="Century Gothic"/>
    <w:panose1 w:val="00000000000000000000"/>
    <w:charset w:val="00"/>
    <w:family w:val="modern"/>
    <w:notTrueType/>
    <w:pitch w:val="variable"/>
    <w:sig w:usb0="A000002F" w:usb1="40000048" w:usb2="00000000" w:usb3="00000000" w:csb0="00000111" w:csb1="00000000"/>
  </w:font>
  <w:font w:name="Futura PT Bold">
    <w:altName w:val="Century Gothic"/>
    <w:panose1 w:val="00000000000000000000"/>
    <w:charset w:val="00"/>
    <w:family w:val="swiss"/>
    <w:notTrueType/>
    <w:pitch w:val="variable"/>
    <w:sig w:usb0="A00002FF" w:usb1="5000204A" w:usb2="00000000" w:usb3="00000000" w:csb0="00000097" w:csb1="00000000"/>
  </w:font>
  <w:font w:name="Segoe UI Emoji">
    <w:panose1 w:val="020B0502040204020203"/>
    <w:charset w:val="00"/>
    <w:family w:val="swiss"/>
    <w:pitch w:val="variable"/>
    <w:sig w:usb0="00000003" w:usb1="02000000" w:usb2="08000000" w:usb3="00000000" w:csb0="00000001" w:csb1="00000000"/>
  </w:font>
  <w:font w:name="Gill Sans">
    <w:altName w:val="Cambria"/>
    <w:charset w:val="B1"/>
    <w:family w:val="swiss"/>
    <w:pitch w:val="variable"/>
    <w:sig w:usb0="80002A67" w:usb1="00000000" w:usb2="00000000" w:usb3="00000000" w:csb0="000001F7" w:csb1="00000000"/>
  </w:font>
  <w:font w:name="Futura">
    <w:altName w:val="Century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405111"/>
      <w:docPartObj>
        <w:docPartGallery w:val="Page Numbers (Bottom of Page)"/>
        <w:docPartUnique/>
      </w:docPartObj>
    </w:sdtPr>
    <w:sdtEndPr>
      <w:rPr>
        <w:noProof/>
      </w:rPr>
    </w:sdtEndPr>
    <w:sdtContent>
      <w:p w14:paraId="40135381" w14:textId="77777777" w:rsidR="00CA6402" w:rsidRDefault="00CA6402">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14:paraId="40775D58" w14:textId="77777777" w:rsidR="00CA6402" w:rsidRDefault="00CA6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583536"/>
      <w:docPartObj>
        <w:docPartGallery w:val="Page Numbers (Bottom of Page)"/>
        <w:docPartUnique/>
      </w:docPartObj>
    </w:sdtPr>
    <w:sdtEndPr>
      <w:rPr>
        <w:noProof/>
      </w:rPr>
    </w:sdtEndPr>
    <w:sdtContent>
      <w:p w14:paraId="7326EC0C" w14:textId="77777777" w:rsidR="00CA6402" w:rsidRDefault="00CA6402">
        <w:pPr>
          <w:pStyle w:val="Footer"/>
          <w:jc w:val="center"/>
        </w:pPr>
        <w:r>
          <w:fldChar w:fldCharType="begin"/>
        </w:r>
        <w:r>
          <w:instrText xml:space="preserve"> PAGE   \* MERGEFORMAT </w:instrText>
        </w:r>
        <w:r>
          <w:fldChar w:fldCharType="separate"/>
        </w:r>
        <w:r>
          <w:rPr>
            <w:noProof/>
          </w:rPr>
          <w:t>60</w:t>
        </w:r>
        <w:r>
          <w:rPr>
            <w:noProof/>
          </w:rPr>
          <w:fldChar w:fldCharType="end"/>
        </w:r>
      </w:p>
    </w:sdtContent>
  </w:sdt>
  <w:p w14:paraId="373A7CCC" w14:textId="77777777" w:rsidR="00CA6402" w:rsidRDefault="00CA6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A76E1" w14:textId="77777777" w:rsidR="00F17AB7" w:rsidRDefault="00F17AB7" w:rsidP="004041B3">
      <w:pPr>
        <w:spacing w:after="0" w:line="240" w:lineRule="auto"/>
      </w:pPr>
      <w:r>
        <w:separator/>
      </w:r>
    </w:p>
  </w:footnote>
  <w:footnote w:type="continuationSeparator" w:id="0">
    <w:p w14:paraId="13D95BC0" w14:textId="77777777" w:rsidR="00F17AB7" w:rsidRDefault="00F17AB7" w:rsidP="004041B3">
      <w:pPr>
        <w:spacing w:after="0" w:line="240" w:lineRule="auto"/>
      </w:pPr>
      <w:r>
        <w:continuationSeparator/>
      </w:r>
    </w:p>
  </w:footnote>
  <w:footnote w:id="1">
    <w:p w14:paraId="4A720A5C" w14:textId="77777777" w:rsidR="00CA6402" w:rsidRDefault="00CA6402">
      <w:pPr>
        <w:pStyle w:val="FootnoteText"/>
      </w:pPr>
      <w:r>
        <w:rPr>
          <w:rStyle w:val="FootnoteReference"/>
        </w:rPr>
        <w:footnoteRef/>
      </w:r>
      <w:r>
        <w:t xml:space="preserve"> Uvodna napomena (60) Direktive 201/24/EU</w:t>
      </w:r>
    </w:p>
  </w:footnote>
  <w:footnote w:id="2">
    <w:p w14:paraId="140447D0" w14:textId="77777777" w:rsidR="00CA6402" w:rsidRDefault="00CA6402">
      <w:pPr>
        <w:pStyle w:val="FootnoteText"/>
      </w:pPr>
      <w:r>
        <w:rPr>
          <w:rStyle w:val="FootnoteReference"/>
        </w:rPr>
        <w:footnoteRef/>
      </w:r>
      <w:r>
        <w:t xml:space="preserve"> </w:t>
      </w:r>
      <w:r w:rsidRPr="006F303B">
        <w:t>https://jnportal.ujn.gov.rs/annual-reports-ppo-public</w:t>
      </w:r>
    </w:p>
  </w:footnote>
  <w:footnote w:id="3">
    <w:p w14:paraId="0343A89E" w14:textId="77777777" w:rsidR="00CA6402" w:rsidRDefault="00CA6402">
      <w:pPr>
        <w:pStyle w:val="FootnoteText"/>
      </w:pPr>
      <w:r>
        <w:rPr>
          <w:rStyle w:val="FootnoteReference"/>
        </w:rPr>
        <w:footnoteRef/>
      </w:r>
      <w:r>
        <w:t xml:space="preserve"> Član 66. stav 1. ZJN</w:t>
      </w:r>
    </w:p>
  </w:footnote>
  <w:footnote w:id="4">
    <w:p w14:paraId="55A875C3" w14:textId="77777777" w:rsidR="00CA6402" w:rsidRDefault="00CA6402" w:rsidP="00E42C65">
      <w:pPr>
        <w:pStyle w:val="FootnoteText"/>
      </w:pPr>
      <w:r>
        <w:rPr>
          <w:rStyle w:val="FootnoteReference"/>
        </w:rPr>
        <w:footnoteRef/>
      </w:r>
      <w:r>
        <w:t xml:space="preserve"> Član 66. stav 4. ZJN</w:t>
      </w:r>
    </w:p>
  </w:footnote>
  <w:footnote w:id="5">
    <w:p w14:paraId="3ABA94CE" w14:textId="77777777" w:rsidR="00CA6402" w:rsidRDefault="00CA6402">
      <w:pPr>
        <w:pStyle w:val="FootnoteText"/>
      </w:pPr>
      <w:r>
        <w:rPr>
          <w:rStyle w:val="FootnoteReference"/>
        </w:rPr>
        <w:footnoteRef/>
      </w:r>
      <w:r>
        <w:t xml:space="preserve"> Čl. 29. do 35. ZJN</w:t>
      </w:r>
    </w:p>
  </w:footnote>
  <w:footnote w:id="6">
    <w:p w14:paraId="22EB80F3" w14:textId="77777777" w:rsidR="00CA6402" w:rsidRDefault="00CA6402">
      <w:pPr>
        <w:pStyle w:val="FootnoteText"/>
      </w:pPr>
      <w:r>
        <w:rPr>
          <w:rStyle w:val="FootnoteReference"/>
        </w:rPr>
        <w:footnoteRef/>
      </w:r>
      <w:r>
        <w:t xml:space="preserve"> U formatu plana nabavki koji se objavljuje na Portalu u polju Tehnika može da se navede OS.</w:t>
      </w:r>
    </w:p>
  </w:footnote>
  <w:footnote w:id="7">
    <w:p w14:paraId="3FBEA326" w14:textId="77777777" w:rsidR="00CA6402" w:rsidRPr="00264692" w:rsidRDefault="00CA6402">
      <w:pPr>
        <w:pStyle w:val="FootnoteText"/>
        <w:rPr>
          <w:lang w:val="en-US"/>
        </w:rPr>
      </w:pPr>
      <w:r>
        <w:rPr>
          <w:rStyle w:val="FootnoteReference"/>
        </w:rPr>
        <w:footnoteRef/>
      </w:r>
      <w:r>
        <w:t xml:space="preserve"> Član 88. ZJN</w:t>
      </w:r>
    </w:p>
  </w:footnote>
  <w:footnote w:id="8">
    <w:p w14:paraId="0F85BD7A" w14:textId="77777777" w:rsidR="00CA6402" w:rsidRDefault="00CA6402">
      <w:pPr>
        <w:pStyle w:val="FootnoteText"/>
      </w:pPr>
      <w:r>
        <w:rPr>
          <w:rStyle w:val="FootnoteReference"/>
        </w:rPr>
        <w:footnoteRef/>
      </w:r>
      <w:r>
        <w:t xml:space="preserve"> </w:t>
      </w:r>
      <w:r w:rsidRPr="006F303B">
        <w:t>https://jnportal.ujn.gov.rs/annual-reports-ppo-public</w:t>
      </w:r>
    </w:p>
  </w:footnote>
  <w:footnote w:id="9">
    <w:p w14:paraId="18C2AE8A" w14:textId="77777777" w:rsidR="00CA6402" w:rsidRDefault="00CA6402">
      <w:pPr>
        <w:pStyle w:val="FootnoteText"/>
      </w:pPr>
      <w:r>
        <w:rPr>
          <w:rStyle w:val="FootnoteReference"/>
        </w:rPr>
        <w:footnoteRef/>
      </w:r>
      <w:r>
        <w:t xml:space="preserve"> Član 71. stav 1. ZJN</w:t>
      </w:r>
    </w:p>
  </w:footnote>
  <w:footnote w:id="10">
    <w:p w14:paraId="7FAEA6F7" w14:textId="77777777" w:rsidR="00CA6402" w:rsidRDefault="00CA6402">
      <w:pPr>
        <w:pStyle w:val="FootnoteText"/>
      </w:pPr>
      <w:r>
        <w:rPr>
          <w:rStyle w:val="FootnoteReference"/>
        </w:rPr>
        <w:footnoteRef/>
      </w:r>
      <w:r>
        <w:t xml:space="preserve"> Član 74. st. 6. i 7. ZJN</w:t>
      </w:r>
    </w:p>
  </w:footnote>
  <w:footnote w:id="11">
    <w:p w14:paraId="6A4852D4" w14:textId="77777777" w:rsidR="00CA6402" w:rsidRDefault="00CA6402" w:rsidP="000D3985">
      <w:pPr>
        <w:pStyle w:val="FootnoteText"/>
      </w:pPr>
      <w:r>
        <w:rPr>
          <w:rStyle w:val="FootnoteReference"/>
        </w:rPr>
        <w:footnoteRef/>
      </w:r>
      <w:r>
        <w:t xml:space="preserve"> Član 31. ZJN</w:t>
      </w:r>
    </w:p>
  </w:footnote>
  <w:footnote w:id="12">
    <w:p w14:paraId="739E8E04" w14:textId="77777777" w:rsidR="00CA6402" w:rsidRDefault="00CA6402" w:rsidP="000D3985">
      <w:pPr>
        <w:pStyle w:val="FootnoteText"/>
      </w:pPr>
      <w:r>
        <w:rPr>
          <w:rStyle w:val="FootnoteReference"/>
        </w:rPr>
        <w:footnoteRef/>
      </w:r>
      <w:r>
        <w:t xml:space="preserve"> Član 152. stav 7. ZJN</w:t>
      </w:r>
    </w:p>
  </w:footnote>
  <w:footnote w:id="13">
    <w:p w14:paraId="24BB2B16" w14:textId="77777777" w:rsidR="00CA6402" w:rsidRDefault="00CA6402">
      <w:pPr>
        <w:pStyle w:val="FootnoteText"/>
      </w:pPr>
      <w:r>
        <w:rPr>
          <w:rStyle w:val="FootnoteReference"/>
        </w:rPr>
        <w:footnoteRef/>
      </w:r>
      <w:r>
        <w:t xml:space="preserve"> </w:t>
      </w:r>
      <w:r w:rsidRPr="009D1677">
        <w:t>„Službeni glasnik RS“, br. 21/21</w:t>
      </w:r>
    </w:p>
  </w:footnote>
  <w:footnote w:id="14">
    <w:p w14:paraId="3B70B9BE" w14:textId="77777777" w:rsidR="00CA6402" w:rsidRDefault="00CA6402" w:rsidP="00EA53D5">
      <w:pPr>
        <w:pStyle w:val="FootnoteText"/>
      </w:pPr>
      <w:r>
        <w:rPr>
          <w:rStyle w:val="FootnoteReference"/>
        </w:rPr>
        <w:footnoteRef/>
      </w:r>
      <w:r>
        <w:t xml:space="preserve"> Član 132. stav 2. ZJN</w:t>
      </w:r>
    </w:p>
  </w:footnote>
  <w:footnote w:id="15">
    <w:p w14:paraId="6E928430" w14:textId="77777777" w:rsidR="00CA6402" w:rsidRDefault="00CA6402">
      <w:pPr>
        <w:pStyle w:val="FootnoteText"/>
      </w:pPr>
      <w:r>
        <w:rPr>
          <w:rStyle w:val="FootnoteReference"/>
        </w:rPr>
        <w:footnoteRef/>
      </w:r>
      <w:r>
        <w:t xml:space="preserve"> Član 147. stav 1. tačka 7) ZJN</w:t>
      </w:r>
    </w:p>
  </w:footnote>
  <w:footnote w:id="16">
    <w:p w14:paraId="05E6214C" w14:textId="77777777" w:rsidR="00CA6402" w:rsidRDefault="00CA6402">
      <w:pPr>
        <w:pStyle w:val="FootnoteText"/>
      </w:pPr>
      <w:r>
        <w:rPr>
          <w:rStyle w:val="FootnoteReference"/>
        </w:rPr>
        <w:footnoteRef/>
      </w:r>
      <w:r>
        <w:t xml:space="preserve"> </w:t>
      </w:r>
      <w:r w:rsidRPr="009D1677">
        <w:t>„Službeni glasnik RS“, br. 115/23</w:t>
      </w:r>
    </w:p>
  </w:footnote>
  <w:footnote w:id="17">
    <w:p w14:paraId="1AD1A099" w14:textId="7E2DBC5F" w:rsidR="00930703" w:rsidRDefault="00930703">
      <w:pPr>
        <w:pStyle w:val="FootnoteText"/>
      </w:pPr>
      <w:r>
        <w:rPr>
          <w:rStyle w:val="FootnoteReference"/>
        </w:rPr>
        <w:footnoteRef/>
      </w:r>
      <w:r>
        <w:t xml:space="preserve"> Član 151. stav 2. tačka 1) ZJN</w:t>
      </w:r>
    </w:p>
  </w:footnote>
  <w:footnote w:id="18">
    <w:p w14:paraId="68981DD3" w14:textId="77777777" w:rsidR="00CA6402" w:rsidRDefault="00CA6402">
      <w:pPr>
        <w:pStyle w:val="FootnoteText"/>
      </w:pPr>
      <w:r>
        <w:rPr>
          <w:rStyle w:val="FootnoteReference"/>
        </w:rPr>
        <w:footnoteRef/>
      </w:r>
      <w:r>
        <w:t xml:space="preserve"> Član 233. stav. 1. tačka 5) ZJN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5527"/>
    <w:multiLevelType w:val="hybridMultilevel"/>
    <w:tmpl w:val="3DB6E552"/>
    <w:lvl w:ilvl="0" w:tplc="9D5A14CC">
      <w:start w:val="1"/>
      <w:numFmt w:val="decimal"/>
      <w:lvlText w:val="%1."/>
      <w:lvlJc w:val="left"/>
      <w:pPr>
        <w:ind w:left="720" w:hanging="360"/>
      </w:pPr>
      <w:rPr>
        <w:rFonts w:ascii="Segoe UI" w:hAnsi="Segoe UI" w:cs="Segoe UI"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E53EE"/>
    <w:multiLevelType w:val="multilevel"/>
    <w:tmpl w:val="231C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62D38"/>
    <w:multiLevelType w:val="multilevel"/>
    <w:tmpl w:val="E57C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A70DB"/>
    <w:multiLevelType w:val="multilevel"/>
    <w:tmpl w:val="8C1A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4380E"/>
    <w:multiLevelType w:val="multilevel"/>
    <w:tmpl w:val="860A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36BA7"/>
    <w:multiLevelType w:val="hybridMultilevel"/>
    <w:tmpl w:val="BD92224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2330F"/>
    <w:multiLevelType w:val="multilevel"/>
    <w:tmpl w:val="EC9A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10F3A"/>
    <w:multiLevelType w:val="multilevel"/>
    <w:tmpl w:val="9AA6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7F43D7"/>
    <w:multiLevelType w:val="hybridMultilevel"/>
    <w:tmpl w:val="BC8A7FF4"/>
    <w:lvl w:ilvl="0" w:tplc="850A2F30">
      <w:start w:val="28"/>
      <w:numFmt w:val="bullet"/>
      <w:lvlText w:val="-"/>
      <w:lvlJc w:val="left"/>
      <w:pPr>
        <w:tabs>
          <w:tab w:val="num" w:pos="360"/>
        </w:tabs>
        <w:ind w:left="360" w:hanging="360"/>
      </w:pPr>
      <w:rPr>
        <w:rFonts w:ascii="Arial" w:eastAsia="Times New Roman" w:hAnsi="Arial" w:cs="Arial" w:hint="default"/>
        <w:color w:val="auto"/>
        <w:lang w:eastAsia="en-US" w:bidi="ar-SA"/>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2D48B9"/>
    <w:multiLevelType w:val="multilevel"/>
    <w:tmpl w:val="528A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5E1EF3"/>
    <w:multiLevelType w:val="multilevel"/>
    <w:tmpl w:val="1412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306B3D"/>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FA74A7"/>
    <w:multiLevelType w:val="hybridMultilevel"/>
    <w:tmpl w:val="FE42E3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1693B"/>
    <w:multiLevelType w:val="hybridMultilevel"/>
    <w:tmpl w:val="967A6588"/>
    <w:lvl w:ilvl="0" w:tplc="0674EA4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883F40"/>
    <w:multiLevelType w:val="multilevel"/>
    <w:tmpl w:val="8036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3D1A1C"/>
    <w:multiLevelType w:val="hybridMultilevel"/>
    <w:tmpl w:val="6CC68504"/>
    <w:lvl w:ilvl="0" w:tplc="0674EA4E">
      <w:numFmt w:val="bullet"/>
      <w:lvlText w:val="-"/>
      <w:lvlJc w:val="left"/>
      <w:pPr>
        <w:ind w:left="1065" w:hanging="360"/>
      </w:pPr>
      <w:rPr>
        <w:rFonts w:ascii="Calibri" w:eastAsiaTheme="minorEastAsia" w:hAnsi="Calibri" w:cs="Calibri"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6" w15:restartNumberingAfterBreak="0">
    <w:nsid w:val="2AC032FD"/>
    <w:multiLevelType w:val="hybridMultilevel"/>
    <w:tmpl w:val="055AA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6B7FE1"/>
    <w:multiLevelType w:val="multilevel"/>
    <w:tmpl w:val="75F4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0855CF"/>
    <w:multiLevelType w:val="hybridMultilevel"/>
    <w:tmpl w:val="649AD5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93302"/>
    <w:multiLevelType w:val="hybridMultilevel"/>
    <w:tmpl w:val="3F4E0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7C1F62"/>
    <w:multiLevelType w:val="multilevel"/>
    <w:tmpl w:val="4A4E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510E27"/>
    <w:multiLevelType w:val="multilevel"/>
    <w:tmpl w:val="5AD0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A33A7C"/>
    <w:multiLevelType w:val="hybridMultilevel"/>
    <w:tmpl w:val="E7CABC74"/>
    <w:lvl w:ilvl="0" w:tplc="4F0ACA5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973550"/>
    <w:multiLevelType w:val="hybridMultilevel"/>
    <w:tmpl w:val="07D6E386"/>
    <w:lvl w:ilvl="0" w:tplc="0674EA4E">
      <w:numFmt w:val="bullet"/>
      <w:lvlText w:val="-"/>
      <w:lvlJc w:val="left"/>
      <w:pPr>
        <w:ind w:left="790" w:hanging="360"/>
      </w:pPr>
      <w:rPr>
        <w:rFonts w:ascii="Calibri" w:eastAsiaTheme="minorEastAsia" w:hAnsi="Calibri" w:cs="Calibri"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4" w15:restartNumberingAfterBreak="0">
    <w:nsid w:val="3D2C719B"/>
    <w:multiLevelType w:val="hybridMultilevel"/>
    <w:tmpl w:val="ADF07220"/>
    <w:lvl w:ilvl="0" w:tplc="0409000B">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3939A8"/>
    <w:multiLevelType w:val="multilevel"/>
    <w:tmpl w:val="1F56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912367"/>
    <w:multiLevelType w:val="multilevel"/>
    <w:tmpl w:val="AD1E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DB6E8E"/>
    <w:multiLevelType w:val="multilevel"/>
    <w:tmpl w:val="1B02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D30634"/>
    <w:multiLevelType w:val="multilevel"/>
    <w:tmpl w:val="49FE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701367"/>
    <w:multiLevelType w:val="multilevel"/>
    <w:tmpl w:val="FA86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DC2D95"/>
    <w:multiLevelType w:val="multilevel"/>
    <w:tmpl w:val="C5A8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E66B8F"/>
    <w:multiLevelType w:val="hybridMultilevel"/>
    <w:tmpl w:val="ADFAC4E4"/>
    <w:lvl w:ilvl="0" w:tplc="D7705A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1C4A33"/>
    <w:multiLevelType w:val="multilevel"/>
    <w:tmpl w:val="AD04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AB6F6C"/>
    <w:multiLevelType w:val="hybridMultilevel"/>
    <w:tmpl w:val="BF16634E"/>
    <w:lvl w:ilvl="0" w:tplc="4F0ACA58">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3A52A75"/>
    <w:multiLevelType w:val="hybridMultilevel"/>
    <w:tmpl w:val="139481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181B37"/>
    <w:multiLevelType w:val="multilevel"/>
    <w:tmpl w:val="717C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394359"/>
    <w:multiLevelType w:val="multilevel"/>
    <w:tmpl w:val="BFC8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3B16DC"/>
    <w:multiLevelType w:val="multilevel"/>
    <w:tmpl w:val="62EE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C65D54"/>
    <w:multiLevelType w:val="multilevel"/>
    <w:tmpl w:val="2D7E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5D0750"/>
    <w:multiLevelType w:val="multilevel"/>
    <w:tmpl w:val="4ED4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3E1D0B"/>
    <w:multiLevelType w:val="multilevel"/>
    <w:tmpl w:val="C0E0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CC54EF"/>
    <w:multiLevelType w:val="hybridMultilevel"/>
    <w:tmpl w:val="566CD07E"/>
    <w:lvl w:ilvl="0" w:tplc="0409000B">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4775E1"/>
    <w:multiLevelType w:val="multilevel"/>
    <w:tmpl w:val="0582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8"/>
  </w:num>
  <w:num w:numId="3">
    <w:abstractNumId w:val="31"/>
  </w:num>
  <w:num w:numId="4">
    <w:abstractNumId w:val="24"/>
  </w:num>
  <w:num w:numId="5">
    <w:abstractNumId w:val="13"/>
  </w:num>
  <w:num w:numId="6">
    <w:abstractNumId w:val="15"/>
  </w:num>
  <w:num w:numId="7">
    <w:abstractNumId w:val="8"/>
  </w:num>
  <w:num w:numId="8">
    <w:abstractNumId w:val="22"/>
  </w:num>
  <w:num w:numId="9">
    <w:abstractNumId w:val="33"/>
  </w:num>
  <w:num w:numId="10">
    <w:abstractNumId w:val="23"/>
  </w:num>
  <w:num w:numId="11">
    <w:abstractNumId w:val="19"/>
  </w:num>
  <w:num w:numId="12">
    <w:abstractNumId w:val="12"/>
  </w:num>
  <w:num w:numId="13">
    <w:abstractNumId w:val="41"/>
  </w:num>
  <w:num w:numId="14">
    <w:abstractNumId w:val="34"/>
  </w:num>
  <w:num w:numId="15">
    <w:abstractNumId w:val="5"/>
  </w:num>
  <w:num w:numId="16">
    <w:abstractNumId w:val="17"/>
  </w:num>
  <w:num w:numId="17">
    <w:abstractNumId w:val="10"/>
  </w:num>
  <w:num w:numId="18">
    <w:abstractNumId w:val="6"/>
  </w:num>
  <w:num w:numId="19">
    <w:abstractNumId w:val="1"/>
  </w:num>
  <w:num w:numId="20">
    <w:abstractNumId w:val="40"/>
  </w:num>
  <w:num w:numId="21">
    <w:abstractNumId w:val="3"/>
  </w:num>
  <w:num w:numId="22">
    <w:abstractNumId w:val="28"/>
  </w:num>
  <w:num w:numId="23">
    <w:abstractNumId w:val="14"/>
  </w:num>
  <w:num w:numId="24">
    <w:abstractNumId w:val="9"/>
  </w:num>
  <w:num w:numId="25">
    <w:abstractNumId w:val="35"/>
  </w:num>
  <w:num w:numId="26">
    <w:abstractNumId w:val="20"/>
  </w:num>
  <w:num w:numId="27">
    <w:abstractNumId w:val="36"/>
  </w:num>
  <w:num w:numId="28">
    <w:abstractNumId w:val="25"/>
  </w:num>
  <w:num w:numId="29">
    <w:abstractNumId w:val="2"/>
  </w:num>
  <w:num w:numId="30">
    <w:abstractNumId w:val="26"/>
  </w:num>
  <w:num w:numId="31">
    <w:abstractNumId w:val="27"/>
  </w:num>
  <w:num w:numId="32">
    <w:abstractNumId w:val="32"/>
  </w:num>
  <w:num w:numId="33">
    <w:abstractNumId w:val="30"/>
  </w:num>
  <w:num w:numId="34">
    <w:abstractNumId w:val="21"/>
  </w:num>
  <w:num w:numId="35">
    <w:abstractNumId w:val="39"/>
  </w:num>
  <w:num w:numId="36">
    <w:abstractNumId w:val="42"/>
  </w:num>
  <w:num w:numId="37">
    <w:abstractNumId w:val="4"/>
  </w:num>
  <w:num w:numId="38">
    <w:abstractNumId w:val="38"/>
  </w:num>
  <w:num w:numId="39">
    <w:abstractNumId w:val="37"/>
  </w:num>
  <w:num w:numId="40">
    <w:abstractNumId w:val="7"/>
  </w:num>
  <w:num w:numId="41">
    <w:abstractNumId w:val="29"/>
  </w:num>
  <w:num w:numId="42">
    <w:abstractNumId w:val="16"/>
  </w:num>
  <w:num w:numId="43">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1B3"/>
    <w:rsid w:val="00000E21"/>
    <w:rsid w:val="000027ED"/>
    <w:rsid w:val="00002B8D"/>
    <w:rsid w:val="00004A5E"/>
    <w:rsid w:val="00010C0E"/>
    <w:rsid w:val="0001166D"/>
    <w:rsid w:val="000143E9"/>
    <w:rsid w:val="00016D2C"/>
    <w:rsid w:val="0002024E"/>
    <w:rsid w:val="00020C15"/>
    <w:rsid w:val="000309EF"/>
    <w:rsid w:val="0003387A"/>
    <w:rsid w:val="000438BB"/>
    <w:rsid w:val="0004644B"/>
    <w:rsid w:val="000603B7"/>
    <w:rsid w:val="00065FE0"/>
    <w:rsid w:val="000845A9"/>
    <w:rsid w:val="000850D2"/>
    <w:rsid w:val="00091497"/>
    <w:rsid w:val="00093044"/>
    <w:rsid w:val="000A1638"/>
    <w:rsid w:val="000B4E7D"/>
    <w:rsid w:val="000C2643"/>
    <w:rsid w:val="000D3985"/>
    <w:rsid w:val="000D78F4"/>
    <w:rsid w:val="000E2744"/>
    <w:rsid w:val="000F167A"/>
    <w:rsid w:val="000F34C0"/>
    <w:rsid w:val="00104B03"/>
    <w:rsid w:val="00104EE7"/>
    <w:rsid w:val="00105A12"/>
    <w:rsid w:val="001136F5"/>
    <w:rsid w:val="00114254"/>
    <w:rsid w:val="00115636"/>
    <w:rsid w:val="00120E12"/>
    <w:rsid w:val="001223CE"/>
    <w:rsid w:val="0013036A"/>
    <w:rsid w:val="00130FF4"/>
    <w:rsid w:val="00163C97"/>
    <w:rsid w:val="001667D7"/>
    <w:rsid w:val="00173DEC"/>
    <w:rsid w:val="00175565"/>
    <w:rsid w:val="001778E9"/>
    <w:rsid w:val="00194FC5"/>
    <w:rsid w:val="00196054"/>
    <w:rsid w:val="001A1F15"/>
    <w:rsid w:val="001A4A27"/>
    <w:rsid w:val="001B1475"/>
    <w:rsid w:val="001B1BD4"/>
    <w:rsid w:val="001B5EB7"/>
    <w:rsid w:val="001B7FDA"/>
    <w:rsid w:val="001C35AF"/>
    <w:rsid w:val="001C3910"/>
    <w:rsid w:val="001C5DEE"/>
    <w:rsid w:val="001C643D"/>
    <w:rsid w:val="001C7047"/>
    <w:rsid w:val="001C7468"/>
    <w:rsid w:val="001D5922"/>
    <w:rsid w:val="001F31C6"/>
    <w:rsid w:val="001F7199"/>
    <w:rsid w:val="0020261A"/>
    <w:rsid w:val="00202F2C"/>
    <w:rsid w:val="0020304C"/>
    <w:rsid w:val="002043D8"/>
    <w:rsid w:val="00207F36"/>
    <w:rsid w:val="00221D4A"/>
    <w:rsid w:val="00224297"/>
    <w:rsid w:val="00224A45"/>
    <w:rsid w:val="00224F24"/>
    <w:rsid w:val="00253B8D"/>
    <w:rsid w:val="0025404B"/>
    <w:rsid w:val="002541D7"/>
    <w:rsid w:val="00255886"/>
    <w:rsid w:val="00257F52"/>
    <w:rsid w:val="002606C3"/>
    <w:rsid w:val="00260945"/>
    <w:rsid w:val="00264692"/>
    <w:rsid w:val="00265FBB"/>
    <w:rsid w:val="00275CB6"/>
    <w:rsid w:val="00276093"/>
    <w:rsid w:val="0028026E"/>
    <w:rsid w:val="00280BDA"/>
    <w:rsid w:val="00287F3B"/>
    <w:rsid w:val="00295A3D"/>
    <w:rsid w:val="002A50DE"/>
    <w:rsid w:val="002A6CB4"/>
    <w:rsid w:val="002B263E"/>
    <w:rsid w:val="002B4E8E"/>
    <w:rsid w:val="002D6958"/>
    <w:rsid w:val="002E1017"/>
    <w:rsid w:val="002E7CC1"/>
    <w:rsid w:val="002F6E67"/>
    <w:rsid w:val="0030231E"/>
    <w:rsid w:val="00302FA6"/>
    <w:rsid w:val="00307E89"/>
    <w:rsid w:val="00310BA3"/>
    <w:rsid w:val="00312444"/>
    <w:rsid w:val="00317D1B"/>
    <w:rsid w:val="003216EE"/>
    <w:rsid w:val="00321E35"/>
    <w:rsid w:val="00324E9D"/>
    <w:rsid w:val="00334DA3"/>
    <w:rsid w:val="00335A89"/>
    <w:rsid w:val="00336ED5"/>
    <w:rsid w:val="003377AB"/>
    <w:rsid w:val="00345237"/>
    <w:rsid w:val="00350FD2"/>
    <w:rsid w:val="003651F4"/>
    <w:rsid w:val="00367CF6"/>
    <w:rsid w:val="003815FE"/>
    <w:rsid w:val="00384CE6"/>
    <w:rsid w:val="00385538"/>
    <w:rsid w:val="00386C0F"/>
    <w:rsid w:val="00390B95"/>
    <w:rsid w:val="00392E23"/>
    <w:rsid w:val="003A3588"/>
    <w:rsid w:val="003C152D"/>
    <w:rsid w:val="003C1C04"/>
    <w:rsid w:val="003D0D19"/>
    <w:rsid w:val="003D1184"/>
    <w:rsid w:val="003D2AC2"/>
    <w:rsid w:val="003D5693"/>
    <w:rsid w:val="003E17A1"/>
    <w:rsid w:val="003E18F6"/>
    <w:rsid w:val="003E1C12"/>
    <w:rsid w:val="003E3839"/>
    <w:rsid w:val="003E4B51"/>
    <w:rsid w:val="003E602E"/>
    <w:rsid w:val="003F6EEE"/>
    <w:rsid w:val="003F7F18"/>
    <w:rsid w:val="004041B3"/>
    <w:rsid w:val="004051AD"/>
    <w:rsid w:val="0041557D"/>
    <w:rsid w:val="004170B8"/>
    <w:rsid w:val="00432119"/>
    <w:rsid w:val="00441385"/>
    <w:rsid w:val="00455A26"/>
    <w:rsid w:val="0045744C"/>
    <w:rsid w:val="004630BD"/>
    <w:rsid w:val="00463595"/>
    <w:rsid w:val="0046794C"/>
    <w:rsid w:val="004714AD"/>
    <w:rsid w:val="00473B41"/>
    <w:rsid w:val="00474775"/>
    <w:rsid w:val="00480E5E"/>
    <w:rsid w:val="00487D9E"/>
    <w:rsid w:val="00493E9B"/>
    <w:rsid w:val="004964AB"/>
    <w:rsid w:val="004A6E15"/>
    <w:rsid w:val="004B457E"/>
    <w:rsid w:val="004B4ACD"/>
    <w:rsid w:val="004D19BF"/>
    <w:rsid w:val="004D2CBA"/>
    <w:rsid w:val="004D750C"/>
    <w:rsid w:val="004E4330"/>
    <w:rsid w:val="004F1095"/>
    <w:rsid w:val="00503662"/>
    <w:rsid w:val="005200C4"/>
    <w:rsid w:val="00521586"/>
    <w:rsid w:val="005218BD"/>
    <w:rsid w:val="00534F6F"/>
    <w:rsid w:val="00551CB7"/>
    <w:rsid w:val="005554CF"/>
    <w:rsid w:val="0056154A"/>
    <w:rsid w:val="00563DDC"/>
    <w:rsid w:val="0056452D"/>
    <w:rsid w:val="00575881"/>
    <w:rsid w:val="00575B01"/>
    <w:rsid w:val="00577507"/>
    <w:rsid w:val="0059127D"/>
    <w:rsid w:val="005A2E0E"/>
    <w:rsid w:val="005A6CAB"/>
    <w:rsid w:val="005A6F88"/>
    <w:rsid w:val="005B0FC5"/>
    <w:rsid w:val="005D4B9E"/>
    <w:rsid w:val="005E03F1"/>
    <w:rsid w:val="005E068C"/>
    <w:rsid w:val="005E2757"/>
    <w:rsid w:val="005E2881"/>
    <w:rsid w:val="005E4AEC"/>
    <w:rsid w:val="005E54CB"/>
    <w:rsid w:val="005E67E2"/>
    <w:rsid w:val="005F1B69"/>
    <w:rsid w:val="005F3A67"/>
    <w:rsid w:val="005F5834"/>
    <w:rsid w:val="00600429"/>
    <w:rsid w:val="006010C9"/>
    <w:rsid w:val="00601686"/>
    <w:rsid w:val="00610449"/>
    <w:rsid w:val="006150C4"/>
    <w:rsid w:val="00615401"/>
    <w:rsid w:val="006218ED"/>
    <w:rsid w:val="00626355"/>
    <w:rsid w:val="006306F8"/>
    <w:rsid w:val="00632F3F"/>
    <w:rsid w:val="00633478"/>
    <w:rsid w:val="006375F6"/>
    <w:rsid w:val="00647595"/>
    <w:rsid w:val="00647E98"/>
    <w:rsid w:val="00653671"/>
    <w:rsid w:val="00657686"/>
    <w:rsid w:val="00666E57"/>
    <w:rsid w:val="00670694"/>
    <w:rsid w:val="00670741"/>
    <w:rsid w:val="00674DA1"/>
    <w:rsid w:val="006778DF"/>
    <w:rsid w:val="00684651"/>
    <w:rsid w:val="00693827"/>
    <w:rsid w:val="00695BE9"/>
    <w:rsid w:val="006A0F6D"/>
    <w:rsid w:val="006A663A"/>
    <w:rsid w:val="006C3ABC"/>
    <w:rsid w:val="006C4544"/>
    <w:rsid w:val="006D7A31"/>
    <w:rsid w:val="006E16B3"/>
    <w:rsid w:val="006F303B"/>
    <w:rsid w:val="006F4D36"/>
    <w:rsid w:val="006F61E1"/>
    <w:rsid w:val="00701D86"/>
    <w:rsid w:val="0070447B"/>
    <w:rsid w:val="00704C27"/>
    <w:rsid w:val="00712DC6"/>
    <w:rsid w:val="00714A51"/>
    <w:rsid w:val="00721AD2"/>
    <w:rsid w:val="00722D14"/>
    <w:rsid w:val="00730A79"/>
    <w:rsid w:val="007312AC"/>
    <w:rsid w:val="00734417"/>
    <w:rsid w:val="00734518"/>
    <w:rsid w:val="00740F92"/>
    <w:rsid w:val="0074189C"/>
    <w:rsid w:val="00745CAE"/>
    <w:rsid w:val="00752169"/>
    <w:rsid w:val="00752C75"/>
    <w:rsid w:val="00752CAC"/>
    <w:rsid w:val="00753D0F"/>
    <w:rsid w:val="00755000"/>
    <w:rsid w:val="00766712"/>
    <w:rsid w:val="00767744"/>
    <w:rsid w:val="00767E8A"/>
    <w:rsid w:val="00770CD0"/>
    <w:rsid w:val="00787641"/>
    <w:rsid w:val="0079686F"/>
    <w:rsid w:val="00797658"/>
    <w:rsid w:val="007A53E9"/>
    <w:rsid w:val="007B2E67"/>
    <w:rsid w:val="007B5E68"/>
    <w:rsid w:val="007C10C4"/>
    <w:rsid w:val="007C4F94"/>
    <w:rsid w:val="007C5735"/>
    <w:rsid w:val="007E45E1"/>
    <w:rsid w:val="007E6743"/>
    <w:rsid w:val="007E7149"/>
    <w:rsid w:val="007E72A2"/>
    <w:rsid w:val="007E7F52"/>
    <w:rsid w:val="007F3910"/>
    <w:rsid w:val="0080718C"/>
    <w:rsid w:val="00807F3B"/>
    <w:rsid w:val="00810017"/>
    <w:rsid w:val="00816A10"/>
    <w:rsid w:val="00831B51"/>
    <w:rsid w:val="00831ED2"/>
    <w:rsid w:val="00836C32"/>
    <w:rsid w:val="00850B4A"/>
    <w:rsid w:val="00854354"/>
    <w:rsid w:val="00860656"/>
    <w:rsid w:val="00871595"/>
    <w:rsid w:val="00876184"/>
    <w:rsid w:val="008A4181"/>
    <w:rsid w:val="008B2ADD"/>
    <w:rsid w:val="008B442D"/>
    <w:rsid w:val="008C1562"/>
    <w:rsid w:val="008E5CE0"/>
    <w:rsid w:val="008F2115"/>
    <w:rsid w:val="008F2837"/>
    <w:rsid w:val="008F5915"/>
    <w:rsid w:val="009001BC"/>
    <w:rsid w:val="00902E94"/>
    <w:rsid w:val="00905D20"/>
    <w:rsid w:val="009074D9"/>
    <w:rsid w:val="00912F15"/>
    <w:rsid w:val="00922790"/>
    <w:rsid w:val="009260F7"/>
    <w:rsid w:val="00926FF7"/>
    <w:rsid w:val="00930448"/>
    <w:rsid w:val="00930703"/>
    <w:rsid w:val="00930B58"/>
    <w:rsid w:val="00931590"/>
    <w:rsid w:val="00932E99"/>
    <w:rsid w:val="00942185"/>
    <w:rsid w:val="00945D4C"/>
    <w:rsid w:val="00964616"/>
    <w:rsid w:val="0097092A"/>
    <w:rsid w:val="00971A18"/>
    <w:rsid w:val="009741AF"/>
    <w:rsid w:val="00983B89"/>
    <w:rsid w:val="009933DA"/>
    <w:rsid w:val="009A054E"/>
    <w:rsid w:val="009A07D1"/>
    <w:rsid w:val="009A0952"/>
    <w:rsid w:val="009A1F8D"/>
    <w:rsid w:val="009A233F"/>
    <w:rsid w:val="009B17A8"/>
    <w:rsid w:val="009C1B62"/>
    <w:rsid w:val="009C1BBA"/>
    <w:rsid w:val="009C4288"/>
    <w:rsid w:val="009D1677"/>
    <w:rsid w:val="009D1E62"/>
    <w:rsid w:val="009D7433"/>
    <w:rsid w:val="009E6230"/>
    <w:rsid w:val="009E642A"/>
    <w:rsid w:val="009F5BC0"/>
    <w:rsid w:val="00A15472"/>
    <w:rsid w:val="00A161F7"/>
    <w:rsid w:val="00A226AA"/>
    <w:rsid w:val="00A26269"/>
    <w:rsid w:val="00A32F9E"/>
    <w:rsid w:val="00A3414E"/>
    <w:rsid w:val="00A3573C"/>
    <w:rsid w:val="00A37833"/>
    <w:rsid w:val="00A406EE"/>
    <w:rsid w:val="00A4086A"/>
    <w:rsid w:val="00A41743"/>
    <w:rsid w:val="00A4372D"/>
    <w:rsid w:val="00A5119C"/>
    <w:rsid w:val="00A65903"/>
    <w:rsid w:val="00A65D13"/>
    <w:rsid w:val="00A71E8B"/>
    <w:rsid w:val="00A73F66"/>
    <w:rsid w:val="00A74201"/>
    <w:rsid w:val="00A747EA"/>
    <w:rsid w:val="00A77AFC"/>
    <w:rsid w:val="00A80560"/>
    <w:rsid w:val="00A831E1"/>
    <w:rsid w:val="00A85546"/>
    <w:rsid w:val="00A855D8"/>
    <w:rsid w:val="00A85880"/>
    <w:rsid w:val="00A91363"/>
    <w:rsid w:val="00A96A9B"/>
    <w:rsid w:val="00A97B45"/>
    <w:rsid w:val="00AB177B"/>
    <w:rsid w:val="00AB17DB"/>
    <w:rsid w:val="00AB1B08"/>
    <w:rsid w:val="00AC34F6"/>
    <w:rsid w:val="00AC3F1E"/>
    <w:rsid w:val="00AD31D0"/>
    <w:rsid w:val="00AD3C56"/>
    <w:rsid w:val="00AD4861"/>
    <w:rsid w:val="00AE122C"/>
    <w:rsid w:val="00AE3594"/>
    <w:rsid w:val="00AE7330"/>
    <w:rsid w:val="00AF48CF"/>
    <w:rsid w:val="00AF5719"/>
    <w:rsid w:val="00B05D21"/>
    <w:rsid w:val="00B20563"/>
    <w:rsid w:val="00B31C9F"/>
    <w:rsid w:val="00B33BCC"/>
    <w:rsid w:val="00B42F10"/>
    <w:rsid w:val="00B54284"/>
    <w:rsid w:val="00B61921"/>
    <w:rsid w:val="00B62956"/>
    <w:rsid w:val="00B62A7E"/>
    <w:rsid w:val="00B63728"/>
    <w:rsid w:val="00B65C76"/>
    <w:rsid w:val="00B76082"/>
    <w:rsid w:val="00B80170"/>
    <w:rsid w:val="00B82E7F"/>
    <w:rsid w:val="00B87682"/>
    <w:rsid w:val="00BA216C"/>
    <w:rsid w:val="00BB0B53"/>
    <w:rsid w:val="00BB375F"/>
    <w:rsid w:val="00BC0CA5"/>
    <w:rsid w:val="00BD0A5C"/>
    <w:rsid w:val="00BD0AE4"/>
    <w:rsid w:val="00BD2CB4"/>
    <w:rsid w:val="00BD3586"/>
    <w:rsid w:val="00BE1C19"/>
    <w:rsid w:val="00BF612E"/>
    <w:rsid w:val="00BF61A1"/>
    <w:rsid w:val="00BF78D7"/>
    <w:rsid w:val="00C038F9"/>
    <w:rsid w:val="00C04A3A"/>
    <w:rsid w:val="00C111C4"/>
    <w:rsid w:val="00C12ED0"/>
    <w:rsid w:val="00C1645D"/>
    <w:rsid w:val="00C20A4D"/>
    <w:rsid w:val="00C24079"/>
    <w:rsid w:val="00C35FD0"/>
    <w:rsid w:val="00C4124D"/>
    <w:rsid w:val="00C469F4"/>
    <w:rsid w:val="00C5673A"/>
    <w:rsid w:val="00C74868"/>
    <w:rsid w:val="00C74A4B"/>
    <w:rsid w:val="00C81F24"/>
    <w:rsid w:val="00C91359"/>
    <w:rsid w:val="00C94E41"/>
    <w:rsid w:val="00C96EC9"/>
    <w:rsid w:val="00C972F5"/>
    <w:rsid w:val="00CA0FCF"/>
    <w:rsid w:val="00CA2225"/>
    <w:rsid w:val="00CA598E"/>
    <w:rsid w:val="00CA6402"/>
    <w:rsid w:val="00CB2504"/>
    <w:rsid w:val="00CB3137"/>
    <w:rsid w:val="00CB3467"/>
    <w:rsid w:val="00CB3494"/>
    <w:rsid w:val="00CC50B1"/>
    <w:rsid w:val="00CC5AE7"/>
    <w:rsid w:val="00CC7D72"/>
    <w:rsid w:val="00CD352A"/>
    <w:rsid w:val="00CE0AA9"/>
    <w:rsid w:val="00CF3D28"/>
    <w:rsid w:val="00CF613C"/>
    <w:rsid w:val="00CF7013"/>
    <w:rsid w:val="00D00A69"/>
    <w:rsid w:val="00D01593"/>
    <w:rsid w:val="00D21C7D"/>
    <w:rsid w:val="00D22D0C"/>
    <w:rsid w:val="00D5434E"/>
    <w:rsid w:val="00D556F0"/>
    <w:rsid w:val="00D63D94"/>
    <w:rsid w:val="00D74914"/>
    <w:rsid w:val="00D75A91"/>
    <w:rsid w:val="00D805AF"/>
    <w:rsid w:val="00D81F0C"/>
    <w:rsid w:val="00D84AAC"/>
    <w:rsid w:val="00D94E73"/>
    <w:rsid w:val="00D97EB6"/>
    <w:rsid w:val="00DA22A3"/>
    <w:rsid w:val="00DA5CFC"/>
    <w:rsid w:val="00DA6636"/>
    <w:rsid w:val="00DB161C"/>
    <w:rsid w:val="00DB2BA7"/>
    <w:rsid w:val="00DB51D2"/>
    <w:rsid w:val="00DC74CF"/>
    <w:rsid w:val="00DD24DC"/>
    <w:rsid w:val="00DD41B0"/>
    <w:rsid w:val="00DE58F5"/>
    <w:rsid w:val="00DE62B3"/>
    <w:rsid w:val="00DE68BF"/>
    <w:rsid w:val="00DE7866"/>
    <w:rsid w:val="00DE7DB3"/>
    <w:rsid w:val="00DF0554"/>
    <w:rsid w:val="00DF106C"/>
    <w:rsid w:val="00DF150F"/>
    <w:rsid w:val="00DF16FF"/>
    <w:rsid w:val="00E0364A"/>
    <w:rsid w:val="00E065CD"/>
    <w:rsid w:val="00E06D15"/>
    <w:rsid w:val="00E07B3C"/>
    <w:rsid w:val="00E106EC"/>
    <w:rsid w:val="00E113AB"/>
    <w:rsid w:val="00E11B41"/>
    <w:rsid w:val="00E15DE2"/>
    <w:rsid w:val="00E208A9"/>
    <w:rsid w:val="00E22363"/>
    <w:rsid w:val="00E2729F"/>
    <w:rsid w:val="00E30EFE"/>
    <w:rsid w:val="00E3336A"/>
    <w:rsid w:val="00E35C8E"/>
    <w:rsid w:val="00E42C65"/>
    <w:rsid w:val="00E455BE"/>
    <w:rsid w:val="00E45674"/>
    <w:rsid w:val="00E52F21"/>
    <w:rsid w:val="00E56AF7"/>
    <w:rsid w:val="00E60076"/>
    <w:rsid w:val="00E71706"/>
    <w:rsid w:val="00E731ED"/>
    <w:rsid w:val="00E759B6"/>
    <w:rsid w:val="00E76029"/>
    <w:rsid w:val="00E810A9"/>
    <w:rsid w:val="00E854FF"/>
    <w:rsid w:val="00E93379"/>
    <w:rsid w:val="00E936BE"/>
    <w:rsid w:val="00EA23CC"/>
    <w:rsid w:val="00EA53D5"/>
    <w:rsid w:val="00EA7EA9"/>
    <w:rsid w:val="00EB09D7"/>
    <w:rsid w:val="00EB53E2"/>
    <w:rsid w:val="00EB68ED"/>
    <w:rsid w:val="00EC2AAD"/>
    <w:rsid w:val="00ED3F3D"/>
    <w:rsid w:val="00EE42C2"/>
    <w:rsid w:val="00EF1950"/>
    <w:rsid w:val="00EF4EE6"/>
    <w:rsid w:val="00F003C2"/>
    <w:rsid w:val="00F01884"/>
    <w:rsid w:val="00F02B3D"/>
    <w:rsid w:val="00F10BF9"/>
    <w:rsid w:val="00F16D53"/>
    <w:rsid w:val="00F17AB7"/>
    <w:rsid w:val="00F2041A"/>
    <w:rsid w:val="00F21EE9"/>
    <w:rsid w:val="00F230C5"/>
    <w:rsid w:val="00F279B0"/>
    <w:rsid w:val="00F32191"/>
    <w:rsid w:val="00F35774"/>
    <w:rsid w:val="00F449A2"/>
    <w:rsid w:val="00F45CCB"/>
    <w:rsid w:val="00F530D4"/>
    <w:rsid w:val="00F56AB4"/>
    <w:rsid w:val="00F60268"/>
    <w:rsid w:val="00F64F87"/>
    <w:rsid w:val="00F651D6"/>
    <w:rsid w:val="00F710DA"/>
    <w:rsid w:val="00F72D8A"/>
    <w:rsid w:val="00F75F72"/>
    <w:rsid w:val="00F8500D"/>
    <w:rsid w:val="00F86CFC"/>
    <w:rsid w:val="00F9614E"/>
    <w:rsid w:val="00F971E8"/>
    <w:rsid w:val="00F9723D"/>
    <w:rsid w:val="00F97EC1"/>
    <w:rsid w:val="00FA6750"/>
    <w:rsid w:val="00FB3394"/>
    <w:rsid w:val="00FC0180"/>
    <w:rsid w:val="00FC0A9B"/>
    <w:rsid w:val="00FC35B6"/>
    <w:rsid w:val="00FC6B14"/>
    <w:rsid w:val="00FE3574"/>
    <w:rsid w:val="00FE5A1A"/>
    <w:rsid w:val="00FF0119"/>
    <w:rsid w:val="00FF6A3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7E792"/>
  <w15:docId w15:val="{499FE829-18F9-413E-BF82-BC164369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017"/>
    <w:pPr>
      <w:keepNext/>
      <w:keepLines/>
      <w:spacing w:before="240" w:after="0"/>
      <w:outlineLvl w:val="0"/>
    </w:pPr>
    <w:rPr>
      <w:rFonts w:asciiTheme="majorHAnsi" w:eastAsiaTheme="majorEastAsia" w:hAnsiTheme="majorHAnsi" w:cstheme="majorBidi"/>
      <w:color w:val="1E25A0" w:themeColor="accent1" w:themeShade="BF"/>
      <w:sz w:val="32"/>
      <w:szCs w:val="32"/>
    </w:rPr>
  </w:style>
  <w:style w:type="paragraph" w:styleId="Heading2">
    <w:name w:val="heading 2"/>
    <w:basedOn w:val="Normal"/>
    <w:next w:val="Normal"/>
    <w:link w:val="Heading2Char"/>
    <w:uiPriority w:val="9"/>
    <w:unhideWhenUsed/>
    <w:qFormat/>
    <w:rsid w:val="003F7F18"/>
    <w:pPr>
      <w:keepNext/>
      <w:keepLines/>
      <w:spacing w:before="40" w:after="0"/>
      <w:outlineLvl w:val="1"/>
    </w:pPr>
    <w:rPr>
      <w:rFonts w:asciiTheme="majorHAnsi" w:eastAsiaTheme="majorEastAsia" w:hAnsiTheme="majorHAnsi" w:cstheme="majorBidi"/>
      <w:color w:val="1E25A0" w:themeColor="accent1" w:themeShade="BF"/>
      <w:sz w:val="26"/>
      <w:szCs w:val="26"/>
    </w:rPr>
  </w:style>
  <w:style w:type="paragraph" w:styleId="Heading3">
    <w:name w:val="heading 3"/>
    <w:basedOn w:val="Normal"/>
    <w:next w:val="Normal"/>
    <w:link w:val="Heading3Char"/>
    <w:uiPriority w:val="9"/>
    <w:unhideWhenUsed/>
    <w:qFormat/>
    <w:rsid w:val="0074189C"/>
    <w:pPr>
      <w:keepNext/>
      <w:keepLines/>
      <w:spacing w:before="40" w:after="0"/>
      <w:outlineLvl w:val="2"/>
    </w:pPr>
    <w:rPr>
      <w:rFonts w:asciiTheme="majorHAnsi" w:eastAsiaTheme="majorEastAsia" w:hAnsiTheme="majorHAnsi" w:cstheme="majorBidi"/>
      <w:color w:val="14196A" w:themeColor="accent1" w:themeShade="7F"/>
      <w:sz w:val="24"/>
      <w:szCs w:val="24"/>
    </w:rPr>
  </w:style>
  <w:style w:type="paragraph" w:styleId="Heading4">
    <w:name w:val="heading 4"/>
    <w:basedOn w:val="Normal"/>
    <w:link w:val="Heading4Char"/>
    <w:uiPriority w:val="9"/>
    <w:qFormat/>
    <w:rsid w:val="006C4544"/>
    <w:pPr>
      <w:spacing w:before="100" w:beforeAutospacing="1" w:after="100" w:afterAutospacing="1" w:line="240" w:lineRule="auto"/>
      <w:outlineLvl w:val="3"/>
    </w:pPr>
    <w:rPr>
      <w:rFonts w:ascii="Times New Roman" w:eastAsia="Times New Roman" w:hAnsi="Times New Roman" w:cs="Times New Roman"/>
      <w:b/>
      <w:bCs/>
      <w:kern w:val="0"/>
      <w:sz w:val="24"/>
      <w:szCs w:val="24"/>
      <w:lang w:val="en-US"/>
      <w14:ligatures w14:val="none"/>
    </w:rPr>
  </w:style>
  <w:style w:type="paragraph" w:styleId="Heading5">
    <w:name w:val="heading 5"/>
    <w:basedOn w:val="Normal"/>
    <w:next w:val="Normal"/>
    <w:link w:val="Heading5Char"/>
    <w:uiPriority w:val="9"/>
    <w:semiHidden/>
    <w:unhideWhenUsed/>
    <w:qFormat/>
    <w:rsid w:val="00321E35"/>
    <w:pPr>
      <w:keepNext/>
      <w:keepLines/>
      <w:spacing w:before="40" w:after="0"/>
      <w:outlineLvl w:val="4"/>
    </w:pPr>
    <w:rPr>
      <w:rFonts w:asciiTheme="majorHAnsi" w:eastAsiaTheme="majorEastAsia" w:hAnsiTheme="majorHAnsi" w:cstheme="majorBidi"/>
      <w:color w:val="1E25A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1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1B3"/>
  </w:style>
  <w:style w:type="paragraph" w:styleId="Footer">
    <w:name w:val="footer"/>
    <w:basedOn w:val="Normal"/>
    <w:link w:val="FooterChar"/>
    <w:uiPriority w:val="99"/>
    <w:unhideWhenUsed/>
    <w:rsid w:val="004041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1B3"/>
  </w:style>
  <w:style w:type="paragraph" w:styleId="NormalWeb">
    <w:name w:val="Normal (Web)"/>
    <w:basedOn w:val="Normal"/>
    <w:uiPriority w:val="99"/>
    <w:unhideWhenUsed/>
    <w:rsid w:val="00C4124D"/>
    <w:pP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paragraph" w:styleId="ListParagraph">
    <w:name w:val="List Paragraph"/>
    <w:aliases w:val="Liste 1,List Paragraph1,Bullet Number,lp1,lp11,List Paragraph11,Bullet 1,Use Case List Paragraph,Bullet List,FooterText,Num Bullet 1,List Paragraph (numbered (a)),Bullets,Medium Grid 1 - Accent 22,Dot pt,F5 List Paragraph,Indicator Text"/>
    <w:basedOn w:val="Normal"/>
    <w:link w:val="ListParagraphChar"/>
    <w:uiPriority w:val="34"/>
    <w:qFormat/>
    <w:rsid w:val="007F3910"/>
    <w:pPr>
      <w:ind w:left="720"/>
      <w:contextualSpacing/>
    </w:pPr>
  </w:style>
  <w:style w:type="table" w:styleId="TableGrid">
    <w:name w:val="Table Grid"/>
    <w:basedOn w:val="TableNormal"/>
    <w:uiPriority w:val="39"/>
    <w:rsid w:val="009A1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rsid w:val="009A1F8D"/>
    <w:pPr>
      <w:spacing w:after="0" w:line="240" w:lineRule="auto"/>
    </w:pPr>
    <w:tblPr>
      <w:tblStyleRowBandSize w:val="1"/>
      <w:tblStyleColBandSize w:val="1"/>
      <w:tblBorders>
        <w:top w:val="single" w:sz="4" w:space="0" w:color="C4F0C2" w:themeColor="accent3" w:themeTint="66"/>
        <w:left w:val="single" w:sz="4" w:space="0" w:color="C4F0C2" w:themeColor="accent3" w:themeTint="66"/>
        <w:bottom w:val="single" w:sz="4" w:space="0" w:color="C4F0C2" w:themeColor="accent3" w:themeTint="66"/>
        <w:right w:val="single" w:sz="4" w:space="0" w:color="C4F0C2" w:themeColor="accent3" w:themeTint="66"/>
        <w:insideH w:val="single" w:sz="4" w:space="0" w:color="C4F0C2" w:themeColor="accent3" w:themeTint="66"/>
        <w:insideV w:val="single" w:sz="4" w:space="0" w:color="C4F0C2" w:themeColor="accent3" w:themeTint="66"/>
      </w:tblBorders>
    </w:tblPr>
    <w:tblStylePr w:type="firstRow">
      <w:rPr>
        <w:b/>
        <w:bCs/>
      </w:rPr>
      <w:tblPr/>
      <w:tcPr>
        <w:tcBorders>
          <w:bottom w:val="single" w:sz="12" w:space="0" w:color="A7E8A4" w:themeColor="accent3" w:themeTint="99"/>
        </w:tcBorders>
      </w:tcPr>
    </w:tblStylePr>
    <w:tblStylePr w:type="lastRow">
      <w:rPr>
        <w:b/>
        <w:bCs/>
      </w:rPr>
      <w:tblPr/>
      <w:tcPr>
        <w:tcBorders>
          <w:top w:val="double" w:sz="2" w:space="0" w:color="A7E8A4" w:themeColor="accent3"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9A1F8D"/>
    <w:pPr>
      <w:spacing w:after="0" w:line="240" w:lineRule="auto"/>
    </w:pPr>
    <w:tblPr>
      <w:tblStyleRowBandSize w:val="1"/>
      <w:tblStyleColBandSize w:val="1"/>
      <w:tblBorders>
        <w:top w:val="single" w:sz="4" w:space="0" w:color="7474EC" w:themeColor="accent2" w:themeTint="66"/>
        <w:left w:val="single" w:sz="4" w:space="0" w:color="7474EC" w:themeColor="accent2" w:themeTint="66"/>
        <w:bottom w:val="single" w:sz="4" w:space="0" w:color="7474EC" w:themeColor="accent2" w:themeTint="66"/>
        <w:right w:val="single" w:sz="4" w:space="0" w:color="7474EC" w:themeColor="accent2" w:themeTint="66"/>
        <w:insideH w:val="single" w:sz="4" w:space="0" w:color="7474EC" w:themeColor="accent2" w:themeTint="66"/>
        <w:insideV w:val="single" w:sz="4" w:space="0" w:color="7474EC" w:themeColor="accent2" w:themeTint="66"/>
      </w:tblBorders>
    </w:tblPr>
    <w:tblStylePr w:type="firstRow">
      <w:rPr>
        <w:b/>
        <w:bCs/>
      </w:rPr>
      <w:tblPr/>
      <w:tcPr>
        <w:tcBorders>
          <w:bottom w:val="single" w:sz="12" w:space="0" w:color="2F2FE2" w:themeColor="accent2" w:themeTint="99"/>
        </w:tcBorders>
      </w:tcPr>
    </w:tblStylePr>
    <w:tblStylePr w:type="lastRow">
      <w:rPr>
        <w:b/>
        <w:bCs/>
      </w:rPr>
      <w:tblPr/>
      <w:tcPr>
        <w:tcBorders>
          <w:top w:val="double" w:sz="2" w:space="0" w:color="2F2FE2" w:themeColor="accent2"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uiPriority w:val="49"/>
    <w:rsid w:val="009A1F8D"/>
    <w:pPr>
      <w:spacing w:after="0" w:line="240" w:lineRule="auto"/>
    </w:pPr>
    <w:tblPr>
      <w:tblStyleRowBandSize w:val="1"/>
      <w:tblStyleColBandSize w:val="1"/>
      <w:tblBorders>
        <w:top w:val="single" w:sz="4" w:space="0" w:color="7E84E6" w:themeColor="accent1" w:themeTint="99"/>
        <w:left w:val="single" w:sz="4" w:space="0" w:color="7E84E6" w:themeColor="accent1" w:themeTint="99"/>
        <w:bottom w:val="single" w:sz="4" w:space="0" w:color="7E84E6" w:themeColor="accent1" w:themeTint="99"/>
        <w:right w:val="single" w:sz="4" w:space="0" w:color="7E84E6" w:themeColor="accent1" w:themeTint="99"/>
        <w:insideH w:val="single" w:sz="4" w:space="0" w:color="7E84E6" w:themeColor="accent1" w:themeTint="99"/>
      </w:tblBorders>
    </w:tblPr>
    <w:tblStylePr w:type="firstRow">
      <w:rPr>
        <w:b/>
        <w:bCs/>
        <w:color w:val="F2F2F2" w:themeColor="background1"/>
      </w:rPr>
      <w:tblPr/>
      <w:tcPr>
        <w:tcBorders>
          <w:top w:val="single" w:sz="4" w:space="0" w:color="2933D6" w:themeColor="accent1"/>
          <w:left w:val="single" w:sz="4" w:space="0" w:color="2933D6" w:themeColor="accent1"/>
          <w:bottom w:val="single" w:sz="4" w:space="0" w:color="2933D6" w:themeColor="accent1"/>
          <w:right w:val="single" w:sz="4" w:space="0" w:color="2933D6" w:themeColor="accent1"/>
          <w:insideH w:val="nil"/>
        </w:tcBorders>
        <w:shd w:val="clear" w:color="auto" w:fill="2933D6" w:themeFill="accent1"/>
      </w:tcPr>
    </w:tblStylePr>
    <w:tblStylePr w:type="lastRow">
      <w:rPr>
        <w:b/>
        <w:bCs/>
      </w:rPr>
      <w:tblPr/>
      <w:tcPr>
        <w:tcBorders>
          <w:top w:val="double" w:sz="4" w:space="0" w:color="7E84E6" w:themeColor="accent1" w:themeTint="99"/>
        </w:tcBorders>
      </w:tcPr>
    </w:tblStylePr>
    <w:tblStylePr w:type="firstCol">
      <w:rPr>
        <w:b/>
        <w:bCs/>
      </w:rPr>
    </w:tblStylePr>
    <w:tblStylePr w:type="lastCol">
      <w:rPr>
        <w:b/>
        <w:bCs/>
      </w:rPr>
    </w:tblStylePr>
    <w:tblStylePr w:type="band1Vert">
      <w:tblPr/>
      <w:tcPr>
        <w:shd w:val="clear" w:color="auto" w:fill="D4D6F6" w:themeFill="accent1" w:themeFillTint="33"/>
      </w:tcPr>
    </w:tblStylePr>
    <w:tblStylePr w:type="band1Horz">
      <w:tblPr/>
      <w:tcPr>
        <w:shd w:val="clear" w:color="auto" w:fill="D4D6F6" w:themeFill="accent1" w:themeFillTint="33"/>
      </w:tcPr>
    </w:tblStylePr>
  </w:style>
  <w:style w:type="table" w:customStyle="1" w:styleId="GridTable4-Accent21">
    <w:name w:val="Grid Table 4 - Accent 21"/>
    <w:basedOn w:val="TableNormal"/>
    <w:uiPriority w:val="49"/>
    <w:rsid w:val="009A1F8D"/>
    <w:pPr>
      <w:spacing w:after="0" w:line="240" w:lineRule="auto"/>
    </w:pPr>
    <w:tblPr>
      <w:tblStyleRowBandSize w:val="1"/>
      <w:tblStyleColBandSize w:val="1"/>
      <w:tblBorders>
        <w:top w:val="single" w:sz="4" w:space="0" w:color="2F2FE2" w:themeColor="accent2" w:themeTint="99"/>
        <w:left w:val="single" w:sz="4" w:space="0" w:color="2F2FE2" w:themeColor="accent2" w:themeTint="99"/>
        <w:bottom w:val="single" w:sz="4" w:space="0" w:color="2F2FE2" w:themeColor="accent2" w:themeTint="99"/>
        <w:right w:val="single" w:sz="4" w:space="0" w:color="2F2FE2" w:themeColor="accent2" w:themeTint="99"/>
        <w:insideH w:val="single" w:sz="4" w:space="0" w:color="2F2FE2" w:themeColor="accent2" w:themeTint="99"/>
        <w:insideV w:val="single" w:sz="4" w:space="0" w:color="2F2FE2" w:themeColor="accent2" w:themeTint="99"/>
      </w:tblBorders>
    </w:tblPr>
    <w:tblStylePr w:type="firstRow">
      <w:rPr>
        <w:b/>
        <w:bCs/>
        <w:color w:val="F2F2F2" w:themeColor="background1"/>
      </w:rPr>
      <w:tblPr/>
      <w:tcPr>
        <w:tcBorders>
          <w:top w:val="single" w:sz="4" w:space="0" w:color="0E0E67" w:themeColor="accent2"/>
          <w:left w:val="single" w:sz="4" w:space="0" w:color="0E0E67" w:themeColor="accent2"/>
          <w:bottom w:val="single" w:sz="4" w:space="0" w:color="0E0E67" w:themeColor="accent2"/>
          <w:right w:val="single" w:sz="4" w:space="0" w:color="0E0E67" w:themeColor="accent2"/>
          <w:insideH w:val="nil"/>
          <w:insideV w:val="nil"/>
        </w:tcBorders>
        <w:shd w:val="clear" w:color="auto" w:fill="0E0E67" w:themeFill="accent2"/>
      </w:tcPr>
    </w:tblStylePr>
    <w:tblStylePr w:type="lastRow">
      <w:rPr>
        <w:b/>
        <w:bCs/>
      </w:rPr>
      <w:tblPr/>
      <w:tcPr>
        <w:tcBorders>
          <w:top w:val="double" w:sz="4" w:space="0" w:color="0E0E67" w:themeColor="accent2"/>
        </w:tcBorders>
      </w:tcPr>
    </w:tblStylePr>
    <w:tblStylePr w:type="firstCol">
      <w:rPr>
        <w:b/>
        <w:bCs/>
      </w:rPr>
    </w:tblStylePr>
    <w:tblStylePr w:type="lastCol">
      <w:rPr>
        <w:b/>
        <w:bCs/>
      </w:rPr>
    </w:tblStylePr>
    <w:tblStylePr w:type="band1Vert">
      <w:tblPr/>
      <w:tcPr>
        <w:shd w:val="clear" w:color="auto" w:fill="B9B9F5" w:themeFill="accent2" w:themeFillTint="33"/>
      </w:tcPr>
    </w:tblStylePr>
    <w:tblStylePr w:type="band1Horz">
      <w:tblPr/>
      <w:tcPr>
        <w:shd w:val="clear" w:color="auto" w:fill="B9B9F5" w:themeFill="accent2" w:themeFillTint="33"/>
      </w:tcPr>
    </w:tblStylePr>
  </w:style>
  <w:style w:type="table" w:customStyle="1" w:styleId="ListTable4-Accent31">
    <w:name w:val="List Table 4 - Accent 31"/>
    <w:basedOn w:val="TableNormal"/>
    <w:uiPriority w:val="49"/>
    <w:rsid w:val="009A1F8D"/>
    <w:pPr>
      <w:spacing w:after="0" w:line="240" w:lineRule="auto"/>
    </w:pPr>
    <w:tblPr>
      <w:tblStyleRowBandSize w:val="1"/>
      <w:tblStyleColBandSize w:val="1"/>
      <w:tblBorders>
        <w:top w:val="single" w:sz="4" w:space="0" w:color="A7E8A4" w:themeColor="accent3" w:themeTint="99"/>
        <w:left w:val="single" w:sz="4" w:space="0" w:color="A7E8A4" w:themeColor="accent3" w:themeTint="99"/>
        <w:bottom w:val="single" w:sz="4" w:space="0" w:color="A7E8A4" w:themeColor="accent3" w:themeTint="99"/>
        <w:right w:val="single" w:sz="4" w:space="0" w:color="A7E8A4" w:themeColor="accent3" w:themeTint="99"/>
        <w:insideH w:val="single" w:sz="4" w:space="0" w:color="A7E8A4" w:themeColor="accent3" w:themeTint="99"/>
      </w:tblBorders>
    </w:tblPr>
    <w:tblStylePr w:type="firstRow">
      <w:rPr>
        <w:b/>
        <w:bCs/>
        <w:color w:val="F2F2F2" w:themeColor="background1"/>
      </w:rPr>
      <w:tblPr/>
      <w:tcPr>
        <w:tcBorders>
          <w:top w:val="single" w:sz="4" w:space="0" w:color="6EDA69" w:themeColor="accent3"/>
          <w:left w:val="single" w:sz="4" w:space="0" w:color="6EDA69" w:themeColor="accent3"/>
          <w:bottom w:val="single" w:sz="4" w:space="0" w:color="6EDA69" w:themeColor="accent3"/>
          <w:right w:val="single" w:sz="4" w:space="0" w:color="6EDA69" w:themeColor="accent3"/>
          <w:insideH w:val="nil"/>
        </w:tcBorders>
        <w:shd w:val="clear" w:color="auto" w:fill="6EDA69" w:themeFill="accent3"/>
      </w:tcPr>
    </w:tblStylePr>
    <w:tblStylePr w:type="lastRow">
      <w:rPr>
        <w:b/>
        <w:bCs/>
      </w:rPr>
      <w:tblPr/>
      <w:tcPr>
        <w:tcBorders>
          <w:top w:val="double" w:sz="4" w:space="0" w:color="A7E8A4" w:themeColor="accent3" w:themeTint="99"/>
        </w:tcBorders>
      </w:tcPr>
    </w:tblStylePr>
    <w:tblStylePr w:type="firstCol">
      <w:rPr>
        <w:b/>
        <w:bCs/>
      </w:rPr>
    </w:tblStylePr>
    <w:tblStylePr w:type="lastCol">
      <w:rPr>
        <w:b/>
        <w:bCs/>
      </w:rPr>
    </w:tblStylePr>
    <w:tblStylePr w:type="band1Vert">
      <w:tblPr/>
      <w:tcPr>
        <w:shd w:val="clear" w:color="auto" w:fill="E1F7E0" w:themeFill="accent3" w:themeFillTint="33"/>
      </w:tcPr>
    </w:tblStylePr>
    <w:tblStylePr w:type="band1Horz">
      <w:tblPr/>
      <w:tcPr>
        <w:shd w:val="clear" w:color="auto" w:fill="E1F7E0" w:themeFill="accent3" w:themeFillTint="33"/>
      </w:tcPr>
    </w:tblStylePr>
  </w:style>
  <w:style w:type="paragraph" w:styleId="FootnoteText">
    <w:name w:val="footnote text"/>
    <w:aliases w:val="single space,ft,Sprotna opomba-besedilo,Char Char,Char Char Char Char,Char Char Char,Sprotna opomba - besedilo Znak1,Sprotna opomba - besedilo Znak Znak2,Sprotna opomba - besedilo Znak1 Znak Znak1,footnote text,FOOTNOTES,fn,ADB"/>
    <w:basedOn w:val="Normal"/>
    <w:link w:val="FootnoteTextChar"/>
    <w:uiPriority w:val="99"/>
    <w:unhideWhenUsed/>
    <w:qFormat/>
    <w:rsid w:val="001A4A27"/>
    <w:pPr>
      <w:spacing w:after="0" w:line="240" w:lineRule="auto"/>
    </w:pPr>
    <w:rPr>
      <w:sz w:val="20"/>
      <w:szCs w:val="20"/>
    </w:rPr>
  </w:style>
  <w:style w:type="character" w:customStyle="1" w:styleId="FootnoteTextChar">
    <w:name w:val="Footnote Text Char"/>
    <w:aliases w:val="single space Char,ft Char,Sprotna opomba-besedilo Char,Char Char Char1,Char Char Char Char Char,Char Char Char Char1,Sprotna opomba - besedilo Znak1 Char,Sprotna opomba - besedilo Znak Znak2 Char,footnote text Char,FOOTNOTES Char"/>
    <w:basedOn w:val="DefaultParagraphFont"/>
    <w:link w:val="FootnoteText"/>
    <w:uiPriority w:val="99"/>
    <w:qFormat/>
    <w:rsid w:val="001A4A27"/>
    <w:rPr>
      <w:sz w:val="20"/>
      <w:szCs w:val="20"/>
    </w:rPr>
  </w:style>
  <w:style w:type="character" w:styleId="FootnoteReference">
    <w:name w:val="footnote reference"/>
    <w:aliases w:val="16 Point,Superscript 6 Point,Footnote symbol,Footnote reference number,Footnote Reference Number,BVI fnr,ftref,Знак сноски-FN,Estilo de nota al pie de Africa,Footnote Reference_LVL6,Footnote Reference_LVL61,Footnote Reference_LVL62,f1"/>
    <w:basedOn w:val="DefaultParagraphFont"/>
    <w:link w:val="Char2"/>
    <w:uiPriority w:val="99"/>
    <w:unhideWhenUsed/>
    <w:qFormat/>
    <w:rsid w:val="001A4A27"/>
    <w:rPr>
      <w:vertAlign w:val="superscript"/>
    </w:rPr>
  </w:style>
  <w:style w:type="paragraph" w:customStyle="1" w:styleId="Char2">
    <w:name w:val="Char2"/>
    <w:basedOn w:val="Normal"/>
    <w:link w:val="FootnoteReference"/>
    <w:uiPriority w:val="99"/>
    <w:rsid w:val="001A4A27"/>
    <w:pPr>
      <w:spacing w:after="0" w:line="240" w:lineRule="exact"/>
      <w:jc w:val="both"/>
    </w:pPr>
    <w:rPr>
      <w:vertAlign w:val="superscript"/>
    </w:rPr>
  </w:style>
  <w:style w:type="table" w:customStyle="1" w:styleId="GridTable5Dark-Accent11">
    <w:name w:val="Grid Table 5 Dark - Accent 11"/>
    <w:basedOn w:val="TableNormal"/>
    <w:uiPriority w:val="50"/>
    <w:rsid w:val="00F279B0"/>
    <w:pPr>
      <w:spacing w:after="0" w:line="240" w:lineRule="auto"/>
    </w:pPr>
    <w:rPr>
      <w:kern w:val="0"/>
      <w14:ligatures w14:val="none"/>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D4D6F6" w:themeFill="accent1"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2933D6" w:themeFill="accent1"/>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2933D6" w:themeFill="accent1"/>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2933D6" w:themeFill="accent1"/>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2933D6" w:themeFill="accent1"/>
      </w:tcPr>
    </w:tblStylePr>
    <w:tblStylePr w:type="band1Vert">
      <w:tblPr/>
      <w:tcPr>
        <w:shd w:val="clear" w:color="auto" w:fill="A9ADEE" w:themeFill="accent1" w:themeFillTint="66"/>
      </w:tcPr>
    </w:tblStylePr>
    <w:tblStylePr w:type="band1Horz">
      <w:tblPr/>
      <w:tcPr>
        <w:shd w:val="clear" w:color="auto" w:fill="A9ADEE" w:themeFill="accent1" w:themeFillTint="66"/>
      </w:tcPr>
    </w:tblStylePr>
  </w:style>
  <w:style w:type="character" w:styleId="CommentReference">
    <w:name w:val="annotation reference"/>
    <w:semiHidden/>
    <w:unhideWhenUsed/>
    <w:rsid w:val="00A4086A"/>
    <w:rPr>
      <w:sz w:val="16"/>
      <w:szCs w:val="16"/>
    </w:rPr>
  </w:style>
  <w:style w:type="paragraph" w:styleId="CommentText">
    <w:name w:val="annotation text"/>
    <w:basedOn w:val="Normal"/>
    <w:link w:val="CommentTextChar1"/>
    <w:uiPriority w:val="99"/>
    <w:unhideWhenUsed/>
    <w:rsid w:val="00A4086A"/>
    <w:pPr>
      <w:spacing w:after="0" w:line="240" w:lineRule="auto"/>
    </w:pPr>
    <w:rPr>
      <w:rFonts w:ascii="Arial" w:eastAsia="Times New Roman" w:hAnsi="Arial" w:cs="Times New Roman"/>
      <w:kern w:val="0"/>
      <w:sz w:val="20"/>
      <w:szCs w:val="24"/>
      <w:lang w:val="en-GB"/>
      <w14:ligatures w14:val="none"/>
    </w:rPr>
  </w:style>
  <w:style w:type="character" w:customStyle="1" w:styleId="CommentTextChar">
    <w:name w:val="Comment Text Char"/>
    <w:basedOn w:val="DefaultParagraphFont"/>
    <w:uiPriority w:val="99"/>
    <w:rsid w:val="00A4086A"/>
    <w:rPr>
      <w:sz w:val="20"/>
      <w:szCs w:val="20"/>
    </w:rPr>
  </w:style>
  <w:style w:type="character" w:customStyle="1" w:styleId="CommentTextChar1">
    <w:name w:val="Comment Text Char1"/>
    <w:link w:val="CommentText"/>
    <w:uiPriority w:val="99"/>
    <w:semiHidden/>
    <w:rsid w:val="00A4086A"/>
    <w:rPr>
      <w:rFonts w:ascii="Arial" w:eastAsia="Times New Roman" w:hAnsi="Arial" w:cs="Times New Roman"/>
      <w:kern w:val="0"/>
      <w:sz w:val="20"/>
      <w:szCs w:val="24"/>
      <w:lang w:val="en-GB"/>
      <w14:ligatures w14:val="none"/>
    </w:rPr>
  </w:style>
  <w:style w:type="paragraph" w:styleId="BalloonText">
    <w:name w:val="Balloon Text"/>
    <w:basedOn w:val="Normal"/>
    <w:link w:val="BalloonTextChar"/>
    <w:uiPriority w:val="99"/>
    <w:semiHidden/>
    <w:unhideWhenUsed/>
    <w:rsid w:val="00A408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86A"/>
    <w:rPr>
      <w:rFonts w:ascii="Segoe UI" w:hAnsi="Segoe UI" w:cs="Segoe UI"/>
      <w:sz w:val="18"/>
      <w:szCs w:val="18"/>
    </w:rPr>
  </w:style>
  <w:style w:type="character" w:customStyle="1" w:styleId="Heading4Char">
    <w:name w:val="Heading 4 Char"/>
    <w:basedOn w:val="DefaultParagraphFont"/>
    <w:link w:val="Heading4"/>
    <w:uiPriority w:val="9"/>
    <w:rsid w:val="006C4544"/>
    <w:rPr>
      <w:rFonts w:ascii="Times New Roman" w:eastAsia="Times New Roman" w:hAnsi="Times New Roman" w:cs="Times New Roman"/>
      <w:b/>
      <w:bCs/>
      <w:kern w:val="0"/>
      <w:sz w:val="24"/>
      <w:szCs w:val="24"/>
      <w:lang w:val="en-US"/>
      <w14:ligatures w14:val="none"/>
    </w:rPr>
  </w:style>
  <w:style w:type="character" w:styleId="Strong">
    <w:name w:val="Strong"/>
    <w:basedOn w:val="DefaultParagraphFont"/>
    <w:uiPriority w:val="22"/>
    <w:qFormat/>
    <w:rsid w:val="006C4544"/>
    <w:rPr>
      <w:b/>
      <w:bCs/>
    </w:rPr>
  </w:style>
  <w:style w:type="character" w:customStyle="1" w:styleId="overflow-hidden">
    <w:name w:val="overflow-hidden"/>
    <w:basedOn w:val="DefaultParagraphFont"/>
    <w:rsid w:val="006C4544"/>
  </w:style>
  <w:style w:type="character" w:customStyle="1" w:styleId="Heading3Char">
    <w:name w:val="Heading 3 Char"/>
    <w:basedOn w:val="DefaultParagraphFont"/>
    <w:link w:val="Heading3"/>
    <w:uiPriority w:val="9"/>
    <w:rsid w:val="0074189C"/>
    <w:rPr>
      <w:rFonts w:asciiTheme="majorHAnsi" w:eastAsiaTheme="majorEastAsia" w:hAnsiTheme="majorHAnsi" w:cstheme="majorBidi"/>
      <w:color w:val="14196A" w:themeColor="accent1" w:themeShade="7F"/>
      <w:sz w:val="24"/>
      <w:szCs w:val="24"/>
    </w:rPr>
  </w:style>
  <w:style w:type="character" w:customStyle="1" w:styleId="Heading5Char">
    <w:name w:val="Heading 5 Char"/>
    <w:basedOn w:val="DefaultParagraphFont"/>
    <w:link w:val="Heading5"/>
    <w:uiPriority w:val="9"/>
    <w:semiHidden/>
    <w:rsid w:val="00321E35"/>
    <w:rPr>
      <w:rFonts w:asciiTheme="majorHAnsi" w:eastAsiaTheme="majorEastAsia" w:hAnsiTheme="majorHAnsi" w:cstheme="majorBidi"/>
      <w:color w:val="1E25A0" w:themeColor="accent1" w:themeShade="BF"/>
    </w:rPr>
  </w:style>
  <w:style w:type="character" w:styleId="Hyperlink">
    <w:name w:val="Hyperlink"/>
    <w:basedOn w:val="DefaultParagraphFont"/>
    <w:uiPriority w:val="99"/>
    <w:unhideWhenUsed/>
    <w:rsid w:val="00E07B3C"/>
    <w:rPr>
      <w:color w:val="0000FF"/>
      <w:u w:val="single"/>
    </w:rPr>
  </w:style>
  <w:style w:type="paragraph" w:styleId="CommentSubject">
    <w:name w:val="annotation subject"/>
    <w:basedOn w:val="CommentText"/>
    <w:next w:val="CommentText"/>
    <w:link w:val="CommentSubjectChar"/>
    <w:uiPriority w:val="99"/>
    <w:semiHidden/>
    <w:unhideWhenUsed/>
    <w:rsid w:val="00930448"/>
    <w:pPr>
      <w:spacing w:after="160"/>
    </w:pPr>
    <w:rPr>
      <w:rFonts w:asciiTheme="minorHAnsi" w:eastAsiaTheme="minorHAnsi" w:hAnsiTheme="minorHAnsi" w:cstheme="minorBidi"/>
      <w:b/>
      <w:bCs/>
      <w:szCs w:val="20"/>
      <w:lang w:val="sr-Latn-RS"/>
    </w:rPr>
  </w:style>
  <w:style w:type="character" w:customStyle="1" w:styleId="CommentSubjectChar">
    <w:name w:val="Comment Subject Char"/>
    <w:basedOn w:val="CommentTextChar1"/>
    <w:link w:val="CommentSubject"/>
    <w:uiPriority w:val="99"/>
    <w:semiHidden/>
    <w:rsid w:val="00930448"/>
    <w:rPr>
      <w:rFonts w:ascii="Arial" w:eastAsia="Times New Roman" w:hAnsi="Arial" w:cs="Times New Roman"/>
      <w:b/>
      <w:bCs/>
      <w:kern w:val="0"/>
      <w:sz w:val="20"/>
      <w:szCs w:val="20"/>
      <w:lang w:val="en-GB"/>
      <w14:ligatures w14:val="none"/>
    </w:rPr>
  </w:style>
  <w:style w:type="character" w:customStyle="1" w:styleId="Heading2Char">
    <w:name w:val="Heading 2 Char"/>
    <w:basedOn w:val="DefaultParagraphFont"/>
    <w:link w:val="Heading2"/>
    <w:uiPriority w:val="9"/>
    <w:rsid w:val="003F7F18"/>
    <w:rPr>
      <w:rFonts w:asciiTheme="majorHAnsi" w:eastAsiaTheme="majorEastAsia" w:hAnsiTheme="majorHAnsi" w:cstheme="majorBidi"/>
      <w:color w:val="1E25A0" w:themeColor="accent1" w:themeShade="BF"/>
      <w:sz w:val="26"/>
      <w:szCs w:val="26"/>
    </w:rPr>
  </w:style>
  <w:style w:type="paragraph" w:styleId="BodyText">
    <w:name w:val="Body Text"/>
    <w:basedOn w:val="Normal"/>
    <w:link w:val="BodyTextChar"/>
    <w:uiPriority w:val="1"/>
    <w:qFormat/>
    <w:rsid w:val="003F7F18"/>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3F7F18"/>
    <w:rPr>
      <w:rFonts w:ascii="Times New Roman" w:eastAsia="Times New Roman" w:hAnsi="Times New Roman" w:cs="Times New Roman"/>
      <w:kern w:val="0"/>
      <w:sz w:val="24"/>
      <w:szCs w:val="24"/>
      <w:lang w:val="en-US"/>
      <w14:ligatures w14:val="none"/>
    </w:rPr>
  </w:style>
  <w:style w:type="character" w:customStyle="1" w:styleId="ListParagraphChar">
    <w:name w:val="List Paragraph Char"/>
    <w:aliases w:val="Liste 1 Char,List Paragraph1 Char,Bullet Number Char,lp1 Char,lp11 Char,List Paragraph11 Char,Bullet 1 Char,Use Case List Paragraph Char,Bullet List Char,FooterText Char,Num Bullet 1 Char,List Paragraph (numbered (a)) Char"/>
    <w:link w:val="ListParagraph"/>
    <w:uiPriority w:val="34"/>
    <w:qFormat/>
    <w:rsid w:val="003F7F18"/>
  </w:style>
  <w:style w:type="paragraph" w:customStyle="1" w:styleId="DRUGI">
    <w:name w:val="DRUGI"/>
    <w:basedOn w:val="Heading2"/>
    <w:link w:val="DRUGIChar"/>
    <w:qFormat/>
    <w:rsid w:val="003F7F18"/>
    <w:pPr>
      <w:spacing w:before="120" w:line="252" w:lineRule="auto"/>
      <w:jc w:val="both"/>
    </w:pPr>
    <w:rPr>
      <w:rFonts w:ascii="Futura Light" w:hAnsi="Futura Light" w:cstheme="minorHAnsi"/>
      <w:b/>
      <w:color w:val="0E0E67"/>
      <w:kern w:val="0"/>
      <w:sz w:val="48"/>
      <w:szCs w:val="48"/>
      <w:lang w:val="en-US"/>
      <w14:ligatures w14:val="none"/>
    </w:rPr>
  </w:style>
  <w:style w:type="character" w:customStyle="1" w:styleId="DRUGIChar">
    <w:name w:val="DRUGI Char"/>
    <w:basedOn w:val="Heading2Char"/>
    <w:link w:val="DRUGI"/>
    <w:rsid w:val="003F7F18"/>
    <w:rPr>
      <w:rFonts w:ascii="Futura Light" w:eastAsiaTheme="majorEastAsia" w:hAnsi="Futura Light" w:cstheme="minorHAnsi"/>
      <w:b/>
      <w:color w:val="0E0E67"/>
      <w:kern w:val="0"/>
      <w:sz w:val="48"/>
      <w:szCs w:val="48"/>
      <w:lang w:val="en-US"/>
      <w14:ligatures w14:val="none"/>
    </w:rPr>
  </w:style>
  <w:style w:type="character" w:customStyle="1" w:styleId="ng-tns-c185-851">
    <w:name w:val="ng-tns-c185-851"/>
    <w:rsid w:val="003F7F18"/>
  </w:style>
  <w:style w:type="character" w:customStyle="1" w:styleId="Heading1Char">
    <w:name w:val="Heading 1 Char"/>
    <w:basedOn w:val="DefaultParagraphFont"/>
    <w:link w:val="Heading1"/>
    <w:uiPriority w:val="9"/>
    <w:rsid w:val="002E1017"/>
    <w:rPr>
      <w:rFonts w:asciiTheme="majorHAnsi" w:eastAsiaTheme="majorEastAsia" w:hAnsiTheme="majorHAnsi" w:cstheme="majorBidi"/>
      <w:color w:val="1E25A0" w:themeColor="accent1" w:themeShade="BF"/>
      <w:sz w:val="32"/>
      <w:szCs w:val="32"/>
    </w:rPr>
  </w:style>
  <w:style w:type="paragraph" w:styleId="TOCHeading">
    <w:name w:val="TOC Heading"/>
    <w:basedOn w:val="Heading1"/>
    <w:next w:val="Normal"/>
    <w:uiPriority w:val="39"/>
    <w:unhideWhenUsed/>
    <w:qFormat/>
    <w:rsid w:val="002E1017"/>
    <w:pPr>
      <w:outlineLvl w:val="9"/>
    </w:pPr>
    <w:rPr>
      <w:kern w:val="0"/>
      <w:lang w:val="en-US"/>
      <w14:ligatures w14:val="none"/>
    </w:rPr>
  </w:style>
  <w:style w:type="paragraph" w:styleId="TOC3">
    <w:name w:val="toc 3"/>
    <w:basedOn w:val="Normal"/>
    <w:next w:val="Normal"/>
    <w:autoRedefine/>
    <w:uiPriority w:val="39"/>
    <w:unhideWhenUsed/>
    <w:rsid w:val="00F21EE9"/>
    <w:pPr>
      <w:spacing w:after="100"/>
      <w:ind w:left="440"/>
    </w:pPr>
  </w:style>
  <w:style w:type="paragraph" w:styleId="TOC1">
    <w:name w:val="toc 1"/>
    <w:basedOn w:val="Normal"/>
    <w:next w:val="Normal"/>
    <w:autoRedefine/>
    <w:uiPriority w:val="39"/>
    <w:unhideWhenUsed/>
    <w:rsid w:val="00345237"/>
    <w:pPr>
      <w:spacing w:after="100"/>
    </w:pPr>
  </w:style>
  <w:style w:type="paragraph" w:styleId="TOC2">
    <w:name w:val="toc 2"/>
    <w:basedOn w:val="Normal"/>
    <w:next w:val="Normal"/>
    <w:autoRedefine/>
    <w:uiPriority w:val="39"/>
    <w:unhideWhenUsed/>
    <w:rsid w:val="0034523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09212">
      <w:bodyDiv w:val="1"/>
      <w:marLeft w:val="0"/>
      <w:marRight w:val="0"/>
      <w:marTop w:val="0"/>
      <w:marBottom w:val="0"/>
      <w:divBdr>
        <w:top w:val="none" w:sz="0" w:space="0" w:color="auto"/>
        <w:left w:val="none" w:sz="0" w:space="0" w:color="auto"/>
        <w:bottom w:val="none" w:sz="0" w:space="0" w:color="auto"/>
        <w:right w:val="none" w:sz="0" w:space="0" w:color="auto"/>
      </w:divBdr>
    </w:div>
    <w:div w:id="205218306">
      <w:bodyDiv w:val="1"/>
      <w:marLeft w:val="0"/>
      <w:marRight w:val="0"/>
      <w:marTop w:val="0"/>
      <w:marBottom w:val="0"/>
      <w:divBdr>
        <w:top w:val="none" w:sz="0" w:space="0" w:color="auto"/>
        <w:left w:val="none" w:sz="0" w:space="0" w:color="auto"/>
        <w:bottom w:val="none" w:sz="0" w:space="0" w:color="auto"/>
        <w:right w:val="none" w:sz="0" w:space="0" w:color="auto"/>
      </w:divBdr>
    </w:div>
    <w:div w:id="285894559">
      <w:bodyDiv w:val="1"/>
      <w:marLeft w:val="0"/>
      <w:marRight w:val="0"/>
      <w:marTop w:val="0"/>
      <w:marBottom w:val="0"/>
      <w:divBdr>
        <w:top w:val="none" w:sz="0" w:space="0" w:color="auto"/>
        <w:left w:val="none" w:sz="0" w:space="0" w:color="auto"/>
        <w:bottom w:val="none" w:sz="0" w:space="0" w:color="auto"/>
        <w:right w:val="none" w:sz="0" w:space="0" w:color="auto"/>
      </w:divBdr>
    </w:div>
    <w:div w:id="288973289">
      <w:bodyDiv w:val="1"/>
      <w:marLeft w:val="0"/>
      <w:marRight w:val="0"/>
      <w:marTop w:val="0"/>
      <w:marBottom w:val="0"/>
      <w:divBdr>
        <w:top w:val="none" w:sz="0" w:space="0" w:color="auto"/>
        <w:left w:val="none" w:sz="0" w:space="0" w:color="auto"/>
        <w:bottom w:val="none" w:sz="0" w:space="0" w:color="auto"/>
        <w:right w:val="none" w:sz="0" w:space="0" w:color="auto"/>
      </w:divBdr>
    </w:div>
    <w:div w:id="557786202">
      <w:bodyDiv w:val="1"/>
      <w:marLeft w:val="0"/>
      <w:marRight w:val="0"/>
      <w:marTop w:val="0"/>
      <w:marBottom w:val="0"/>
      <w:divBdr>
        <w:top w:val="none" w:sz="0" w:space="0" w:color="auto"/>
        <w:left w:val="none" w:sz="0" w:space="0" w:color="auto"/>
        <w:bottom w:val="none" w:sz="0" w:space="0" w:color="auto"/>
        <w:right w:val="none" w:sz="0" w:space="0" w:color="auto"/>
      </w:divBdr>
      <w:divsChild>
        <w:div w:id="1662729501">
          <w:marLeft w:val="547"/>
          <w:marRight w:val="0"/>
          <w:marTop w:val="0"/>
          <w:marBottom w:val="0"/>
          <w:divBdr>
            <w:top w:val="none" w:sz="0" w:space="0" w:color="auto"/>
            <w:left w:val="none" w:sz="0" w:space="0" w:color="auto"/>
            <w:bottom w:val="none" w:sz="0" w:space="0" w:color="auto"/>
            <w:right w:val="none" w:sz="0" w:space="0" w:color="auto"/>
          </w:divBdr>
        </w:div>
      </w:divsChild>
    </w:div>
    <w:div w:id="635918366">
      <w:bodyDiv w:val="1"/>
      <w:marLeft w:val="0"/>
      <w:marRight w:val="0"/>
      <w:marTop w:val="0"/>
      <w:marBottom w:val="0"/>
      <w:divBdr>
        <w:top w:val="none" w:sz="0" w:space="0" w:color="auto"/>
        <w:left w:val="none" w:sz="0" w:space="0" w:color="auto"/>
        <w:bottom w:val="none" w:sz="0" w:space="0" w:color="auto"/>
        <w:right w:val="none" w:sz="0" w:space="0" w:color="auto"/>
      </w:divBdr>
    </w:div>
    <w:div w:id="640498876">
      <w:bodyDiv w:val="1"/>
      <w:marLeft w:val="0"/>
      <w:marRight w:val="0"/>
      <w:marTop w:val="0"/>
      <w:marBottom w:val="0"/>
      <w:divBdr>
        <w:top w:val="none" w:sz="0" w:space="0" w:color="auto"/>
        <w:left w:val="none" w:sz="0" w:space="0" w:color="auto"/>
        <w:bottom w:val="none" w:sz="0" w:space="0" w:color="auto"/>
        <w:right w:val="none" w:sz="0" w:space="0" w:color="auto"/>
      </w:divBdr>
    </w:div>
    <w:div w:id="644819624">
      <w:bodyDiv w:val="1"/>
      <w:marLeft w:val="0"/>
      <w:marRight w:val="0"/>
      <w:marTop w:val="0"/>
      <w:marBottom w:val="0"/>
      <w:divBdr>
        <w:top w:val="none" w:sz="0" w:space="0" w:color="auto"/>
        <w:left w:val="none" w:sz="0" w:space="0" w:color="auto"/>
        <w:bottom w:val="none" w:sz="0" w:space="0" w:color="auto"/>
        <w:right w:val="none" w:sz="0" w:space="0" w:color="auto"/>
      </w:divBdr>
    </w:div>
    <w:div w:id="679545269">
      <w:bodyDiv w:val="1"/>
      <w:marLeft w:val="0"/>
      <w:marRight w:val="0"/>
      <w:marTop w:val="0"/>
      <w:marBottom w:val="0"/>
      <w:divBdr>
        <w:top w:val="none" w:sz="0" w:space="0" w:color="auto"/>
        <w:left w:val="none" w:sz="0" w:space="0" w:color="auto"/>
        <w:bottom w:val="none" w:sz="0" w:space="0" w:color="auto"/>
        <w:right w:val="none" w:sz="0" w:space="0" w:color="auto"/>
      </w:divBdr>
      <w:divsChild>
        <w:div w:id="499732610">
          <w:marLeft w:val="0"/>
          <w:marRight w:val="0"/>
          <w:marTop w:val="0"/>
          <w:marBottom w:val="0"/>
          <w:divBdr>
            <w:top w:val="none" w:sz="0" w:space="0" w:color="auto"/>
            <w:left w:val="none" w:sz="0" w:space="0" w:color="auto"/>
            <w:bottom w:val="none" w:sz="0" w:space="0" w:color="auto"/>
            <w:right w:val="none" w:sz="0" w:space="0" w:color="auto"/>
          </w:divBdr>
          <w:divsChild>
            <w:div w:id="1360662960">
              <w:marLeft w:val="0"/>
              <w:marRight w:val="0"/>
              <w:marTop w:val="0"/>
              <w:marBottom w:val="0"/>
              <w:divBdr>
                <w:top w:val="none" w:sz="0" w:space="0" w:color="auto"/>
                <w:left w:val="none" w:sz="0" w:space="0" w:color="auto"/>
                <w:bottom w:val="none" w:sz="0" w:space="0" w:color="auto"/>
                <w:right w:val="none" w:sz="0" w:space="0" w:color="auto"/>
              </w:divBdr>
              <w:divsChild>
                <w:div w:id="366293678">
                  <w:marLeft w:val="0"/>
                  <w:marRight w:val="0"/>
                  <w:marTop w:val="0"/>
                  <w:marBottom w:val="0"/>
                  <w:divBdr>
                    <w:top w:val="none" w:sz="0" w:space="0" w:color="auto"/>
                    <w:left w:val="none" w:sz="0" w:space="0" w:color="auto"/>
                    <w:bottom w:val="none" w:sz="0" w:space="0" w:color="auto"/>
                    <w:right w:val="none" w:sz="0" w:space="0" w:color="auto"/>
                  </w:divBdr>
                  <w:divsChild>
                    <w:div w:id="3408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39419">
          <w:marLeft w:val="0"/>
          <w:marRight w:val="0"/>
          <w:marTop w:val="0"/>
          <w:marBottom w:val="0"/>
          <w:divBdr>
            <w:top w:val="none" w:sz="0" w:space="0" w:color="auto"/>
            <w:left w:val="none" w:sz="0" w:space="0" w:color="auto"/>
            <w:bottom w:val="none" w:sz="0" w:space="0" w:color="auto"/>
            <w:right w:val="none" w:sz="0" w:space="0" w:color="auto"/>
          </w:divBdr>
          <w:divsChild>
            <w:div w:id="666635301">
              <w:marLeft w:val="0"/>
              <w:marRight w:val="0"/>
              <w:marTop w:val="0"/>
              <w:marBottom w:val="0"/>
              <w:divBdr>
                <w:top w:val="none" w:sz="0" w:space="0" w:color="auto"/>
                <w:left w:val="none" w:sz="0" w:space="0" w:color="auto"/>
                <w:bottom w:val="none" w:sz="0" w:space="0" w:color="auto"/>
                <w:right w:val="none" w:sz="0" w:space="0" w:color="auto"/>
              </w:divBdr>
              <w:divsChild>
                <w:div w:id="1087725499">
                  <w:marLeft w:val="0"/>
                  <w:marRight w:val="0"/>
                  <w:marTop w:val="0"/>
                  <w:marBottom w:val="0"/>
                  <w:divBdr>
                    <w:top w:val="none" w:sz="0" w:space="0" w:color="auto"/>
                    <w:left w:val="none" w:sz="0" w:space="0" w:color="auto"/>
                    <w:bottom w:val="none" w:sz="0" w:space="0" w:color="auto"/>
                    <w:right w:val="none" w:sz="0" w:space="0" w:color="auto"/>
                  </w:divBdr>
                  <w:divsChild>
                    <w:div w:id="2851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961797">
      <w:bodyDiv w:val="1"/>
      <w:marLeft w:val="0"/>
      <w:marRight w:val="0"/>
      <w:marTop w:val="0"/>
      <w:marBottom w:val="0"/>
      <w:divBdr>
        <w:top w:val="none" w:sz="0" w:space="0" w:color="auto"/>
        <w:left w:val="none" w:sz="0" w:space="0" w:color="auto"/>
        <w:bottom w:val="none" w:sz="0" w:space="0" w:color="auto"/>
        <w:right w:val="none" w:sz="0" w:space="0" w:color="auto"/>
      </w:divBdr>
    </w:div>
    <w:div w:id="728963488">
      <w:bodyDiv w:val="1"/>
      <w:marLeft w:val="0"/>
      <w:marRight w:val="0"/>
      <w:marTop w:val="0"/>
      <w:marBottom w:val="0"/>
      <w:divBdr>
        <w:top w:val="none" w:sz="0" w:space="0" w:color="auto"/>
        <w:left w:val="none" w:sz="0" w:space="0" w:color="auto"/>
        <w:bottom w:val="none" w:sz="0" w:space="0" w:color="auto"/>
        <w:right w:val="none" w:sz="0" w:space="0" w:color="auto"/>
      </w:divBdr>
      <w:divsChild>
        <w:div w:id="2017146114">
          <w:marLeft w:val="1080"/>
          <w:marRight w:val="0"/>
          <w:marTop w:val="0"/>
          <w:marBottom w:val="240"/>
          <w:divBdr>
            <w:top w:val="none" w:sz="0" w:space="0" w:color="auto"/>
            <w:left w:val="none" w:sz="0" w:space="0" w:color="auto"/>
            <w:bottom w:val="none" w:sz="0" w:space="0" w:color="auto"/>
            <w:right w:val="none" w:sz="0" w:space="0" w:color="auto"/>
          </w:divBdr>
        </w:div>
      </w:divsChild>
    </w:div>
    <w:div w:id="745885485">
      <w:bodyDiv w:val="1"/>
      <w:marLeft w:val="0"/>
      <w:marRight w:val="0"/>
      <w:marTop w:val="0"/>
      <w:marBottom w:val="0"/>
      <w:divBdr>
        <w:top w:val="none" w:sz="0" w:space="0" w:color="auto"/>
        <w:left w:val="none" w:sz="0" w:space="0" w:color="auto"/>
        <w:bottom w:val="none" w:sz="0" w:space="0" w:color="auto"/>
        <w:right w:val="none" w:sz="0" w:space="0" w:color="auto"/>
      </w:divBdr>
      <w:divsChild>
        <w:div w:id="1582833374">
          <w:marLeft w:val="547"/>
          <w:marRight w:val="0"/>
          <w:marTop w:val="0"/>
          <w:marBottom w:val="0"/>
          <w:divBdr>
            <w:top w:val="none" w:sz="0" w:space="0" w:color="auto"/>
            <w:left w:val="none" w:sz="0" w:space="0" w:color="auto"/>
            <w:bottom w:val="none" w:sz="0" w:space="0" w:color="auto"/>
            <w:right w:val="none" w:sz="0" w:space="0" w:color="auto"/>
          </w:divBdr>
        </w:div>
      </w:divsChild>
    </w:div>
    <w:div w:id="809319978">
      <w:bodyDiv w:val="1"/>
      <w:marLeft w:val="0"/>
      <w:marRight w:val="0"/>
      <w:marTop w:val="0"/>
      <w:marBottom w:val="0"/>
      <w:divBdr>
        <w:top w:val="none" w:sz="0" w:space="0" w:color="auto"/>
        <w:left w:val="none" w:sz="0" w:space="0" w:color="auto"/>
        <w:bottom w:val="none" w:sz="0" w:space="0" w:color="auto"/>
        <w:right w:val="none" w:sz="0" w:space="0" w:color="auto"/>
      </w:divBdr>
    </w:div>
    <w:div w:id="815992083">
      <w:bodyDiv w:val="1"/>
      <w:marLeft w:val="0"/>
      <w:marRight w:val="0"/>
      <w:marTop w:val="0"/>
      <w:marBottom w:val="0"/>
      <w:divBdr>
        <w:top w:val="none" w:sz="0" w:space="0" w:color="auto"/>
        <w:left w:val="none" w:sz="0" w:space="0" w:color="auto"/>
        <w:bottom w:val="none" w:sz="0" w:space="0" w:color="auto"/>
        <w:right w:val="none" w:sz="0" w:space="0" w:color="auto"/>
      </w:divBdr>
    </w:div>
    <w:div w:id="1029988162">
      <w:bodyDiv w:val="1"/>
      <w:marLeft w:val="0"/>
      <w:marRight w:val="0"/>
      <w:marTop w:val="0"/>
      <w:marBottom w:val="0"/>
      <w:divBdr>
        <w:top w:val="none" w:sz="0" w:space="0" w:color="auto"/>
        <w:left w:val="none" w:sz="0" w:space="0" w:color="auto"/>
        <w:bottom w:val="none" w:sz="0" w:space="0" w:color="auto"/>
        <w:right w:val="none" w:sz="0" w:space="0" w:color="auto"/>
      </w:divBdr>
    </w:div>
    <w:div w:id="1045325903">
      <w:bodyDiv w:val="1"/>
      <w:marLeft w:val="0"/>
      <w:marRight w:val="0"/>
      <w:marTop w:val="0"/>
      <w:marBottom w:val="0"/>
      <w:divBdr>
        <w:top w:val="none" w:sz="0" w:space="0" w:color="auto"/>
        <w:left w:val="none" w:sz="0" w:space="0" w:color="auto"/>
        <w:bottom w:val="none" w:sz="0" w:space="0" w:color="auto"/>
        <w:right w:val="none" w:sz="0" w:space="0" w:color="auto"/>
      </w:divBdr>
    </w:div>
    <w:div w:id="1046366882">
      <w:bodyDiv w:val="1"/>
      <w:marLeft w:val="0"/>
      <w:marRight w:val="0"/>
      <w:marTop w:val="0"/>
      <w:marBottom w:val="0"/>
      <w:divBdr>
        <w:top w:val="none" w:sz="0" w:space="0" w:color="auto"/>
        <w:left w:val="none" w:sz="0" w:space="0" w:color="auto"/>
        <w:bottom w:val="none" w:sz="0" w:space="0" w:color="auto"/>
        <w:right w:val="none" w:sz="0" w:space="0" w:color="auto"/>
      </w:divBdr>
    </w:div>
    <w:div w:id="1083332133">
      <w:bodyDiv w:val="1"/>
      <w:marLeft w:val="0"/>
      <w:marRight w:val="0"/>
      <w:marTop w:val="0"/>
      <w:marBottom w:val="0"/>
      <w:divBdr>
        <w:top w:val="none" w:sz="0" w:space="0" w:color="auto"/>
        <w:left w:val="none" w:sz="0" w:space="0" w:color="auto"/>
        <w:bottom w:val="none" w:sz="0" w:space="0" w:color="auto"/>
        <w:right w:val="none" w:sz="0" w:space="0" w:color="auto"/>
      </w:divBdr>
    </w:div>
    <w:div w:id="1185755350">
      <w:bodyDiv w:val="1"/>
      <w:marLeft w:val="0"/>
      <w:marRight w:val="0"/>
      <w:marTop w:val="0"/>
      <w:marBottom w:val="0"/>
      <w:divBdr>
        <w:top w:val="none" w:sz="0" w:space="0" w:color="auto"/>
        <w:left w:val="none" w:sz="0" w:space="0" w:color="auto"/>
        <w:bottom w:val="none" w:sz="0" w:space="0" w:color="auto"/>
        <w:right w:val="none" w:sz="0" w:space="0" w:color="auto"/>
      </w:divBdr>
    </w:div>
    <w:div w:id="1262686414">
      <w:bodyDiv w:val="1"/>
      <w:marLeft w:val="0"/>
      <w:marRight w:val="0"/>
      <w:marTop w:val="0"/>
      <w:marBottom w:val="0"/>
      <w:divBdr>
        <w:top w:val="none" w:sz="0" w:space="0" w:color="auto"/>
        <w:left w:val="none" w:sz="0" w:space="0" w:color="auto"/>
        <w:bottom w:val="none" w:sz="0" w:space="0" w:color="auto"/>
        <w:right w:val="none" w:sz="0" w:space="0" w:color="auto"/>
      </w:divBdr>
    </w:div>
    <w:div w:id="1263879449">
      <w:bodyDiv w:val="1"/>
      <w:marLeft w:val="0"/>
      <w:marRight w:val="0"/>
      <w:marTop w:val="0"/>
      <w:marBottom w:val="0"/>
      <w:divBdr>
        <w:top w:val="none" w:sz="0" w:space="0" w:color="auto"/>
        <w:left w:val="none" w:sz="0" w:space="0" w:color="auto"/>
        <w:bottom w:val="none" w:sz="0" w:space="0" w:color="auto"/>
        <w:right w:val="none" w:sz="0" w:space="0" w:color="auto"/>
      </w:divBdr>
    </w:div>
    <w:div w:id="1450590833">
      <w:bodyDiv w:val="1"/>
      <w:marLeft w:val="0"/>
      <w:marRight w:val="0"/>
      <w:marTop w:val="0"/>
      <w:marBottom w:val="0"/>
      <w:divBdr>
        <w:top w:val="none" w:sz="0" w:space="0" w:color="auto"/>
        <w:left w:val="none" w:sz="0" w:space="0" w:color="auto"/>
        <w:bottom w:val="none" w:sz="0" w:space="0" w:color="auto"/>
        <w:right w:val="none" w:sz="0" w:space="0" w:color="auto"/>
      </w:divBdr>
    </w:div>
    <w:div w:id="1556235019">
      <w:bodyDiv w:val="1"/>
      <w:marLeft w:val="0"/>
      <w:marRight w:val="0"/>
      <w:marTop w:val="0"/>
      <w:marBottom w:val="0"/>
      <w:divBdr>
        <w:top w:val="none" w:sz="0" w:space="0" w:color="auto"/>
        <w:left w:val="none" w:sz="0" w:space="0" w:color="auto"/>
        <w:bottom w:val="none" w:sz="0" w:space="0" w:color="auto"/>
        <w:right w:val="none" w:sz="0" w:space="0" w:color="auto"/>
      </w:divBdr>
      <w:divsChild>
        <w:div w:id="298191039">
          <w:marLeft w:val="0"/>
          <w:marRight w:val="0"/>
          <w:marTop w:val="0"/>
          <w:marBottom w:val="0"/>
          <w:divBdr>
            <w:top w:val="none" w:sz="0" w:space="0" w:color="auto"/>
            <w:left w:val="none" w:sz="0" w:space="0" w:color="auto"/>
            <w:bottom w:val="none" w:sz="0" w:space="0" w:color="auto"/>
            <w:right w:val="none" w:sz="0" w:space="0" w:color="auto"/>
          </w:divBdr>
          <w:divsChild>
            <w:div w:id="1887646814">
              <w:marLeft w:val="0"/>
              <w:marRight w:val="0"/>
              <w:marTop w:val="0"/>
              <w:marBottom w:val="0"/>
              <w:divBdr>
                <w:top w:val="none" w:sz="0" w:space="0" w:color="auto"/>
                <w:left w:val="none" w:sz="0" w:space="0" w:color="auto"/>
                <w:bottom w:val="none" w:sz="0" w:space="0" w:color="auto"/>
                <w:right w:val="none" w:sz="0" w:space="0" w:color="auto"/>
              </w:divBdr>
              <w:divsChild>
                <w:div w:id="1127117945">
                  <w:marLeft w:val="0"/>
                  <w:marRight w:val="0"/>
                  <w:marTop w:val="0"/>
                  <w:marBottom w:val="0"/>
                  <w:divBdr>
                    <w:top w:val="none" w:sz="0" w:space="0" w:color="auto"/>
                    <w:left w:val="none" w:sz="0" w:space="0" w:color="auto"/>
                    <w:bottom w:val="none" w:sz="0" w:space="0" w:color="auto"/>
                    <w:right w:val="none" w:sz="0" w:space="0" w:color="auto"/>
                  </w:divBdr>
                  <w:divsChild>
                    <w:div w:id="12231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77227">
          <w:marLeft w:val="0"/>
          <w:marRight w:val="0"/>
          <w:marTop w:val="0"/>
          <w:marBottom w:val="0"/>
          <w:divBdr>
            <w:top w:val="none" w:sz="0" w:space="0" w:color="auto"/>
            <w:left w:val="none" w:sz="0" w:space="0" w:color="auto"/>
            <w:bottom w:val="none" w:sz="0" w:space="0" w:color="auto"/>
            <w:right w:val="none" w:sz="0" w:space="0" w:color="auto"/>
          </w:divBdr>
          <w:divsChild>
            <w:div w:id="582029616">
              <w:marLeft w:val="0"/>
              <w:marRight w:val="0"/>
              <w:marTop w:val="0"/>
              <w:marBottom w:val="0"/>
              <w:divBdr>
                <w:top w:val="none" w:sz="0" w:space="0" w:color="auto"/>
                <w:left w:val="none" w:sz="0" w:space="0" w:color="auto"/>
                <w:bottom w:val="none" w:sz="0" w:space="0" w:color="auto"/>
                <w:right w:val="none" w:sz="0" w:space="0" w:color="auto"/>
              </w:divBdr>
              <w:divsChild>
                <w:div w:id="1371877904">
                  <w:marLeft w:val="0"/>
                  <w:marRight w:val="0"/>
                  <w:marTop w:val="0"/>
                  <w:marBottom w:val="0"/>
                  <w:divBdr>
                    <w:top w:val="none" w:sz="0" w:space="0" w:color="auto"/>
                    <w:left w:val="none" w:sz="0" w:space="0" w:color="auto"/>
                    <w:bottom w:val="none" w:sz="0" w:space="0" w:color="auto"/>
                    <w:right w:val="none" w:sz="0" w:space="0" w:color="auto"/>
                  </w:divBdr>
                  <w:divsChild>
                    <w:div w:id="1765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15459">
      <w:bodyDiv w:val="1"/>
      <w:marLeft w:val="0"/>
      <w:marRight w:val="0"/>
      <w:marTop w:val="0"/>
      <w:marBottom w:val="0"/>
      <w:divBdr>
        <w:top w:val="none" w:sz="0" w:space="0" w:color="auto"/>
        <w:left w:val="none" w:sz="0" w:space="0" w:color="auto"/>
        <w:bottom w:val="none" w:sz="0" w:space="0" w:color="auto"/>
        <w:right w:val="none" w:sz="0" w:space="0" w:color="auto"/>
      </w:divBdr>
    </w:div>
    <w:div w:id="1648583987">
      <w:bodyDiv w:val="1"/>
      <w:marLeft w:val="0"/>
      <w:marRight w:val="0"/>
      <w:marTop w:val="0"/>
      <w:marBottom w:val="0"/>
      <w:divBdr>
        <w:top w:val="none" w:sz="0" w:space="0" w:color="auto"/>
        <w:left w:val="none" w:sz="0" w:space="0" w:color="auto"/>
        <w:bottom w:val="none" w:sz="0" w:space="0" w:color="auto"/>
        <w:right w:val="none" w:sz="0" w:space="0" w:color="auto"/>
      </w:divBdr>
    </w:div>
    <w:div w:id="1718040868">
      <w:bodyDiv w:val="1"/>
      <w:marLeft w:val="0"/>
      <w:marRight w:val="0"/>
      <w:marTop w:val="0"/>
      <w:marBottom w:val="0"/>
      <w:divBdr>
        <w:top w:val="none" w:sz="0" w:space="0" w:color="auto"/>
        <w:left w:val="none" w:sz="0" w:space="0" w:color="auto"/>
        <w:bottom w:val="none" w:sz="0" w:space="0" w:color="auto"/>
        <w:right w:val="none" w:sz="0" w:space="0" w:color="auto"/>
      </w:divBdr>
      <w:divsChild>
        <w:div w:id="15664871">
          <w:marLeft w:val="0"/>
          <w:marRight w:val="0"/>
          <w:marTop w:val="0"/>
          <w:marBottom w:val="0"/>
          <w:divBdr>
            <w:top w:val="none" w:sz="0" w:space="0" w:color="auto"/>
            <w:left w:val="none" w:sz="0" w:space="0" w:color="auto"/>
            <w:bottom w:val="none" w:sz="0" w:space="0" w:color="auto"/>
            <w:right w:val="none" w:sz="0" w:space="0" w:color="auto"/>
          </w:divBdr>
          <w:divsChild>
            <w:div w:id="300961387">
              <w:marLeft w:val="0"/>
              <w:marRight w:val="0"/>
              <w:marTop w:val="0"/>
              <w:marBottom w:val="0"/>
              <w:divBdr>
                <w:top w:val="none" w:sz="0" w:space="0" w:color="auto"/>
                <w:left w:val="none" w:sz="0" w:space="0" w:color="auto"/>
                <w:bottom w:val="none" w:sz="0" w:space="0" w:color="auto"/>
                <w:right w:val="none" w:sz="0" w:space="0" w:color="auto"/>
              </w:divBdr>
              <w:divsChild>
                <w:div w:id="2060201621">
                  <w:marLeft w:val="0"/>
                  <w:marRight w:val="0"/>
                  <w:marTop w:val="0"/>
                  <w:marBottom w:val="0"/>
                  <w:divBdr>
                    <w:top w:val="none" w:sz="0" w:space="0" w:color="auto"/>
                    <w:left w:val="none" w:sz="0" w:space="0" w:color="auto"/>
                    <w:bottom w:val="none" w:sz="0" w:space="0" w:color="auto"/>
                    <w:right w:val="none" w:sz="0" w:space="0" w:color="auto"/>
                  </w:divBdr>
                  <w:divsChild>
                    <w:div w:id="12779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17332">
          <w:marLeft w:val="0"/>
          <w:marRight w:val="0"/>
          <w:marTop w:val="0"/>
          <w:marBottom w:val="0"/>
          <w:divBdr>
            <w:top w:val="none" w:sz="0" w:space="0" w:color="auto"/>
            <w:left w:val="none" w:sz="0" w:space="0" w:color="auto"/>
            <w:bottom w:val="none" w:sz="0" w:space="0" w:color="auto"/>
            <w:right w:val="none" w:sz="0" w:space="0" w:color="auto"/>
          </w:divBdr>
          <w:divsChild>
            <w:div w:id="1540776302">
              <w:marLeft w:val="0"/>
              <w:marRight w:val="0"/>
              <w:marTop w:val="0"/>
              <w:marBottom w:val="0"/>
              <w:divBdr>
                <w:top w:val="none" w:sz="0" w:space="0" w:color="auto"/>
                <w:left w:val="none" w:sz="0" w:space="0" w:color="auto"/>
                <w:bottom w:val="none" w:sz="0" w:space="0" w:color="auto"/>
                <w:right w:val="none" w:sz="0" w:space="0" w:color="auto"/>
              </w:divBdr>
              <w:divsChild>
                <w:div w:id="1203664980">
                  <w:marLeft w:val="0"/>
                  <w:marRight w:val="0"/>
                  <w:marTop w:val="0"/>
                  <w:marBottom w:val="0"/>
                  <w:divBdr>
                    <w:top w:val="none" w:sz="0" w:space="0" w:color="auto"/>
                    <w:left w:val="none" w:sz="0" w:space="0" w:color="auto"/>
                    <w:bottom w:val="none" w:sz="0" w:space="0" w:color="auto"/>
                    <w:right w:val="none" w:sz="0" w:space="0" w:color="auto"/>
                  </w:divBdr>
                  <w:divsChild>
                    <w:div w:id="12075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529568">
      <w:bodyDiv w:val="1"/>
      <w:marLeft w:val="0"/>
      <w:marRight w:val="0"/>
      <w:marTop w:val="0"/>
      <w:marBottom w:val="0"/>
      <w:divBdr>
        <w:top w:val="none" w:sz="0" w:space="0" w:color="auto"/>
        <w:left w:val="none" w:sz="0" w:space="0" w:color="auto"/>
        <w:bottom w:val="none" w:sz="0" w:space="0" w:color="auto"/>
        <w:right w:val="none" w:sz="0" w:space="0" w:color="auto"/>
      </w:divBdr>
    </w:div>
    <w:div w:id="1961102824">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sChild>
        <w:div w:id="912589984">
          <w:marLeft w:val="0"/>
          <w:marRight w:val="0"/>
          <w:marTop w:val="0"/>
          <w:marBottom w:val="0"/>
          <w:divBdr>
            <w:top w:val="none" w:sz="0" w:space="0" w:color="auto"/>
            <w:left w:val="none" w:sz="0" w:space="0" w:color="auto"/>
            <w:bottom w:val="none" w:sz="0" w:space="0" w:color="auto"/>
            <w:right w:val="none" w:sz="0" w:space="0" w:color="auto"/>
          </w:divBdr>
          <w:divsChild>
            <w:div w:id="1265962463">
              <w:marLeft w:val="0"/>
              <w:marRight w:val="0"/>
              <w:marTop w:val="0"/>
              <w:marBottom w:val="0"/>
              <w:divBdr>
                <w:top w:val="none" w:sz="0" w:space="0" w:color="auto"/>
                <w:left w:val="none" w:sz="0" w:space="0" w:color="auto"/>
                <w:bottom w:val="none" w:sz="0" w:space="0" w:color="auto"/>
                <w:right w:val="none" w:sz="0" w:space="0" w:color="auto"/>
              </w:divBdr>
              <w:divsChild>
                <w:div w:id="273750573">
                  <w:marLeft w:val="0"/>
                  <w:marRight w:val="0"/>
                  <w:marTop w:val="0"/>
                  <w:marBottom w:val="0"/>
                  <w:divBdr>
                    <w:top w:val="none" w:sz="0" w:space="0" w:color="auto"/>
                    <w:left w:val="none" w:sz="0" w:space="0" w:color="auto"/>
                    <w:bottom w:val="none" w:sz="0" w:space="0" w:color="auto"/>
                    <w:right w:val="none" w:sz="0" w:space="0" w:color="auto"/>
                  </w:divBdr>
                  <w:divsChild>
                    <w:div w:id="20332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12733">
          <w:marLeft w:val="0"/>
          <w:marRight w:val="0"/>
          <w:marTop w:val="0"/>
          <w:marBottom w:val="0"/>
          <w:divBdr>
            <w:top w:val="none" w:sz="0" w:space="0" w:color="auto"/>
            <w:left w:val="none" w:sz="0" w:space="0" w:color="auto"/>
            <w:bottom w:val="none" w:sz="0" w:space="0" w:color="auto"/>
            <w:right w:val="none" w:sz="0" w:space="0" w:color="auto"/>
          </w:divBdr>
          <w:divsChild>
            <w:div w:id="859471182">
              <w:marLeft w:val="0"/>
              <w:marRight w:val="0"/>
              <w:marTop w:val="0"/>
              <w:marBottom w:val="0"/>
              <w:divBdr>
                <w:top w:val="none" w:sz="0" w:space="0" w:color="auto"/>
                <w:left w:val="none" w:sz="0" w:space="0" w:color="auto"/>
                <w:bottom w:val="none" w:sz="0" w:space="0" w:color="auto"/>
                <w:right w:val="none" w:sz="0" w:space="0" w:color="auto"/>
              </w:divBdr>
              <w:divsChild>
                <w:div w:id="1188718100">
                  <w:marLeft w:val="0"/>
                  <w:marRight w:val="0"/>
                  <w:marTop w:val="0"/>
                  <w:marBottom w:val="0"/>
                  <w:divBdr>
                    <w:top w:val="none" w:sz="0" w:space="0" w:color="auto"/>
                    <w:left w:val="none" w:sz="0" w:space="0" w:color="auto"/>
                    <w:bottom w:val="none" w:sz="0" w:space="0" w:color="auto"/>
                    <w:right w:val="none" w:sz="0" w:space="0" w:color="auto"/>
                  </w:divBdr>
                  <w:divsChild>
                    <w:div w:id="170701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498515">
      <w:bodyDiv w:val="1"/>
      <w:marLeft w:val="0"/>
      <w:marRight w:val="0"/>
      <w:marTop w:val="0"/>
      <w:marBottom w:val="0"/>
      <w:divBdr>
        <w:top w:val="none" w:sz="0" w:space="0" w:color="auto"/>
        <w:left w:val="none" w:sz="0" w:space="0" w:color="auto"/>
        <w:bottom w:val="none" w:sz="0" w:space="0" w:color="auto"/>
        <w:right w:val="none" w:sz="0" w:space="0" w:color="auto"/>
      </w:divBdr>
    </w:div>
    <w:div w:id="2087653878">
      <w:bodyDiv w:val="1"/>
      <w:marLeft w:val="0"/>
      <w:marRight w:val="0"/>
      <w:marTop w:val="0"/>
      <w:marBottom w:val="0"/>
      <w:divBdr>
        <w:top w:val="none" w:sz="0" w:space="0" w:color="auto"/>
        <w:left w:val="none" w:sz="0" w:space="0" w:color="auto"/>
        <w:bottom w:val="none" w:sz="0" w:space="0" w:color="auto"/>
        <w:right w:val="none" w:sz="0" w:space="0" w:color="auto"/>
      </w:divBdr>
      <w:divsChild>
        <w:div w:id="125239663">
          <w:marLeft w:val="36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 Type="http://schemas.openxmlformats.org/officeDocument/2006/relationships/styles" Target="styles.xml"/><Relationship Id="rId21" Type="http://schemas.openxmlformats.org/officeDocument/2006/relationships/diagramLayout" Target="diagrams/layout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footer" Target="footer1.xml"/><Relationship Id="rId8"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A8B8AE-F9E4-4C33-8782-2C84C9DD3EFC}" type="doc">
      <dgm:prSet loTypeId="urn:microsoft.com/office/officeart/2005/8/layout/process1" loCatId="process" qsTypeId="urn:microsoft.com/office/officeart/2005/8/quickstyle/simple1" qsCatId="simple" csTypeId="urn:microsoft.com/office/officeart/2005/8/colors/accent1_2" csCatId="accent1" phldr="1"/>
      <dgm:spPr/>
    </dgm:pt>
    <dgm:pt modelId="{4A6AF258-059A-41AC-BB11-C286F92A8180}">
      <dgm:prSet phldrT="[Text]"/>
      <dgm:spPr/>
      <dgm:t>
        <a:bodyPr/>
        <a:lstStyle/>
        <a:p>
          <a:r>
            <a:rPr lang="sr-Latn-RS"/>
            <a:t>Postupak javne nabavke</a:t>
          </a:r>
          <a:endParaRPr lang="en-US"/>
        </a:p>
      </dgm:t>
    </dgm:pt>
    <dgm:pt modelId="{C0C790F6-DB77-4F7A-99DF-447F5B7785DA}" type="parTrans" cxnId="{C320F26B-A43F-4F07-8E20-1FFEF17E8C78}">
      <dgm:prSet/>
      <dgm:spPr/>
      <dgm:t>
        <a:bodyPr/>
        <a:lstStyle/>
        <a:p>
          <a:endParaRPr lang="en-US"/>
        </a:p>
      </dgm:t>
    </dgm:pt>
    <dgm:pt modelId="{79507447-6252-447B-8274-58A793389D24}" type="sibTrans" cxnId="{C320F26B-A43F-4F07-8E20-1FFEF17E8C78}">
      <dgm:prSet/>
      <dgm:spPr/>
      <dgm:t>
        <a:bodyPr/>
        <a:lstStyle/>
        <a:p>
          <a:endParaRPr lang="en-US"/>
        </a:p>
      </dgm:t>
    </dgm:pt>
    <dgm:pt modelId="{242BC95F-CEF2-4DB9-8EC9-DBC8DDE68B80}">
      <dgm:prSet phldrT="[Text]"/>
      <dgm:spPr/>
      <dgm:t>
        <a:bodyPr/>
        <a:lstStyle/>
        <a:p>
          <a:r>
            <a:rPr lang="sr-Latn-RS"/>
            <a:t>Okvirni sporazum </a:t>
          </a:r>
          <a:endParaRPr lang="en-US"/>
        </a:p>
      </dgm:t>
    </dgm:pt>
    <dgm:pt modelId="{4EFAD3FF-F24D-4858-9551-5F4B0A6C75AF}" type="parTrans" cxnId="{17D8242B-8869-4BBA-8919-10B9C1552FEC}">
      <dgm:prSet/>
      <dgm:spPr/>
      <dgm:t>
        <a:bodyPr/>
        <a:lstStyle/>
        <a:p>
          <a:endParaRPr lang="en-US"/>
        </a:p>
      </dgm:t>
    </dgm:pt>
    <dgm:pt modelId="{71674A35-8514-4E85-8022-8EC25668FB50}" type="sibTrans" cxnId="{17D8242B-8869-4BBA-8919-10B9C1552FEC}">
      <dgm:prSet/>
      <dgm:spPr/>
      <dgm:t>
        <a:bodyPr/>
        <a:lstStyle/>
        <a:p>
          <a:endParaRPr lang="en-US"/>
        </a:p>
      </dgm:t>
    </dgm:pt>
    <dgm:pt modelId="{05DF22E0-C841-4086-B79E-46BD2479E599}">
      <dgm:prSet phldrT="[Text]"/>
      <dgm:spPr/>
      <dgm:t>
        <a:bodyPr/>
        <a:lstStyle/>
        <a:p>
          <a:r>
            <a:rPr lang="sr-Latn-RS"/>
            <a:t>Ugovor o javnoj nabavci</a:t>
          </a:r>
          <a:endParaRPr lang="en-US"/>
        </a:p>
      </dgm:t>
    </dgm:pt>
    <dgm:pt modelId="{4F9E915F-F6D9-4E9D-AB31-D7CF191086A2}" type="parTrans" cxnId="{790672B4-FE87-4B44-ACDF-63F3F38EEF7B}">
      <dgm:prSet/>
      <dgm:spPr/>
      <dgm:t>
        <a:bodyPr/>
        <a:lstStyle/>
        <a:p>
          <a:endParaRPr lang="en-US"/>
        </a:p>
      </dgm:t>
    </dgm:pt>
    <dgm:pt modelId="{1F24BC9A-5A5C-48CD-BF04-0108922DBC2F}" type="sibTrans" cxnId="{790672B4-FE87-4B44-ACDF-63F3F38EEF7B}">
      <dgm:prSet/>
      <dgm:spPr/>
      <dgm:t>
        <a:bodyPr/>
        <a:lstStyle/>
        <a:p>
          <a:endParaRPr lang="en-US"/>
        </a:p>
      </dgm:t>
    </dgm:pt>
    <dgm:pt modelId="{4B14E940-1814-42B0-98EF-751CB22E2139}" type="pres">
      <dgm:prSet presAssocID="{CCA8B8AE-F9E4-4C33-8782-2C84C9DD3EFC}" presName="Name0" presStyleCnt="0">
        <dgm:presLayoutVars>
          <dgm:dir/>
          <dgm:resizeHandles val="exact"/>
        </dgm:presLayoutVars>
      </dgm:prSet>
      <dgm:spPr/>
    </dgm:pt>
    <dgm:pt modelId="{9272699B-213B-4F8D-AC8C-88D7B8AE846D}" type="pres">
      <dgm:prSet presAssocID="{4A6AF258-059A-41AC-BB11-C286F92A8180}" presName="node" presStyleLbl="node1" presStyleIdx="0" presStyleCnt="3">
        <dgm:presLayoutVars>
          <dgm:bulletEnabled val="1"/>
        </dgm:presLayoutVars>
      </dgm:prSet>
      <dgm:spPr/>
    </dgm:pt>
    <dgm:pt modelId="{D32E96E8-7BB6-434F-A576-856361A8AB8B}" type="pres">
      <dgm:prSet presAssocID="{79507447-6252-447B-8274-58A793389D24}" presName="sibTrans" presStyleLbl="sibTrans2D1" presStyleIdx="0" presStyleCnt="2"/>
      <dgm:spPr/>
    </dgm:pt>
    <dgm:pt modelId="{3E036DB0-BD5F-402C-A62E-C34B35BFF390}" type="pres">
      <dgm:prSet presAssocID="{79507447-6252-447B-8274-58A793389D24}" presName="connectorText" presStyleLbl="sibTrans2D1" presStyleIdx="0" presStyleCnt="2"/>
      <dgm:spPr/>
    </dgm:pt>
    <dgm:pt modelId="{A5AA5216-3B05-46A2-8A70-CDB52E524396}" type="pres">
      <dgm:prSet presAssocID="{242BC95F-CEF2-4DB9-8EC9-DBC8DDE68B80}" presName="node" presStyleLbl="node1" presStyleIdx="1" presStyleCnt="3">
        <dgm:presLayoutVars>
          <dgm:bulletEnabled val="1"/>
        </dgm:presLayoutVars>
      </dgm:prSet>
      <dgm:spPr/>
    </dgm:pt>
    <dgm:pt modelId="{A8F27FE5-6AFE-4B1F-ADAC-0B0946560A96}" type="pres">
      <dgm:prSet presAssocID="{71674A35-8514-4E85-8022-8EC25668FB50}" presName="sibTrans" presStyleLbl="sibTrans2D1" presStyleIdx="1" presStyleCnt="2"/>
      <dgm:spPr/>
    </dgm:pt>
    <dgm:pt modelId="{3C477365-707C-412B-B82E-16B44A1E8842}" type="pres">
      <dgm:prSet presAssocID="{71674A35-8514-4E85-8022-8EC25668FB50}" presName="connectorText" presStyleLbl="sibTrans2D1" presStyleIdx="1" presStyleCnt="2"/>
      <dgm:spPr/>
    </dgm:pt>
    <dgm:pt modelId="{84352933-58A2-401B-BD7E-764D41EFB0D8}" type="pres">
      <dgm:prSet presAssocID="{05DF22E0-C841-4086-B79E-46BD2479E599}" presName="node" presStyleLbl="node1" presStyleIdx="2" presStyleCnt="3">
        <dgm:presLayoutVars>
          <dgm:bulletEnabled val="1"/>
        </dgm:presLayoutVars>
      </dgm:prSet>
      <dgm:spPr/>
    </dgm:pt>
  </dgm:ptLst>
  <dgm:cxnLst>
    <dgm:cxn modelId="{17D8242B-8869-4BBA-8919-10B9C1552FEC}" srcId="{CCA8B8AE-F9E4-4C33-8782-2C84C9DD3EFC}" destId="{242BC95F-CEF2-4DB9-8EC9-DBC8DDE68B80}" srcOrd="1" destOrd="0" parTransId="{4EFAD3FF-F24D-4858-9551-5F4B0A6C75AF}" sibTransId="{71674A35-8514-4E85-8022-8EC25668FB50}"/>
    <dgm:cxn modelId="{CF03E932-ED93-44F0-8F9F-803EF14F6D9D}" type="presOf" srcId="{05DF22E0-C841-4086-B79E-46BD2479E599}" destId="{84352933-58A2-401B-BD7E-764D41EFB0D8}" srcOrd="0" destOrd="0" presId="urn:microsoft.com/office/officeart/2005/8/layout/process1"/>
    <dgm:cxn modelId="{C8631C4B-6CB9-4E16-9302-B3C076998893}" type="presOf" srcId="{79507447-6252-447B-8274-58A793389D24}" destId="{D32E96E8-7BB6-434F-A576-856361A8AB8B}" srcOrd="0" destOrd="0" presId="urn:microsoft.com/office/officeart/2005/8/layout/process1"/>
    <dgm:cxn modelId="{C320F26B-A43F-4F07-8E20-1FFEF17E8C78}" srcId="{CCA8B8AE-F9E4-4C33-8782-2C84C9DD3EFC}" destId="{4A6AF258-059A-41AC-BB11-C286F92A8180}" srcOrd="0" destOrd="0" parTransId="{C0C790F6-DB77-4F7A-99DF-447F5B7785DA}" sibTransId="{79507447-6252-447B-8274-58A793389D24}"/>
    <dgm:cxn modelId="{AD76F056-1429-4618-B6F2-1AC2D612101A}" type="presOf" srcId="{71674A35-8514-4E85-8022-8EC25668FB50}" destId="{3C477365-707C-412B-B82E-16B44A1E8842}" srcOrd="1" destOrd="0" presId="urn:microsoft.com/office/officeart/2005/8/layout/process1"/>
    <dgm:cxn modelId="{790672B4-FE87-4B44-ACDF-63F3F38EEF7B}" srcId="{CCA8B8AE-F9E4-4C33-8782-2C84C9DD3EFC}" destId="{05DF22E0-C841-4086-B79E-46BD2479E599}" srcOrd="2" destOrd="0" parTransId="{4F9E915F-F6D9-4E9D-AB31-D7CF191086A2}" sibTransId="{1F24BC9A-5A5C-48CD-BF04-0108922DBC2F}"/>
    <dgm:cxn modelId="{ADD4CFC0-47CA-421E-B591-9F6BB079987F}" type="presOf" srcId="{CCA8B8AE-F9E4-4C33-8782-2C84C9DD3EFC}" destId="{4B14E940-1814-42B0-98EF-751CB22E2139}" srcOrd="0" destOrd="0" presId="urn:microsoft.com/office/officeart/2005/8/layout/process1"/>
    <dgm:cxn modelId="{0735D1C2-3841-48D3-8925-EDA5EFF79B1B}" type="presOf" srcId="{79507447-6252-447B-8274-58A793389D24}" destId="{3E036DB0-BD5F-402C-A62E-C34B35BFF390}" srcOrd="1" destOrd="0" presId="urn:microsoft.com/office/officeart/2005/8/layout/process1"/>
    <dgm:cxn modelId="{A688F6C8-72DA-4FFB-8F5E-65F214856D60}" type="presOf" srcId="{71674A35-8514-4E85-8022-8EC25668FB50}" destId="{A8F27FE5-6AFE-4B1F-ADAC-0B0946560A96}" srcOrd="0" destOrd="0" presId="urn:microsoft.com/office/officeart/2005/8/layout/process1"/>
    <dgm:cxn modelId="{E2F7A4D4-DBE8-49D2-88D9-4F90E1DB61D8}" type="presOf" srcId="{4A6AF258-059A-41AC-BB11-C286F92A8180}" destId="{9272699B-213B-4F8D-AC8C-88D7B8AE846D}" srcOrd="0" destOrd="0" presId="urn:microsoft.com/office/officeart/2005/8/layout/process1"/>
    <dgm:cxn modelId="{DE90F8DD-7214-4BCF-A30F-B6D3C9DBAF72}" type="presOf" srcId="{242BC95F-CEF2-4DB9-8EC9-DBC8DDE68B80}" destId="{A5AA5216-3B05-46A2-8A70-CDB52E524396}" srcOrd="0" destOrd="0" presId="urn:microsoft.com/office/officeart/2005/8/layout/process1"/>
    <dgm:cxn modelId="{E73D8832-BB30-4B40-B022-8C7824C2874A}" type="presParOf" srcId="{4B14E940-1814-42B0-98EF-751CB22E2139}" destId="{9272699B-213B-4F8D-AC8C-88D7B8AE846D}" srcOrd="0" destOrd="0" presId="urn:microsoft.com/office/officeart/2005/8/layout/process1"/>
    <dgm:cxn modelId="{7F63F35F-A188-4DA7-9953-586FB0336110}" type="presParOf" srcId="{4B14E940-1814-42B0-98EF-751CB22E2139}" destId="{D32E96E8-7BB6-434F-A576-856361A8AB8B}" srcOrd="1" destOrd="0" presId="urn:microsoft.com/office/officeart/2005/8/layout/process1"/>
    <dgm:cxn modelId="{69D25823-CBE5-4B59-A642-128BA4E9D52A}" type="presParOf" srcId="{D32E96E8-7BB6-434F-A576-856361A8AB8B}" destId="{3E036DB0-BD5F-402C-A62E-C34B35BFF390}" srcOrd="0" destOrd="0" presId="urn:microsoft.com/office/officeart/2005/8/layout/process1"/>
    <dgm:cxn modelId="{8C973AA3-6EC6-4670-86CE-932C483DA1B5}" type="presParOf" srcId="{4B14E940-1814-42B0-98EF-751CB22E2139}" destId="{A5AA5216-3B05-46A2-8A70-CDB52E524396}" srcOrd="2" destOrd="0" presId="urn:microsoft.com/office/officeart/2005/8/layout/process1"/>
    <dgm:cxn modelId="{9B44A1DB-B0CC-4EA3-ADB9-69A6222A19DE}" type="presParOf" srcId="{4B14E940-1814-42B0-98EF-751CB22E2139}" destId="{A8F27FE5-6AFE-4B1F-ADAC-0B0946560A96}" srcOrd="3" destOrd="0" presId="urn:microsoft.com/office/officeart/2005/8/layout/process1"/>
    <dgm:cxn modelId="{A46AB486-D44B-4095-AB99-4B7BFF4C27D2}" type="presParOf" srcId="{A8F27FE5-6AFE-4B1F-ADAC-0B0946560A96}" destId="{3C477365-707C-412B-B82E-16B44A1E8842}" srcOrd="0" destOrd="0" presId="urn:microsoft.com/office/officeart/2005/8/layout/process1"/>
    <dgm:cxn modelId="{965919F9-9FCE-4E38-8D28-BA221EA7CCEB}" type="presParOf" srcId="{4B14E940-1814-42B0-98EF-751CB22E2139}" destId="{84352933-58A2-401B-BD7E-764D41EFB0D8}" srcOrd="4"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7689FF1-3641-45A4-9053-67C1A85B3F92}"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651DF5E5-A7CF-489F-ABED-98D69938F5A1}">
      <dgm:prSet phldrT="[Text]"/>
      <dgm:spPr/>
      <dgm:t>
        <a:bodyPr/>
        <a:lstStyle/>
        <a:p>
          <a:r>
            <a:rPr lang="sr-Latn-RS"/>
            <a:t>OS</a:t>
          </a:r>
          <a:endParaRPr lang="en-US"/>
        </a:p>
      </dgm:t>
    </dgm:pt>
    <dgm:pt modelId="{90F588CC-AA76-4E56-948F-BDE5749D119A}" type="parTrans" cxnId="{38DB6AC7-3FF8-43DD-AE91-B5AD840F94BA}">
      <dgm:prSet/>
      <dgm:spPr/>
      <dgm:t>
        <a:bodyPr/>
        <a:lstStyle/>
        <a:p>
          <a:endParaRPr lang="en-US"/>
        </a:p>
      </dgm:t>
    </dgm:pt>
    <dgm:pt modelId="{16D68C19-D251-4743-A176-EA5C993433F4}" type="sibTrans" cxnId="{38DB6AC7-3FF8-43DD-AE91-B5AD840F94BA}">
      <dgm:prSet/>
      <dgm:spPr/>
      <dgm:t>
        <a:bodyPr/>
        <a:lstStyle/>
        <a:p>
          <a:endParaRPr lang="en-US"/>
        </a:p>
      </dgm:t>
    </dgm:pt>
    <dgm:pt modelId="{482D4B16-51A7-4930-980B-20B9215FAEE5}">
      <dgm:prSet phldrT="[Text]"/>
      <dgm:spPr/>
      <dgm:t>
        <a:bodyPr/>
        <a:lstStyle/>
        <a:p>
          <a:r>
            <a:rPr lang="sr-Latn-RS"/>
            <a:t>Sa jednim ponuđačem</a:t>
          </a:r>
          <a:endParaRPr lang="en-US"/>
        </a:p>
      </dgm:t>
    </dgm:pt>
    <dgm:pt modelId="{7D8E7238-E9E3-477D-9588-B1EEEBC59140}" type="parTrans" cxnId="{2DCE1B61-B05A-4736-80F5-B301639F6637}">
      <dgm:prSet/>
      <dgm:spPr/>
      <dgm:t>
        <a:bodyPr/>
        <a:lstStyle/>
        <a:p>
          <a:endParaRPr lang="en-US"/>
        </a:p>
      </dgm:t>
    </dgm:pt>
    <dgm:pt modelId="{74B18BA5-09F6-4CCA-87A1-6F21CA455C5A}" type="sibTrans" cxnId="{2DCE1B61-B05A-4736-80F5-B301639F6637}">
      <dgm:prSet/>
      <dgm:spPr/>
      <dgm:t>
        <a:bodyPr/>
        <a:lstStyle/>
        <a:p>
          <a:endParaRPr lang="en-US"/>
        </a:p>
      </dgm:t>
    </dgm:pt>
    <dgm:pt modelId="{03FFB9B9-8DAC-4E68-B56A-2BD018DC12E7}">
      <dgm:prSet phldrT="[Text]"/>
      <dgm:spPr/>
      <dgm:t>
        <a:bodyPr/>
        <a:lstStyle/>
        <a:p>
          <a:r>
            <a:rPr lang="sr-Latn-RS"/>
            <a:t>Prema unapred utvrđen</a:t>
          </a:r>
          <a:r>
            <a:rPr lang="en-US"/>
            <a:t>im</a:t>
          </a:r>
          <a:r>
            <a:rPr lang="sr-Latn-RS"/>
            <a:t> uslovima ugovora</a:t>
          </a:r>
          <a:endParaRPr lang="en-US"/>
        </a:p>
      </dgm:t>
    </dgm:pt>
    <dgm:pt modelId="{1B0DAFB1-8D65-4CF6-8BAD-8903FE2B6EE4}" type="parTrans" cxnId="{2FAE4933-6B2D-4DCD-A8A9-B7F2BD193CFC}">
      <dgm:prSet/>
      <dgm:spPr/>
      <dgm:t>
        <a:bodyPr/>
        <a:lstStyle/>
        <a:p>
          <a:endParaRPr lang="en-US"/>
        </a:p>
      </dgm:t>
    </dgm:pt>
    <dgm:pt modelId="{ACD56425-4CA3-4181-BF99-A6A74471DE98}" type="sibTrans" cxnId="{2FAE4933-6B2D-4DCD-A8A9-B7F2BD193CFC}">
      <dgm:prSet/>
      <dgm:spPr/>
      <dgm:t>
        <a:bodyPr/>
        <a:lstStyle/>
        <a:p>
          <a:endParaRPr lang="en-US"/>
        </a:p>
      </dgm:t>
    </dgm:pt>
    <dgm:pt modelId="{868081B4-C1A1-4553-A530-6F50CADFE74B}">
      <dgm:prSet phldrT="[Text]"/>
      <dgm:spPr/>
      <dgm:t>
        <a:bodyPr/>
        <a:lstStyle/>
        <a:p>
          <a:r>
            <a:rPr lang="sr-Latn-RS"/>
            <a:t>Sa više ponuđača</a:t>
          </a:r>
          <a:endParaRPr lang="en-US"/>
        </a:p>
      </dgm:t>
    </dgm:pt>
    <dgm:pt modelId="{49F3ABCB-6D31-4580-8745-BAE0F1354B8E}" type="parTrans" cxnId="{852950B9-DE6E-4C86-B4AB-61E94B1B0BD0}">
      <dgm:prSet/>
      <dgm:spPr/>
      <dgm:t>
        <a:bodyPr/>
        <a:lstStyle/>
        <a:p>
          <a:endParaRPr lang="en-US"/>
        </a:p>
      </dgm:t>
    </dgm:pt>
    <dgm:pt modelId="{0559102D-30D3-440B-83CF-2793A91740F3}" type="sibTrans" cxnId="{852950B9-DE6E-4C86-B4AB-61E94B1B0BD0}">
      <dgm:prSet/>
      <dgm:spPr/>
      <dgm:t>
        <a:bodyPr/>
        <a:lstStyle/>
        <a:p>
          <a:endParaRPr lang="en-US"/>
        </a:p>
      </dgm:t>
    </dgm:pt>
    <dgm:pt modelId="{CAD7FEC0-DBDC-4CAD-AEE8-68F16B961161}">
      <dgm:prSet phldrT="[Text]"/>
      <dgm:spPr/>
      <dgm:t>
        <a:bodyPr/>
        <a:lstStyle/>
        <a:p>
          <a:r>
            <a:rPr lang="sr-Latn-RS"/>
            <a:t>Bez ponovnog otvaranja konkurencije</a:t>
          </a:r>
          <a:endParaRPr lang="en-US"/>
        </a:p>
      </dgm:t>
    </dgm:pt>
    <dgm:pt modelId="{B5E6D675-235D-4717-8A2A-4B2D66F73758}" type="parTrans" cxnId="{AE24B09E-C269-4E98-B87E-6EC6BE0FDE26}">
      <dgm:prSet/>
      <dgm:spPr/>
      <dgm:t>
        <a:bodyPr/>
        <a:lstStyle/>
        <a:p>
          <a:endParaRPr lang="en-US"/>
        </a:p>
      </dgm:t>
    </dgm:pt>
    <dgm:pt modelId="{84B51C2B-EC2B-4AE2-95FE-C10604DDC784}" type="sibTrans" cxnId="{AE24B09E-C269-4E98-B87E-6EC6BE0FDE26}">
      <dgm:prSet/>
      <dgm:spPr/>
      <dgm:t>
        <a:bodyPr/>
        <a:lstStyle/>
        <a:p>
          <a:endParaRPr lang="en-US"/>
        </a:p>
      </dgm:t>
    </dgm:pt>
    <dgm:pt modelId="{F4848A74-C1ED-471B-BB01-AFEC5D03A731}">
      <dgm:prSet/>
      <dgm:spPr/>
      <dgm:t>
        <a:bodyPr/>
        <a:lstStyle/>
        <a:p>
          <a:r>
            <a:rPr lang="sr-Latn-RS"/>
            <a:t>Sa ponovnim otvaranjem konkurencije</a:t>
          </a:r>
          <a:endParaRPr lang="en-US"/>
        </a:p>
      </dgm:t>
    </dgm:pt>
    <dgm:pt modelId="{7EE1721E-6DF1-42F4-A2DB-D75875B1DBAD}" type="parTrans" cxnId="{31A8A661-B039-4A1B-9241-4EC9FA861CB0}">
      <dgm:prSet/>
      <dgm:spPr/>
      <dgm:t>
        <a:bodyPr/>
        <a:lstStyle/>
        <a:p>
          <a:endParaRPr lang="en-US"/>
        </a:p>
      </dgm:t>
    </dgm:pt>
    <dgm:pt modelId="{9618EA2F-925C-48A0-8F57-5193F54A0646}" type="sibTrans" cxnId="{31A8A661-B039-4A1B-9241-4EC9FA861CB0}">
      <dgm:prSet/>
      <dgm:spPr/>
      <dgm:t>
        <a:bodyPr/>
        <a:lstStyle/>
        <a:p>
          <a:endParaRPr lang="en-US"/>
        </a:p>
      </dgm:t>
    </dgm:pt>
    <dgm:pt modelId="{918B709A-D380-417C-BB0A-DEC724A0FE76}">
      <dgm:prSet/>
      <dgm:spPr/>
      <dgm:t>
        <a:bodyPr/>
        <a:lstStyle/>
        <a:p>
          <a:r>
            <a:rPr lang="sr-Latn-RS"/>
            <a:t>Delimično bez i delimično sa otvaranjem konkurencije</a:t>
          </a:r>
          <a:endParaRPr lang="en-US"/>
        </a:p>
      </dgm:t>
    </dgm:pt>
    <dgm:pt modelId="{D548D92E-B921-4C09-9B41-EAB89E1078D3}" type="parTrans" cxnId="{F7937A2E-CA07-4873-A9A3-15B0A27291F3}">
      <dgm:prSet/>
      <dgm:spPr/>
      <dgm:t>
        <a:bodyPr/>
        <a:lstStyle/>
        <a:p>
          <a:endParaRPr lang="en-US"/>
        </a:p>
      </dgm:t>
    </dgm:pt>
    <dgm:pt modelId="{690AA0F1-7E06-482B-9BC7-62A9266E6D3A}" type="sibTrans" cxnId="{F7937A2E-CA07-4873-A9A3-15B0A27291F3}">
      <dgm:prSet/>
      <dgm:spPr/>
      <dgm:t>
        <a:bodyPr/>
        <a:lstStyle/>
        <a:p>
          <a:endParaRPr lang="en-US"/>
        </a:p>
      </dgm:t>
    </dgm:pt>
    <dgm:pt modelId="{F10568A0-3AFA-4BA0-968A-BF1016E15546}" type="pres">
      <dgm:prSet presAssocID="{67689FF1-3641-45A4-9053-67C1A85B3F92}" presName="diagram" presStyleCnt="0">
        <dgm:presLayoutVars>
          <dgm:chPref val="1"/>
          <dgm:dir/>
          <dgm:animOne val="branch"/>
          <dgm:animLvl val="lvl"/>
          <dgm:resizeHandles val="exact"/>
        </dgm:presLayoutVars>
      </dgm:prSet>
      <dgm:spPr/>
    </dgm:pt>
    <dgm:pt modelId="{08426A2D-4A1F-4701-83EF-42392BBB6065}" type="pres">
      <dgm:prSet presAssocID="{651DF5E5-A7CF-489F-ABED-98D69938F5A1}" presName="root1" presStyleCnt="0"/>
      <dgm:spPr/>
    </dgm:pt>
    <dgm:pt modelId="{1D5540EA-7E67-4206-8A74-E790F93CB641}" type="pres">
      <dgm:prSet presAssocID="{651DF5E5-A7CF-489F-ABED-98D69938F5A1}" presName="LevelOneTextNode" presStyleLbl="node0" presStyleIdx="0" presStyleCnt="1">
        <dgm:presLayoutVars>
          <dgm:chPref val="3"/>
        </dgm:presLayoutVars>
      </dgm:prSet>
      <dgm:spPr/>
    </dgm:pt>
    <dgm:pt modelId="{8F0CE374-0499-4037-9CDD-A5BE1C2C819E}" type="pres">
      <dgm:prSet presAssocID="{651DF5E5-A7CF-489F-ABED-98D69938F5A1}" presName="level2hierChild" presStyleCnt="0"/>
      <dgm:spPr/>
    </dgm:pt>
    <dgm:pt modelId="{890A1062-1288-4DB0-A2E1-7172A5972203}" type="pres">
      <dgm:prSet presAssocID="{7D8E7238-E9E3-477D-9588-B1EEEBC59140}" presName="conn2-1" presStyleLbl="parChTrans1D2" presStyleIdx="0" presStyleCnt="2"/>
      <dgm:spPr/>
    </dgm:pt>
    <dgm:pt modelId="{469A6553-2030-4ED9-B292-0A48040874CF}" type="pres">
      <dgm:prSet presAssocID="{7D8E7238-E9E3-477D-9588-B1EEEBC59140}" presName="connTx" presStyleLbl="parChTrans1D2" presStyleIdx="0" presStyleCnt="2"/>
      <dgm:spPr/>
    </dgm:pt>
    <dgm:pt modelId="{CFABAB91-F7B5-4C11-B20B-D688D8969D67}" type="pres">
      <dgm:prSet presAssocID="{482D4B16-51A7-4930-980B-20B9215FAEE5}" presName="root2" presStyleCnt="0"/>
      <dgm:spPr/>
    </dgm:pt>
    <dgm:pt modelId="{224730C5-1809-4404-98A0-32837849C7A0}" type="pres">
      <dgm:prSet presAssocID="{482D4B16-51A7-4930-980B-20B9215FAEE5}" presName="LevelTwoTextNode" presStyleLbl="node2" presStyleIdx="0" presStyleCnt="2">
        <dgm:presLayoutVars>
          <dgm:chPref val="3"/>
        </dgm:presLayoutVars>
      </dgm:prSet>
      <dgm:spPr/>
    </dgm:pt>
    <dgm:pt modelId="{F9C90D2C-0AD0-4BF5-8136-13948E319718}" type="pres">
      <dgm:prSet presAssocID="{482D4B16-51A7-4930-980B-20B9215FAEE5}" presName="level3hierChild" presStyleCnt="0"/>
      <dgm:spPr/>
    </dgm:pt>
    <dgm:pt modelId="{ED1FE641-D904-4C1C-A058-DDF07E80815B}" type="pres">
      <dgm:prSet presAssocID="{1B0DAFB1-8D65-4CF6-8BAD-8903FE2B6EE4}" presName="conn2-1" presStyleLbl="parChTrans1D3" presStyleIdx="0" presStyleCnt="4"/>
      <dgm:spPr/>
    </dgm:pt>
    <dgm:pt modelId="{6E985281-E367-477C-AC03-2DF57DCDB5CC}" type="pres">
      <dgm:prSet presAssocID="{1B0DAFB1-8D65-4CF6-8BAD-8903FE2B6EE4}" presName="connTx" presStyleLbl="parChTrans1D3" presStyleIdx="0" presStyleCnt="4"/>
      <dgm:spPr/>
    </dgm:pt>
    <dgm:pt modelId="{4BD2298F-8FD2-4EA0-BAA1-9000C8282204}" type="pres">
      <dgm:prSet presAssocID="{03FFB9B9-8DAC-4E68-B56A-2BD018DC12E7}" presName="root2" presStyleCnt="0"/>
      <dgm:spPr/>
    </dgm:pt>
    <dgm:pt modelId="{9DF23791-74F5-4B7F-803E-C327E7AB954B}" type="pres">
      <dgm:prSet presAssocID="{03FFB9B9-8DAC-4E68-B56A-2BD018DC12E7}" presName="LevelTwoTextNode" presStyleLbl="node3" presStyleIdx="0" presStyleCnt="4">
        <dgm:presLayoutVars>
          <dgm:chPref val="3"/>
        </dgm:presLayoutVars>
      </dgm:prSet>
      <dgm:spPr/>
    </dgm:pt>
    <dgm:pt modelId="{AAF6486B-C4D4-405C-B7E6-6E4309315DCB}" type="pres">
      <dgm:prSet presAssocID="{03FFB9B9-8DAC-4E68-B56A-2BD018DC12E7}" presName="level3hierChild" presStyleCnt="0"/>
      <dgm:spPr/>
    </dgm:pt>
    <dgm:pt modelId="{CD8C4652-9A55-4F48-AD91-70D40D4BF472}" type="pres">
      <dgm:prSet presAssocID="{49F3ABCB-6D31-4580-8745-BAE0F1354B8E}" presName="conn2-1" presStyleLbl="parChTrans1D2" presStyleIdx="1" presStyleCnt="2"/>
      <dgm:spPr/>
    </dgm:pt>
    <dgm:pt modelId="{199F04A0-24E0-4A6A-A220-3278747DC1BA}" type="pres">
      <dgm:prSet presAssocID="{49F3ABCB-6D31-4580-8745-BAE0F1354B8E}" presName="connTx" presStyleLbl="parChTrans1D2" presStyleIdx="1" presStyleCnt="2"/>
      <dgm:spPr/>
    </dgm:pt>
    <dgm:pt modelId="{B2156E30-CD49-4E10-B52C-ABED281D19C1}" type="pres">
      <dgm:prSet presAssocID="{868081B4-C1A1-4553-A530-6F50CADFE74B}" presName="root2" presStyleCnt="0"/>
      <dgm:spPr/>
    </dgm:pt>
    <dgm:pt modelId="{260024A9-DC58-4FA7-8FE1-9717146D3218}" type="pres">
      <dgm:prSet presAssocID="{868081B4-C1A1-4553-A530-6F50CADFE74B}" presName="LevelTwoTextNode" presStyleLbl="node2" presStyleIdx="1" presStyleCnt="2">
        <dgm:presLayoutVars>
          <dgm:chPref val="3"/>
        </dgm:presLayoutVars>
      </dgm:prSet>
      <dgm:spPr/>
    </dgm:pt>
    <dgm:pt modelId="{A3AEF813-2958-4F9B-B0B7-F79D9725CDE7}" type="pres">
      <dgm:prSet presAssocID="{868081B4-C1A1-4553-A530-6F50CADFE74B}" presName="level3hierChild" presStyleCnt="0"/>
      <dgm:spPr/>
    </dgm:pt>
    <dgm:pt modelId="{E0927D0B-B035-4649-9AA0-1550960D22FE}" type="pres">
      <dgm:prSet presAssocID="{B5E6D675-235D-4717-8A2A-4B2D66F73758}" presName="conn2-1" presStyleLbl="parChTrans1D3" presStyleIdx="1" presStyleCnt="4"/>
      <dgm:spPr/>
    </dgm:pt>
    <dgm:pt modelId="{1FAA9635-83E2-4E31-8768-118D0E2D997B}" type="pres">
      <dgm:prSet presAssocID="{B5E6D675-235D-4717-8A2A-4B2D66F73758}" presName="connTx" presStyleLbl="parChTrans1D3" presStyleIdx="1" presStyleCnt="4"/>
      <dgm:spPr/>
    </dgm:pt>
    <dgm:pt modelId="{E6B0E29A-BF01-4E1D-B8AB-CA5156C3CB6F}" type="pres">
      <dgm:prSet presAssocID="{CAD7FEC0-DBDC-4CAD-AEE8-68F16B961161}" presName="root2" presStyleCnt="0"/>
      <dgm:spPr/>
    </dgm:pt>
    <dgm:pt modelId="{272EA235-44F0-4BD6-8B38-81DFEAB07515}" type="pres">
      <dgm:prSet presAssocID="{CAD7FEC0-DBDC-4CAD-AEE8-68F16B961161}" presName="LevelTwoTextNode" presStyleLbl="node3" presStyleIdx="1" presStyleCnt="4">
        <dgm:presLayoutVars>
          <dgm:chPref val="3"/>
        </dgm:presLayoutVars>
      </dgm:prSet>
      <dgm:spPr/>
    </dgm:pt>
    <dgm:pt modelId="{33F7EDF0-73D8-4FBE-A589-CD71D6EE7EDA}" type="pres">
      <dgm:prSet presAssocID="{CAD7FEC0-DBDC-4CAD-AEE8-68F16B961161}" presName="level3hierChild" presStyleCnt="0"/>
      <dgm:spPr/>
    </dgm:pt>
    <dgm:pt modelId="{496186FD-6BF5-4CFC-8360-DEB8BC93EE5A}" type="pres">
      <dgm:prSet presAssocID="{7EE1721E-6DF1-42F4-A2DB-D75875B1DBAD}" presName="conn2-1" presStyleLbl="parChTrans1D3" presStyleIdx="2" presStyleCnt="4"/>
      <dgm:spPr/>
    </dgm:pt>
    <dgm:pt modelId="{E4F5D796-C985-4E40-8124-A8A4E3D3CF13}" type="pres">
      <dgm:prSet presAssocID="{7EE1721E-6DF1-42F4-A2DB-D75875B1DBAD}" presName="connTx" presStyleLbl="parChTrans1D3" presStyleIdx="2" presStyleCnt="4"/>
      <dgm:spPr/>
    </dgm:pt>
    <dgm:pt modelId="{F2AAF1A9-E900-402F-9718-6320D43EF968}" type="pres">
      <dgm:prSet presAssocID="{F4848A74-C1ED-471B-BB01-AFEC5D03A731}" presName="root2" presStyleCnt="0"/>
      <dgm:spPr/>
    </dgm:pt>
    <dgm:pt modelId="{7548D116-4554-4D46-91EF-8A5C0AFA527D}" type="pres">
      <dgm:prSet presAssocID="{F4848A74-C1ED-471B-BB01-AFEC5D03A731}" presName="LevelTwoTextNode" presStyleLbl="node3" presStyleIdx="2" presStyleCnt="4">
        <dgm:presLayoutVars>
          <dgm:chPref val="3"/>
        </dgm:presLayoutVars>
      </dgm:prSet>
      <dgm:spPr/>
    </dgm:pt>
    <dgm:pt modelId="{34E99303-A1D2-4EC1-9E04-FCD0CDEBE196}" type="pres">
      <dgm:prSet presAssocID="{F4848A74-C1ED-471B-BB01-AFEC5D03A731}" presName="level3hierChild" presStyleCnt="0"/>
      <dgm:spPr/>
    </dgm:pt>
    <dgm:pt modelId="{CE924A17-FCF6-40BC-B1AA-06D40AFBB1EF}" type="pres">
      <dgm:prSet presAssocID="{D548D92E-B921-4C09-9B41-EAB89E1078D3}" presName="conn2-1" presStyleLbl="parChTrans1D3" presStyleIdx="3" presStyleCnt="4"/>
      <dgm:spPr/>
    </dgm:pt>
    <dgm:pt modelId="{F324703D-07B0-439E-AFEE-CA23E55DDF04}" type="pres">
      <dgm:prSet presAssocID="{D548D92E-B921-4C09-9B41-EAB89E1078D3}" presName="connTx" presStyleLbl="parChTrans1D3" presStyleIdx="3" presStyleCnt="4"/>
      <dgm:spPr/>
    </dgm:pt>
    <dgm:pt modelId="{6593713D-F8E0-406D-A29D-73F682694FC8}" type="pres">
      <dgm:prSet presAssocID="{918B709A-D380-417C-BB0A-DEC724A0FE76}" presName="root2" presStyleCnt="0"/>
      <dgm:spPr/>
    </dgm:pt>
    <dgm:pt modelId="{0186704C-C93E-4C29-8399-0BA8FE142E53}" type="pres">
      <dgm:prSet presAssocID="{918B709A-D380-417C-BB0A-DEC724A0FE76}" presName="LevelTwoTextNode" presStyleLbl="node3" presStyleIdx="3" presStyleCnt="4">
        <dgm:presLayoutVars>
          <dgm:chPref val="3"/>
        </dgm:presLayoutVars>
      </dgm:prSet>
      <dgm:spPr/>
    </dgm:pt>
    <dgm:pt modelId="{847FA775-424C-4DEB-9AD9-82E705EB166C}" type="pres">
      <dgm:prSet presAssocID="{918B709A-D380-417C-BB0A-DEC724A0FE76}" presName="level3hierChild" presStyleCnt="0"/>
      <dgm:spPr/>
    </dgm:pt>
  </dgm:ptLst>
  <dgm:cxnLst>
    <dgm:cxn modelId="{7312260A-688D-4F75-8C33-9F34368CCCA5}" type="presOf" srcId="{49F3ABCB-6D31-4580-8745-BAE0F1354B8E}" destId="{CD8C4652-9A55-4F48-AD91-70D40D4BF472}" srcOrd="0" destOrd="0" presId="urn:microsoft.com/office/officeart/2005/8/layout/hierarchy2"/>
    <dgm:cxn modelId="{D7B49F0D-5CF7-4D42-8858-57040AADDDA1}" type="presOf" srcId="{482D4B16-51A7-4930-980B-20B9215FAEE5}" destId="{224730C5-1809-4404-98A0-32837849C7A0}" srcOrd="0" destOrd="0" presId="urn:microsoft.com/office/officeart/2005/8/layout/hierarchy2"/>
    <dgm:cxn modelId="{09FF0B10-8095-40A6-B5E7-45FD4F5B5EC1}" type="presOf" srcId="{D548D92E-B921-4C09-9B41-EAB89E1078D3}" destId="{F324703D-07B0-439E-AFEE-CA23E55DDF04}" srcOrd="1" destOrd="0" presId="urn:microsoft.com/office/officeart/2005/8/layout/hierarchy2"/>
    <dgm:cxn modelId="{BF5F9E12-91AA-45A6-A83D-C929AA8B1E7F}" type="presOf" srcId="{03FFB9B9-8DAC-4E68-B56A-2BD018DC12E7}" destId="{9DF23791-74F5-4B7F-803E-C327E7AB954B}" srcOrd="0" destOrd="0" presId="urn:microsoft.com/office/officeart/2005/8/layout/hierarchy2"/>
    <dgm:cxn modelId="{937ABB13-224E-4E45-A646-327C3E001A73}" type="presOf" srcId="{B5E6D675-235D-4717-8A2A-4B2D66F73758}" destId="{E0927D0B-B035-4649-9AA0-1550960D22FE}" srcOrd="0" destOrd="0" presId="urn:microsoft.com/office/officeart/2005/8/layout/hierarchy2"/>
    <dgm:cxn modelId="{95490317-8EAC-4FC3-807A-1028B872CFC5}" type="presOf" srcId="{67689FF1-3641-45A4-9053-67C1A85B3F92}" destId="{F10568A0-3AFA-4BA0-968A-BF1016E15546}" srcOrd="0" destOrd="0" presId="urn:microsoft.com/office/officeart/2005/8/layout/hierarchy2"/>
    <dgm:cxn modelId="{49C09B25-075B-4772-BC91-B34124B127AE}" type="presOf" srcId="{1B0DAFB1-8D65-4CF6-8BAD-8903FE2B6EE4}" destId="{6E985281-E367-477C-AC03-2DF57DCDB5CC}" srcOrd="1" destOrd="0" presId="urn:microsoft.com/office/officeart/2005/8/layout/hierarchy2"/>
    <dgm:cxn modelId="{F7937A2E-CA07-4873-A9A3-15B0A27291F3}" srcId="{868081B4-C1A1-4553-A530-6F50CADFE74B}" destId="{918B709A-D380-417C-BB0A-DEC724A0FE76}" srcOrd="2" destOrd="0" parTransId="{D548D92E-B921-4C09-9B41-EAB89E1078D3}" sibTransId="{690AA0F1-7E06-482B-9BC7-62A9266E6D3A}"/>
    <dgm:cxn modelId="{CBA8D92F-9AF9-4094-8917-0BEBB9ECCA61}" type="presOf" srcId="{7D8E7238-E9E3-477D-9588-B1EEEBC59140}" destId="{890A1062-1288-4DB0-A2E1-7172A5972203}" srcOrd="0" destOrd="0" presId="urn:microsoft.com/office/officeart/2005/8/layout/hierarchy2"/>
    <dgm:cxn modelId="{2FAE4933-6B2D-4DCD-A8A9-B7F2BD193CFC}" srcId="{482D4B16-51A7-4930-980B-20B9215FAEE5}" destId="{03FFB9B9-8DAC-4E68-B56A-2BD018DC12E7}" srcOrd="0" destOrd="0" parTransId="{1B0DAFB1-8D65-4CF6-8BAD-8903FE2B6EE4}" sibTransId="{ACD56425-4CA3-4181-BF99-A6A74471DE98}"/>
    <dgm:cxn modelId="{2DCE1B61-B05A-4736-80F5-B301639F6637}" srcId="{651DF5E5-A7CF-489F-ABED-98D69938F5A1}" destId="{482D4B16-51A7-4930-980B-20B9215FAEE5}" srcOrd="0" destOrd="0" parTransId="{7D8E7238-E9E3-477D-9588-B1EEEBC59140}" sibTransId="{74B18BA5-09F6-4CCA-87A1-6F21CA455C5A}"/>
    <dgm:cxn modelId="{31A8A661-B039-4A1B-9241-4EC9FA861CB0}" srcId="{868081B4-C1A1-4553-A530-6F50CADFE74B}" destId="{F4848A74-C1ED-471B-BB01-AFEC5D03A731}" srcOrd="1" destOrd="0" parTransId="{7EE1721E-6DF1-42F4-A2DB-D75875B1DBAD}" sibTransId="{9618EA2F-925C-48A0-8F57-5193F54A0646}"/>
    <dgm:cxn modelId="{7D136D66-7A8F-448F-86DF-648E99A0AAAB}" type="presOf" srcId="{49F3ABCB-6D31-4580-8745-BAE0F1354B8E}" destId="{199F04A0-24E0-4A6A-A220-3278747DC1BA}" srcOrd="1" destOrd="0" presId="urn:microsoft.com/office/officeart/2005/8/layout/hierarchy2"/>
    <dgm:cxn modelId="{463E4D66-6F65-45ED-A2AA-135E227A9D3B}" type="presOf" srcId="{7EE1721E-6DF1-42F4-A2DB-D75875B1DBAD}" destId="{496186FD-6BF5-4CFC-8360-DEB8BC93EE5A}" srcOrd="0" destOrd="0" presId="urn:microsoft.com/office/officeart/2005/8/layout/hierarchy2"/>
    <dgm:cxn modelId="{D412D57A-87DC-4BF2-8DCC-44D35C43D563}" type="presOf" srcId="{7D8E7238-E9E3-477D-9588-B1EEEBC59140}" destId="{469A6553-2030-4ED9-B292-0A48040874CF}" srcOrd="1" destOrd="0" presId="urn:microsoft.com/office/officeart/2005/8/layout/hierarchy2"/>
    <dgm:cxn modelId="{0A820E7E-E8C0-4D3F-97AF-55B0E3AA4DDF}" type="presOf" srcId="{CAD7FEC0-DBDC-4CAD-AEE8-68F16B961161}" destId="{272EA235-44F0-4BD6-8B38-81DFEAB07515}" srcOrd="0" destOrd="0" presId="urn:microsoft.com/office/officeart/2005/8/layout/hierarchy2"/>
    <dgm:cxn modelId="{17022D87-22A4-4C79-901F-FC0317DA0DE8}" type="presOf" srcId="{D548D92E-B921-4C09-9B41-EAB89E1078D3}" destId="{CE924A17-FCF6-40BC-B1AA-06D40AFBB1EF}" srcOrd="0" destOrd="0" presId="urn:microsoft.com/office/officeart/2005/8/layout/hierarchy2"/>
    <dgm:cxn modelId="{59EC8487-0804-4C44-AD50-C3821DE3EAA8}" type="presOf" srcId="{1B0DAFB1-8D65-4CF6-8BAD-8903FE2B6EE4}" destId="{ED1FE641-D904-4C1C-A058-DDF07E80815B}" srcOrd="0" destOrd="0" presId="urn:microsoft.com/office/officeart/2005/8/layout/hierarchy2"/>
    <dgm:cxn modelId="{AE24B09E-C269-4E98-B87E-6EC6BE0FDE26}" srcId="{868081B4-C1A1-4553-A530-6F50CADFE74B}" destId="{CAD7FEC0-DBDC-4CAD-AEE8-68F16B961161}" srcOrd="0" destOrd="0" parTransId="{B5E6D675-235D-4717-8A2A-4B2D66F73758}" sibTransId="{84B51C2B-EC2B-4AE2-95FE-C10604DDC784}"/>
    <dgm:cxn modelId="{9626B6A7-0C64-464A-8F43-CCCBE370C59E}" type="presOf" srcId="{F4848A74-C1ED-471B-BB01-AFEC5D03A731}" destId="{7548D116-4554-4D46-91EF-8A5C0AFA527D}" srcOrd="0" destOrd="0" presId="urn:microsoft.com/office/officeart/2005/8/layout/hierarchy2"/>
    <dgm:cxn modelId="{6B8BF4AA-3CFE-46D0-911F-9BD3E8935D16}" type="presOf" srcId="{B5E6D675-235D-4717-8A2A-4B2D66F73758}" destId="{1FAA9635-83E2-4E31-8768-118D0E2D997B}" srcOrd="1" destOrd="0" presId="urn:microsoft.com/office/officeart/2005/8/layout/hierarchy2"/>
    <dgm:cxn modelId="{883C79AF-2EA2-49A3-BAD3-32DFFB354152}" type="presOf" srcId="{651DF5E5-A7CF-489F-ABED-98D69938F5A1}" destId="{1D5540EA-7E67-4206-8A74-E790F93CB641}" srcOrd="0" destOrd="0" presId="urn:microsoft.com/office/officeart/2005/8/layout/hierarchy2"/>
    <dgm:cxn modelId="{ADCE1BB4-DBDB-4628-B2AB-87C817B866D5}" type="presOf" srcId="{7EE1721E-6DF1-42F4-A2DB-D75875B1DBAD}" destId="{E4F5D796-C985-4E40-8124-A8A4E3D3CF13}" srcOrd="1" destOrd="0" presId="urn:microsoft.com/office/officeart/2005/8/layout/hierarchy2"/>
    <dgm:cxn modelId="{852950B9-DE6E-4C86-B4AB-61E94B1B0BD0}" srcId="{651DF5E5-A7CF-489F-ABED-98D69938F5A1}" destId="{868081B4-C1A1-4553-A530-6F50CADFE74B}" srcOrd="1" destOrd="0" parTransId="{49F3ABCB-6D31-4580-8745-BAE0F1354B8E}" sibTransId="{0559102D-30D3-440B-83CF-2793A91740F3}"/>
    <dgm:cxn modelId="{38DB6AC7-3FF8-43DD-AE91-B5AD840F94BA}" srcId="{67689FF1-3641-45A4-9053-67C1A85B3F92}" destId="{651DF5E5-A7CF-489F-ABED-98D69938F5A1}" srcOrd="0" destOrd="0" parTransId="{90F588CC-AA76-4E56-948F-BDE5749D119A}" sibTransId="{16D68C19-D251-4743-A176-EA5C993433F4}"/>
    <dgm:cxn modelId="{8FE1A4D1-6915-4EB5-970D-E191C9F348D8}" type="presOf" srcId="{868081B4-C1A1-4553-A530-6F50CADFE74B}" destId="{260024A9-DC58-4FA7-8FE1-9717146D3218}" srcOrd="0" destOrd="0" presId="urn:microsoft.com/office/officeart/2005/8/layout/hierarchy2"/>
    <dgm:cxn modelId="{9E7C4DDC-C49A-4788-8A91-493A19096B66}" type="presOf" srcId="{918B709A-D380-417C-BB0A-DEC724A0FE76}" destId="{0186704C-C93E-4C29-8399-0BA8FE142E53}" srcOrd="0" destOrd="0" presId="urn:microsoft.com/office/officeart/2005/8/layout/hierarchy2"/>
    <dgm:cxn modelId="{454BEA0C-3A6A-4109-8A53-E12D0CE853F7}" type="presParOf" srcId="{F10568A0-3AFA-4BA0-968A-BF1016E15546}" destId="{08426A2D-4A1F-4701-83EF-42392BBB6065}" srcOrd="0" destOrd="0" presId="urn:microsoft.com/office/officeart/2005/8/layout/hierarchy2"/>
    <dgm:cxn modelId="{F69918E6-B1AE-4E5C-9D34-6B3EEB1A0F94}" type="presParOf" srcId="{08426A2D-4A1F-4701-83EF-42392BBB6065}" destId="{1D5540EA-7E67-4206-8A74-E790F93CB641}" srcOrd="0" destOrd="0" presId="urn:microsoft.com/office/officeart/2005/8/layout/hierarchy2"/>
    <dgm:cxn modelId="{FAA53F72-3625-4B2F-B1F1-AAEA95D1CE66}" type="presParOf" srcId="{08426A2D-4A1F-4701-83EF-42392BBB6065}" destId="{8F0CE374-0499-4037-9CDD-A5BE1C2C819E}" srcOrd="1" destOrd="0" presId="urn:microsoft.com/office/officeart/2005/8/layout/hierarchy2"/>
    <dgm:cxn modelId="{67760E12-3E31-4A64-8359-0BD8B65753BC}" type="presParOf" srcId="{8F0CE374-0499-4037-9CDD-A5BE1C2C819E}" destId="{890A1062-1288-4DB0-A2E1-7172A5972203}" srcOrd="0" destOrd="0" presId="urn:microsoft.com/office/officeart/2005/8/layout/hierarchy2"/>
    <dgm:cxn modelId="{435020C1-75E3-4691-A170-B31E67B092FE}" type="presParOf" srcId="{890A1062-1288-4DB0-A2E1-7172A5972203}" destId="{469A6553-2030-4ED9-B292-0A48040874CF}" srcOrd="0" destOrd="0" presId="urn:microsoft.com/office/officeart/2005/8/layout/hierarchy2"/>
    <dgm:cxn modelId="{B2E2432C-B48B-45AC-91B6-F3B90BE65F4F}" type="presParOf" srcId="{8F0CE374-0499-4037-9CDD-A5BE1C2C819E}" destId="{CFABAB91-F7B5-4C11-B20B-D688D8969D67}" srcOrd="1" destOrd="0" presId="urn:microsoft.com/office/officeart/2005/8/layout/hierarchy2"/>
    <dgm:cxn modelId="{E7D7F0C2-A211-4F2A-83CC-069D864BA0E2}" type="presParOf" srcId="{CFABAB91-F7B5-4C11-B20B-D688D8969D67}" destId="{224730C5-1809-4404-98A0-32837849C7A0}" srcOrd="0" destOrd="0" presId="urn:microsoft.com/office/officeart/2005/8/layout/hierarchy2"/>
    <dgm:cxn modelId="{623205E8-1F5E-4A42-9A4E-AA4F1CF2BA69}" type="presParOf" srcId="{CFABAB91-F7B5-4C11-B20B-D688D8969D67}" destId="{F9C90D2C-0AD0-4BF5-8136-13948E319718}" srcOrd="1" destOrd="0" presId="urn:microsoft.com/office/officeart/2005/8/layout/hierarchy2"/>
    <dgm:cxn modelId="{591E6217-2BD6-48AB-B2FC-DBC23611DCC4}" type="presParOf" srcId="{F9C90D2C-0AD0-4BF5-8136-13948E319718}" destId="{ED1FE641-D904-4C1C-A058-DDF07E80815B}" srcOrd="0" destOrd="0" presId="urn:microsoft.com/office/officeart/2005/8/layout/hierarchy2"/>
    <dgm:cxn modelId="{FCE9AD0C-9785-4003-AFA5-DE888A4C9D13}" type="presParOf" srcId="{ED1FE641-D904-4C1C-A058-DDF07E80815B}" destId="{6E985281-E367-477C-AC03-2DF57DCDB5CC}" srcOrd="0" destOrd="0" presId="urn:microsoft.com/office/officeart/2005/8/layout/hierarchy2"/>
    <dgm:cxn modelId="{A5B034D8-FCF1-4423-A73A-80FD0D82B932}" type="presParOf" srcId="{F9C90D2C-0AD0-4BF5-8136-13948E319718}" destId="{4BD2298F-8FD2-4EA0-BAA1-9000C8282204}" srcOrd="1" destOrd="0" presId="urn:microsoft.com/office/officeart/2005/8/layout/hierarchy2"/>
    <dgm:cxn modelId="{3CDCC553-9F9D-41B1-8DC5-5FC1A1F9B518}" type="presParOf" srcId="{4BD2298F-8FD2-4EA0-BAA1-9000C8282204}" destId="{9DF23791-74F5-4B7F-803E-C327E7AB954B}" srcOrd="0" destOrd="0" presId="urn:microsoft.com/office/officeart/2005/8/layout/hierarchy2"/>
    <dgm:cxn modelId="{444E5EF5-3447-4352-83F6-73E96F780DD6}" type="presParOf" srcId="{4BD2298F-8FD2-4EA0-BAA1-9000C8282204}" destId="{AAF6486B-C4D4-405C-B7E6-6E4309315DCB}" srcOrd="1" destOrd="0" presId="urn:microsoft.com/office/officeart/2005/8/layout/hierarchy2"/>
    <dgm:cxn modelId="{F1E4FD46-7A84-45CB-B277-76F080AC86B7}" type="presParOf" srcId="{8F0CE374-0499-4037-9CDD-A5BE1C2C819E}" destId="{CD8C4652-9A55-4F48-AD91-70D40D4BF472}" srcOrd="2" destOrd="0" presId="urn:microsoft.com/office/officeart/2005/8/layout/hierarchy2"/>
    <dgm:cxn modelId="{9B9C059B-5894-411F-948A-CA5559581EAC}" type="presParOf" srcId="{CD8C4652-9A55-4F48-AD91-70D40D4BF472}" destId="{199F04A0-24E0-4A6A-A220-3278747DC1BA}" srcOrd="0" destOrd="0" presId="urn:microsoft.com/office/officeart/2005/8/layout/hierarchy2"/>
    <dgm:cxn modelId="{39FF11FC-59E8-4489-86EB-41FB82245B02}" type="presParOf" srcId="{8F0CE374-0499-4037-9CDD-A5BE1C2C819E}" destId="{B2156E30-CD49-4E10-B52C-ABED281D19C1}" srcOrd="3" destOrd="0" presId="urn:microsoft.com/office/officeart/2005/8/layout/hierarchy2"/>
    <dgm:cxn modelId="{68BF08DE-FE2B-4C2E-B7A3-4BC045A61FE5}" type="presParOf" srcId="{B2156E30-CD49-4E10-B52C-ABED281D19C1}" destId="{260024A9-DC58-4FA7-8FE1-9717146D3218}" srcOrd="0" destOrd="0" presId="urn:microsoft.com/office/officeart/2005/8/layout/hierarchy2"/>
    <dgm:cxn modelId="{8B4CD13A-9A5C-4431-AD6F-80C1DD1D4AE6}" type="presParOf" srcId="{B2156E30-CD49-4E10-B52C-ABED281D19C1}" destId="{A3AEF813-2958-4F9B-B0B7-F79D9725CDE7}" srcOrd="1" destOrd="0" presId="urn:microsoft.com/office/officeart/2005/8/layout/hierarchy2"/>
    <dgm:cxn modelId="{E5B55161-2A76-44B5-8F51-EA50FA87D0D1}" type="presParOf" srcId="{A3AEF813-2958-4F9B-B0B7-F79D9725CDE7}" destId="{E0927D0B-B035-4649-9AA0-1550960D22FE}" srcOrd="0" destOrd="0" presId="urn:microsoft.com/office/officeart/2005/8/layout/hierarchy2"/>
    <dgm:cxn modelId="{D4D9A26D-24F0-4995-B383-C85DCFB72890}" type="presParOf" srcId="{E0927D0B-B035-4649-9AA0-1550960D22FE}" destId="{1FAA9635-83E2-4E31-8768-118D0E2D997B}" srcOrd="0" destOrd="0" presId="urn:microsoft.com/office/officeart/2005/8/layout/hierarchy2"/>
    <dgm:cxn modelId="{95943324-987F-4B98-9E5E-0E57F52712EC}" type="presParOf" srcId="{A3AEF813-2958-4F9B-B0B7-F79D9725CDE7}" destId="{E6B0E29A-BF01-4E1D-B8AB-CA5156C3CB6F}" srcOrd="1" destOrd="0" presId="urn:microsoft.com/office/officeart/2005/8/layout/hierarchy2"/>
    <dgm:cxn modelId="{1EA914FD-201A-4E44-8518-78F23A4512BE}" type="presParOf" srcId="{E6B0E29A-BF01-4E1D-B8AB-CA5156C3CB6F}" destId="{272EA235-44F0-4BD6-8B38-81DFEAB07515}" srcOrd="0" destOrd="0" presId="urn:microsoft.com/office/officeart/2005/8/layout/hierarchy2"/>
    <dgm:cxn modelId="{87591ACF-C299-44C1-A9F5-91B66F13FF6E}" type="presParOf" srcId="{E6B0E29A-BF01-4E1D-B8AB-CA5156C3CB6F}" destId="{33F7EDF0-73D8-4FBE-A589-CD71D6EE7EDA}" srcOrd="1" destOrd="0" presId="urn:microsoft.com/office/officeart/2005/8/layout/hierarchy2"/>
    <dgm:cxn modelId="{48A167B0-4713-48B2-BAE9-53A1CCF69D94}" type="presParOf" srcId="{A3AEF813-2958-4F9B-B0B7-F79D9725CDE7}" destId="{496186FD-6BF5-4CFC-8360-DEB8BC93EE5A}" srcOrd="2" destOrd="0" presId="urn:microsoft.com/office/officeart/2005/8/layout/hierarchy2"/>
    <dgm:cxn modelId="{021DF489-5948-4B65-AA60-220555AAD873}" type="presParOf" srcId="{496186FD-6BF5-4CFC-8360-DEB8BC93EE5A}" destId="{E4F5D796-C985-4E40-8124-A8A4E3D3CF13}" srcOrd="0" destOrd="0" presId="urn:microsoft.com/office/officeart/2005/8/layout/hierarchy2"/>
    <dgm:cxn modelId="{3E9DE665-FF93-4563-AB79-0DA6EAB97DAB}" type="presParOf" srcId="{A3AEF813-2958-4F9B-B0B7-F79D9725CDE7}" destId="{F2AAF1A9-E900-402F-9718-6320D43EF968}" srcOrd="3" destOrd="0" presId="urn:microsoft.com/office/officeart/2005/8/layout/hierarchy2"/>
    <dgm:cxn modelId="{A5BDD687-1CA4-431B-BFB5-00E41BAA6F2B}" type="presParOf" srcId="{F2AAF1A9-E900-402F-9718-6320D43EF968}" destId="{7548D116-4554-4D46-91EF-8A5C0AFA527D}" srcOrd="0" destOrd="0" presId="urn:microsoft.com/office/officeart/2005/8/layout/hierarchy2"/>
    <dgm:cxn modelId="{3208C805-FA96-4AE7-BF64-4BE05C418CE5}" type="presParOf" srcId="{F2AAF1A9-E900-402F-9718-6320D43EF968}" destId="{34E99303-A1D2-4EC1-9E04-FCD0CDEBE196}" srcOrd="1" destOrd="0" presId="urn:microsoft.com/office/officeart/2005/8/layout/hierarchy2"/>
    <dgm:cxn modelId="{DC1AA383-4D88-49CE-87B8-CFBB0238329A}" type="presParOf" srcId="{A3AEF813-2958-4F9B-B0B7-F79D9725CDE7}" destId="{CE924A17-FCF6-40BC-B1AA-06D40AFBB1EF}" srcOrd="4" destOrd="0" presId="urn:microsoft.com/office/officeart/2005/8/layout/hierarchy2"/>
    <dgm:cxn modelId="{74A5A641-E84B-4B60-9BA0-3B1439AB5F17}" type="presParOf" srcId="{CE924A17-FCF6-40BC-B1AA-06D40AFBB1EF}" destId="{F324703D-07B0-439E-AFEE-CA23E55DDF04}" srcOrd="0" destOrd="0" presId="urn:microsoft.com/office/officeart/2005/8/layout/hierarchy2"/>
    <dgm:cxn modelId="{28F364E2-4190-401B-BC46-21E7A2C979AA}" type="presParOf" srcId="{A3AEF813-2958-4F9B-B0B7-F79D9725CDE7}" destId="{6593713D-F8E0-406D-A29D-73F682694FC8}" srcOrd="5" destOrd="0" presId="urn:microsoft.com/office/officeart/2005/8/layout/hierarchy2"/>
    <dgm:cxn modelId="{B10A8685-7D1D-42BE-8A81-87C12792299C}" type="presParOf" srcId="{6593713D-F8E0-406D-A29D-73F682694FC8}" destId="{0186704C-C93E-4C29-8399-0BA8FE142E53}" srcOrd="0" destOrd="0" presId="urn:microsoft.com/office/officeart/2005/8/layout/hierarchy2"/>
    <dgm:cxn modelId="{ACFBF101-21AC-469E-9ACF-C601A5883202}" type="presParOf" srcId="{6593713D-F8E0-406D-A29D-73F682694FC8}" destId="{847FA775-424C-4DEB-9AD9-82E705EB166C}" srcOrd="1" destOrd="0" presId="urn:microsoft.com/office/officeart/2005/8/layout/hierarchy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D08AB0E-01F7-4EF9-A910-760C0CA4EA5D}"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US"/>
        </a:p>
      </dgm:t>
    </dgm:pt>
    <dgm:pt modelId="{034005CB-EEA7-43FA-BF73-8724B2D08C04}">
      <dgm:prSet phldrT="[Text]"/>
      <dgm:spPr/>
      <dgm:t>
        <a:bodyPr/>
        <a:lstStyle/>
        <a:p>
          <a:r>
            <a:rPr lang="sr-Latn-RS"/>
            <a:t>Plan nabavki</a:t>
          </a:r>
          <a:endParaRPr lang="en-US"/>
        </a:p>
      </dgm:t>
    </dgm:pt>
    <dgm:pt modelId="{0EDEB7B2-5F8B-483E-AE1D-AFA0E532E9E2}" type="parTrans" cxnId="{DD723BA4-5589-4910-B334-18198F90B62A}">
      <dgm:prSet/>
      <dgm:spPr/>
      <dgm:t>
        <a:bodyPr/>
        <a:lstStyle/>
        <a:p>
          <a:endParaRPr lang="en-US"/>
        </a:p>
      </dgm:t>
    </dgm:pt>
    <dgm:pt modelId="{6BB4F4DF-7B6D-4B26-9B80-C8A4954470E2}" type="sibTrans" cxnId="{DD723BA4-5589-4910-B334-18198F90B62A}">
      <dgm:prSet/>
      <dgm:spPr/>
      <dgm:t>
        <a:bodyPr/>
        <a:lstStyle/>
        <a:p>
          <a:endParaRPr lang="en-US"/>
        </a:p>
      </dgm:t>
    </dgm:pt>
    <dgm:pt modelId="{1A3F0CA0-BD50-44C5-8593-05BEFC366F05}">
      <dgm:prSet phldrT="[Text]"/>
      <dgm:spPr/>
      <dgm:t>
        <a:bodyPr/>
        <a:lstStyle/>
        <a:p>
          <a:r>
            <a:rPr lang="sr-Latn-RS"/>
            <a:t>Odluka o sprovođenju postupka nabavke </a:t>
          </a:r>
          <a:endParaRPr lang="en-US"/>
        </a:p>
      </dgm:t>
    </dgm:pt>
    <dgm:pt modelId="{17D9E26C-B76D-40CD-AB49-C61139C299F0}" type="parTrans" cxnId="{441CB198-B15D-4E50-8A92-7FA1E249AE36}">
      <dgm:prSet/>
      <dgm:spPr/>
      <dgm:t>
        <a:bodyPr/>
        <a:lstStyle/>
        <a:p>
          <a:endParaRPr lang="en-US"/>
        </a:p>
      </dgm:t>
    </dgm:pt>
    <dgm:pt modelId="{84261F01-941E-4B34-93F5-40E2A3507E7F}" type="sibTrans" cxnId="{441CB198-B15D-4E50-8A92-7FA1E249AE36}">
      <dgm:prSet/>
      <dgm:spPr/>
      <dgm:t>
        <a:bodyPr/>
        <a:lstStyle/>
        <a:p>
          <a:endParaRPr lang="en-US"/>
        </a:p>
      </dgm:t>
    </dgm:pt>
    <dgm:pt modelId="{28021842-759B-464B-ABFB-B979D750F9CA}">
      <dgm:prSet phldrT="[Text]"/>
      <dgm:spPr/>
      <dgm:t>
        <a:bodyPr/>
        <a:lstStyle/>
        <a:p>
          <a:r>
            <a:rPr lang="sr-Latn-RS"/>
            <a:t>Postupak javne nabavke</a:t>
          </a:r>
          <a:endParaRPr lang="en-US"/>
        </a:p>
      </dgm:t>
    </dgm:pt>
    <dgm:pt modelId="{919B5A73-68CD-4F8D-A823-745059EAB653}" type="parTrans" cxnId="{C64D8C38-458E-4AAF-8DBD-EC2C0F9FEAD4}">
      <dgm:prSet/>
      <dgm:spPr/>
      <dgm:t>
        <a:bodyPr/>
        <a:lstStyle/>
        <a:p>
          <a:endParaRPr lang="en-US"/>
        </a:p>
      </dgm:t>
    </dgm:pt>
    <dgm:pt modelId="{F9EF7A85-F7BF-4FDD-8506-35E9C5DD3E02}" type="sibTrans" cxnId="{C64D8C38-458E-4AAF-8DBD-EC2C0F9FEAD4}">
      <dgm:prSet/>
      <dgm:spPr/>
      <dgm:t>
        <a:bodyPr/>
        <a:lstStyle/>
        <a:p>
          <a:endParaRPr lang="en-US"/>
        </a:p>
      </dgm:t>
    </dgm:pt>
    <dgm:pt modelId="{1BD57BEE-6CD5-4F9C-8D9A-E5BACD092842}">
      <dgm:prSet phldrT="[Text]"/>
      <dgm:spPr/>
      <dgm:t>
        <a:bodyPr/>
        <a:lstStyle/>
        <a:p>
          <a:r>
            <a:rPr lang="sr-Latn-RS"/>
            <a:t>Zaključivanje OS</a:t>
          </a:r>
          <a:endParaRPr lang="en-US"/>
        </a:p>
      </dgm:t>
    </dgm:pt>
    <dgm:pt modelId="{18F5CA4B-F0E6-4ACF-AC5A-35B69E664B41}" type="parTrans" cxnId="{92956001-35C3-40C7-A81A-A6FD45110BEF}">
      <dgm:prSet/>
      <dgm:spPr/>
      <dgm:t>
        <a:bodyPr/>
        <a:lstStyle/>
        <a:p>
          <a:endParaRPr lang="en-US"/>
        </a:p>
      </dgm:t>
    </dgm:pt>
    <dgm:pt modelId="{381267DD-E96F-43BD-89B6-40BC5EBC5E0E}" type="sibTrans" cxnId="{92956001-35C3-40C7-A81A-A6FD45110BEF}">
      <dgm:prSet/>
      <dgm:spPr/>
      <dgm:t>
        <a:bodyPr/>
        <a:lstStyle/>
        <a:p>
          <a:endParaRPr lang="en-US"/>
        </a:p>
      </dgm:t>
    </dgm:pt>
    <dgm:pt modelId="{3CB5EE8F-BA8C-4887-A903-74E5199E93A4}">
      <dgm:prSet/>
      <dgm:spPr/>
      <dgm:t>
        <a:bodyPr/>
        <a:lstStyle/>
        <a:p>
          <a:r>
            <a:rPr lang="sr-Latn-RS"/>
            <a:t>Objavljivanje podataka o OS i obaveštenje o zaključenju OS</a:t>
          </a:r>
          <a:endParaRPr lang="en-US"/>
        </a:p>
      </dgm:t>
    </dgm:pt>
    <dgm:pt modelId="{9C8D9675-88B3-4695-AB6F-80B3253ECC6B}" type="parTrans" cxnId="{C7A467CD-CB97-4153-AA9A-B0A7B5123896}">
      <dgm:prSet/>
      <dgm:spPr/>
      <dgm:t>
        <a:bodyPr/>
        <a:lstStyle/>
        <a:p>
          <a:endParaRPr lang="en-US"/>
        </a:p>
      </dgm:t>
    </dgm:pt>
    <dgm:pt modelId="{8A9EFEFD-9268-4981-B4D9-DDE5F77CBEB7}" type="sibTrans" cxnId="{C7A467CD-CB97-4153-AA9A-B0A7B5123896}">
      <dgm:prSet/>
      <dgm:spPr/>
      <dgm:t>
        <a:bodyPr/>
        <a:lstStyle/>
        <a:p>
          <a:endParaRPr lang="en-US"/>
        </a:p>
      </dgm:t>
    </dgm:pt>
    <dgm:pt modelId="{0DD3755C-7FFB-4605-ACB5-3A8C14473831}" type="pres">
      <dgm:prSet presAssocID="{FD08AB0E-01F7-4EF9-A910-760C0CA4EA5D}" presName="Name0" presStyleCnt="0">
        <dgm:presLayoutVars>
          <dgm:dir/>
          <dgm:resizeHandles val="exact"/>
        </dgm:presLayoutVars>
      </dgm:prSet>
      <dgm:spPr/>
    </dgm:pt>
    <dgm:pt modelId="{900DF5ED-1521-4793-8013-BE27E7B1D123}" type="pres">
      <dgm:prSet presAssocID="{034005CB-EEA7-43FA-BF73-8724B2D08C04}" presName="node" presStyleLbl="node1" presStyleIdx="0" presStyleCnt="5">
        <dgm:presLayoutVars>
          <dgm:bulletEnabled val="1"/>
        </dgm:presLayoutVars>
      </dgm:prSet>
      <dgm:spPr/>
    </dgm:pt>
    <dgm:pt modelId="{0F0CEC2E-2EC2-4349-A3E4-96CF64B82A1B}" type="pres">
      <dgm:prSet presAssocID="{6BB4F4DF-7B6D-4B26-9B80-C8A4954470E2}" presName="sibTrans" presStyleLbl="sibTrans1D1" presStyleIdx="0" presStyleCnt="4"/>
      <dgm:spPr/>
    </dgm:pt>
    <dgm:pt modelId="{4507DB36-4E9B-4CE4-9DD9-55ACAFA0D030}" type="pres">
      <dgm:prSet presAssocID="{6BB4F4DF-7B6D-4B26-9B80-C8A4954470E2}" presName="connectorText" presStyleLbl="sibTrans1D1" presStyleIdx="0" presStyleCnt="4"/>
      <dgm:spPr/>
    </dgm:pt>
    <dgm:pt modelId="{8FB2E25C-BD6D-4690-BFAB-2B3EDEF9C49F}" type="pres">
      <dgm:prSet presAssocID="{1A3F0CA0-BD50-44C5-8593-05BEFC366F05}" presName="node" presStyleLbl="node1" presStyleIdx="1" presStyleCnt="5">
        <dgm:presLayoutVars>
          <dgm:bulletEnabled val="1"/>
        </dgm:presLayoutVars>
      </dgm:prSet>
      <dgm:spPr/>
    </dgm:pt>
    <dgm:pt modelId="{3949DC92-ACDC-4689-8135-2F2B93CD83D8}" type="pres">
      <dgm:prSet presAssocID="{84261F01-941E-4B34-93F5-40E2A3507E7F}" presName="sibTrans" presStyleLbl="sibTrans1D1" presStyleIdx="1" presStyleCnt="4"/>
      <dgm:spPr/>
    </dgm:pt>
    <dgm:pt modelId="{57D26463-9258-4EBC-822F-695FC841C96B}" type="pres">
      <dgm:prSet presAssocID="{84261F01-941E-4B34-93F5-40E2A3507E7F}" presName="connectorText" presStyleLbl="sibTrans1D1" presStyleIdx="1" presStyleCnt="4"/>
      <dgm:spPr/>
    </dgm:pt>
    <dgm:pt modelId="{5EC0038F-4AAD-478C-B363-0410051A3F94}" type="pres">
      <dgm:prSet presAssocID="{28021842-759B-464B-ABFB-B979D750F9CA}" presName="node" presStyleLbl="node1" presStyleIdx="2" presStyleCnt="5">
        <dgm:presLayoutVars>
          <dgm:bulletEnabled val="1"/>
        </dgm:presLayoutVars>
      </dgm:prSet>
      <dgm:spPr/>
    </dgm:pt>
    <dgm:pt modelId="{192FAD3B-B672-44A9-B273-5EA682903F7A}" type="pres">
      <dgm:prSet presAssocID="{F9EF7A85-F7BF-4FDD-8506-35E9C5DD3E02}" presName="sibTrans" presStyleLbl="sibTrans1D1" presStyleIdx="2" presStyleCnt="4"/>
      <dgm:spPr/>
    </dgm:pt>
    <dgm:pt modelId="{6D0EDE42-31EE-4C68-8623-C452C3AB0CEB}" type="pres">
      <dgm:prSet presAssocID="{F9EF7A85-F7BF-4FDD-8506-35E9C5DD3E02}" presName="connectorText" presStyleLbl="sibTrans1D1" presStyleIdx="2" presStyleCnt="4"/>
      <dgm:spPr/>
    </dgm:pt>
    <dgm:pt modelId="{8C3AB9BE-359D-46BF-9D07-CC161FE09DF9}" type="pres">
      <dgm:prSet presAssocID="{1BD57BEE-6CD5-4F9C-8D9A-E5BACD092842}" presName="node" presStyleLbl="node1" presStyleIdx="3" presStyleCnt="5">
        <dgm:presLayoutVars>
          <dgm:bulletEnabled val="1"/>
        </dgm:presLayoutVars>
      </dgm:prSet>
      <dgm:spPr/>
    </dgm:pt>
    <dgm:pt modelId="{4F5B14BE-5BC5-4CF1-BE40-A13079E54923}" type="pres">
      <dgm:prSet presAssocID="{381267DD-E96F-43BD-89B6-40BC5EBC5E0E}" presName="sibTrans" presStyleLbl="sibTrans1D1" presStyleIdx="3" presStyleCnt="4"/>
      <dgm:spPr/>
    </dgm:pt>
    <dgm:pt modelId="{62D93C4D-097A-4A6E-905C-90BCF6FE19A1}" type="pres">
      <dgm:prSet presAssocID="{381267DD-E96F-43BD-89B6-40BC5EBC5E0E}" presName="connectorText" presStyleLbl="sibTrans1D1" presStyleIdx="3" presStyleCnt="4"/>
      <dgm:spPr/>
    </dgm:pt>
    <dgm:pt modelId="{C7BEC85A-0E8E-4BCD-8827-C5ED7527CCEA}" type="pres">
      <dgm:prSet presAssocID="{3CB5EE8F-BA8C-4887-A903-74E5199E93A4}" presName="node" presStyleLbl="node1" presStyleIdx="4" presStyleCnt="5">
        <dgm:presLayoutVars>
          <dgm:bulletEnabled val="1"/>
        </dgm:presLayoutVars>
      </dgm:prSet>
      <dgm:spPr/>
    </dgm:pt>
  </dgm:ptLst>
  <dgm:cxnLst>
    <dgm:cxn modelId="{92956001-35C3-40C7-A81A-A6FD45110BEF}" srcId="{FD08AB0E-01F7-4EF9-A910-760C0CA4EA5D}" destId="{1BD57BEE-6CD5-4F9C-8D9A-E5BACD092842}" srcOrd="3" destOrd="0" parTransId="{18F5CA4B-F0E6-4ACF-AC5A-35B69E664B41}" sibTransId="{381267DD-E96F-43BD-89B6-40BC5EBC5E0E}"/>
    <dgm:cxn modelId="{F765E40B-44D0-4815-9863-87E701AEB2DB}" type="presOf" srcId="{28021842-759B-464B-ABFB-B979D750F9CA}" destId="{5EC0038F-4AAD-478C-B363-0410051A3F94}" srcOrd="0" destOrd="0" presId="urn:microsoft.com/office/officeart/2005/8/layout/bProcess3"/>
    <dgm:cxn modelId="{AB6AFB12-DCC0-47AB-83FB-DB8C2D524D43}" type="presOf" srcId="{3CB5EE8F-BA8C-4887-A903-74E5199E93A4}" destId="{C7BEC85A-0E8E-4BCD-8827-C5ED7527CCEA}" srcOrd="0" destOrd="0" presId="urn:microsoft.com/office/officeart/2005/8/layout/bProcess3"/>
    <dgm:cxn modelId="{DBB43816-F9D4-4A3B-BD17-60D73B1D3ED4}" type="presOf" srcId="{1A3F0CA0-BD50-44C5-8593-05BEFC366F05}" destId="{8FB2E25C-BD6D-4690-BFAB-2B3EDEF9C49F}" srcOrd="0" destOrd="0" presId="urn:microsoft.com/office/officeart/2005/8/layout/bProcess3"/>
    <dgm:cxn modelId="{2733602A-8F96-404F-BA4C-DCF31F5F3078}" type="presOf" srcId="{F9EF7A85-F7BF-4FDD-8506-35E9C5DD3E02}" destId="{192FAD3B-B672-44A9-B273-5EA682903F7A}" srcOrd="0" destOrd="0" presId="urn:microsoft.com/office/officeart/2005/8/layout/bProcess3"/>
    <dgm:cxn modelId="{C64D8C38-458E-4AAF-8DBD-EC2C0F9FEAD4}" srcId="{FD08AB0E-01F7-4EF9-A910-760C0CA4EA5D}" destId="{28021842-759B-464B-ABFB-B979D750F9CA}" srcOrd="2" destOrd="0" parTransId="{919B5A73-68CD-4F8D-A823-745059EAB653}" sibTransId="{F9EF7A85-F7BF-4FDD-8506-35E9C5DD3E02}"/>
    <dgm:cxn modelId="{37E4F340-6BA8-4744-AC9E-831369A565C0}" type="presOf" srcId="{FD08AB0E-01F7-4EF9-A910-760C0CA4EA5D}" destId="{0DD3755C-7FFB-4605-ACB5-3A8C14473831}" srcOrd="0" destOrd="0" presId="urn:microsoft.com/office/officeart/2005/8/layout/bProcess3"/>
    <dgm:cxn modelId="{8BC0AD5B-09A6-4F8E-8470-BD29F4F4F24A}" type="presOf" srcId="{F9EF7A85-F7BF-4FDD-8506-35E9C5DD3E02}" destId="{6D0EDE42-31EE-4C68-8623-C452C3AB0CEB}" srcOrd="1" destOrd="0" presId="urn:microsoft.com/office/officeart/2005/8/layout/bProcess3"/>
    <dgm:cxn modelId="{01C28E61-94C3-46CD-895A-1530BE3563F5}" type="presOf" srcId="{381267DD-E96F-43BD-89B6-40BC5EBC5E0E}" destId="{4F5B14BE-5BC5-4CF1-BE40-A13079E54923}" srcOrd="0" destOrd="0" presId="urn:microsoft.com/office/officeart/2005/8/layout/bProcess3"/>
    <dgm:cxn modelId="{6CCD316F-49C0-457E-BAEB-77B17AAF7D65}" type="presOf" srcId="{381267DD-E96F-43BD-89B6-40BC5EBC5E0E}" destId="{62D93C4D-097A-4A6E-905C-90BCF6FE19A1}" srcOrd="1" destOrd="0" presId="urn:microsoft.com/office/officeart/2005/8/layout/bProcess3"/>
    <dgm:cxn modelId="{94610E50-900B-46A1-A553-2831EFFC2890}" type="presOf" srcId="{6BB4F4DF-7B6D-4B26-9B80-C8A4954470E2}" destId="{0F0CEC2E-2EC2-4349-A3E4-96CF64B82A1B}" srcOrd="0" destOrd="0" presId="urn:microsoft.com/office/officeart/2005/8/layout/bProcess3"/>
    <dgm:cxn modelId="{855F437C-835D-419A-914C-FA1580A80328}" type="presOf" srcId="{034005CB-EEA7-43FA-BF73-8724B2D08C04}" destId="{900DF5ED-1521-4793-8013-BE27E7B1D123}" srcOrd="0" destOrd="0" presId="urn:microsoft.com/office/officeart/2005/8/layout/bProcess3"/>
    <dgm:cxn modelId="{B09A6E85-745D-4DF6-B58B-2A275CCB128D}" type="presOf" srcId="{84261F01-941E-4B34-93F5-40E2A3507E7F}" destId="{57D26463-9258-4EBC-822F-695FC841C96B}" srcOrd="1" destOrd="0" presId="urn:microsoft.com/office/officeart/2005/8/layout/bProcess3"/>
    <dgm:cxn modelId="{441CB198-B15D-4E50-8A92-7FA1E249AE36}" srcId="{FD08AB0E-01F7-4EF9-A910-760C0CA4EA5D}" destId="{1A3F0CA0-BD50-44C5-8593-05BEFC366F05}" srcOrd="1" destOrd="0" parTransId="{17D9E26C-B76D-40CD-AB49-C61139C299F0}" sibTransId="{84261F01-941E-4B34-93F5-40E2A3507E7F}"/>
    <dgm:cxn modelId="{DD723BA4-5589-4910-B334-18198F90B62A}" srcId="{FD08AB0E-01F7-4EF9-A910-760C0CA4EA5D}" destId="{034005CB-EEA7-43FA-BF73-8724B2D08C04}" srcOrd="0" destOrd="0" parTransId="{0EDEB7B2-5F8B-483E-AE1D-AFA0E532E9E2}" sibTransId="{6BB4F4DF-7B6D-4B26-9B80-C8A4954470E2}"/>
    <dgm:cxn modelId="{94F030BC-23D4-4533-9FAE-0932998AC1CC}" type="presOf" srcId="{6BB4F4DF-7B6D-4B26-9B80-C8A4954470E2}" destId="{4507DB36-4E9B-4CE4-9DD9-55ACAFA0D030}" srcOrd="1" destOrd="0" presId="urn:microsoft.com/office/officeart/2005/8/layout/bProcess3"/>
    <dgm:cxn modelId="{500E56C0-14F6-4B5F-B590-BB9AFD82BDDA}" type="presOf" srcId="{1BD57BEE-6CD5-4F9C-8D9A-E5BACD092842}" destId="{8C3AB9BE-359D-46BF-9D07-CC161FE09DF9}" srcOrd="0" destOrd="0" presId="urn:microsoft.com/office/officeart/2005/8/layout/bProcess3"/>
    <dgm:cxn modelId="{D5F708CB-9F01-495F-BE92-1A29CFBFDB7C}" type="presOf" srcId="{84261F01-941E-4B34-93F5-40E2A3507E7F}" destId="{3949DC92-ACDC-4689-8135-2F2B93CD83D8}" srcOrd="0" destOrd="0" presId="urn:microsoft.com/office/officeart/2005/8/layout/bProcess3"/>
    <dgm:cxn modelId="{C7A467CD-CB97-4153-AA9A-B0A7B5123896}" srcId="{FD08AB0E-01F7-4EF9-A910-760C0CA4EA5D}" destId="{3CB5EE8F-BA8C-4887-A903-74E5199E93A4}" srcOrd="4" destOrd="0" parTransId="{9C8D9675-88B3-4695-AB6F-80B3253ECC6B}" sibTransId="{8A9EFEFD-9268-4981-B4D9-DDE5F77CBEB7}"/>
    <dgm:cxn modelId="{0B7A15AF-49D9-42BC-A50F-17C33ECBC803}" type="presParOf" srcId="{0DD3755C-7FFB-4605-ACB5-3A8C14473831}" destId="{900DF5ED-1521-4793-8013-BE27E7B1D123}" srcOrd="0" destOrd="0" presId="urn:microsoft.com/office/officeart/2005/8/layout/bProcess3"/>
    <dgm:cxn modelId="{6FD6C8D7-5494-4A4A-A0BE-8A58698DC2CE}" type="presParOf" srcId="{0DD3755C-7FFB-4605-ACB5-3A8C14473831}" destId="{0F0CEC2E-2EC2-4349-A3E4-96CF64B82A1B}" srcOrd="1" destOrd="0" presId="urn:microsoft.com/office/officeart/2005/8/layout/bProcess3"/>
    <dgm:cxn modelId="{B594B09B-ACFD-45D5-8E76-4B058CA9AB63}" type="presParOf" srcId="{0F0CEC2E-2EC2-4349-A3E4-96CF64B82A1B}" destId="{4507DB36-4E9B-4CE4-9DD9-55ACAFA0D030}" srcOrd="0" destOrd="0" presId="urn:microsoft.com/office/officeart/2005/8/layout/bProcess3"/>
    <dgm:cxn modelId="{E1E71428-E7B2-47C1-BF07-CFCF298D1B15}" type="presParOf" srcId="{0DD3755C-7FFB-4605-ACB5-3A8C14473831}" destId="{8FB2E25C-BD6D-4690-BFAB-2B3EDEF9C49F}" srcOrd="2" destOrd="0" presId="urn:microsoft.com/office/officeart/2005/8/layout/bProcess3"/>
    <dgm:cxn modelId="{78DF9E07-E7F7-40D6-9DF8-2B172EF8FADB}" type="presParOf" srcId="{0DD3755C-7FFB-4605-ACB5-3A8C14473831}" destId="{3949DC92-ACDC-4689-8135-2F2B93CD83D8}" srcOrd="3" destOrd="0" presId="urn:microsoft.com/office/officeart/2005/8/layout/bProcess3"/>
    <dgm:cxn modelId="{618B9894-00A7-4EF9-9D04-FAA94F21C94B}" type="presParOf" srcId="{3949DC92-ACDC-4689-8135-2F2B93CD83D8}" destId="{57D26463-9258-4EBC-822F-695FC841C96B}" srcOrd="0" destOrd="0" presId="urn:microsoft.com/office/officeart/2005/8/layout/bProcess3"/>
    <dgm:cxn modelId="{D00BD832-97D5-4B88-BA4E-12EA3F6C6FE2}" type="presParOf" srcId="{0DD3755C-7FFB-4605-ACB5-3A8C14473831}" destId="{5EC0038F-4AAD-478C-B363-0410051A3F94}" srcOrd="4" destOrd="0" presId="urn:microsoft.com/office/officeart/2005/8/layout/bProcess3"/>
    <dgm:cxn modelId="{973F9760-F67F-432F-858E-096E483CF7BC}" type="presParOf" srcId="{0DD3755C-7FFB-4605-ACB5-3A8C14473831}" destId="{192FAD3B-B672-44A9-B273-5EA682903F7A}" srcOrd="5" destOrd="0" presId="urn:microsoft.com/office/officeart/2005/8/layout/bProcess3"/>
    <dgm:cxn modelId="{B91A83E6-EFAF-4D91-A9F6-556E72353D41}" type="presParOf" srcId="{192FAD3B-B672-44A9-B273-5EA682903F7A}" destId="{6D0EDE42-31EE-4C68-8623-C452C3AB0CEB}" srcOrd="0" destOrd="0" presId="urn:microsoft.com/office/officeart/2005/8/layout/bProcess3"/>
    <dgm:cxn modelId="{C3A84B74-29DC-4F2B-9F2E-762BC1EA3318}" type="presParOf" srcId="{0DD3755C-7FFB-4605-ACB5-3A8C14473831}" destId="{8C3AB9BE-359D-46BF-9D07-CC161FE09DF9}" srcOrd="6" destOrd="0" presId="urn:microsoft.com/office/officeart/2005/8/layout/bProcess3"/>
    <dgm:cxn modelId="{D7E1F34C-5711-4E2A-A9B4-F337CE3D19A7}" type="presParOf" srcId="{0DD3755C-7FFB-4605-ACB5-3A8C14473831}" destId="{4F5B14BE-5BC5-4CF1-BE40-A13079E54923}" srcOrd="7" destOrd="0" presId="urn:microsoft.com/office/officeart/2005/8/layout/bProcess3"/>
    <dgm:cxn modelId="{96B7142E-0520-4D91-9B0D-7A719E78D6D7}" type="presParOf" srcId="{4F5B14BE-5BC5-4CF1-BE40-A13079E54923}" destId="{62D93C4D-097A-4A6E-905C-90BCF6FE19A1}" srcOrd="0" destOrd="0" presId="urn:microsoft.com/office/officeart/2005/8/layout/bProcess3"/>
    <dgm:cxn modelId="{5A58C463-AD79-42A1-9FEC-4CAB0F963289}" type="presParOf" srcId="{0DD3755C-7FFB-4605-ACB5-3A8C14473831}" destId="{C7BEC85A-0E8E-4BCD-8827-C5ED7527CCEA}" srcOrd="8" destOrd="0" presId="urn:microsoft.com/office/officeart/2005/8/layout/bProcess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851A68E-22C8-4FDF-BC48-5D30016FA55B}" type="doc">
      <dgm:prSet loTypeId="urn:microsoft.com/office/officeart/2005/8/layout/process1" loCatId="process" qsTypeId="urn:microsoft.com/office/officeart/2005/8/quickstyle/simple1" qsCatId="simple" csTypeId="urn:microsoft.com/office/officeart/2005/8/colors/accent1_2" csCatId="accent1" phldr="1"/>
      <dgm:spPr/>
    </dgm:pt>
    <dgm:pt modelId="{FD9B4467-BEF8-4FED-9FA5-75F1E3F69388}">
      <dgm:prSet phldrT="[Text]"/>
      <dgm:spPr/>
      <dgm:t>
        <a:bodyPr/>
        <a:lstStyle/>
        <a:p>
          <a:r>
            <a:rPr lang="sr-Latn-RS"/>
            <a:t>Zaključivanje pojedinačnih ugovora</a:t>
          </a:r>
          <a:endParaRPr lang="en-US"/>
        </a:p>
      </dgm:t>
    </dgm:pt>
    <dgm:pt modelId="{3D3D83A3-08EA-41D4-A2C0-2A915C09EB61}" type="parTrans" cxnId="{15D49FFA-5D9E-4824-8DF5-AE58BC380EF4}">
      <dgm:prSet/>
      <dgm:spPr/>
      <dgm:t>
        <a:bodyPr/>
        <a:lstStyle/>
        <a:p>
          <a:endParaRPr lang="en-US"/>
        </a:p>
      </dgm:t>
    </dgm:pt>
    <dgm:pt modelId="{678C5D8E-9C05-4CF2-B476-03825F48D84F}" type="sibTrans" cxnId="{15D49FFA-5D9E-4824-8DF5-AE58BC380EF4}">
      <dgm:prSet/>
      <dgm:spPr/>
      <dgm:t>
        <a:bodyPr/>
        <a:lstStyle/>
        <a:p>
          <a:endParaRPr lang="en-US"/>
        </a:p>
      </dgm:t>
    </dgm:pt>
    <dgm:pt modelId="{E544CEC5-4105-46AA-84C5-D26D9FBB3D52}">
      <dgm:prSet phldrT="[Text]"/>
      <dgm:spPr/>
      <dgm:t>
        <a:bodyPr/>
        <a:lstStyle/>
        <a:p>
          <a:r>
            <a:rPr lang="sr-Latn-RS"/>
            <a:t>Obaveštenje o zaključenim pojedinačnim ugovorima na osnovu OS</a:t>
          </a:r>
          <a:endParaRPr lang="en-US"/>
        </a:p>
      </dgm:t>
    </dgm:pt>
    <dgm:pt modelId="{8BA86A0E-A831-4018-8BEB-05D8E071DA5D}" type="parTrans" cxnId="{66C3B7F7-7A6D-44FC-9003-06A548C378CB}">
      <dgm:prSet/>
      <dgm:spPr/>
      <dgm:t>
        <a:bodyPr/>
        <a:lstStyle/>
        <a:p>
          <a:endParaRPr lang="en-US"/>
        </a:p>
      </dgm:t>
    </dgm:pt>
    <dgm:pt modelId="{4CD23150-F820-41E5-A35E-EF48D334B2E8}" type="sibTrans" cxnId="{66C3B7F7-7A6D-44FC-9003-06A548C378CB}">
      <dgm:prSet/>
      <dgm:spPr/>
      <dgm:t>
        <a:bodyPr/>
        <a:lstStyle/>
        <a:p>
          <a:endParaRPr lang="en-US"/>
        </a:p>
      </dgm:t>
    </dgm:pt>
    <dgm:pt modelId="{DFE062EF-2BF2-4C06-89A0-241FF123EC1C}">
      <dgm:prSet phldrT="[Text]"/>
      <dgm:spPr/>
      <dgm:t>
        <a:bodyPr/>
        <a:lstStyle/>
        <a:p>
          <a:r>
            <a:rPr lang="sr-Latn-RS"/>
            <a:t>Izveštavanje p realizaciji OS i pojedinačnih ugovora</a:t>
          </a:r>
          <a:endParaRPr lang="en-US"/>
        </a:p>
      </dgm:t>
    </dgm:pt>
    <dgm:pt modelId="{B9905B46-8168-4BEC-8E40-D7C2CCDB9694}" type="parTrans" cxnId="{7C450464-CD93-4BBD-9D9D-D8DCF683AC55}">
      <dgm:prSet/>
      <dgm:spPr/>
      <dgm:t>
        <a:bodyPr/>
        <a:lstStyle/>
        <a:p>
          <a:endParaRPr lang="en-US"/>
        </a:p>
      </dgm:t>
    </dgm:pt>
    <dgm:pt modelId="{BF5A847F-F583-4FFC-AFD4-3C14960A3AC3}" type="sibTrans" cxnId="{7C450464-CD93-4BBD-9D9D-D8DCF683AC55}">
      <dgm:prSet/>
      <dgm:spPr/>
      <dgm:t>
        <a:bodyPr/>
        <a:lstStyle/>
        <a:p>
          <a:endParaRPr lang="en-US"/>
        </a:p>
      </dgm:t>
    </dgm:pt>
    <dgm:pt modelId="{B9D19FA3-3FF5-4156-82C6-8981DEA99D2E}" type="pres">
      <dgm:prSet presAssocID="{F851A68E-22C8-4FDF-BC48-5D30016FA55B}" presName="Name0" presStyleCnt="0">
        <dgm:presLayoutVars>
          <dgm:dir/>
          <dgm:resizeHandles val="exact"/>
        </dgm:presLayoutVars>
      </dgm:prSet>
      <dgm:spPr/>
    </dgm:pt>
    <dgm:pt modelId="{6C5833AE-36DC-4490-A04A-28790546C53E}" type="pres">
      <dgm:prSet presAssocID="{FD9B4467-BEF8-4FED-9FA5-75F1E3F69388}" presName="node" presStyleLbl="node1" presStyleIdx="0" presStyleCnt="3">
        <dgm:presLayoutVars>
          <dgm:bulletEnabled val="1"/>
        </dgm:presLayoutVars>
      </dgm:prSet>
      <dgm:spPr/>
    </dgm:pt>
    <dgm:pt modelId="{D3D60EB9-3EC3-46A3-86A0-A700940FD194}" type="pres">
      <dgm:prSet presAssocID="{678C5D8E-9C05-4CF2-B476-03825F48D84F}" presName="sibTrans" presStyleLbl="sibTrans2D1" presStyleIdx="0" presStyleCnt="2"/>
      <dgm:spPr/>
    </dgm:pt>
    <dgm:pt modelId="{8DEE8420-2404-452E-9C21-88D1177C561C}" type="pres">
      <dgm:prSet presAssocID="{678C5D8E-9C05-4CF2-B476-03825F48D84F}" presName="connectorText" presStyleLbl="sibTrans2D1" presStyleIdx="0" presStyleCnt="2"/>
      <dgm:spPr/>
    </dgm:pt>
    <dgm:pt modelId="{F738DE00-8C30-4BEC-B67A-70202D2660B2}" type="pres">
      <dgm:prSet presAssocID="{E544CEC5-4105-46AA-84C5-D26D9FBB3D52}" presName="node" presStyleLbl="node1" presStyleIdx="1" presStyleCnt="3">
        <dgm:presLayoutVars>
          <dgm:bulletEnabled val="1"/>
        </dgm:presLayoutVars>
      </dgm:prSet>
      <dgm:spPr/>
    </dgm:pt>
    <dgm:pt modelId="{97C32E63-A4D4-4664-BB5D-1F25B36FDE24}" type="pres">
      <dgm:prSet presAssocID="{4CD23150-F820-41E5-A35E-EF48D334B2E8}" presName="sibTrans" presStyleLbl="sibTrans2D1" presStyleIdx="1" presStyleCnt="2"/>
      <dgm:spPr/>
    </dgm:pt>
    <dgm:pt modelId="{86E4EFA5-36BB-4646-B928-41B2752794BD}" type="pres">
      <dgm:prSet presAssocID="{4CD23150-F820-41E5-A35E-EF48D334B2E8}" presName="connectorText" presStyleLbl="sibTrans2D1" presStyleIdx="1" presStyleCnt="2"/>
      <dgm:spPr/>
    </dgm:pt>
    <dgm:pt modelId="{EE2CE615-D4E7-4E6E-949B-BD1D682AEB59}" type="pres">
      <dgm:prSet presAssocID="{DFE062EF-2BF2-4C06-89A0-241FF123EC1C}" presName="node" presStyleLbl="node1" presStyleIdx="2" presStyleCnt="3">
        <dgm:presLayoutVars>
          <dgm:bulletEnabled val="1"/>
        </dgm:presLayoutVars>
      </dgm:prSet>
      <dgm:spPr/>
    </dgm:pt>
  </dgm:ptLst>
  <dgm:cxnLst>
    <dgm:cxn modelId="{B5DD9140-8DEB-4F16-9389-35D68289D857}" type="presOf" srcId="{FD9B4467-BEF8-4FED-9FA5-75F1E3F69388}" destId="{6C5833AE-36DC-4490-A04A-28790546C53E}" srcOrd="0" destOrd="0" presId="urn:microsoft.com/office/officeart/2005/8/layout/process1"/>
    <dgm:cxn modelId="{CDFCCE5B-C773-4F61-B6E0-BA1355035B6C}" type="presOf" srcId="{678C5D8E-9C05-4CF2-B476-03825F48D84F}" destId="{D3D60EB9-3EC3-46A3-86A0-A700940FD194}" srcOrd="0" destOrd="0" presId="urn:microsoft.com/office/officeart/2005/8/layout/process1"/>
    <dgm:cxn modelId="{F20C0241-CE1F-47E1-ADE5-351875E9BEA9}" type="presOf" srcId="{F851A68E-22C8-4FDF-BC48-5D30016FA55B}" destId="{B9D19FA3-3FF5-4156-82C6-8981DEA99D2E}" srcOrd="0" destOrd="0" presId="urn:microsoft.com/office/officeart/2005/8/layout/process1"/>
    <dgm:cxn modelId="{7C450464-CD93-4BBD-9D9D-D8DCF683AC55}" srcId="{F851A68E-22C8-4FDF-BC48-5D30016FA55B}" destId="{DFE062EF-2BF2-4C06-89A0-241FF123EC1C}" srcOrd="2" destOrd="0" parTransId="{B9905B46-8168-4BEC-8E40-D7C2CCDB9694}" sibTransId="{BF5A847F-F583-4FFC-AFD4-3C14960A3AC3}"/>
    <dgm:cxn modelId="{0B9A5464-3CED-49E9-AD2E-7A4A8E40FCC0}" type="presOf" srcId="{678C5D8E-9C05-4CF2-B476-03825F48D84F}" destId="{8DEE8420-2404-452E-9C21-88D1177C561C}" srcOrd="1" destOrd="0" presId="urn:microsoft.com/office/officeart/2005/8/layout/process1"/>
    <dgm:cxn modelId="{4EA38EBF-478E-4146-8DAE-38A46B957808}" type="presOf" srcId="{E544CEC5-4105-46AA-84C5-D26D9FBB3D52}" destId="{F738DE00-8C30-4BEC-B67A-70202D2660B2}" srcOrd="0" destOrd="0" presId="urn:microsoft.com/office/officeart/2005/8/layout/process1"/>
    <dgm:cxn modelId="{A202B6C3-EE5B-42E4-953F-2006440FDA85}" type="presOf" srcId="{4CD23150-F820-41E5-A35E-EF48D334B2E8}" destId="{86E4EFA5-36BB-4646-B928-41B2752794BD}" srcOrd="1" destOrd="0" presId="urn:microsoft.com/office/officeart/2005/8/layout/process1"/>
    <dgm:cxn modelId="{046A35DE-9645-4756-A313-54C4E947523F}" type="presOf" srcId="{4CD23150-F820-41E5-A35E-EF48D334B2E8}" destId="{97C32E63-A4D4-4664-BB5D-1F25B36FDE24}" srcOrd="0" destOrd="0" presId="urn:microsoft.com/office/officeart/2005/8/layout/process1"/>
    <dgm:cxn modelId="{66C3B7F7-7A6D-44FC-9003-06A548C378CB}" srcId="{F851A68E-22C8-4FDF-BC48-5D30016FA55B}" destId="{E544CEC5-4105-46AA-84C5-D26D9FBB3D52}" srcOrd="1" destOrd="0" parTransId="{8BA86A0E-A831-4018-8BEB-05D8E071DA5D}" sibTransId="{4CD23150-F820-41E5-A35E-EF48D334B2E8}"/>
    <dgm:cxn modelId="{15D49FFA-5D9E-4824-8DF5-AE58BC380EF4}" srcId="{F851A68E-22C8-4FDF-BC48-5D30016FA55B}" destId="{FD9B4467-BEF8-4FED-9FA5-75F1E3F69388}" srcOrd="0" destOrd="0" parTransId="{3D3D83A3-08EA-41D4-A2C0-2A915C09EB61}" sibTransId="{678C5D8E-9C05-4CF2-B476-03825F48D84F}"/>
    <dgm:cxn modelId="{029A4EFF-D1ED-4DBB-9F91-51E253AE3D55}" type="presOf" srcId="{DFE062EF-2BF2-4C06-89A0-241FF123EC1C}" destId="{EE2CE615-D4E7-4E6E-949B-BD1D682AEB59}" srcOrd="0" destOrd="0" presId="urn:microsoft.com/office/officeart/2005/8/layout/process1"/>
    <dgm:cxn modelId="{888DFAA9-E91F-49CC-880E-53BD9D583A41}" type="presParOf" srcId="{B9D19FA3-3FF5-4156-82C6-8981DEA99D2E}" destId="{6C5833AE-36DC-4490-A04A-28790546C53E}" srcOrd="0" destOrd="0" presId="urn:microsoft.com/office/officeart/2005/8/layout/process1"/>
    <dgm:cxn modelId="{609DCEDB-5856-40EC-9F58-4882FCEF037D}" type="presParOf" srcId="{B9D19FA3-3FF5-4156-82C6-8981DEA99D2E}" destId="{D3D60EB9-3EC3-46A3-86A0-A700940FD194}" srcOrd="1" destOrd="0" presId="urn:microsoft.com/office/officeart/2005/8/layout/process1"/>
    <dgm:cxn modelId="{D922DD53-4D73-4E51-93BA-9A33D9B708D0}" type="presParOf" srcId="{D3D60EB9-3EC3-46A3-86A0-A700940FD194}" destId="{8DEE8420-2404-452E-9C21-88D1177C561C}" srcOrd="0" destOrd="0" presId="urn:microsoft.com/office/officeart/2005/8/layout/process1"/>
    <dgm:cxn modelId="{581E965C-996D-4BD6-A6C0-3086E88ED063}" type="presParOf" srcId="{B9D19FA3-3FF5-4156-82C6-8981DEA99D2E}" destId="{F738DE00-8C30-4BEC-B67A-70202D2660B2}" srcOrd="2" destOrd="0" presId="urn:microsoft.com/office/officeart/2005/8/layout/process1"/>
    <dgm:cxn modelId="{6185ACC6-DE6B-4D45-B71E-CA1AA26B1BA8}" type="presParOf" srcId="{B9D19FA3-3FF5-4156-82C6-8981DEA99D2E}" destId="{97C32E63-A4D4-4664-BB5D-1F25B36FDE24}" srcOrd="3" destOrd="0" presId="urn:microsoft.com/office/officeart/2005/8/layout/process1"/>
    <dgm:cxn modelId="{40CB697E-6533-422B-959E-603D46D7EDB9}" type="presParOf" srcId="{97C32E63-A4D4-4664-BB5D-1F25B36FDE24}" destId="{86E4EFA5-36BB-4646-B928-41B2752794BD}" srcOrd="0" destOrd="0" presId="urn:microsoft.com/office/officeart/2005/8/layout/process1"/>
    <dgm:cxn modelId="{EEDC2BAD-5A52-41D7-8756-ACF97C2B784F}" type="presParOf" srcId="{B9D19FA3-3FF5-4156-82C6-8981DEA99D2E}" destId="{EE2CE615-D4E7-4E6E-949B-BD1D682AEB59}" srcOrd="4" destOrd="0" presId="urn:microsoft.com/office/officeart/2005/8/layout/process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72699B-213B-4F8D-AC8C-88D7B8AE846D}">
      <dsp:nvSpPr>
        <dsp:cNvPr id="0" name=""/>
        <dsp:cNvSpPr/>
      </dsp:nvSpPr>
      <dsp:spPr>
        <a:xfrm>
          <a:off x="4914" y="456270"/>
          <a:ext cx="1468775" cy="9638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sr-Latn-RS" sz="1800" kern="1200"/>
            <a:t>Postupak javne nabavke</a:t>
          </a:r>
          <a:endParaRPr lang="en-US" sz="1800" kern="1200"/>
        </a:p>
      </dsp:txBody>
      <dsp:txXfrm>
        <a:off x="33145" y="484501"/>
        <a:ext cx="1412313" cy="907421"/>
      </dsp:txXfrm>
    </dsp:sp>
    <dsp:sp modelId="{D32E96E8-7BB6-434F-A576-856361A8AB8B}">
      <dsp:nvSpPr>
        <dsp:cNvPr id="0" name=""/>
        <dsp:cNvSpPr/>
      </dsp:nvSpPr>
      <dsp:spPr>
        <a:xfrm>
          <a:off x="1620567" y="756084"/>
          <a:ext cx="311380" cy="3642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p>
      </dsp:txBody>
      <dsp:txXfrm>
        <a:off x="1620567" y="828935"/>
        <a:ext cx="217966" cy="218554"/>
      </dsp:txXfrm>
    </dsp:sp>
    <dsp:sp modelId="{A5AA5216-3B05-46A2-8A70-CDB52E524396}">
      <dsp:nvSpPr>
        <dsp:cNvPr id="0" name=""/>
        <dsp:cNvSpPr/>
      </dsp:nvSpPr>
      <dsp:spPr>
        <a:xfrm>
          <a:off x="2061199" y="456270"/>
          <a:ext cx="1468775" cy="9638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sr-Latn-RS" sz="1800" kern="1200"/>
            <a:t>Okvirni sporazum </a:t>
          </a:r>
          <a:endParaRPr lang="en-US" sz="1800" kern="1200"/>
        </a:p>
      </dsp:txBody>
      <dsp:txXfrm>
        <a:off x="2089430" y="484501"/>
        <a:ext cx="1412313" cy="907421"/>
      </dsp:txXfrm>
    </dsp:sp>
    <dsp:sp modelId="{A8F27FE5-6AFE-4B1F-ADAC-0B0946560A96}">
      <dsp:nvSpPr>
        <dsp:cNvPr id="0" name=""/>
        <dsp:cNvSpPr/>
      </dsp:nvSpPr>
      <dsp:spPr>
        <a:xfrm>
          <a:off x="3676852" y="756084"/>
          <a:ext cx="311380" cy="3642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p>
      </dsp:txBody>
      <dsp:txXfrm>
        <a:off x="3676852" y="828935"/>
        <a:ext cx="217966" cy="218554"/>
      </dsp:txXfrm>
    </dsp:sp>
    <dsp:sp modelId="{84352933-58A2-401B-BD7E-764D41EFB0D8}">
      <dsp:nvSpPr>
        <dsp:cNvPr id="0" name=""/>
        <dsp:cNvSpPr/>
      </dsp:nvSpPr>
      <dsp:spPr>
        <a:xfrm>
          <a:off x="4117485" y="456270"/>
          <a:ext cx="1468775" cy="9638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sr-Latn-RS" sz="1800" kern="1200"/>
            <a:t>Ugovor o javnoj nabavci</a:t>
          </a:r>
          <a:endParaRPr lang="en-US" sz="1800" kern="1200"/>
        </a:p>
      </dsp:txBody>
      <dsp:txXfrm>
        <a:off x="4145716" y="484501"/>
        <a:ext cx="1412313" cy="9074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5540EA-7E67-4206-8A74-E790F93CB641}">
      <dsp:nvSpPr>
        <dsp:cNvPr id="0" name=""/>
        <dsp:cNvSpPr/>
      </dsp:nvSpPr>
      <dsp:spPr>
        <a:xfrm>
          <a:off x="11608" y="827447"/>
          <a:ext cx="1437679" cy="7188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sr-Latn-RS" sz="1100" kern="1200"/>
            <a:t>OS</a:t>
          </a:r>
          <a:endParaRPr lang="en-US" sz="1100" kern="1200"/>
        </a:p>
      </dsp:txBody>
      <dsp:txXfrm>
        <a:off x="32662" y="848501"/>
        <a:ext cx="1395571" cy="676731"/>
      </dsp:txXfrm>
    </dsp:sp>
    <dsp:sp modelId="{890A1062-1288-4DB0-A2E1-7172A5972203}">
      <dsp:nvSpPr>
        <dsp:cNvPr id="0" name=""/>
        <dsp:cNvSpPr/>
      </dsp:nvSpPr>
      <dsp:spPr>
        <a:xfrm rot="18289469">
          <a:off x="1233315" y="753319"/>
          <a:ext cx="1007017" cy="40429"/>
        </a:xfrm>
        <a:custGeom>
          <a:avLst/>
          <a:gdLst/>
          <a:ahLst/>
          <a:cxnLst/>
          <a:rect l="0" t="0" r="0" b="0"/>
          <a:pathLst>
            <a:path>
              <a:moveTo>
                <a:pt x="0" y="20214"/>
              </a:moveTo>
              <a:lnTo>
                <a:pt x="1007017" y="202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11648" y="748358"/>
        <a:ext cx="50350" cy="50350"/>
      </dsp:txXfrm>
    </dsp:sp>
    <dsp:sp modelId="{224730C5-1809-4404-98A0-32837849C7A0}">
      <dsp:nvSpPr>
        <dsp:cNvPr id="0" name=""/>
        <dsp:cNvSpPr/>
      </dsp:nvSpPr>
      <dsp:spPr>
        <a:xfrm>
          <a:off x="2024360" y="781"/>
          <a:ext cx="1437679" cy="7188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sr-Latn-RS" sz="1100" kern="1200"/>
            <a:t>Sa jednim ponuđačem</a:t>
          </a:r>
          <a:endParaRPr lang="en-US" sz="1100" kern="1200"/>
        </a:p>
      </dsp:txBody>
      <dsp:txXfrm>
        <a:off x="2045414" y="21835"/>
        <a:ext cx="1395571" cy="676731"/>
      </dsp:txXfrm>
    </dsp:sp>
    <dsp:sp modelId="{ED1FE641-D904-4C1C-A058-DDF07E80815B}">
      <dsp:nvSpPr>
        <dsp:cNvPr id="0" name=""/>
        <dsp:cNvSpPr/>
      </dsp:nvSpPr>
      <dsp:spPr>
        <a:xfrm>
          <a:off x="3462039" y="339986"/>
          <a:ext cx="575071" cy="40429"/>
        </a:xfrm>
        <a:custGeom>
          <a:avLst/>
          <a:gdLst/>
          <a:ahLst/>
          <a:cxnLst/>
          <a:rect l="0" t="0" r="0" b="0"/>
          <a:pathLst>
            <a:path>
              <a:moveTo>
                <a:pt x="0" y="20214"/>
              </a:moveTo>
              <a:lnTo>
                <a:pt x="575071" y="202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35198" y="345824"/>
        <a:ext cx="28753" cy="28753"/>
      </dsp:txXfrm>
    </dsp:sp>
    <dsp:sp modelId="{9DF23791-74F5-4B7F-803E-C327E7AB954B}">
      <dsp:nvSpPr>
        <dsp:cNvPr id="0" name=""/>
        <dsp:cNvSpPr/>
      </dsp:nvSpPr>
      <dsp:spPr>
        <a:xfrm>
          <a:off x="4037111" y="781"/>
          <a:ext cx="1437679" cy="7188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sr-Latn-RS" sz="1100" kern="1200"/>
            <a:t>Prema unapred utvrđen</a:t>
          </a:r>
          <a:r>
            <a:rPr lang="en-US" sz="1100" kern="1200"/>
            <a:t>im</a:t>
          </a:r>
          <a:r>
            <a:rPr lang="sr-Latn-RS" sz="1100" kern="1200"/>
            <a:t> uslovima ugovora</a:t>
          </a:r>
          <a:endParaRPr lang="en-US" sz="1100" kern="1200"/>
        </a:p>
      </dsp:txBody>
      <dsp:txXfrm>
        <a:off x="4058165" y="21835"/>
        <a:ext cx="1395571" cy="676731"/>
      </dsp:txXfrm>
    </dsp:sp>
    <dsp:sp modelId="{CD8C4652-9A55-4F48-AD91-70D40D4BF472}">
      <dsp:nvSpPr>
        <dsp:cNvPr id="0" name=""/>
        <dsp:cNvSpPr/>
      </dsp:nvSpPr>
      <dsp:spPr>
        <a:xfrm rot="3310531">
          <a:off x="1233315" y="1579985"/>
          <a:ext cx="1007017" cy="40429"/>
        </a:xfrm>
        <a:custGeom>
          <a:avLst/>
          <a:gdLst/>
          <a:ahLst/>
          <a:cxnLst/>
          <a:rect l="0" t="0" r="0" b="0"/>
          <a:pathLst>
            <a:path>
              <a:moveTo>
                <a:pt x="0" y="20214"/>
              </a:moveTo>
              <a:lnTo>
                <a:pt x="1007017" y="202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11648" y="1575024"/>
        <a:ext cx="50350" cy="50350"/>
      </dsp:txXfrm>
    </dsp:sp>
    <dsp:sp modelId="{260024A9-DC58-4FA7-8FE1-9717146D3218}">
      <dsp:nvSpPr>
        <dsp:cNvPr id="0" name=""/>
        <dsp:cNvSpPr/>
      </dsp:nvSpPr>
      <dsp:spPr>
        <a:xfrm>
          <a:off x="2024360" y="1654112"/>
          <a:ext cx="1437679" cy="7188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sr-Latn-RS" sz="1100" kern="1200"/>
            <a:t>Sa više ponuđača</a:t>
          </a:r>
          <a:endParaRPr lang="en-US" sz="1100" kern="1200"/>
        </a:p>
      </dsp:txBody>
      <dsp:txXfrm>
        <a:off x="2045414" y="1675166"/>
        <a:ext cx="1395571" cy="676731"/>
      </dsp:txXfrm>
    </dsp:sp>
    <dsp:sp modelId="{E0927D0B-B035-4649-9AA0-1550960D22FE}">
      <dsp:nvSpPr>
        <dsp:cNvPr id="0" name=""/>
        <dsp:cNvSpPr/>
      </dsp:nvSpPr>
      <dsp:spPr>
        <a:xfrm rot="18289469">
          <a:off x="3246067" y="1579985"/>
          <a:ext cx="1007017" cy="40429"/>
        </a:xfrm>
        <a:custGeom>
          <a:avLst/>
          <a:gdLst/>
          <a:ahLst/>
          <a:cxnLst/>
          <a:rect l="0" t="0" r="0" b="0"/>
          <a:pathLst>
            <a:path>
              <a:moveTo>
                <a:pt x="0" y="20214"/>
              </a:moveTo>
              <a:lnTo>
                <a:pt x="1007017" y="202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24400" y="1575024"/>
        <a:ext cx="50350" cy="50350"/>
      </dsp:txXfrm>
    </dsp:sp>
    <dsp:sp modelId="{272EA235-44F0-4BD6-8B38-81DFEAB07515}">
      <dsp:nvSpPr>
        <dsp:cNvPr id="0" name=""/>
        <dsp:cNvSpPr/>
      </dsp:nvSpPr>
      <dsp:spPr>
        <a:xfrm>
          <a:off x="4037111" y="827447"/>
          <a:ext cx="1437679" cy="7188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sr-Latn-RS" sz="1100" kern="1200"/>
            <a:t>Bez ponovnog otvaranja konkurencije</a:t>
          </a:r>
          <a:endParaRPr lang="en-US" sz="1100" kern="1200"/>
        </a:p>
      </dsp:txBody>
      <dsp:txXfrm>
        <a:off x="4058165" y="848501"/>
        <a:ext cx="1395571" cy="676731"/>
      </dsp:txXfrm>
    </dsp:sp>
    <dsp:sp modelId="{496186FD-6BF5-4CFC-8360-DEB8BC93EE5A}">
      <dsp:nvSpPr>
        <dsp:cNvPr id="0" name=""/>
        <dsp:cNvSpPr/>
      </dsp:nvSpPr>
      <dsp:spPr>
        <a:xfrm>
          <a:off x="3462039" y="1993318"/>
          <a:ext cx="575071" cy="40429"/>
        </a:xfrm>
        <a:custGeom>
          <a:avLst/>
          <a:gdLst/>
          <a:ahLst/>
          <a:cxnLst/>
          <a:rect l="0" t="0" r="0" b="0"/>
          <a:pathLst>
            <a:path>
              <a:moveTo>
                <a:pt x="0" y="20214"/>
              </a:moveTo>
              <a:lnTo>
                <a:pt x="575071" y="202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35198" y="1999156"/>
        <a:ext cx="28753" cy="28753"/>
      </dsp:txXfrm>
    </dsp:sp>
    <dsp:sp modelId="{7548D116-4554-4D46-91EF-8A5C0AFA527D}">
      <dsp:nvSpPr>
        <dsp:cNvPr id="0" name=""/>
        <dsp:cNvSpPr/>
      </dsp:nvSpPr>
      <dsp:spPr>
        <a:xfrm>
          <a:off x="4037111" y="1654112"/>
          <a:ext cx="1437679" cy="7188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sr-Latn-RS" sz="1100" kern="1200"/>
            <a:t>Sa ponovnim otvaranjem konkurencije</a:t>
          </a:r>
          <a:endParaRPr lang="en-US" sz="1100" kern="1200"/>
        </a:p>
      </dsp:txBody>
      <dsp:txXfrm>
        <a:off x="4058165" y="1675166"/>
        <a:ext cx="1395571" cy="676731"/>
      </dsp:txXfrm>
    </dsp:sp>
    <dsp:sp modelId="{CE924A17-FCF6-40BC-B1AA-06D40AFBB1EF}">
      <dsp:nvSpPr>
        <dsp:cNvPr id="0" name=""/>
        <dsp:cNvSpPr/>
      </dsp:nvSpPr>
      <dsp:spPr>
        <a:xfrm rot="3310531">
          <a:off x="3246067" y="2406650"/>
          <a:ext cx="1007017" cy="40429"/>
        </a:xfrm>
        <a:custGeom>
          <a:avLst/>
          <a:gdLst/>
          <a:ahLst/>
          <a:cxnLst/>
          <a:rect l="0" t="0" r="0" b="0"/>
          <a:pathLst>
            <a:path>
              <a:moveTo>
                <a:pt x="0" y="20214"/>
              </a:moveTo>
              <a:lnTo>
                <a:pt x="1007017" y="202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24400" y="2401690"/>
        <a:ext cx="50350" cy="50350"/>
      </dsp:txXfrm>
    </dsp:sp>
    <dsp:sp modelId="{0186704C-C93E-4C29-8399-0BA8FE142E53}">
      <dsp:nvSpPr>
        <dsp:cNvPr id="0" name=""/>
        <dsp:cNvSpPr/>
      </dsp:nvSpPr>
      <dsp:spPr>
        <a:xfrm>
          <a:off x="4037111" y="2480778"/>
          <a:ext cx="1437679" cy="7188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sr-Latn-RS" sz="1100" kern="1200"/>
            <a:t>Delimično bez i delimično sa otvaranjem konkurencije</a:t>
          </a:r>
          <a:endParaRPr lang="en-US" sz="1100" kern="1200"/>
        </a:p>
      </dsp:txBody>
      <dsp:txXfrm>
        <a:off x="4058165" y="2501832"/>
        <a:ext cx="1395571" cy="67673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0CEC2E-2EC2-4349-A3E4-96CF64B82A1B}">
      <dsp:nvSpPr>
        <dsp:cNvPr id="0" name=""/>
        <dsp:cNvSpPr/>
      </dsp:nvSpPr>
      <dsp:spPr>
        <a:xfrm>
          <a:off x="1994101" y="375714"/>
          <a:ext cx="291879" cy="91440"/>
        </a:xfrm>
        <a:custGeom>
          <a:avLst/>
          <a:gdLst/>
          <a:ahLst/>
          <a:cxnLst/>
          <a:rect l="0" t="0" r="0" b="0"/>
          <a:pathLst>
            <a:path>
              <a:moveTo>
                <a:pt x="0" y="45720"/>
              </a:moveTo>
              <a:lnTo>
                <a:pt x="291879"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31979" y="419821"/>
        <a:ext cx="16123" cy="3224"/>
      </dsp:txXfrm>
    </dsp:sp>
    <dsp:sp modelId="{900DF5ED-1521-4793-8013-BE27E7B1D123}">
      <dsp:nvSpPr>
        <dsp:cNvPr id="0" name=""/>
        <dsp:cNvSpPr/>
      </dsp:nvSpPr>
      <dsp:spPr>
        <a:xfrm>
          <a:off x="593815" y="808"/>
          <a:ext cx="1402086" cy="8412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sr-Latn-RS" sz="1200" kern="1200"/>
            <a:t>Plan nabavki</a:t>
          </a:r>
          <a:endParaRPr lang="en-US" sz="1200" kern="1200"/>
        </a:p>
      </dsp:txBody>
      <dsp:txXfrm>
        <a:off x="593815" y="808"/>
        <a:ext cx="1402086" cy="841251"/>
      </dsp:txXfrm>
    </dsp:sp>
    <dsp:sp modelId="{3949DC92-ACDC-4689-8135-2F2B93CD83D8}">
      <dsp:nvSpPr>
        <dsp:cNvPr id="0" name=""/>
        <dsp:cNvSpPr/>
      </dsp:nvSpPr>
      <dsp:spPr>
        <a:xfrm>
          <a:off x="3718668" y="375714"/>
          <a:ext cx="291879" cy="91440"/>
        </a:xfrm>
        <a:custGeom>
          <a:avLst/>
          <a:gdLst/>
          <a:ahLst/>
          <a:cxnLst/>
          <a:rect l="0" t="0" r="0" b="0"/>
          <a:pathLst>
            <a:path>
              <a:moveTo>
                <a:pt x="0" y="45720"/>
              </a:moveTo>
              <a:lnTo>
                <a:pt x="291879"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856546" y="419821"/>
        <a:ext cx="16123" cy="3224"/>
      </dsp:txXfrm>
    </dsp:sp>
    <dsp:sp modelId="{8FB2E25C-BD6D-4690-BFAB-2B3EDEF9C49F}">
      <dsp:nvSpPr>
        <dsp:cNvPr id="0" name=""/>
        <dsp:cNvSpPr/>
      </dsp:nvSpPr>
      <dsp:spPr>
        <a:xfrm>
          <a:off x="2318381" y="808"/>
          <a:ext cx="1402086" cy="8412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sr-Latn-RS" sz="1200" kern="1200"/>
            <a:t>Odluka o sprovođenju postupka nabavke </a:t>
          </a:r>
          <a:endParaRPr lang="en-US" sz="1200" kern="1200"/>
        </a:p>
      </dsp:txBody>
      <dsp:txXfrm>
        <a:off x="2318381" y="808"/>
        <a:ext cx="1402086" cy="841251"/>
      </dsp:txXfrm>
    </dsp:sp>
    <dsp:sp modelId="{192FAD3B-B672-44A9-B273-5EA682903F7A}">
      <dsp:nvSpPr>
        <dsp:cNvPr id="0" name=""/>
        <dsp:cNvSpPr/>
      </dsp:nvSpPr>
      <dsp:spPr>
        <a:xfrm>
          <a:off x="1294858" y="840260"/>
          <a:ext cx="3449132" cy="291879"/>
        </a:xfrm>
        <a:custGeom>
          <a:avLst/>
          <a:gdLst/>
          <a:ahLst/>
          <a:cxnLst/>
          <a:rect l="0" t="0" r="0" b="0"/>
          <a:pathLst>
            <a:path>
              <a:moveTo>
                <a:pt x="3449132" y="0"/>
              </a:moveTo>
              <a:lnTo>
                <a:pt x="3449132" y="163039"/>
              </a:lnTo>
              <a:lnTo>
                <a:pt x="0" y="163039"/>
              </a:lnTo>
              <a:lnTo>
                <a:pt x="0" y="291879"/>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932820" y="984587"/>
        <a:ext cx="173208" cy="3224"/>
      </dsp:txXfrm>
    </dsp:sp>
    <dsp:sp modelId="{5EC0038F-4AAD-478C-B363-0410051A3F94}">
      <dsp:nvSpPr>
        <dsp:cNvPr id="0" name=""/>
        <dsp:cNvSpPr/>
      </dsp:nvSpPr>
      <dsp:spPr>
        <a:xfrm>
          <a:off x="4042948" y="808"/>
          <a:ext cx="1402086" cy="8412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sr-Latn-RS" sz="1200" kern="1200"/>
            <a:t>Postupak javne nabavke</a:t>
          </a:r>
          <a:endParaRPr lang="en-US" sz="1200" kern="1200"/>
        </a:p>
      </dsp:txBody>
      <dsp:txXfrm>
        <a:off x="4042948" y="808"/>
        <a:ext cx="1402086" cy="841251"/>
      </dsp:txXfrm>
    </dsp:sp>
    <dsp:sp modelId="{4F5B14BE-5BC5-4CF1-BE40-A13079E54923}">
      <dsp:nvSpPr>
        <dsp:cNvPr id="0" name=""/>
        <dsp:cNvSpPr/>
      </dsp:nvSpPr>
      <dsp:spPr>
        <a:xfrm>
          <a:off x="1994101" y="1539445"/>
          <a:ext cx="291879" cy="91440"/>
        </a:xfrm>
        <a:custGeom>
          <a:avLst/>
          <a:gdLst/>
          <a:ahLst/>
          <a:cxnLst/>
          <a:rect l="0" t="0" r="0" b="0"/>
          <a:pathLst>
            <a:path>
              <a:moveTo>
                <a:pt x="0" y="45720"/>
              </a:moveTo>
              <a:lnTo>
                <a:pt x="291879"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31979" y="1583553"/>
        <a:ext cx="16123" cy="3224"/>
      </dsp:txXfrm>
    </dsp:sp>
    <dsp:sp modelId="{8C3AB9BE-359D-46BF-9D07-CC161FE09DF9}">
      <dsp:nvSpPr>
        <dsp:cNvPr id="0" name=""/>
        <dsp:cNvSpPr/>
      </dsp:nvSpPr>
      <dsp:spPr>
        <a:xfrm>
          <a:off x="593815" y="1164539"/>
          <a:ext cx="1402086" cy="8412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sr-Latn-RS" sz="1200" kern="1200"/>
            <a:t>Zaključivanje OS</a:t>
          </a:r>
          <a:endParaRPr lang="en-US" sz="1200" kern="1200"/>
        </a:p>
      </dsp:txBody>
      <dsp:txXfrm>
        <a:off x="593815" y="1164539"/>
        <a:ext cx="1402086" cy="841251"/>
      </dsp:txXfrm>
    </dsp:sp>
    <dsp:sp modelId="{C7BEC85A-0E8E-4BCD-8827-C5ED7527CCEA}">
      <dsp:nvSpPr>
        <dsp:cNvPr id="0" name=""/>
        <dsp:cNvSpPr/>
      </dsp:nvSpPr>
      <dsp:spPr>
        <a:xfrm>
          <a:off x="2318381" y="1164539"/>
          <a:ext cx="1402086" cy="8412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sr-Latn-RS" sz="1200" kern="1200"/>
            <a:t>Objavljivanje podataka o OS i obaveštenje o zaključenju OS</a:t>
          </a:r>
          <a:endParaRPr lang="en-US" sz="1200" kern="1200"/>
        </a:p>
      </dsp:txBody>
      <dsp:txXfrm>
        <a:off x="2318381" y="1164539"/>
        <a:ext cx="1402086" cy="84125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5833AE-36DC-4490-A04A-28790546C53E}">
      <dsp:nvSpPr>
        <dsp:cNvPr id="0" name=""/>
        <dsp:cNvSpPr/>
      </dsp:nvSpPr>
      <dsp:spPr>
        <a:xfrm>
          <a:off x="5265" y="7264"/>
          <a:ext cx="1573866" cy="9443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t>Zaključivanje pojedinačnih ugovora</a:t>
          </a:r>
          <a:endParaRPr lang="en-US" sz="1100" kern="1200"/>
        </a:p>
      </dsp:txBody>
      <dsp:txXfrm>
        <a:off x="32923" y="34922"/>
        <a:ext cx="1518550" cy="889004"/>
      </dsp:txXfrm>
    </dsp:sp>
    <dsp:sp modelId="{D3D60EB9-3EC3-46A3-86A0-A700940FD194}">
      <dsp:nvSpPr>
        <dsp:cNvPr id="0" name=""/>
        <dsp:cNvSpPr/>
      </dsp:nvSpPr>
      <dsp:spPr>
        <a:xfrm>
          <a:off x="1736519" y="284265"/>
          <a:ext cx="333659" cy="3903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1736519" y="362329"/>
        <a:ext cx="233561" cy="234190"/>
      </dsp:txXfrm>
    </dsp:sp>
    <dsp:sp modelId="{F738DE00-8C30-4BEC-B67A-70202D2660B2}">
      <dsp:nvSpPr>
        <dsp:cNvPr id="0" name=""/>
        <dsp:cNvSpPr/>
      </dsp:nvSpPr>
      <dsp:spPr>
        <a:xfrm>
          <a:off x="2208679" y="7264"/>
          <a:ext cx="1573866" cy="9443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t>Obaveštenje o zaključenim pojedinačnim ugovorima na osnovu OS</a:t>
          </a:r>
          <a:endParaRPr lang="en-US" sz="1100" kern="1200"/>
        </a:p>
      </dsp:txBody>
      <dsp:txXfrm>
        <a:off x="2236337" y="34922"/>
        <a:ext cx="1518550" cy="889004"/>
      </dsp:txXfrm>
    </dsp:sp>
    <dsp:sp modelId="{97C32E63-A4D4-4664-BB5D-1F25B36FDE24}">
      <dsp:nvSpPr>
        <dsp:cNvPr id="0" name=""/>
        <dsp:cNvSpPr/>
      </dsp:nvSpPr>
      <dsp:spPr>
        <a:xfrm>
          <a:off x="3939932" y="284265"/>
          <a:ext cx="333659" cy="3903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939932" y="362329"/>
        <a:ext cx="233561" cy="234190"/>
      </dsp:txXfrm>
    </dsp:sp>
    <dsp:sp modelId="{EE2CE615-D4E7-4E6E-949B-BD1D682AEB59}">
      <dsp:nvSpPr>
        <dsp:cNvPr id="0" name=""/>
        <dsp:cNvSpPr/>
      </dsp:nvSpPr>
      <dsp:spPr>
        <a:xfrm>
          <a:off x="4412092" y="7264"/>
          <a:ext cx="1573866" cy="9443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t>Izveštavanje p realizaciji OS i pojedinačnih ugovora</a:t>
          </a:r>
          <a:endParaRPr lang="en-US" sz="1100" kern="1200"/>
        </a:p>
      </dsp:txBody>
      <dsp:txXfrm>
        <a:off x="4439750" y="34922"/>
        <a:ext cx="1518550" cy="88900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2">
      <a:dk1>
        <a:srgbClr val="262626"/>
      </a:dk1>
      <a:lt1>
        <a:srgbClr val="F2F2F2"/>
      </a:lt1>
      <a:dk2>
        <a:srgbClr val="3F3F3F"/>
      </a:dk2>
      <a:lt2>
        <a:srgbClr val="BFBFBF"/>
      </a:lt2>
      <a:accent1>
        <a:srgbClr val="2933D6"/>
      </a:accent1>
      <a:accent2>
        <a:srgbClr val="0E0E67"/>
      </a:accent2>
      <a:accent3>
        <a:srgbClr val="6EDA69"/>
      </a:accent3>
      <a:accent4>
        <a:srgbClr val="C2DFFD"/>
      </a:accent4>
      <a:accent5>
        <a:srgbClr val="E2EFD9"/>
      </a:accent5>
      <a:accent6>
        <a:srgbClr val="A8D08D"/>
      </a:accent6>
      <a:hlink>
        <a:srgbClr val="6EDA69"/>
      </a:hlink>
      <a:folHlink>
        <a:srgbClr val="6EDA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A7A25-ACF5-4F01-AE89-E46372BBE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60</Pages>
  <Words>17418</Words>
  <Characters>99289</Characters>
  <Application>Microsoft Office Word</Application>
  <DocSecurity>0</DocSecurity>
  <Lines>827</Lines>
  <Paragraphs>232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Trbojević</dc:creator>
  <cp:keywords/>
  <dc:description/>
  <cp:lastModifiedBy>Danijela Bojović</cp:lastModifiedBy>
  <cp:revision>2</cp:revision>
  <dcterms:created xsi:type="dcterms:W3CDTF">2024-11-26T12:42:00Z</dcterms:created>
  <dcterms:modified xsi:type="dcterms:W3CDTF">2024-11-26T17:45:00Z</dcterms:modified>
</cp:coreProperties>
</file>