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5E682" w14:textId="7939389C" w:rsidR="008C062A" w:rsidRPr="000D7911" w:rsidRDefault="008C062A" w:rsidP="00CC5AE7">
      <w:pPr>
        <w:rPr>
          <w:rFonts w:ascii="Futura PT Bold" w:hAnsi="Futura PT Bold"/>
          <w:noProof/>
          <w:color w:val="FFFFFF"/>
          <w:sz w:val="72"/>
          <w:szCs w:val="72"/>
        </w:rPr>
      </w:pPr>
    </w:p>
    <w:p w14:paraId="3388F174" w14:textId="77777777" w:rsidR="008C062A" w:rsidRDefault="008C062A" w:rsidP="00CC5AE7">
      <w:pPr>
        <w:rPr>
          <w:rFonts w:ascii="Futura PT Bold" w:hAnsi="Futura PT Bold"/>
          <w:noProof/>
          <w:color w:val="FFFFFF"/>
          <w:sz w:val="72"/>
          <w:szCs w:val="72"/>
        </w:rPr>
      </w:pPr>
    </w:p>
    <w:p w14:paraId="27A3BC18" w14:textId="77777777" w:rsidR="00E63EF4" w:rsidRDefault="00E63EF4" w:rsidP="0002139D">
      <w:pPr>
        <w:jc w:val="center"/>
        <w:rPr>
          <w:rFonts w:ascii="Futura PT Bold" w:hAnsi="Futura PT Bold"/>
          <w:color w:val="FFFFFF"/>
          <w:sz w:val="72"/>
          <w:szCs w:val="72"/>
          <w:lang w:val="sr-Cyrl-RS"/>
        </w:rPr>
      </w:pPr>
      <w:r w:rsidRPr="008C062A">
        <w:rPr>
          <w:rFonts w:ascii="Futura PT Bold" w:hAnsi="Futura PT Bold"/>
          <w:noProof/>
          <w:color w:val="FFFFFF"/>
          <w:sz w:val="72"/>
          <w:szCs w:val="72"/>
          <w:lang w:val="en-US"/>
        </w:rPr>
        <w:drawing>
          <wp:anchor distT="0" distB="0" distL="114300" distR="114300" simplePos="0" relativeHeight="251665408" behindDoc="1" locked="0" layoutInCell="1" allowOverlap="1" wp14:anchorId="56446347" wp14:editId="18A1735C">
            <wp:simplePos x="0" y="0"/>
            <wp:positionH relativeFrom="page">
              <wp:align>left</wp:align>
            </wp:positionH>
            <wp:positionV relativeFrom="page">
              <wp:align>top</wp:align>
            </wp:positionV>
            <wp:extent cx="7557135" cy="10689396"/>
            <wp:effectExtent l="0" t="0" r="5715" b="0"/>
            <wp:wrapNone/>
            <wp:docPr id="12379807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206" cy="10696568"/>
                    </a:xfrm>
                    <a:prstGeom prst="rect">
                      <a:avLst/>
                    </a:prstGeom>
                    <a:noFill/>
                    <a:ln>
                      <a:noFill/>
                    </a:ln>
                  </pic:spPr>
                </pic:pic>
              </a:graphicData>
            </a:graphic>
            <wp14:sizeRelH relativeFrom="page">
              <wp14:pctWidth>0</wp14:pctWidth>
            </wp14:sizeRelH>
            <wp14:sizeRelV relativeFrom="page">
              <wp14:pctHeight>0</wp14:pctHeight>
            </wp14:sizeRelV>
          </wp:anchor>
        </w:drawing>
      </w:r>
      <w:r w:rsidR="008C062A" w:rsidRPr="008C062A">
        <w:rPr>
          <w:rFonts w:ascii="Futura PT Bold" w:hAnsi="Futura PT Bold"/>
          <w:color w:val="FFFFFF"/>
          <w:sz w:val="72"/>
          <w:szCs w:val="72"/>
          <w:lang w:val="sr-Cyrl-RS"/>
        </w:rPr>
        <w:t>Модел конкурсне документације</w:t>
      </w:r>
    </w:p>
    <w:p w14:paraId="4F73AD19" w14:textId="77777777" w:rsidR="008C062A" w:rsidRDefault="008C062A" w:rsidP="0002139D">
      <w:pPr>
        <w:jc w:val="center"/>
        <w:rPr>
          <w:rFonts w:ascii="Futura PT Bold" w:hAnsi="Futura PT Bold"/>
          <w:color w:val="FFFFFF"/>
          <w:sz w:val="72"/>
          <w:szCs w:val="72"/>
          <w:lang w:val="sr-Cyrl-RS"/>
        </w:rPr>
      </w:pPr>
    </w:p>
    <w:p w14:paraId="23C483C2" w14:textId="77777777" w:rsidR="00E63EF4" w:rsidRPr="009F66DB" w:rsidRDefault="009F66DB" w:rsidP="0002139D">
      <w:pPr>
        <w:jc w:val="center"/>
        <w:rPr>
          <w:rFonts w:ascii="Futura PT Bold" w:hAnsi="Futura PT Bold"/>
          <w:color w:val="FFFFFF"/>
          <w:sz w:val="72"/>
          <w:szCs w:val="72"/>
        </w:rPr>
      </w:pPr>
      <w:r>
        <w:rPr>
          <w:rFonts w:ascii="Futura PT Bold" w:hAnsi="Futura PT Bold"/>
          <w:color w:val="FFFFFF"/>
          <w:sz w:val="72"/>
          <w:szCs w:val="72"/>
        </w:rPr>
        <w:t>Клима уређаји</w:t>
      </w:r>
    </w:p>
    <w:p w14:paraId="44FF5DA0" w14:textId="77777777" w:rsidR="003907E3" w:rsidRDefault="003907E3" w:rsidP="00CC5AE7">
      <w:pPr>
        <w:rPr>
          <w:rFonts w:ascii="Futura PT Bold" w:hAnsi="Futura PT Bold"/>
          <w:color w:val="F2F2F2" w:themeColor="background1"/>
          <w:sz w:val="130"/>
          <w:szCs w:val="130"/>
        </w:rPr>
      </w:pPr>
    </w:p>
    <w:p w14:paraId="13B7AD27" w14:textId="77777777" w:rsidR="003C3709" w:rsidRDefault="003C3709" w:rsidP="00CC5AE7">
      <w:pPr>
        <w:rPr>
          <w:rFonts w:ascii="Futura PT Bold" w:hAnsi="Futura PT Bold"/>
          <w:color w:val="F2F2F2" w:themeColor="background1"/>
          <w:sz w:val="130"/>
          <w:szCs w:val="130"/>
          <w:lang w:val="sr-Cyrl-RS"/>
        </w:rPr>
      </w:pPr>
    </w:p>
    <w:p w14:paraId="087A6579" w14:textId="77777777" w:rsidR="003C3709" w:rsidRDefault="003C3709" w:rsidP="00CC5AE7">
      <w:pPr>
        <w:rPr>
          <w:rFonts w:ascii="Futura PT Bold" w:hAnsi="Futura PT Bold"/>
          <w:color w:val="F2F2F2" w:themeColor="background1"/>
          <w:sz w:val="130"/>
          <w:szCs w:val="130"/>
          <w:lang w:val="sr-Cyrl-RS"/>
        </w:rPr>
      </w:pPr>
    </w:p>
    <w:p w14:paraId="5A937E30" w14:textId="77777777" w:rsidR="00971669" w:rsidRDefault="00971669" w:rsidP="00CC5AE7">
      <w:pPr>
        <w:rPr>
          <w:rFonts w:ascii="Futura PT Bold" w:hAnsi="Futura PT Bold"/>
          <w:color w:val="F2F2F2" w:themeColor="background1"/>
          <w:sz w:val="130"/>
          <w:szCs w:val="130"/>
          <w:lang w:val="sr-Cyrl-RS"/>
        </w:rPr>
      </w:pPr>
    </w:p>
    <w:p w14:paraId="675CF038" w14:textId="77777777" w:rsidR="00D46296" w:rsidRDefault="00D46296" w:rsidP="00CC5AE7">
      <w:pPr>
        <w:rPr>
          <w:rFonts w:cstheme="minorHAnsi"/>
          <w:b/>
          <w:bCs/>
          <w:color w:val="0E0E67"/>
          <w:sz w:val="36"/>
          <w:szCs w:val="36"/>
          <w:lang w:val="sr-Cyrl-RS"/>
        </w:rPr>
      </w:pPr>
    </w:p>
    <w:bookmarkStart w:id="0" w:name="_Toc157500444" w:displacedByCustomXml="next"/>
    <w:bookmarkStart w:id="1" w:name="_Toc158631927" w:displacedByCustomXml="next"/>
    <w:sdt>
      <w:sdtPr>
        <w:rPr>
          <w:rFonts w:asciiTheme="minorHAnsi" w:eastAsiaTheme="minorHAnsi" w:hAnsiTheme="minorHAnsi" w:cstheme="minorBidi"/>
          <w:b w:val="0"/>
          <w:bCs w:val="0"/>
          <w:caps w:val="0"/>
          <w:spacing w:val="0"/>
          <w:kern w:val="2"/>
          <w:sz w:val="22"/>
          <w:szCs w:val="22"/>
          <w:lang w:val="sr-Latn-RS"/>
          <w14:ligatures w14:val="standardContextual"/>
        </w:rPr>
        <w:id w:val="-72659459"/>
        <w:docPartObj>
          <w:docPartGallery w:val="Table of Contents"/>
          <w:docPartUnique/>
        </w:docPartObj>
      </w:sdtPr>
      <w:sdtEndPr>
        <w:rPr>
          <w:noProof/>
        </w:rPr>
      </w:sdtEndPr>
      <w:sdtContent>
        <w:p w14:paraId="73788D0D" w14:textId="77777777" w:rsidR="004A1863" w:rsidRPr="004C2F95" w:rsidRDefault="004C2F95">
          <w:pPr>
            <w:pStyle w:val="TOCHeading"/>
            <w:rPr>
              <w:lang w:val="sr-Cyrl-RS"/>
            </w:rPr>
          </w:pPr>
          <w:r>
            <w:rPr>
              <w:lang w:val="sr-Cyrl-RS"/>
            </w:rPr>
            <w:t>Садржај</w:t>
          </w:r>
        </w:p>
        <w:p w14:paraId="72C81D76" w14:textId="77777777" w:rsidR="002233BE" w:rsidRDefault="004A1863">
          <w:pPr>
            <w:pStyle w:val="TOC2"/>
            <w:rPr>
              <w:rFonts w:eastAsiaTheme="minorEastAsia"/>
              <w:noProof/>
              <w:kern w:val="0"/>
              <w:lang w:val="en-US"/>
              <w14:ligatures w14:val="none"/>
            </w:rPr>
          </w:pPr>
          <w:r>
            <w:fldChar w:fldCharType="begin"/>
          </w:r>
          <w:r>
            <w:instrText xml:space="preserve"> TOC \o "1-3" \h \z \u </w:instrText>
          </w:r>
          <w:r>
            <w:fldChar w:fldCharType="separate"/>
          </w:r>
          <w:hyperlink w:anchor="_Toc163472578" w:history="1">
            <w:r w:rsidR="002233BE" w:rsidRPr="00FB36D7">
              <w:rPr>
                <w:rStyle w:val="Hyperlink"/>
                <w:noProof/>
              </w:rPr>
              <w:t>УВОД</w:t>
            </w:r>
            <w:r w:rsidR="002233BE">
              <w:rPr>
                <w:noProof/>
                <w:webHidden/>
              </w:rPr>
              <w:t>...................................................................................................................................................</w:t>
            </w:r>
            <w:r w:rsidR="002233BE">
              <w:rPr>
                <w:noProof/>
                <w:webHidden/>
              </w:rPr>
              <w:fldChar w:fldCharType="begin"/>
            </w:r>
            <w:r w:rsidR="002233BE">
              <w:rPr>
                <w:noProof/>
                <w:webHidden/>
              </w:rPr>
              <w:instrText xml:space="preserve"> PAGEREF _Toc163472578 \h </w:instrText>
            </w:r>
            <w:r w:rsidR="002233BE">
              <w:rPr>
                <w:noProof/>
                <w:webHidden/>
              </w:rPr>
            </w:r>
            <w:r w:rsidR="002233BE">
              <w:rPr>
                <w:noProof/>
                <w:webHidden/>
              </w:rPr>
              <w:fldChar w:fldCharType="separate"/>
            </w:r>
            <w:r w:rsidR="002233BE">
              <w:rPr>
                <w:noProof/>
                <w:webHidden/>
              </w:rPr>
              <w:t>3</w:t>
            </w:r>
            <w:r w:rsidR="002233BE">
              <w:rPr>
                <w:noProof/>
                <w:webHidden/>
              </w:rPr>
              <w:fldChar w:fldCharType="end"/>
            </w:r>
          </w:hyperlink>
        </w:p>
        <w:p w14:paraId="021F2DE2" w14:textId="77777777" w:rsidR="002233BE" w:rsidRDefault="004B5DE1">
          <w:pPr>
            <w:pStyle w:val="TOC1"/>
            <w:rPr>
              <w:rFonts w:eastAsiaTheme="minorEastAsia"/>
              <w:noProof/>
              <w:kern w:val="0"/>
              <w:lang w:val="en-US"/>
              <w14:ligatures w14:val="none"/>
            </w:rPr>
          </w:pPr>
          <w:hyperlink w:anchor="_Toc163472579" w:history="1">
            <w:r w:rsidR="002233BE" w:rsidRPr="00FB36D7">
              <w:rPr>
                <w:rStyle w:val="Hyperlink"/>
                <w:noProof/>
              </w:rPr>
              <w:t xml:space="preserve">МОДЕЛ КОНКУРСНЕ </w:t>
            </w:r>
            <w:r w:rsidR="002233BE" w:rsidRPr="00FB36D7">
              <w:rPr>
                <w:rStyle w:val="Hyperlink"/>
                <w:noProof/>
                <w:lang w:val="sr-Cyrl-RS"/>
              </w:rPr>
              <w:t>Д</w:t>
            </w:r>
            <w:r w:rsidR="002233BE" w:rsidRPr="00FB36D7">
              <w:rPr>
                <w:rStyle w:val="Hyperlink"/>
                <w:noProof/>
              </w:rPr>
              <w:t>ОКУМЕНТАЦИЈЕ</w:t>
            </w:r>
            <w:r w:rsidR="002233BE">
              <w:rPr>
                <w:noProof/>
                <w:webHidden/>
              </w:rPr>
              <w:tab/>
            </w:r>
            <w:r w:rsidR="002233BE">
              <w:rPr>
                <w:noProof/>
                <w:webHidden/>
              </w:rPr>
              <w:fldChar w:fldCharType="begin"/>
            </w:r>
            <w:r w:rsidR="002233BE">
              <w:rPr>
                <w:noProof/>
                <w:webHidden/>
              </w:rPr>
              <w:instrText xml:space="preserve"> PAGEREF _Toc163472579 \h </w:instrText>
            </w:r>
            <w:r w:rsidR="002233BE">
              <w:rPr>
                <w:noProof/>
                <w:webHidden/>
              </w:rPr>
            </w:r>
            <w:r w:rsidR="002233BE">
              <w:rPr>
                <w:noProof/>
                <w:webHidden/>
              </w:rPr>
              <w:fldChar w:fldCharType="separate"/>
            </w:r>
            <w:r w:rsidR="002233BE">
              <w:rPr>
                <w:noProof/>
                <w:webHidden/>
              </w:rPr>
              <w:t>4</w:t>
            </w:r>
            <w:r w:rsidR="002233BE">
              <w:rPr>
                <w:noProof/>
                <w:webHidden/>
              </w:rPr>
              <w:fldChar w:fldCharType="end"/>
            </w:r>
          </w:hyperlink>
        </w:p>
        <w:p w14:paraId="012FEDE1" w14:textId="77777777" w:rsidR="002233BE" w:rsidRDefault="004B5DE1">
          <w:pPr>
            <w:pStyle w:val="TOC2"/>
            <w:rPr>
              <w:rFonts w:eastAsiaTheme="minorEastAsia"/>
              <w:noProof/>
              <w:kern w:val="0"/>
              <w:lang w:val="en-US"/>
              <w14:ligatures w14:val="none"/>
            </w:rPr>
          </w:pPr>
          <w:hyperlink w:anchor="_Toc163472580" w:history="1">
            <w:r w:rsidR="002233BE" w:rsidRPr="00FB36D7">
              <w:rPr>
                <w:rStyle w:val="Hyperlink"/>
                <w:rFonts w:ascii="Segoe UI" w:eastAsia="Times New Roman" w:hAnsi="Segoe UI" w:cs="Segoe UI"/>
                <w:noProof/>
                <w:lang w:eastAsia="sr-Latn-RS"/>
              </w:rPr>
              <w:t>1.</w:t>
            </w:r>
            <w:r w:rsidR="002233BE">
              <w:rPr>
                <w:rFonts w:eastAsiaTheme="minorEastAsia"/>
                <w:noProof/>
                <w:kern w:val="0"/>
                <w:lang w:val="en-US"/>
                <w14:ligatures w14:val="none"/>
              </w:rPr>
              <w:tab/>
            </w:r>
            <w:r w:rsidR="002233BE" w:rsidRPr="00FB36D7">
              <w:rPr>
                <w:rStyle w:val="Hyperlink"/>
                <w:bCs/>
                <w:caps/>
                <w:noProof/>
              </w:rPr>
              <w:t>Општи подаци о предмету набавке</w:t>
            </w:r>
            <w:r w:rsidR="002233BE">
              <w:rPr>
                <w:noProof/>
                <w:webHidden/>
              </w:rPr>
              <w:tab/>
            </w:r>
            <w:r w:rsidR="002233BE">
              <w:rPr>
                <w:noProof/>
                <w:webHidden/>
              </w:rPr>
              <w:fldChar w:fldCharType="begin"/>
            </w:r>
            <w:r w:rsidR="002233BE">
              <w:rPr>
                <w:noProof/>
                <w:webHidden/>
              </w:rPr>
              <w:instrText xml:space="preserve"> PAGEREF _Toc163472580 \h </w:instrText>
            </w:r>
            <w:r w:rsidR="002233BE">
              <w:rPr>
                <w:noProof/>
                <w:webHidden/>
              </w:rPr>
            </w:r>
            <w:r w:rsidR="002233BE">
              <w:rPr>
                <w:noProof/>
                <w:webHidden/>
              </w:rPr>
              <w:fldChar w:fldCharType="separate"/>
            </w:r>
            <w:r w:rsidR="002233BE">
              <w:rPr>
                <w:noProof/>
                <w:webHidden/>
              </w:rPr>
              <w:t>5</w:t>
            </w:r>
            <w:r w:rsidR="002233BE">
              <w:rPr>
                <w:noProof/>
                <w:webHidden/>
              </w:rPr>
              <w:fldChar w:fldCharType="end"/>
            </w:r>
          </w:hyperlink>
        </w:p>
        <w:p w14:paraId="26C57BC0" w14:textId="77777777" w:rsidR="002233BE" w:rsidRDefault="004B5DE1">
          <w:pPr>
            <w:pStyle w:val="TOC2"/>
            <w:rPr>
              <w:rFonts w:eastAsiaTheme="minorEastAsia"/>
              <w:noProof/>
              <w:kern w:val="0"/>
              <w:lang w:val="en-US"/>
              <w14:ligatures w14:val="none"/>
            </w:rPr>
          </w:pPr>
          <w:hyperlink w:anchor="_Toc163472581" w:history="1">
            <w:r w:rsidR="002233BE" w:rsidRPr="00FB36D7">
              <w:rPr>
                <w:rStyle w:val="Hyperlink"/>
                <w:bCs/>
                <w:caps/>
                <w:noProof/>
              </w:rPr>
              <w:t>2.</w:t>
            </w:r>
            <w:r w:rsidR="002233BE">
              <w:rPr>
                <w:rFonts w:eastAsiaTheme="minorEastAsia"/>
                <w:noProof/>
                <w:kern w:val="0"/>
                <w:lang w:val="en-US"/>
                <w14:ligatures w14:val="none"/>
              </w:rPr>
              <w:tab/>
            </w:r>
            <w:r w:rsidR="002233BE" w:rsidRPr="00FB36D7">
              <w:rPr>
                <w:rStyle w:val="Hyperlink"/>
                <w:bCs/>
                <w:caps/>
                <w:noProof/>
              </w:rPr>
              <w:t>КРИТЕРИЈУМИ ЗА КВАЛИТАТИВНИ ИЗБОР ПРИВРЕДНОГ СУБЈЕКТА (ОСНОВИ ЗА ИСКЉУЧЕЊЕ И КРИТЕРИЈУМИ ЗА ИЗБОР ПРИВРЕДНОГ СУБЈЕКТА) СА УПУТСТВОМ КАКО СЕ ДОКАЗУЈЕ ИСПУЊЕНОСТ ТИХ КРИТЕРИЈУМА</w:t>
            </w:r>
            <w:r w:rsidR="002233BE">
              <w:rPr>
                <w:noProof/>
                <w:webHidden/>
              </w:rPr>
              <w:tab/>
            </w:r>
            <w:r w:rsidR="002233BE">
              <w:rPr>
                <w:noProof/>
                <w:webHidden/>
              </w:rPr>
              <w:fldChar w:fldCharType="begin"/>
            </w:r>
            <w:r w:rsidR="002233BE">
              <w:rPr>
                <w:noProof/>
                <w:webHidden/>
              </w:rPr>
              <w:instrText xml:space="preserve"> PAGEREF _Toc163472581 \h </w:instrText>
            </w:r>
            <w:r w:rsidR="002233BE">
              <w:rPr>
                <w:noProof/>
                <w:webHidden/>
              </w:rPr>
            </w:r>
            <w:r w:rsidR="002233BE">
              <w:rPr>
                <w:noProof/>
                <w:webHidden/>
              </w:rPr>
              <w:fldChar w:fldCharType="separate"/>
            </w:r>
            <w:r w:rsidR="002233BE">
              <w:rPr>
                <w:noProof/>
                <w:webHidden/>
              </w:rPr>
              <w:t>6</w:t>
            </w:r>
            <w:r w:rsidR="002233BE">
              <w:rPr>
                <w:noProof/>
                <w:webHidden/>
              </w:rPr>
              <w:fldChar w:fldCharType="end"/>
            </w:r>
          </w:hyperlink>
        </w:p>
        <w:p w14:paraId="01294944" w14:textId="77777777" w:rsidR="002233BE" w:rsidRPr="008271CA" w:rsidRDefault="004B5DE1">
          <w:pPr>
            <w:pStyle w:val="TOC2"/>
            <w:rPr>
              <w:rFonts w:eastAsiaTheme="minorEastAsia"/>
              <w:noProof/>
              <w:kern w:val="0"/>
              <w:lang w:val="sr-Cyrl-RS"/>
              <w14:ligatures w14:val="none"/>
            </w:rPr>
          </w:pPr>
          <w:hyperlink w:anchor="_Toc163472582" w:history="1">
            <w:r w:rsidR="002233BE" w:rsidRPr="00FB36D7">
              <w:rPr>
                <w:rStyle w:val="Hyperlink"/>
                <w:bCs/>
                <w:caps/>
                <w:noProof/>
              </w:rPr>
              <w:t>3.</w:t>
            </w:r>
            <w:r w:rsidR="002233BE">
              <w:rPr>
                <w:rFonts w:eastAsiaTheme="minorEastAsia"/>
                <w:noProof/>
                <w:kern w:val="0"/>
                <w:lang w:val="en-US"/>
                <w14:ligatures w14:val="none"/>
              </w:rPr>
              <w:tab/>
            </w:r>
            <w:r w:rsidR="002233BE" w:rsidRPr="00FB36D7">
              <w:rPr>
                <w:rStyle w:val="Hyperlink"/>
                <w:bCs/>
                <w:caps/>
                <w:noProof/>
              </w:rPr>
              <w:t>ВРСТА, ТЕХНИЧКЕ КАРАКТЕРИСТИКЕ (СПЕЦИФИКАЦИЈЕ), КВАЛИТЕТ, КОЛИЧИНА И ОПИС ДОБАРА, НАЧИН СПРОВОЂЕЊА КОНТРОЛЕ И ОБЕЗБЕЂИВАЊА ГАРАНЦИЈЕ КВАЛИТЕТА, РОК ИСПОРУКЕ, МЕСТО ИСПОРУКЕ, ЕВЕНТУАЛНЕ ДОДАТНЕ УСЛУГЕ И СЛ.</w:t>
            </w:r>
            <w:r w:rsidR="002233BE">
              <w:rPr>
                <w:noProof/>
                <w:webHidden/>
              </w:rPr>
              <w:tab/>
            </w:r>
            <w:r w:rsidR="002233BE">
              <w:rPr>
                <w:noProof/>
                <w:webHidden/>
              </w:rPr>
              <w:fldChar w:fldCharType="begin"/>
            </w:r>
            <w:r w:rsidR="002233BE">
              <w:rPr>
                <w:noProof/>
                <w:webHidden/>
              </w:rPr>
              <w:instrText xml:space="preserve"> PAGEREF _Toc163472582 \h </w:instrText>
            </w:r>
            <w:r w:rsidR="002233BE">
              <w:rPr>
                <w:noProof/>
                <w:webHidden/>
              </w:rPr>
            </w:r>
            <w:r w:rsidR="002233BE">
              <w:rPr>
                <w:noProof/>
                <w:webHidden/>
              </w:rPr>
              <w:fldChar w:fldCharType="separate"/>
            </w:r>
            <w:r w:rsidR="002233BE">
              <w:rPr>
                <w:noProof/>
                <w:webHidden/>
              </w:rPr>
              <w:t>18</w:t>
            </w:r>
            <w:r w:rsidR="002233BE">
              <w:rPr>
                <w:noProof/>
                <w:webHidden/>
              </w:rPr>
              <w:fldChar w:fldCharType="end"/>
            </w:r>
          </w:hyperlink>
        </w:p>
        <w:p w14:paraId="27EC7834" w14:textId="5D20BEA1" w:rsidR="002233BE" w:rsidRPr="008271CA" w:rsidRDefault="004B5DE1">
          <w:pPr>
            <w:pStyle w:val="TOC2"/>
            <w:rPr>
              <w:rFonts w:eastAsiaTheme="minorEastAsia"/>
              <w:noProof/>
              <w:kern w:val="0"/>
              <w:lang w:val="sr-Cyrl-RS"/>
              <w14:ligatures w14:val="none"/>
            </w:rPr>
          </w:pPr>
          <w:hyperlink w:anchor="_Toc163472583" w:history="1">
            <w:r w:rsidR="002233BE" w:rsidRPr="00FB36D7">
              <w:rPr>
                <w:rStyle w:val="Hyperlink"/>
                <w:bCs/>
                <w:caps/>
                <w:noProof/>
              </w:rPr>
              <w:t>4.</w:t>
            </w:r>
            <w:r w:rsidR="002233BE">
              <w:rPr>
                <w:rFonts w:eastAsiaTheme="minorEastAsia"/>
                <w:noProof/>
                <w:kern w:val="0"/>
                <w:lang w:val="en-US"/>
                <w14:ligatures w14:val="none"/>
              </w:rPr>
              <w:tab/>
            </w:r>
            <w:r w:rsidR="002233BE" w:rsidRPr="00FB36D7">
              <w:rPr>
                <w:rStyle w:val="Hyperlink"/>
                <w:bCs/>
                <w:caps/>
                <w:noProof/>
              </w:rPr>
              <w:t>ПОДАЦИ У ВЕЗИ СА КРИТЕРИЈУМИМА ЗА ДОДЕЛУ УГОВОРА О ЈАВНОЈ НАБАВЦИ</w:t>
            </w:r>
            <w:r w:rsidR="002233BE">
              <w:rPr>
                <w:noProof/>
                <w:webHidden/>
              </w:rPr>
              <w:tab/>
            </w:r>
            <w:r w:rsidR="002233BE">
              <w:rPr>
                <w:noProof/>
                <w:webHidden/>
              </w:rPr>
              <w:fldChar w:fldCharType="begin"/>
            </w:r>
            <w:r w:rsidR="002233BE">
              <w:rPr>
                <w:noProof/>
                <w:webHidden/>
              </w:rPr>
              <w:instrText xml:space="preserve"> PAGEREF _Toc163472583 \h </w:instrText>
            </w:r>
            <w:r w:rsidR="002233BE">
              <w:rPr>
                <w:noProof/>
                <w:webHidden/>
              </w:rPr>
            </w:r>
            <w:r w:rsidR="002233BE">
              <w:rPr>
                <w:noProof/>
                <w:webHidden/>
              </w:rPr>
              <w:fldChar w:fldCharType="separate"/>
            </w:r>
            <w:r w:rsidR="002233BE">
              <w:rPr>
                <w:noProof/>
                <w:webHidden/>
              </w:rPr>
              <w:t>2</w:t>
            </w:r>
            <w:r w:rsidR="002233BE">
              <w:rPr>
                <w:noProof/>
                <w:webHidden/>
              </w:rPr>
              <w:fldChar w:fldCharType="end"/>
            </w:r>
          </w:hyperlink>
          <w:r w:rsidR="008271CA">
            <w:rPr>
              <w:noProof/>
              <w:lang w:val="sr-Cyrl-RS"/>
            </w:rPr>
            <w:t>5</w:t>
          </w:r>
        </w:p>
        <w:p w14:paraId="35CC3174" w14:textId="4D23AD86" w:rsidR="002233BE" w:rsidRDefault="004B5DE1">
          <w:pPr>
            <w:pStyle w:val="TOC2"/>
            <w:rPr>
              <w:rFonts w:eastAsiaTheme="minorEastAsia"/>
              <w:noProof/>
              <w:kern w:val="0"/>
              <w:lang w:val="en-US"/>
              <w14:ligatures w14:val="none"/>
            </w:rPr>
          </w:pPr>
          <w:hyperlink w:anchor="_Toc163472584" w:history="1">
            <w:r w:rsidR="002233BE" w:rsidRPr="00FB36D7">
              <w:rPr>
                <w:rStyle w:val="Hyperlink"/>
                <w:bCs/>
                <w:caps/>
                <w:noProof/>
              </w:rPr>
              <w:t>5.</w:t>
            </w:r>
            <w:r w:rsidR="002233BE">
              <w:rPr>
                <w:rFonts w:eastAsiaTheme="minorEastAsia"/>
                <w:noProof/>
                <w:kern w:val="0"/>
                <w:lang w:val="en-US"/>
                <w14:ligatures w14:val="none"/>
              </w:rPr>
              <w:tab/>
            </w:r>
            <w:r w:rsidR="002233BE" w:rsidRPr="00FB36D7">
              <w:rPr>
                <w:rStyle w:val="Hyperlink"/>
                <w:bCs/>
                <w:caps/>
                <w:noProof/>
              </w:rPr>
              <w:t>ПОДАЦИ НА ОСНОВУ КОЈИХ ПОНУЂАЧИ ПРИПРЕМАЈУ ОБРАЗАЦ ПОНУДЕ</w:t>
            </w:r>
            <w:r w:rsidR="002233BE">
              <w:rPr>
                <w:noProof/>
                <w:webHidden/>
              </w:rPr>
              <w:tab/>
            </w:r>
            <w:r w:rsidR="008271CA">
              <w:rPr>
                <w:noProof/>
                <w:webHidden/>
                <w:lang w:val="sr-Cyrl-RS"/>
              </w:rPr>
              <w:t>30</w:t>
            </w:r>
          </w:hyperlink>
        </w:p>
        <w:p w14:paraId="75921291" w14:textId="55F5D62A" w:rsidR="002233BE" w:rsidRPr="008271CA" w:rsidRDefault="004B5DE1">
          <w:pPr>
            <w:pStyle w:val="TOC2"/>
            <w:rPr>
              <w:rFonts w:eastAsiaTheme="minorEastAsia"/>
              <w:noProof/>
              <w:kern w:val="0"/>
              <w:lang w:val="sr-Cyrl-RS"/>
              <w14:ligatures w14:val="none"/>
            </w:rPr>
          </w:pPr>
          <w:hyperlink w:anchor="_Toc163472585" w:history="1">
            <w:r w:rsidR="002233BE" w:rsidRPr="00FB36D7">
              <w:rPr>
                <w:rStyle w:val="Hyperlink"/>
                <w:bCs/>
                <w:caps/>
                <w:noProof/>
              </w:rPr>
              <w:t>6.</w:t>
            </w:r>
            <w:r w:rsidR="002233BE">
              <w:rPr>
                <w:rFonts w:eastAsiaTheme="minorEastAsia"/>
                <w:noProof/>
                <w:kern w:val="0"/>
                <w:lang w:val="en-US"/>
                <w14:ligatures w14:val="none"/>
              </w:rPr>
              <w:tab/>
            </w:r>
            <w:r w:rsidR="002233BE" w:rsidRPr="00FB36D7">
              <w:rPr>
                <w:rStyle w:val="Hyperlink"/>
                <w:bCs/>
                <w:caps/>
                <w:noProof/>
              </w:rPr>
              <w:t>ПОДАЦИ НА ОСНОВУ КОЈИХ понуђачи ПРИПРЕМАЈУ ОБРАЗАЦ ИЗЈАВЕ О ИСПУЊЕНОСТИ КРИТЕРИЈУМА ЗА КВАЛИТАТИВНИ ИЗБОР ПРИВРЕДНОГ СУБЈЕКТА</w:t>
            </w:r>
            <w:r w:rsidR="002233BE">
              <w:rPr>
                <w:noProof/>
                <w:webHidden/>
              </w:rPr>
              <w:tab/>
            </w:r>
            <w:r w:rsidR="002233BE">
              <w:rPr>
                <w:noProof/>
                <w:webHidden/>
              </w:rPr>
              <w:fldChar w:fldCharType="begin"/>
            </w:r>
            <w:r w:rsidR="002233BE">
              <w:rPr>
                <w:noProof/>
                <w:webHidden/>
              </w:rPr>
              <w:instrText xml:space="preserve"> PAGEREF _Toc163472585 \h </w:instrText>
            </w:r>
            <w:r w:rsidR="002233BE">
              <w:rPr>
                <w:noProof/>
                <w:webHidden/>
              </w:rPr>
            </w:r>
            <w:r w:rsidR="002233BE">
              <w:rPr>
                <w:noProof/>
                <w:webHidden/>
              </w:rPr>
              <w:fldChar w:fldCharType="separate"/>
            </w:r>
            <w:r w:rsidR="002233BE">
              <w:rPr>
                <w:noProof/>
                <w:webHidden/>
              </w:rPr>
              <w:t>3</w:t>
            </w:r>
            <w:r w:rsidR="002233BE">
              <w:rPr>
                <w:noProof/>
                <w:webHidden/>
              </w:rPr>
              <w:fldChar w:fldCharType="end"/>
            </w:r>
          </w:hyperlink>
          <w:r w:rsidR="008271CA">
            <w:rPr>
              <w:noProof/>
              <w:lang w:val="sr-Cyrl-RS"/>
            </w:rPr>
            <w:t>1</w:t>
          </w:r>
        </w:p>
        <w:p w14:paraId="7FDF464C" w14:textId="738559B6" w:rsidR="002233BE" w:rsidRPr="008271CA" w:rsidRDefault="004B5DE1">
          <w:pPr>
            <w:pStyle w:val="TOC2"/>
            <w:rPr>
              <w:rFonts w:eastAsiaTheme="minorEastAsia"/>
              <w:noProof/>
              <w:kern w:val="0"/>
              <w:lang w:val="sr-Cyrl-RS"/>
              <w14:ligatures w14:val="none"/>
            </w:rPr>
          </w:pPr>
          <w:hyperlink w:anchor="_Toc163472586" w:history="1">
            <w:r w:rsidR="002233BE" w:rsidRPr="00FB36D7">
              <w:rPr>
                <w:rStyle w:val="Hyperlink"/>
                <w:bCs/>
                <w:caps/>
                <w:noProof/>
              </w:rPr>
              <w:t>7.</w:t>
            </w:r>
            <w:r w:rsidR="002233BE">
              <w:rPr>
                <w:rFonts w:eastAsiaTheme="minorEastAsia"/>
                <w:noProof/>
                <w:kern w:val="0"/>
                <w:lang w:val="en-US"/>
                <w14:ligatures w14:val="none"/>
              </w:rPr>
              <w:tab/>
            </w:r>
            <w:r w:rsidR="002233BE" w:rsidRPr="00FB36D7">
              <w:rPr>
                <w:rStyle w:val="Hyperlink"/>
                <w:bCs/>
                <w:caps/>
                <w:noProof/>
              </w:rPr>
              <w:t>ОБРАЗАЦ ТРОШКОВА ПРИПРЕМЕ ПОНУДЕ</w:t>
            </w:r>
            <w:r w:rsidR="002233BE">
              <w:rPr>
                <w:noProof/>
                <w:webHidden/>
              </w:rPr>
              <w:tab/>
            </w:r>
            <w:r w:rsidR="002233BE">
              <w:rPr>
                <w:noProof/>
                <w:webHidden/>
              </w:rPr>
              <w:fldChar w:fldCharType="begin"/>
            </w:r>
            <w:r w:rsidR="002233BE">
              <w:rPr>
                <w:noProof/>
                <w:webHidden/>
              </w:rPr>
              <w:instrText xml:space="preserve"> PAGEREF _Toc163472586 \h </w:instrText>
            </w:r>
            <w:r w:rsidR="002233BE">
              <w:rPr>
                <w:noProof/>
                <w:webHidden/>
              </w:rPr>
            </w:r>
            <w:r w:rsidR="002233BE">
              <w:rPr>
                <w:noProof/>
                <w:webHidden/>
              </w:rPr>
              <w:fldChar w:fldCharType="separate"/>
            </w:r>
            <w:r w:rsidR="002233BE">
              <w:rPr>
                <w:noProof/>
                <w:webHidden/>
              </w:rPr>
              <w:t>3</w:t>
            </w:r>
            <w:r w:rsidR="002233BE">
              <w:rPr>
                <w:noProof/>
                <w:webHidden/>
              </w:rPr>
              <w:fldChar w:fldCharType="end"/>
            </w:r>
          </w:hyperlink>
          <w:r w:rsidR="008271CA">
            <w:rPr>
              <w:noProof/>
              <w:lang w:val="sr-Cyrl-RS"/>
            </w:rPr>
            <w:t>2</w:t>
          </w:r>
        </w:p>
        <w:p w14:paraId="3398DB1B" w14:textId="7F10BB58" w:rsidR="002233BE" w:rsidRPr="008271CA" w:rsidRDefault="004B5DE1">
          <w:pPr>
            <w:pStyle w:val="TOC2"/>
            <w:rPr>
              <w:rFonts w:eastAsiaTheme="minorEastAsia"/>
              <w:noProof/>
              <w:kern w:val="0"/>
              <w:lang w:val="sr-Cyrl-RS"/>
              <w14:ligatures w14:val="none"/>
            </w:rPr>
          </w:pPr>
          <w:hyperlink w:anchor="_Toc163472587" w:history="1">
            <w:r w:rsidR="002233BE" w:rsidRPr="00FB36D7">
              <w:rPr>
                <w:rStyle w:val="Hyperlink"/>
                <w:bCs/>
                <w:caps/>
                <w:noProof/>
              </w:rPr>
              <w:t>8.</w:t>
            </w:r>
            <w:r w:rsidR="002233BE">
              <w:rPr>
                <w:rFonts w:eastAsiaTheme="minorEastAsia"/>
                <w:noProof/>
                <w:kern w:val="0"/>
                <w:lang w:val="en-US"/>
                <w14:ligatures w14:val="none"/>
              </w:rPr>
              <w:tab/>
            </w:r>
            <w:r w:rsidR="002233BE" w:rsidRPr="00FB36D7">
              <w:rPr>
                <w:rStyle w:val="Hyperlink"/>
                <w:bCs/>
                <w:caps/>
                <w:noProof/>
              </w:rPr>
              <w:t>ОБРАЗАЦ СТРУКтуре ЦЕНА</w:t>
            </w:r>
            <w:r w:rsidR="002233BE">
              <w:rPr>
                <w:noProof/>
                <w:webHidden/>
              </w:rPr>
              <w:tab/>
            </w:r>
            <w:r w:rsidR="002233BE">
              <w:rPr>
                <w:noProof/>
                <w:webHidden/>
              </w:rPr>
              <w:fldChar w:fldCharType="begin"/>
            </w:r>
            <w:r w:rsidR="002233BE">
              <w:rPr>
                <w:noProof/>
                <w:webHidden/>
              </w:rPr>
              <w:instrText xml:space="preserve"> PAGEREF _Toc163472587 \h </w:instrText>
            </w:r>
            <w:r w:rsidR="002233BE">
              <w:rPr>
                <w:noProof/>
                <w:webHidden/>
              </w:rPr>
            </w:r>
            <w:r w:rsidR="002233BE">
              <w:rPr>
                <w:noProof/>
                <w:webHidden/>
              </w:rPr>
              <w:fldChar w:fldCharType="separate"/>
            </w:r>
            <w:r w:rsidR="002233BE">
              <w:rPr>
                <w:noProof/>
                <w:webHidden/>
              </w:rPr>
              <w:t>3</w:t>
            </w:r>
            <w:r w:rsidR="002233BE">
              <w:rPr>
                <w:noProof/>
                <w:webHidden/>
              </w:rPr>
              <w:fldChar w:fldCharType="end"/>
            </w:r>
          </w:hyperlink>
          <w:r w:rsidR="008271CA">
            <w:rPr>
              <w:noProof/>
              <w:lang w:val="sr-Cyrl-RS"/>
            </w:rPr>
            <w:t>3</w:t>
          </w:r>
        </w:p>
        <w:p w14:paraId="0A1A5A47" w14:textId="7AAF03BB" w:rsidR="002233BE" w:rsidRPr="008271CA" w:rsidRDefault="004B5DE1">
          <w:pPr>
            <w:pStyle w:val="TOC2"/>
            <w:rPr>
              <w:rFonts w:eastAsiaTheme="minorEastAsia"/>
              <w:noProof/>
              <w:kern w:val="0"/>
              <w:lang w:val="sr-Cyrl-RS"/>
              <w14:ligatures w14:val="none"/>
            </w:rPr>
          </w:pPr>
          <w:hyperlink w:anchor="_Toc163472588" w:history="1">
            <w:r w:rsidR="002233BE" w:rsidRPr="00FB36D7">
              <w:rPr>
                <w:rStyle w:val="Hyperlink"/>
                <w:bCs/>
                <w:caps/>
                <w:noProof/>
              </w:rPr>
              <w:t>9.</w:t>
            </w:r>
            <w:r w:rsidR="002233BE">
              <w:rPr>
                <w:rFonts w:eastAsiaTheme="minorEastAsia"/>
                <w:noProof/>
                <w:kern w:val="0"/>
                <w:lang w:val="en-US"/>
                <w14:ligatures w14:val="none"/>
              </w:rPr>
              <w:tab/>
            </w:r>
            <w:r w:rsidR="002233BE" w:rsidRPr="00FB36D7">
              <w:rPr>
                <w:rStyle w:val="Hyperlink"/>
                <w:bCs/>
                <w:caps/>
                <w:noProof/>
              </w:rPr>
              <w:t>мОДЕЛ ОКВИРНОГ СПОРАЗУМА</w:t>
            </w:r>
            <w:r w:rsidR="002233BE">
              <w:rPr>
                <w:noProof/>
                <w:webHidden/>
              </w:rPr>
              <w:tab/>
            </w:r>
            <w:r w:rsidR="002233BE">
              <w:rPr>
                <w:noProof/>
                <w:webHidden/>
              </w:rPr>
              <w:fldChar w:fldCharType="begin"/>
            </w:r>
            <w:r w:rsidR="002233BE">
              <w:rPr>
                <w:noProof/>
                <w:webHidden/>
              </w:rPr>
              <w:instrText xml:space="preserve"> PAGEREF _Toc163472588 \h </w:instrText>
            </w:r>
            <w:r w:rsidR="002233BE">
              <w:rPr>
                <w:noProof/>
                <w:webHidden/>
              </w:rPr>
            </w:r>
            <w:r w:rsidR="002233BE">
              <w:rPr>
                <w:noProof/>
                <w:webHidden/>
              </w:rPr>
              <w:fldChar w:fldCharType="separate"/>
            </w:r>
            <w:r w:rsidR="002233BE">
              <w:rPr>
                <w:noProof/>
                <w:webHidden/>
              </w:rPr>
              <w:t>3</w:t>
            </w:r>
            <w:r w:rsidR="002233BE">
              <w:rPr>
                <w:noProof/>
                <w:webHidden/>
              </w:rPr>
              <w:fldChar w:fldCharType="end"/>
            </w:r>
          </w:hyperlink>
          <w:r w:rsidR="008271CA">
            <w:rPr>
              <w:noProof/>
              <w:lang w:val="sr-Cyrl-RS"/>
            </w:rPr>
            <w:t>4</w:t>
          </w:r>
        </w:p>
        <w:p w14:paraId="30060380" w14:textId="1CBB359E" w:rsidR="002233BE" w:rsidRPr="005245D7" w:rsidRDefault="004B5DE1">
          <w:pPr>
            <w:pStyle w:val="TOC2"/>
            <w:rPr>
              <w:rFonts w:eastAsiaTheme="minorEastAsia"/>
              <w:noProof/>
              <w:kern w:val="0"/>
              <w:lang w:val="sr-Cyrl-RS"/>
              <w14:ligatures w14:val="none"/>
            </w:rPr>
          </w:pPr>
          <w:hyperlink w:anchor="_Toc163472589" w:history="1">
            <w:r w:rsidR="002233BE" w:rsidRPr="00FB36D7">
              <w:rPr>
                <w:rStyle w:val="Hyperlink"/>
                <w:bCs/>
                <w:caps/>
                <w:noProof/>
              </w:rPr>
              <w:t>10.</w:t>
            </w:r>
            <w:r w:rsidR="002233BE">
              <w:rPr>
                <w:rFonts w:eastAsiaTheme="minorEastAsia"/>
                <w:noProof/>
                <w:kern w:val="0"/>
                <w:lang w:val="en-US"/>
                <w14:ligatures w14:val="none"/>
              </w:rPr>
              <w:tab/>
            </w:r>
            <w:r w:rsidR="002233BE" w:rsidRPr="00FB36D7">
              <w:rPr>
                <w:rStyle w:val="Hyperlink"/>
                <w:bCs/>
                <w:caps/>
                <w:noProof/>
              </w:rPr>
              <w:t>мОДЕЛ појединачног уговора</w:t>
            </w:r>
            <w:r w:rsidR="002233BE">
              <w:rPr>
                <w:noProof/>
                <w:webHidden/>
              </w:rPr>
              <w:tab/>
            </w:r>
            <w:r w:rsidR="002233BE">
              <w:rPr>
                <w:noProof/>
                <w:webHidden/>
              </w:rPr>
              <w:fldChar w:fldCharType="begin"/>
            </w:r>
            <w:r w:rsidR="002233BE">
              <w:rPr>
                <w:noProof/>
                <w:webHidden/>
              </w:rPr>
              <w:instrText xml:space="preserve"> PAGEREF _Toc163472589 \h </w:instrText>
            </w:r>
            <w:r w:rsidR="002233BE">
              <w:rPr>
                <w:noProof/>
                <w:webHidden/>
              </w:rPr>
            </w:r>
            <w:r w:rsidR="002233BE">
              <w:rPr>
                <w:noProof/>
                <w:webHidden/>
              </w:rPr>
              <w:fldChar w:fldCharType="separate"/>
            </w:r>
            <w:r w:rsidR="002233BE">
              <w:rPr>
                <w:noProof/>
                <w:webHidden/>
              </w:rPr>
              <w:t>4</w:t>
            </w:r>
            <w:r w:rsidR="002233BE">
              <w:rPr>
                <w:noProof/>
                <w:webHidden/>
              </w:rPr>
              <w:fldChar w:fldCharType="end"/>
            </w:r>
          </w:hyperlink>
          <w:r w:rsidR="005245D7">
            <w:rPr>
              <w:noProof/>
              <w:lang w:val="sr-Cyrl-RS"/>
            </w:rPr>
            <w:t>5</w:t>
          </w:r>
        </w:p>
        <w:p w14:paraId="71C117B2" w14:textId="5504BF78" w:rsidR="002233BE" w:rsidRPr="005245D7" w:rsidRDefault="004B5DE1">
          <w:pPr>
            <w:pStyle w:val="TOC2"/>
            <w:rPr>
              <w:rFonts w:eastAsiaTheme="minorEastAsia"/>
              <w:noProof/>
              <w:kern w:val="0"/>
              <w:lang w:val="sr-Cyrl-RS"/>
              <w14:ligatures w14:val="none"/>
            </w:rPr>
          </w:pPr>
          <w:hyperlink w:anchor="_Toc163472590" w:history="1">
            <w:r w:rsidR="002233BE" w:rsidRPr="00FB36D7">
              <w:rPr>
                <w:rStyle w:val="Hyperlink"/>
                <w:bCs/>
                <w:caps/>
                <w:noProof/>
              </w:rPr>
              <w:t>11.</w:t>
            </w:r>
            <w:r w:rsidR="002233BE">
              <w:rPr>
                <w:rFonts w:eastAsiaTheme="minorEastAsia"/>
                <w:noProof/>
                <w:kern w:val="0"/>
                <w:lang w:val="en-US"/>
                <w14:ligatures w14:val="none"/>
              </w:rPr>
              <w:tab/>
            </w:r>
            <w:r w:rsidR="002233BE" w:rsidRPr="00FB36D7">
              <w:rPr>
                <w:rStyle w:val="Hyperlink"/>
                <w:bCs/>
                <w:caps/>
                <w:noProof/>
              </w:rPr>
              <w:t>УПУТСТВО ПРИВРЕДНИМ СУБЈЕКТИМА КАКО ДА САЧИНЕ понуду</w:t>
            </w:r>
            <w:r w:rsidR="002233BE">
              <w:rPr>
                <w:noProof/>
                <w:webHidden/>
              </w:rPr>
              <w:tab/>
            </w:r>
            <w:r w:rsidR="002233BE">
              <w:rPr>
                <w:noProof/>
                <w:webHidden/>
              </w:rPr>
              <w:fldChar w:fldCharType="begin"/>
            </w:r>
            <w:r w:rsidR="002233BE">
              <w:rPr>
                <w:noProof/>
                <w:webHidden/>
              </w:rPr>
              <w:instrText xml:space="preserve"> PAGEREF _Toc163472590 \h </w:instrText>
            </w:r>
            <w:r w:rsidR="002233BE">
              <w:rPr>
                <w:noProof/>
                <w:webHidden/>
              </w:rPr>
            </w:r>
            <w:r w:rsidR="002233BE">
              <w:rPr>
                <w:noProof/>
                <w:webHidden/>
              </w:rPr>
              <w:fldChar w:fldCharType="separate"/>
            </w:r>
            <w:r w:rsidR="002233BE">
              <w:rPr>
                <w:noProof/>
                <w:webHidden/>
              </w:rPr>
              <w:t>5</w:t>
            </w:r>
            <w:r w:rsidR="002233BE">
              <w:rPr>
                <w:noProof/>
                <w:webHidden/>
              </w:rPr>
              <w:fldChar w:fldCharType="end"/>
            </w:r>
          </w:hyperlink>
          <w:r w:rsidR="005245D7">
            <w:rPr>
              <w:noProof/>
              <w:lang w:val="sr-Cyrl-RS"/>
            </w:rPr>
            <w:t>3</w:t>
          </w:r>
        </w:p>
        <w:p w14:paraId="17B6EB79" w14:textId="77777777" w:rsidR="004A1863" w:rsidRDefault="004A1863">
          <w:r>
            <w:rPr>
              <w:b/>
              <w:bCs/>
              <w:noProof/>
            </w:rPr>
            <w:fldChar w:fldCharType="end"/>
          </w:r>
        </w:p>
      </w:sdtContent>
    </w:sdt>
    <w:p w14:paraId="5F743255" w14:textId="77777777" w:rsidR="00C76A6C" w:rsidRDefault="00C76A6C" w:rsidP="00C76A6C">
      <w:pPr>
        <w:rPr>
          <w:rFonts w:ascii="Gill Sans" w:hAnsi="Gill Sans" w:cs="Gill Sans"/>
          <w:b/>
          <w:lang w:val="en-US"/>
        </w:rPr>
      </w:pPr>
    </w:p>
    <w:p w14:paraId="07BBDB9F" w14:textId="77777777" w:rsidR="00C76A6C" w:rsidRDefault="00C76A6C" w:rsidP="00C76A6C">
      <w:pPr>
        <w:rPr>
          <w:rFonts w:ascii="Segoe UI Emoji" w:hAnsi="Segoe UI Emoji" w:cs="Gill Sans"/>
          <w:b/>
          <w:sz w:val="24"/>
          <w:szCs w:val="24"/>
          <w:lang w:val="en-US"/>
        </w:rPr>
        <w:sectPr w:rsidR="00C76A6C" w:rsidSect="008722F1">
          <w:footerReference w:type="default" r:id="rId9"/>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docGrid w:linePitch="360"/>
        </w:sectPr>
      </w:pPr>
    </w:p>
    <w:p w14:paraId="4CE51616" w14:textId="77777777" w:rsidR="0047730E" w:rsidRPr="0088117F" w:rsidRDefault="0047730E" w:rsidP="0047730E">
      <w:pPr>
        <w:pStyle w:val="PRVI"/>
        <w:spacing w:before="0" w:after="0" w:line="240" w:lineRule="auto"/>
        <w:outlineLvl w:val="1"/>
        <w:rPr>
          <w:sz w:val="46"/>
          <w:szCs w:val="46"/>
        </w:rPr>
      </w:pPr>
      <w:bookmarkStart w:id="2" w:name="_Toc163472578"/>
      <w:bookmarkEnd w:id="1"/>
      <w:bookmarkEnd w:id="0"/>
      <w:r w:rsidRPr="0088117F">
        <w:rPr>
          <w:sz w:val="46"/>
          <w:szCs w:val="46"/>
        </w:rPr>
        <w:lastRenderedPageBreak/>
        <w:t>Увод</w:t>
      </w:r>
      <w:bookmarkEnd w:id="2"/>
      <w:r w:rsidRPr="0088117F">
        <w:rPr>
          <w:sz w:val="46"/>
          <w:szCs w:val="46"/>
        </w:rPr>
        <w:t xml:space="preserve"> </w:t>
      </w:r>
      <w:bookmarkStart w:id="3" w:name="_Hlk138850841"/>
    </w:p>
    <w:p w14:paraId="0B8D3418" w14:textId="77777777" w:rsidR="0047730E" w:rsidRPr="00960073" w:rsidRDefault="00960073" w:rsidP="0047730E">
      <w:pPr>
        <w:spacing w:before="120" w:after="120"/>
        <w:jc w:val="both"/>
        <w:rPr>
          <w:rFonts w:ascii="Segoe UI" w:eastAsia="Times New Roman" w:hAnsi="Segoe UI" w:cs="Segoe UI"/>
          <w:color w:val="212529"/>
          <w:kern w:val="0"/>
          <w:sz w:val="24"/>
          <w:szCs w:val="24"/>
          <w:lang w:val="sr-Cyrl-RS" w:eastAsia="sr-Latn-RS"/>
          <w14:ligatures w14:val="none"/>
        </w:rPr>
      </w:pPr>
      <w:r>
        <w:rPr>
          <w:rFonts w:ascii="Segoe UI" w:eastAsia="Times New Roman" w:hAnsi="Segoe UI" w:cs="Segoe UI"/>
          <w:color w:val="212529"/>
          <w:kern w:val="0"/>
          <w:sz w:val="24"/>
          <w:szCs w:val="24"/>
          <w:lang w:val="sr-Cyrl-RS" w:eastAsia="sr-Latn-RS"/>
          <w14:ligatures w14:val="none"/>
        </w:rPr>
        <w:t>Оквирни споразум</w:t>
      </w:r>
      <w:r w:rsidR="0047730E">
        <w:rPr>
          <w:rFonts w:ascii="Segoe UI" w:eastAsia="Times New Roman" w:hAnsi="Segoe UI" w:cs="Segoe UI"/>
          <w:color w:val="212529"/>
          <w:kern w:val="0"/>
          <w:sz w:val="24"/>
          <w:szCs w:val="24"/>
          <w:lang w:eastAsia="sr-Latn-RS"/>
          <w14:ligatures w14:val="none"/>
        </w:rPr>
        <w:t xml:space="preserve"> представља посебну технику</w:t>
      </w:r>
      <w:r w:rsidR="00F26152">
        <w:rPr>
          <w:rFonts w:ascii="Segoe UI" w:eastAsia="Times New Roman" w:hAnsi="Segoe UI" w:cs="Segoe UI"/>
          <w:color w:val="212529"/>
          <w:kern w:val="0"/>
          <w:sz w:val="24"/>
          <w:szCs w:val="24"/>
          <w:lang w:eastAsia="sr-Latn-RS"/>
          <w14:ligatures w14:val="none"/>
        </w:rPr>
        <w:t xml:space="preserve"> која се може примењивати у поступцима јавних набавки</w:t>
      </w:r>
      <w:r>
        <w:rPr>
          <w:rFonts w:ascii="Segoe UI" w:eastAsia="Times New Roman" w:hAnsi="Segoe UI" w:cs="Segoe UI"/>
          <w:color w:val="212529"/>
          <w:kern w:val="0"/>
          <w:sz w:val="24"/>
          <w:szCs w:val="24"/>
          <w:lang w:val="sr-Cyrl-RS" w:eastAsia="sr-Latn-RS"/>
          <w14:ligatures w14:val="none"/>
        </w:rPr>
        <w:t xml:space="preserve">. </w:t>
      </w:r>
      <w:r w:rsidR="0047730E">
        <w:rPr>
          <w:rFonts w:ascii="Segoe UI" w:eastAsia="Times New Roman" w:hAnsi="Segoe UI" w:cs="Segoe UI"/>
          <w:color w:val="212529"/>
          <w:kern w:val="0"/>
          <w:sz w:val="24"/>
          <w:szCs w:val="24"/>
          <w:lang w:eastAsia="sr-Latn-RS"/>
          <w14:ligatures w14:val="none"/>
        </w:rPr>
        <w:t>Ова техника у систем јавних набавки у Републици Србији први пут је уведена Законом</w:t>
      </w:r>
      <w:r w:rsidR="0047730E" w:rsidRPr="00D43F91">
        <w:rPr>
          <w:rFonts w:ascii="Segoe UI" w:eastAsia="Times New Roman" w:hAnsi="Segoe UI" w:cs="Segoe UI"/>
          <w:color w:val="212529"/>
          <w:kern w:val="0"/>
          <w:sz w:val="24"/>
          <w:szCs w:val="24"/>
          <w:lang w:eastAsia="sr-Latn-RS"/>
          <w14:ligatures w14:val="none"/>
        </w:rPr>
        <w:t xml:space="preserve"> </w:t>
      </w:r>
      <w:r w:rsidR="0047730E">
        <w:rPr>
          <w:rFonts w:ascii="Segoe UI" w:eastAsia="Times New Roman" w:hAnsi="Segoe UI" w:cs="Segoe UI"/>
          <w:color w:val="212529"/>
          <w:kern w:val="0"/>
          <w:sz w:val="24"/>
          <w:szCs w:val="24"/>
          <w:lang w:eastAsia="sr-Latn-RS"/>
          <w14:ligatures w14:val="none"/>
        </w:rPr>
        <w:t>о</w:t>
      </w:r>
      <w:r w:rsidR="0047730E" w:rsidRPr="00D43F91">
        <w:rPr>
          <w:rFonts w:ascii="Segoe UI" w:eastAsia="Times New Roman" w:hAnsi="Segoe UI" w:cs="Segoe UI"/>
          <w:color w:val="212529"/>
          <w:kern w:val="0"/>
          <w:sz w:val="24"/>
          <w:szCs w:val="24"/>
          <w:lang w:eastAsia="sr-Latn-RS"/>
          <w14:ligatures w14:val="none"/>
        </w:rPr>
        <w:t xml:space="preserve"> </w:t>
      </w:r>
      <w:r w:rsidR="0047730E">
        <w:rPr>
          <w:rFonts w:ascii="Segoe UI" w:eastAsia="Times New Roman" w:hAnsi="Segoe UI" w:cs="Segoe UI"/>
          <w:color w:val="212529"/>
          <w:kern w:val="0"/>
          <w:sz w:val="24"/>
          <w:szCs w:val="24"/>
          <w:lang w:eastAsia="sr-Latn-RS"/>
          <w14:ligatures w14:val="none"/>
        </w:rPr>
        <w:t>јавним</w:t>
      </w:r>
      <w:r w:rsidR="0047730E" w:rsidRPr="00D43F91">
        <w:rPr>
          <w:rFonts w:ascii="Segoe UI" w:eastAsia="Times New Roman" w:hAnsi="Segoe UI" w:cs="Segoe UI"/>
          <w:color w:val="212529"/>
          <w:kern w:val="0"/>
          <w:sz w:val="24"/>
          <w:szCs w:val="24"/>
          <w:lang w:eastAsia="sr-Latn-RS"/>
          <w14:ligatures w14:val="none"/>
        </w:rPr>
        <w:t xml:space="preserve"> </w:t>
      </w:r>
      <w:r w:rsidR="0047730E">
        <w:rPr>
          <w:rFonts w:ascii="Segoe UI" w:eastAsia="Times New Roman" w:hAnsi="Segoe UI" w:cs="Segoe UI"/>
          <w:color w:val="212529"/>
          <w:kern w:val="0"/>
          <w:sz w:val="24"/>
          <w:szCs w:val="24"/>
          <w:lang w:eastAsia="sr-Latn-RS"/>
          <w14:ligatures w14:val="none"/>
        </w:rPr>
        <w:t>набавкама</w:t>
      </w:r>
      <w:r w:rsidR="0047730E" w:rsidRPr="00D43F91">
        <w:rPr>
          <w:rFonts w:ascii="Segoe UI" w:eastAsia="Times New Roman" w:hAnsi="Segoe UI" w:cs="Segoe UI"/>
          <w:color w:val="212529"/>
          <w:kern w:val="0"/>
          <w:sz w:val="24"/>
          <w:szCs w:val="24"/>
          <w:lang w:eastAsia="sr-Latn-RS"/>
          <w14:ligatures w14:val="none"/>
        </w:rPr>
        <w:t xml:space="preserve"> („</w:t>
      </w:r>
      <w:r w:rsidR="0047730E">
        <w:rPr>
          <w:rFonts w:ascii="Segoe UI" w:eastAsia="Times New Roman" w:hAnsi="Segoe UI" w:cs="Segoe UI"/>
          <w:color w:val="212529"/>
          <w:kern w:val="0"/>
          <w:sz w:val="24"/>
          <w:szCs w:val="24"/>
          <w:lang w:eastAsia="sr-Latn-RS"/>
          <w14:ligatures w14:val="none"/>
        </w:rPr>
        <w:t>Службени</w:t>
      </w:r>
      <w:r w:rsidR="0047730E" w:rsidRPr="00D43F91">
        <w:rPr>
          <w:rFonts w:ascii="Segoe UI" w:eastAsia="Times New Roman" w:hAnsi="Segoe UI" w:cs="Segoe UI"/>
          <w:color w:val="212529"/>
          <w:kern w:val="0"/>
          <w:sz w:val="24"/>
          <w:szCs w:val="24"/>
          <w:lang w:eastAsia="sr-Latn-RS"/>
          <w14:ligatures w14:val="none"/>
        </w:rPr>
        <w:t xml:space="preserve"> </w:t>
      </w:r>
      <w:r w:rsidR="0047730E">
        <w:rPr>
          <w:rFonts w:ascii="Segoe UI" w:eastAsia="Times New Roman" w:hAnsi="Segoe UI" w:cs="Segoe UI"/>
          <w:color w:val="212529"/>
          <w:kern w:val="0"/>
          <w:sz w:val="24"/>
          <w:szCs w:val="24"/>
          <w:lang w:eastAsia="sr-Latn-RS"/>
          <w14:ligatures w14:val="none"/>
        </w:rPr>
        <w:t>гласник</w:t>
      </w:r>
      <w:r w:rsidR="0047730E" w:rsidRPr="00D43F91">
        <w:rPr>
          <w:rFonts w:ascii="Segoe UI" w:eastAsia="Times New Roman" w:hAnsi="Segoe UI" w:cs="Segoe UI"/>
          <w:color w:val="212529"/>
          <w:kern w:val="0"/>
          <w:sz w:val="24"/>
          <w:szCs w:val="24"/>
          <w:lang w:eastAsia="sr-Latn-RS"/>
          <w14:ligatures w14:val="none"/>
        </w:rPr>
        <w:t xml:space="preserve"> </w:t>
      </w:r>
      <w:r w:rsidR="0047730E">
        <w:rPr>
          <w:rFonts w:ascii="Segoe UI" w:eastAsia="Times New Roman" w:hAnsi="Segoe UI" w:cs="Segoe UI"/>
          <w:color w:val="212529"/>
          <w:kern w:val="0"/>
          <w:sz w:val="24"/>
          <w:szCs w:val="24"/>
          <w:lang w:eastAsia="sr-Latn-RS"/>
          <w14:ligatures w14:val="none"/>
        </w:rPr>
        <w:t>РС</w:t>
      </w:r>
      <w:r w:rsidR="0047730E" w:rsidRPr="00D43F91">
        <w:rPr>
          <w:rFonts w:ascii="Segoe UI" w:eastAsia="Times New Roman" w:hAnsi="Segoe UI" w:cs="Segoe UI"/>
          <w:color w:val="212529"/>
          <w:kern w:val="0"/>
          <w:sz w:val="24"/>
          <w:szCs w:val="24"/>
          <w:lang w:eastAsia="sr-Latn-RS"/>
          <w14:ligatures w14:val="none"/>
        </w:rPr>
        <w:t xml:space="preserve">“, </w:t>
      </w:r>
      <w:r w:rsidR="0047730E">
        <w:rPr>
          <w:rFonts w:ascii="Segoe UI" w:eastAsia="Times New Roman" w:hAnsi="Segoe UI" w:cs="Segoe UI"/>
          <w:color w:val="212529"/>
          <w:kern w:val="0"/>
          <w:sz w:val="24"/>
          <w:szCs w:val="24"/>
          <w:lang w:eastAsia="sr-Latn-RS"/>
          <w14:ligatures w14:val="none"/>
        </w:rPr>
        <w:t>број</w:t>
      </w:r>
      <w:r w:rsidR="0047730E" w:rsidRPr="00D43F91">
        <w:rPr>
          <w:rFonts w:ascii="Segoe UI" w:eastAsia="Times New Roman" w:hAnsi="Segoe UI" w:cs="Segoe UI"/>
          <w:color w:val="212529"/>
          <w:kern w:val="0"/>
          <w:sz w:val="24"/>
          <w:szCs w:val="24"/>
          <w:lang w:eastAsia="sr-Latn-RS"/>
          <w14:ligatures w14:val="none"/>
        </w:rPr>
        <w:t xml:space="preserve"> 124/12, 14/15 </w:t>
      </w:r>
      <w:r w:rsidR="0047730E">
        <w:rPr>
          <w:rFonts w:ascii="Segoe UI" w:eastAsia="Times New Roman" w:hAnsi="Segoe UI" w:cs="Segoe UI"/>
          <w:color w:val="212529"/>
          <w:kern w:val="0"/>
          <w:sz w:val="24"/>
          <w:szCs w:val="24"/>
          <w:lang w:eastAsia="sr-Latn-RS"/>
          <w14:ligatures w14:val="none"/>
        </w:rPr>
        <w:t>и</w:t>
      </w:r>
      <w:r w:rsidR="0047730E" w:rsidRPr="00D43F91">
        <w:rPr>
          <w:rFonts w:ascii="Segoe UI" w:eastAsia="Times New Roman" w:hAnsi="Segoe UI" w:cs="Segoe UI"/>
          <w:color w:val="212529"/>
          <w:kern w:val="0"/>
          <w:sz w:val="24"/>
          <w:szCs w:val="24"/>
          <w:lang w:eastAsia="sr-Latn-RS"/>
          <w14:ligatures w14:val="none"/>
        </w:rPr>
        <w:t xml:space="preserve"> 68/15</w:t>
      </w:r>
      <w:r w:rsidR="00F26152">
        <w:rPr>
          <w:rFonts w:ascii="Segoe UI" w:eastAsia="Times New Roman" w:hAnsi="Segoe UI" w:cs="Segoe UI"/>
          <w:color w:val="212529"/>
          <w:kern w:val="0"/>
          <w:sz w:val="24"/>
          <w:szCs w:val="24"/>
          <w:lang w:val="sr-Cyrl-RS" w:eastAsia="sr-Latn-RS"/>
          <w14:ligatures w14:val="none"/>
        </w:rPr>
        <w:t>, у даљем тексту: ЗЈН</w:t>
      </w:r>
      <w:r w:rsidR="0047730E" w:rsidRPr="00D43F91">
        <w:rPr>
          <w:rFonts w:ascii="Segoe UI" w:eastAsia="Times New Roman" w:hAnsi="Segoe UI" w:cs="Segoe UI"/>
          <w:color w:val="212529"/>
          <w:kern w:val="0"/>
          <w:sz w:val="24"/>
          <w:szCs w:val="24"/>
          <w:lang w:eastAsia="sr-Latn-RS"/>
          <w14:ligatures w14:val="none"/>
        </w:rPr>
        <w:t>),</w:t>
      </w:r>
      <w:r w:rsidR="0047730E">
        <w:rPr>
          <w:rFonts w:ascii="Segoe UI" w:eastAsia="Times New Roman" w:hAnsi="Segoe UI" w:cs="Segoe UI"/>
          <w:color w:val="212529"/>
          <w:kern w:val="0"/>
          <w:sz w:val="24"/>
          <w:szCs w:val="24"/>
          <w:lang w:eastAsia="sr-Latn-RS"/>
          <w14:ligatures w14:val="none"/>
        </w:rPr>
        <w:t xml:space="preserve"> у складу са тада важећим Директивама ЕУ у области јавних набавки</w:t>
      </w:r>
      <w:r>
        <w:rPr>
          <w:rFonts w:ascii="Segoe UI" w:eastAsia="Times New Roman" w:hAnsi="Segoe UI" w:cs="Segoe UI"/>
          <w:color w:val="212529"/>
          <w:kern w:val="0"/>
          <w:sz w:val="24"/>
          <w:szCs w:val="24"/>
          <w:lang w:val="sr-Cyrl-RS" w:eastAsia="sr-Latn-RS"/>
          <w14:ligatures w14:val="none"/>
        </w:rPr>
        <w:t>.</w:t>
      </w:r>
    </w:p>
    <w:p w14:paraId="431437FD" w14:textId="77777777" w:rsidR="0047730E" w:rsidRDefault="0047730E" w:rsidP="0047730E">
      <w:pPr>
        <w:spacing w:before="120" w:after="120"/>
        <w:jc w:val="both"/>
        <w:rPr>
          <w:rFonts w:ascii="Segoe UI" w:eastAsia="Times New Roman" w:hAnsi="Segoe UI" w:cs="Segoe UI"/>
          <w:color w:val="212529"/>
          <w:kern w:val="0"/>
          <w:sz w:val="24"/>
          <w:szCs w:val="24"/>
          <w:lang w:eastAsia="sr-Latn-RS"/>
          <w14:ligatures w14:val="none"/>
        </w:rPr>
      </w:pPr>
      <w:r>
        <w:rPr>
          <w:rFonts w:ascii="Segoe UI" w:eastAsia="Times New Roman" w:hAnsi="Segoe UI" w:cs="Segoe UI"/>
          <w:color w:val="212529"/>
          <w:kern w:val="0"/>
          <w:sz w:val="24"/>
          <w:szCs w:val="24"/>
          <w:lang w:eastAsia="sr-Latn-RS"/>
          <w14:ligatures w14:val="none"/>
        </w:rPr>
        <w:t xml:space="preserve">ЗЈН-ом, који се примењује од </w:t>
      </w:r>
      <w:r w:rsidRPr="00EC7019">
        <w:rPr>
          <w:rFonts w:ascii="Segoe UI" w:eastAsia="Times New Roman" w:hAnsi="Segoe UI" w:cs="Segoe UI"/>
          <w:color w:val="212529"/>
          <w:kern w:val="0"/>
          <w:sz w:val="24"/>
          <w:szCs w:val="24"/>
          <w:lang w:eastAsia="sr-Latn-RS"/>
          <w14:ligatures w14:val="none"/>
        </w:rPr>
        <w:t xml:space="preserve">1. </w:t>
      </w:r>
      <w:r>
        <w:rPr>
          <w:rFonts w:ascii="Segoe UI" w:eastAsia="Times New Roman" w:hAnsi="Segoe UI" w:cs="Segoe UI"/>
          <w:color w:val="212529"/>
          <w:kern w:val="0"/>
          <w:sz w:val="24"/>
          <w:szCs w:val="24"/>
          <w:lang w:eastAsia="sr-Latn-RS"/>
          <w14:ligatures w14:val="none"/>
        </w:rPr>
        <w:t>јула</w:t>
      </w:r>
      <w:r w:rsidRPr="00EC7019">
        <w:rPr>
          <w:rFonts w:ascii="Segoe UI" w:eastAsia="Times New Roman" w:hAnsi="Segoe UI" w:cs="Segoe UI"/>
          <w:color w:val="212529"/>
          <w:kern w:val="0"/>
          <w:sz w:val="24"/>
          <w:szCs w:val="24"/>
          <w:lang w:eastAsia="sr-Latn-RS"/>
          <w14:ligatures w14:val="none"/>
        </w:rPr>
        <w:t xml:space="preserve"> 2020. </w:t>
      </w:r>
      <w:r>
        <w:rPr>
          <w:rFonts w:ascii="Segoe UI" w:eastAsia="Times New Roman" w:hAnsi="Segoe UI" w:cs="Segoe UI"/>
          <w:color w:val="212529"/>
          <w:kern w:val="0"/>
          <w:sz w:val="24"/>
          <w:szCs w:val="24"/>
          <w:lang w:eastAsia="sr-Latn-RS"/>
          <w14:ligatures w14:val="none"/>
        </w:rPr>
        <w:t>године</w:t>
      </w:r>
      <w:r w:rsidRPr="00EC7019">
        <w:rPr>
          <w:rFonts w:ascii="Segoe UI" w:eastAsia="Times New Roman" w:hAnsi="Segoe UI" w:cs="Segoe UI"/>
          <w:color w:val="212529"/>
          <w:kern w:val="0"/>
          <w:sz w:val="24"/>
          <w:szCs w:val="24"/>
          <w:lang w:eastAsia="sr-Latn-RS"/>
          <w14:ligatures w14:val="none"/>
        </w:rPr>
        <w:t xml:space="preserve">, </w:t>
      </w:r>
      <w:r w:rsidR="00960073">
        <w:rPr>
          <w:rFonts w:ascii="Segoe UI" w:eastAsia="Times New Roman" w:hAnsi="Segoe UI" w:cs="Segoe UI"/>
          <w:color w:val="212529"/>
          <w:kern w:val="0"/>
          <w:sz w:val="24"/>
          <w:szCs w:val="24"/>
          <w:lang w:val="sr-Cyrl-RS" w:eastAsia="sr-Latn-RS"/>
          <w14:ligatures w14:val="none"/>
        </w:rPr>
        <w:t>ОС</w:t>
      </w:r>
      <w:r w:rsidRPr="00EC7019">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уређен</w:t>
      </w:r>
      <w:r w:rsidRPr="00EC7019">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је</w:t>
      </w:r>
      <w:r w:rsidRPr="00EC7019">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у</w:t>
      </w:r>
      <w:r w:rsidRPr="00EC7019">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складу</w:t>
      </w:r>
      <w:r w:rsidRPr="00EC7019">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са</w:t>
      </w:r>
      <w:r w:rsidRPr="00EC7019">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актуелним</w:t>
      </w:r>
      <w:r w:rsidRPr="00EC7019">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директивама</w:t>
      </w:r>
      <w:r w:rsidRPr="00EC7019">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ЕУ</w:t>
      </w:r>
      <w:r>
        <w:rPr>
          <w:rStyle w:val="FootnoteReference"/>
          <w:rFonts w:ascii="Segoe UI" w:eastAsia="Times New Roman" w:hAnsi="Segoe UI" w:cs="Segoe UI"/>
          <w:color w:val="212529"/>
          <w:kern w:val="0"/>
          <w:sz w:val="24"/>
          <w:szCs w:val="24"/>
          <w:lang w:eastAsia="sr-Latn-RS"/>
          <w14:ligatures w14:val="none"/>
        </w:rPr>
        <w:footnoteReference w:id="1"/>
      </w:r>
      <w:r w:rsidRPr="00EC7019">
        <w:rPr>
          <w:rFonts w:ascii="Segoe UI" w:eastAsia="Times New Roman" w:hAnsi="Segoe UI" w:cs="Segoe UI"/>
          <w:color w:val="212529"/>
          <w:kern w:val="0"/>
          <w:sz w:val="24"/>
          <w:szCs w:val="24"/>
          <w:lang w:eastAsia="sr-Latn-RS"/>
          <w14:ligatures w14:val="none"/>
        </w:rPr>
        <w:t xml:space="preserve"> </w:t>
      </w:r>
    </w:p>
    <w:p w14:paraId="79B4B262" w14:textId="586C2CE7" w:rsidR="00F26152" w:rsidRDefault="00F26152" w:rsidP="00F26152">
      <w:pPr>
        <w:spacing w:before="240" w:after="240" w:line="240" w:lineRule="auto"/>
        <w:jc w:val="both"/>
        <w:rPr>
          <w:rFonts w:ascii="Segoe UI" w:eastAsia="Times New Roman" w:hAnsi="Segoe UI" w:cs="Segoe UI"/>
          <w:color w:val="212529"/>
          <w:kern w:val="0"/>
          <w:sz w:val="24"/>
          <w:szCs w:val="24"/>
          <w:lang w:val="sr-Cyrl-RS" w:eastAsia="sr-Latn-RS"/>
          <w14:ligatures w14:val="none"/>
        </w:rPr>
      </w:pPr>
      <w:r>
        <w:rPr>
          <w:rFonts w:ascii="Segoe UI" w:eastAsia="Times New Roman" w:hAnsi="Segoe UI" w:cs="Segoe UI"/>
          <w:color w:val="212529"/>
          <w:kern w:val="0"/>
          <w:sz w:val="24"/>
          <w:szCs w:val="24"/>
          <w:lang w:val="sr-Cyrl-RS" w:eastAsia="sr-Latn-RS"/>
          <w14:ligatures w14:val="none"/>
        </w:rPr>
        <w:t xml:space="preserve">Техника оквирног споразума осмишљена је као ,,алат“ који </w:t>
      </w:r>
      <w:r w:rsidRPr="00F26152">
        <w:rPr>
          <w:rFonts w:ascii="Segoe UI" w:eastAsia="Times New Roman" w:hAnsi="Segoe UI" w:cs="Segoe UI"/>
          <w:color w:val="212529"/>
          <w:kern w:val="0"/>
          <w:sz w:val="24"/>
          <w:szCs w:val="24"/>
          <w:lang w:eastAsia="sr-Latn-RS"/>
          <w14:ligatures w14:val="none"/>
        </w:rPr>
        <w:t>пружа значајан допринос ефикасности, економичности и већ</w:t>
      </w:r>
      <w:r w:rsidR="00425D60">
        <w:rPr>
          <w:rFonts w:ascii="Segoe UI" w:eastAsia="Times New Roman" w:hAnsi="Segoe UI" w:cs="Segoe UI"/>
          <w:color w:val="212529"/>
          <w:kern w:val="0"/>
          <w:sz w:val="24"/>
          <w:szCs w:val="24"/>
          <w:lang w:val="sr-Cyrl-RS" w:eastAsia="sr-Latn-RS"/>
          <w14:ligatures w14:val="none"/>
        </w:rPr>
        <w:t xml:space="preserve">ој </w:t>
      </w:r>
      <w:r w:rsidRPr="00F26152">
        <w:rPr>
          <w:rFonts w:ascii="Segoe UI" w:eastAsia="Times New Roman" w:hAnsi="Segoe UI" w:cs="Segoe UI"/>
          <w:color w:val="212529"/>
          <w:kern w:val="0"/>
          <w:sz w:val="24"/>
          <w:szCs w:val="24"/>
          <w:lang w:eastAsia="sr-Latn-RS"/>
          <w14:ligatures w14:val="none"/>
        </w:rPr>
        <w:t xml:space="preserve">сигурности набавке добара, радова и услуга. </w:t>
      </w:r>
      <w:r>
        <w:rPr>
          <w:rFonts w:ascii="Segoe UI" w:eastAsia="Times New Roman" w:hAnsi="Segoe UI" w:cs="Segoe UI"/>
          <w:color w:val="212529"/>
          <w:kern w:val="0"/>
          <w:sz w:val="24"/>
          <w:szCs w:val="24"/>
          <w:lang w:val="sr-Cyrl-RS" w:eastAsia="sr-Latn-RS"/>
          <w14:ligatures w14:val="none"/>
        </w:rPr>
        <w:t xml:space="preserve">Управо због </w:t>
      </w:r>
      <w:r w:rsidR="00BC1588">
        <w:rPr>
          <w:rFonts w:ascii="Segoe UI" w:eastAsia="Times New Roman" w:hAnsi="Segoe UI" w:cs="Segoe UI"/>
          <w:color w:val="212529"/>
          <w:kern w:val="0"/>
          <w:sz w:val="24"/>
          <w:szCs w:val="24"/>
          <w:lang w:val="sr-Cyrl-RS" w:eastAsia="sr-Latn-RS"/>
          <w14:ligatures w14:val="none"/>
        </w:rPr>
        <w:t>такве природе ове технике,</w:t>
      </w:r>
      <w:r w:rsidRPr="00F26152">
        <w:rPr>
          <w:rFonts w:ascii="Segoe UI" w:eastAsia="Times New Roman" w:hAnsi="Segoe UI" w:cs="Segoe UI"/>
          <w:color w:val="212529"/>
          <w:kern w:val="0"/>
          <w:sz w:val="24"/>
          <w:szCs w:val="24"/>
          <w:lang w:val="sr-Cyrl-RS" w:eastAsia="sr-Latn-RS"/>
          <w14:ligatures w14:val="none"/>
        </w:rPr>
        <w:t xml:space="preserve"> </w:t>
      </w:r>
      <w:bookmarkStart w:id="4" w:name="_Hlk133410379"/>
      <w:r>
        <w:rPr>
          <w:rFonts w:ascii="Segoe UI" w:eastAsia="Times New Roman" w:hAnsi="Segoe UI" w:cs="Segoe UI"/>
          <w:color w:val="212529"/>
          <w:kern w:val="0"/>
          <w:sz w:val="24"/>
          <w:szCs w:val="24"/>
          <w:lang w:val="sr-Cyrl-RS" w:eastAsia="sr-Latn-RS"/>
          <w14:ligatures w14:val="none"/>
        </w:rPr>
        <w:t>Директива</w:t>
      </w:r>
      <w:r w:rsidRPr="00F26152">
        <w:rPr>
          <w:rFonts w:ascii="Segoe UI" w:eastAsia="Times New Roman" w:hAnsi="Segoe UI" w:cs="Segoe UI"/>
          <w:color w:val="212529"/>
          <w:kern w:val="0"/>
          <w:sz w:val="24"/>
          <w:szCs w:val="24"/>
          <w:lang w:val="sr-Cyrl-RS" w:eastAsia="sr-Latn-RS"/>
          <w14:ligatures w14:val="none"/>
        </w:rPr>
        <w:t xml:space="preserve"> 2014/24/</w:t>
      </w:r>
      <w:r>
        <w:rPr>
          <w:rFonts w:ascii="Segoe UI" w:eastAsia="Times New Roman" w:hAnsi="Segoe UI" w:cs="Segoe UI"/>
          <w:color w:val="212529"/>
          <w:kern w:val="0"/>
          <w:sz w:val="24"/>
          <w:szCs w:val="24"/>
          <w:lang w:val="sr-Cyrl-RS" w:eastAsia="sr-Latn-RS"/>
          <w14:ligatures w14:val="none"/>
        </w:rPr>
        <w:t xml:space="preserve">ЕУ </w:t>
      </w:r>
      <w:bookmarkEnd w:id="4"/>
      <w:r>
        <w:rPr>
          <w:rFonts w:ascii="Segoe UI" w:eastAsia="Times New Roman" w:hAnsi="Segoe UI" w:cs="Segoe UI"/>
          <w:color w:val="212529"/>
          <w:kern w:val="0"/>
          <w:sz w:val="24"/>
          <w:szCs w:val="24"/>
          <w:lang w:val="sr-Cyrl-RS" w:eastAsia="sr-Latn-RS"/>
          <w14:ligatures w14:val="none"/>
        </w:rPr>
        <w:t>у</w:t>
      </w:r>
      <w:r w:rsidRPr="00F2615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својим</w:t>
      </w:r>
      <w:r w:rsidRPr="00F2615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уводним</w:t>
      </w:r>
      <w:r w:rsidRPr="00F2615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напоменама</w:t>
      </w:r>
      <w:r w:rsidRPr="00F2615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препоручује</w:t>
      </w:r>
      <w:r w:rsidRPr="00F2615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ширу</w:t>
      </w:r>
      <w:r w:rsidRPr="00F2615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примену</w:t>
      </w:r>
      <w:r w:rsidRPr="00F2615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оквирног</w:t>
      </w:r>
      <w:r w:rsidRPr="00F2615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споразума</w:t>
      </w:r>
      <w:r w:rsidRPr="00F2615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у</w:t>
      </w:r>
      <w:r w:rsidRPr="00F26152">
        <w:rPr>
          <w:rFonts w:ascii="Segoe UI" w:eastAsia="Times New Roman" w:hAnsi="Segoe UI" w:cs="Segoe UI"/>
          <w:color w:val="212529"/>
          <w:kern w:val="0"/>
          <w:sz w:val="24"/>
          <w:szCs w:val="24"/>
          <w:lang w:val="sr-Cyrl-RS" w:eastAsia="sr-Latn-RS"/>
          <w14:ligatures w14:val="none"/>
        </w:rPr>
        <w:t xml:space="preserve"> </w:t>
      </w:r>
      <w:r>
        <w:rPr>
          <w:rFonts w:ascii="Segoe UI" w:eastAsia="Times New Roman" w:hAnsi="Segoe UI" w:cs="Segoe UI"/>
          <w:color w:val="212529"/>
          <w:kern w:val="0"/>
          <w:sz w:val="24"/>
          <w:szCs w:val="24"/>
          <w:lang w:val="sr-Cyrl-RS" w:eastAsia="sr-Latn-RS"/>
          <w14:ligatures w14:val="none"/>
        </w:rPr>
        <w:t>пракси</w:t>
      </w:r>
      <w:r w:rsidRPr="00F26152">
        <w:rPr>
          <w:rFonts w:ascii="Segoe UI" w:eastAsia="Times New Roman" w:hAnsi="Segoe UI" w:cs="Segoe UI"/>
          <w:color w:val="212529"/>
          <w:kern w:val="0"/>
          <w:sz w:val="24"/>
          <w:szCs w:val="24"/>
          <w:lang w:val="sr-Cyrl-RS" w:eastAsia="sr-Latn-RS"/>
          <w14:ligatures w14:val="none"/>
        </w:rPr>
        <w:t xml:space="preserve">. </w:t>
      </w:r>
    </w:p>
    <w:p w14:paraId="242C52C3" w14:textId="43500A39" w:rsidR="00BC1588" w:rsidRDefault="00BC1588" w:rsidP="00BC1588">
      <w:pPr>
        <w:spacing w:before="240" w:after="240" w:line="240" w:lineRule="auto"/>
        <w:jc w:val="both"/>
        <w:rPr>
          <w:rFonts w:ascii="Segoe UI" w:eastAsia="Times New Roman" w:hAnsi="Segoe UI" w:cs="Segoe UI"/>
          <w:color w:val="212529"/>
          <w:kern w:val="0"/>
          <w:sz w:val="24"/>
          <w:szCs w:val="24"/>
          <w:lang w:eastAsia="sr-Latn-RS"/>
          <w14:ligatures w14:val="none"/>
        </w:rPr>
      </w:pPr>
      <w:r>
        <w:rPr>
          <w:rFonts w:ascii="Segoe UI" w:eastAsia="Times New Roman" w:hAnsi="Segoe UI" w:cs="Segoe UI"/>
          <w:color w:val="212529"/>
          <w:kern w:val="0"/>
          <w:sz w:val="24"/>
          <w:szCs w:val="24"/>
          <w:lang w:val="sr-Cyrl-RS" w:eastAsia="sr-Latn-RS"/>
          <w14:ligatures w14:val="none"/>
        </w:rPr>
        <w:t xml:space="preserve">Имајући у виду </w:t>
      </w:r>
      <w:r>
        <w:rPr>
          <w:rFonts w:ascii="Segoe UI" w:eastAsia="Times New Roman" w:hAnsi="Segoe UI" w:cs="Segoe UI"/>
          <w:color w:val="212529"/>
          <w:kern w:val="0"/>
          <w:sz w:val="24"/>
          <w:szCs w:val="24"/>
          <w:lang w:eastAsia="sr-Latn-RS"/>
          <w14:ligatures w14:val="none"/>
        </w:rPr>
        <w:t>да ова техника постоји у Републици Србији пуних 10 година, за разлику од других техника и инструмената које законодавни оквир јавних набавки или није познавао или није било довољно јасних услова за њихову примену, оквирни споразуми су у протеклом периоду логично били најзаступљенији, а њихова примена је из године у годину била све већа, нарочито од почетака примене новог З</w:t>
      </w:r>
      <w:r w:rsidR="00425D60">
        <w:rPr>
          <w:rFonts w:ascii="Segoe UI" w:eastAsia="Times New Roman" w:hAnsi="Segoe UI" w:cs="Segoe UI"/>
          <w:color w:val="212529"/>
          <w:kern w:val="0"/>
          <w:sz w:val="24"/>
          <w:szCs w:val="24"/>
          <w:lang w:val="sr-Cyrl-RS" w:eastAsia="sr-Latn-RS"/>
          <w14:ligatures w14:val="none"/>
        </w:rPr>
        <w:t xml:space="preserve">акона о јавним набавкама </w:t>
      </w:r>
      <w:r w:rsidR="00425D60" w:rsidRPr="00425D60">
        <w:rPr>
          <w:rFonts w:ascii="Segoe UI" w:eastAsia="Times New Roman" w:hAnsi="Segoe UI" w:cs="Segoe UI"/>
          <w:color w:val="212529"/>
          <w:kern w:val="0"/>
          <w:sz w:val="24"/>
          <w:szCs w:val="24"/>
          <w:lang w:val="sr-Cyrl-RS" w:eastAsia="sr-Latn-RS"/>
          <w14:ligatures w14:val="none"/>
        </w:rPr>
        <w:t>(„Службени гласник РС“ 91/19)</w:t>
      </w:r>
      <w:r>
        <w:rPr>
          <w:rFonts w:ascii="Segoe UI" w:eastAsia="Times New Roman" w:hAnsi="Segoe UI" w:cs="Segoe UI"/>
          <w:color w:val="212529"/>
          <w:kern w:val="0"/>
          <w:sz w:val="24"/>
          <w:szCs w:val="24"/>
          <w:lang w:eastAsia="sr-Latn-RS"/>
          <w14:ligatures w14:val="none"/>
        </w:rPr>
        <w:t>.</w:t>
      </w:r>
    </w:p>
    <w:p w14:paraId="536FD1BD" w14:textId="77777777" w:rsidR="002A3497" w:rsidRDefault="00BC1588" w:rsidP="00BC1588">
      <w:pPr>
        <w:spacing w:before="240" w:after="240" w:line="240" w:lineRule="auto"/>
        <w:jc w:val="both"/>
        <w:rPr>
          <w:rFonts w:ascii="Segoe UI" w:eastAsia="Times New Roman" w:hAnsi="Segoe UI" w:cs="Segoe UI"/>
          <w:color w:val="212529"/>
          <w:kern w:val="0"/>
          <w:sz w:val="24"/>
          <w:szCs w:val="24"/>
          <w:lang w:val="sr-Cyrl-RS" w:eastAsia="sr-Latn-RS"/>
          <w14:ligatures w14:val="none"/>
        </w:rPr>
      </w:pPr>
      <w:r>
        <w:rPr>
          <w:rFonts w:ascii="Segoe UI" w:eastAsia="Times New Roman" w:hAnsi="Segoe UI" w:cs="Segoe UI"/>
          <w:color w:val="212529"/>
          <w:kern w:val="0"/>
          <w:sz w:val="24"/>
          <w:szCs w:val="24"/>
          <w:lang w:val="sr-Cyrl-RS" w:eastAsia="sr-Latn-RS"/>
          <w14:ligatures w14:val="none"/>
        </w:rPr>
        <w:t>Међутим, како постоји више врста оквирног споразума, почев од тога да ли се зак</w:t>
      </w:r>
      <w:r w:rsidR="00833FB9">
        <w:rPr>
          <w:rFonts w:ascii="Segoe UI" w:eastAsia="Times New Roman" w:hAnsi="Segoe UI" w:cs="Segoe UI"/>
          <w:color w:val="212529"/>
          <w:kern w:val="0"/>
          <w:sz w:val="24"/>
          <w:szCs w:val="24"/>
          <w:lang w:val="sr-Cyrl-RS" w:eastAsia="sr-Latn-RS"/>
          <w14:ligatures w14:val="none"/>
        </w:rPr>
        <w:t>љ</w:t>
      </w:r>
      <w:r>
        <w:rPr>
          <w:rFonts w:ascii="Segoe UI" w:eastAsia="Times New Roman" w:hAnsi="Segoe UI" w:cs="Segoe UI"/>
          <w:color w:val="212529"/>
          <w:kern w:val="0"/>
          <w:sz w:val="24"/>
          <w:szCs w:val="24"/>
          <w:lang w:val="sr-Cyrl-RS" w:eastAsia="sr-Latn-RS"/>
          <w14:ligatures w14:val="none"/>
        </w:rPr>
        <w:t>учује са једним или са више понуђача,</w:t>
      </w:r>
      <w:r w:rsidR="00833FB9">
        <w:rPr>
          <w:rFonts w:ascii="Segoe UI" w:eastAsia="Times New Roman" w:hAnsi="Segoe UI" w:cs="Segoe UI"/>
          <w:color w:val="212529"/>
          <w:kern w:val="0"/>
          <w:sz w:val="24"/>
          <w:szCs w:val="24"/>
          <w:lang w:val="sr-Cyrl-RS" w:eastAsia="sr-Latn-RS"/>
          <w14:ligatures w14:val="none"/>
        </w:rPr>
        <w:t xml:space="preserve"> а потом у зависности од тога како се додељују појединачни уговори када је оквирни споразум закључен са више понуђача, </w:t>
      </w:r>
      <w:r w:rsidR="002A3497">
        <w:rPr>
          <w:rFonts w:ascii="Segoe UI" w:eastAsia="Times New Roman" w:hAnsi="Segoe UI" w:cs="Segoe UI"/>
          <w:color w:val="212529"/>
          <w:kern w:val="0"/>
          <w:sz w:val="24"/>
          <w:szCs w:val="24"/>
          <w:lang w:val="sr-Cyrl-RS" w:eastAsia="sr-Latn-RS"/>
          <w14:ligatures w14:val="none"/>
        </w:rPr>
        <w:t xml:space="preserve">те узимајући у обзир сложеност сваке врсте оквирног споразума, у пракси су наручиоци прибегавали најједноставнијем модалитету оквирног споразума, само са једним понуђачем. </w:t>
      </w:r>
    </w:p>
    <w:p w14:paraId="03CE23C5" w14:textId="77777777" w:rsidR="002A3497" w:rsidRDefault="002A3497" w:rsidP="00BC1588">
      <w:pPr>
        <w:spacing w:before="240" w:after="240" w:line="240" w:lineRule="auto"/>
        <w:jc w:val="both"/>
        <w:rPr>
          <w:rFonts w:ascii="Segoe UI" w:eastAsia="Times New Roman" w:hAnsi="Segoe UI" w:cs="Segoe UI"/>
          <w:color w:val="212529"/>
          <w:kern w:val="0"/>
          <w:sz w:val="24"/>
          <w:szCs w:val="24"/>
          <w:lang w:val="sr-Cyrl-RS" w:eastAsia="sr-Latn-RS"/>
          <w14:ligatures w14:val="none"/>
        </w:rPr>
      </w:pPr>
      <w:r>
        <w:rPr>
          <w:rFonts w:ascii="Segoe UI" w:eastAsia="Times New Roman" w:hAnsi="Segoe UI" w:cs="Segoe UI"/>
          <w:color w:val="212529"/>
          <w:kern w:val="0"/>
          <w:sz w:val="24"/>
          <w:szCs w:val="24"/>
          <w:lang w:val="sr-Cyrl-RS" w:eastAsia="sr-Latn-RS"/>
          <w14:ligatures w14:val="none"/>
        </w:rPr>
        <w:t xml:space="preserve">Оквирни споразуми са више понуђача, иако су нешто сложенији, </w:t>
      </w:r>
      <w:r w:rsidR="00AC4320">
        <w:rPr>
          <w:rFonts w:ascii="Segoe UI" w:eastAsia="Times New Roman" w:hAnsi="Segoe UI" w:cs="Segoe UI"/>
          <w:color w:val="212529"/>
          <w:kern w:val="0"/>
          <w:sz w:val="24"/>
          <w:szCs w:val="24"/>
          <w:lang w:val="sr-Cyrl-RS" w:eastAsia="sr-Latn-RS"/>
          <w14:ligatures w14:val="none"/>
        </w:rPr>
        <w:t xml:space="preserve">поред тога што пружају могућност шире конкурентности, </w:t>
      </w:r>
      <w:r>
        <w:rPr>
          <w:rFonts w:ascii="Segoe UI" w:eastAsia="Times New Roman" w:hAnsi="Segoe UI" w:cs="Segoe UI"/>
          <w:color w:val="212529"/>
          <w:kern w:val="0"/>
          <w:sz w:val="24"/>
          <w:szCs w:val="24"/>
          <w:lang w:val="sr-Cyrl-RS" w:eastAsia="sr-Latn-RS"/>
          <w14:ligatures w14:val="none"/>
        </w:rPr>
        <w:t xml:space="preserve">изузетно могу бити </w:t>
      </w:r>
      <w:r w:rsidR="00AC4320">
        <w:rPr>
          <w:rFonts w:ascii="Segoe UI" w:eastAsia="Times New Roman" w:hAnsi="Segoe UI" w:cs="Segoe UI"/>
          <w:color w:val="212529"/>
          <w:kern w:val="0"/>
          <w:sz w:val="24"/>
          <w:szCs w:val="24"/>
          <w:lang w:val="sr-Cyrl-RS" w:eastAsia="sr-Latn-RS"/>
          <w14:ligatures w14:val="none"/>
        </w:rPr>
        <w:t xml:space="preserve">ефикасни и економични и погодни за различите предмете набавки. </w:t>
      </w:r>
    </w:p>
    <w:p w14:paraId="163EE375" w14:textId="77777777" w:rsidR="00556577" w:rsidRPr="00AC4320" w:rsidRDefault="0047730E" w:rsidP="0047730E">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color w:val="212529"/>
          <w:kern w:val="0"/>
          <w:sz w:val="24"/>
          <w:szCs w:val="24"/>
          <w:lang w:val="sr-Cyrl-RS" w:eastAsia="sr-Latn-RS"/>
          <w14:ligatures w14:val="none"/>
        </w:rPr>
        <w:t>У</w:t>
      </w:r>
      <w:r>
        <w:rPr>
          <w:rFonts w:ascii="Segoe UI" w:eastAsia="Times New Roman" w:hAnsi="Segoe UI" w:cs="Segoe UI"/>
          <w:color w:val="212529"/>
          <w:kern w:val="0"/>
          <w:sz w:val="24"/>
          <w:szCs w:val="24"/>
          <w:lang w:eastAsia="sr-Latn-RS"/>
          <w14:ligatures w14:val="none"/>
        </w:rPr>
        <w:t xml:space="preserve"> оквиру пројекта </w:t>
      </w:r>
      <w:r w:rsidRPr="00D6081C">
        <w:rPr>
          <w:rFonts w:ascii="Segoe UI" w:eastAsia="Times New Roman" w:hAnsi="Segoe UI" w:cs="Segoe UI"/>
          <w:color w:val="212529"/>
          <w:kern w:val="0"/>
          <w:sz w:val="24"/>
          <w:szCs w:val="24"/>
          <w:lang w:eastAsia="sr-Latn-RS"/>
          <w14:ligatures w14:val="none"/>
        </w:rPr>
        <w:t>„</w:t>
      </w:r>
      <w:r>
        <w:rPr>
          <w:rFonts w:ascii="Segoe UI" w:eastAsia="Times New Roman" w:hAnsi="Segoe UI" w:cs="Segoe UI"/>
          <w:color w:val="212529"/>
          <w:kern w:val="0"/>
          <w:sz w:val="24"/>
          <w:szCs w:val="24"/>
          <w:lang w:eastAsia="sr-Latn-RS"/>
          <w14:ligatures w14:val="none"/>
        </w:rPr>
        <w:t>Јавне</w:t>
      </w:r>
      <w:r w:rsidRPr="00D6081C">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набавке</w:t>
      </w:r>
      <w:r w:rsidRPr="00D6081C">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и</w:t>
      </w:r>
      <w:r w:rsidRPr="00D6081C">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добра</w:t>
      </w:r>
      <w:r w:rsidRPr="00D6081C">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управа</w:t>
      </w:r>
      <w:r w:rsidRPr="00D6081C">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за</w:t>
      </w:r>
      <w:r w:rsidRPr="00D6081C">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већу</w:t>
      </w:r>
      <w:r w:rsidRPr="00D6081C">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конкурентност</w:t>
      </w:r>
      <w:r w:rsidRPr="00D6081C">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који спроводи</w:t>
      </w:r>
      <w:r w:rsidRPr="00D6081C">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НАЛЕД</w:t>
      </w:r>
      <w:r w:rsidRPr="00D6081C">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уз</w:t>
      </w:r>
      <w:r w:rsidRPr="00D6081C">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подршку</w:t>
      </w:r>
      <w:r w:rsidRPr="00D6081C">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Шведске</w:t>
      </w:r>
      <w:r w:rsidRPr="00D6081C">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агенције</w:t>
      </w:r>
      <w:r w:rsidRPr="00D6081C">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за</w:t>
      </w:r>
      <w:r w:rsidRPr="00D6081C">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међународни</w:t>
      </w:r>
      <w:r w:rsidRPr="00D6081C">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развој</w:t>
      </w:r>
      <w:r w:rsidRPr="00D6081C">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и</w:t>
      </w:r>
      <w:r w:rsidRPr="00D6081C">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eastAsia="sr-Latn-RS"/>
          <w14:ligatures w14:val="none"/>
        </w:rPr>
        <w:t xml:space="preserve">сарадњу – СИДА, у циљу јачања капацитета наручилаца кроз упознавање са начином примене </w:t>
      </w:r>
      <w:r w:rsidR="002A3497">
        <w:rPr>
          <w:rFonts w:ascii="Segoe UI" w:eastAsia="Times New Roman" w:hAnsi="Segoe UI" w:cs="Segoe UI"/>
          <w:color w:val="212529"/>
          <w:kern w:val="0"/>
          <w:sz w:val="24"/>
          <w:szCs w:val="24"/>
          <w:lang w:val="sr-Cyrl-RS" w:eastAsia="sr-Latn-RS"/>
          <w14:ligatures w14:val="none"/>
        </w:rPr>
        <w:t>оквирног споразума</w:t>
      </w:r>
      <w:r w:rsidR="00AC4320">
        <w:rPr>
          <w:rFonts w:ascii="Segoe UI" w:eastAsia="Times New Roman" w:hAnsi="Segoe UI" w:cs="Segoe UI"/>
          <w:color w:val="212529"/>
          <w:kern w:val="0"/>
          <w:sz w:val="24"/>
          <w:szCs w:val="24"/>
          <w:lang w:val="sr-Cyrl-RS" w:eastAsia="sr-Latn-RS"/>
          <w14:ligatures w14:val="none"/>
        </w:rPr>
        <w:t xml:space="preserve"> са више понуђача</w:t>
      </w:r>
      <w:r>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val="sr-Cyrl-RS" w:eastAsia="sr-Latn-RS"/>
          <w14:ligatures w14:val="none"/>
        </w:rPr>
        <w:t>али и примерима еколошких аспеката у поступцима јавних набавки</w:t>
      </w:r>
      <w:r>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val="sr-Cyrl-RS" w:eastAsia="sr-Latn-RS"/>
          <w14:ligatures w14:val="none"/>
        </w:rPr>
        <w:t>добара код којих је њихова</w:t>
      </w:r>
      <w:r>
        <w:rPr>
          <w:rFonts w:ascii="Segoe UI" w:eastAsia="Times New Roman" w:hAnsi="Segoe UI" w:cs="Segoe UI"/>
          <w:color w:val="212529"/>
          <w:kern w:val="0"/>
          <w:sz w:val="24"/>
          <w:szCs w:val="24"/>
          <w:lang w:eastAsia="sr-Latn-RS"/>
          <w14:ligatures w14:val="none"/>
        </w:rPr>
        <w:t xml:space="preserve"> </w:t>
      </w:r>
      <w:r>
        <w:rPr>
          <w:rFonts w:ascii="Segoe UI" w:eastAsia="Times New Roman" w:hAnsi="Segoe UI" w:cs="Segoe UI"/>
          <w:color w:val="212529"/>
          <w:kern w:val="0"/>
          <w:sz w:val="24"/>
          <w:szCs w:val="24"/>
          <w:lang w:val="sr-Cyrl-RS" w:eastAsia="sr-Latn-RS"/>
          <w14:ligatures w14:val="none"/>
        </w:rPr>
        <w:t xml:space="preserve">примена обавезна, </w:t>
      </w:r>
      <w:r>
        <w:rPr>
          <w:rFonts w:ascii="Segoe UI" w:eastAsia="Times New Roman" w:hAnsi="Segoe UI" w:cs="Segoe UI"/>
          <w:color w:val="212529"/>
          <w:kern w:val="0"/>
          <w:sz w:val="24"/>
          <w:szCs w:val="24"/>
          <w:lang w:eastAsia="sr-Latn-RS"/>
          <w14:ligatures w14:val="none"/>
        </w:rPr>
        <w:t xml:space="preserve">припремљен </w:t>
      </w:r>
      <w:r>
        <w:rPr>
          <w:rFonts w:ascii="Segoe UI" w:eastAsia="Times New Roman" w:hAnsi="Segoe UI" w:cs="Segoe UI"/>
          <w:color w:val="212529"/>
          <w:kern w:val="0"/>
          <w:sz w:val="24"/>
          <w:szCs w:val="24"/>
          <w:lang w:val="sr-Cyrl-RS" w:eastAsia="sr-Latn-RS"/>
          <w14:ligatures w14:val="none"/>
        </w:rPr>
        <w:t xml:space="preserve">је </w:t>
      </w:r>
      <w:r>
        <w:rPr>
          <w:rFonts w:ascii="Segoe UI" w:eastAsia="Times New Roman" w:hAnsi="Segoe UI" w:cs="Segoe UI"/>
          <w:color w:val="212529"/>
          <w:kern w:val="0"/>
          <w:sz w:val="24"/>
          <w:szCs w:val="24"/>
          <w:lang w:eastAsia="sr-Latn-RS"/>
          <w14:ligatures w14:val="none"/>
        </w:rPr>
        <w:t xml:space="preserve">овај модел конкурсне документације за јавну набавку </w:t>
      </w:r>
      <w:r w:rsidR="00960073">
        <w:rPr>
          <w:rFonts w:ascii="Segoe UI" w:eastAsia="Times New Roman" w:hAnsi="Segoe UI" w:cs="Segoe UI"/>
          <w:color w:val="212529"/>
          <w:kern w:val="0"/>
          <w:sz w:val="24"/>
          <w:szCs w:val="24"/>
          <w:lang w:val="sr-Cyrl-RS" w:eastAsia="sr-Latn-RS"/>
          <w14:ligatures w14:val="none"/>
        </w:rPr>
        <w:t>клима уређаја</w:t>
      </w:r>
      <w:r>
        <w:rPr>
          <w:rFonts w:ascii="Segoe UI" w:eastAsia="Times New Roman" w:hAnsi="Segoe UI" w:cs="Segoe UI"/>
          <w:color w:val="212529"/>
          <w:kern w:val="0"/>
          <w:sz w:val="24"/>
          <w:szCs w:val="24"/>
          <w:lang w:eastAsia="sr-Latn-RS"/>
          <w14:ligatures w14:val="none"/>
        </w:rPr>
        <w:t>.</w:t>
      </w:r>
    </w:p>
    <w:p w14:paraId="05A8BD66" w14:textId="77777777" w:rsidR="0047730E" w:rsidRPr="000941BF" w:rsidRDefault="0047730E" w:rsidP="0047730E">
      <w:pPr>
        <w:pStyle w:val="PRVI"/>
        <w:rPr>
          <w:sz w:val="46"/>
          <w:szCs w:val="46"/>
          <w:lang w:val="sr-Latn-RS"/>
        </w:rPr>
      </w:pPr>
      <w:bookmarkStart w:id="5" w:name="_Toc163472579"/>
      <w:bookmarkEnd w:id="3"/>
      <w:r w:rsidRPr="0088117F">
        <w:rPr>
          <w:caps w:val="0"/>
          <w:sz w:val="46"/>
          <w:szCs w:val="46"/>
          <w:lang w:val="sr-Latn-RS"/>
        </w:rPr>
        <w:lastRenderedPageBreak/>
        <w:t xml:space="preserve">МОДЕЛ КОНКУРСНЕ </w:t>
      </w:r>
      <w:r>
        <w:rPr>
          <w:caps w:val="0"/>
          <w:sz w:val="46"/>
          <w:szCs w:val="46"/>
          <w:lang w:val="sr-Cyrl-RS"/>
        </w:rPr>
        <w:t>Д</w:t>
      </w:r>
      <w:r w:rsidRPr="0088117F">
        <w:rPr>
          <w:caps w:val="0"/>
          <w:sz w:val="46"/>
          <w:szCs w:val="46"/>
          <w:lang w:val="sr-Latn-RS"/>
        </w:rPr>
        <w:t>ОКУМЕНТАЦИЈЕ</w:t>
      </w:r>
      <w:bookmarkEnd w:id="5"/>
    </w:p>
    <w:p w14:paraId="3576A6E1" w14:textId="77777777" w:rsidR="0047730E" w:rsidRDefault="0047730E" w:rsidP="0047730E"/>
    <w:p w14:paraId="23ECE1C1" w14:textId="77777777" w:rsidR="0047730E" w:rsidRPr="000941BF" w:rsidRDefault="0047730E" w:rsidP="0047730E">
      <w:pPr>
        <w:jc w:val="both"/>
        <w:rPr>
          <w:rFonts w:ascii="Segoe UI" w:eastAsia="Times New Roman" w:hAnsi="Segoe UI" w:cs="Segoe UI"/>
          <w:kern w:val="0"/>
          <w:sz w:val="24"/>
          <w:szCs w:val="24"/>
          <w:lang w:eastAsia="sr-Latn-RS"/>
          <w14:ligatures w14:val="none"/>
        </w:rPr>
      </w:pPr>
      <w:r w:rsidRPr="00175933">
        <w:rPr>
          <w:rFonts w:ascii="Segoe UI" w:eastAsia="Times New Roman" w:hAnsi="Segoe UI" w:cs="Segoe UI"/>
          <w:b/>
          <w:color w:val="14196B" w:themeColor="accent1" w:themeShade="80"/>
          <w:kern w:val="0"/>
          <w:sz w:val="24"/>
          <w:szCs w:val="24"/>
          <w:lang w:eastAsia="sr-Latn-RS"/>
          <w14:ligatures w14:val="none"/>
        </w:rPr>
        <w:t>Врста поступка јавне набавке:</w:t>
      </w:r>
      <w:r w:rsidRPr="00175933">
        <w:rPr>
          <w:rFonts w:ascii="Segoe UI" w:eastAsia="Times New Roman" w:hAnsi="Segoe UI" w:cs="Segoe UI"/>
          <w:kern w:val="0"/>
          <w:sz w:val="24"/>
          <w:szCs w:val="24"/>
          <w:lang w:eastAsia="sr-Latn-RS"/>
          <w14:ligatures w14:val="none"/>
        </w:rPr>
        <w:t xml:space="preserve"> </w:t>
      </w:r>
      <w:r w:rsidR="009F66DB">
        <w:rPr>
          <w:rFonts w:ascii="Segoe UI" w:eastAsia="Times New Roman" w:hAnsi="Segoe UI" w:cs="Segoe UI"/>
          <w:kern w:val="0"/>
          <w:sz w:val="24"/>
          <w:szCs w:val="24"/>
          <w:lang w:val="sr-Cyrl-RS" w:eastAsia="sr-Latn-RS"/>
          <w14:ligatures w14:val="none"/>
        </w:rPr>
        <w:t>Отворени</w:t>
      </w:r>
      <w:r w:rsidRPr="000941BF">
        <w:rPr>
          <w:rFonts w:ascii="Segoe UI" w:eastAsia="Times New Roman" w:hAnsi="Segoe UI" w:cs="Segoe UI"/>
          <w:kern w:val="0"/>
          <w:sz w:val="24"/>
          <w:szCs w:val="24"/>
          <w:lang w:eastAsia="sr-Latn-RS"/>
          <w14:ligatures w14:val="none"/>
        </w:rPr>
        <w:t xml:space="preserve"> поступак</w:t>
      </w:r>
    </w:p>
    <w:p w14:paraId="519D5EB0" w14:textId="77777777" w:rsidR="0047730E" w:rsidRPr="009F66DB" w:rsidRDefault="0047730E" w:rsidP="0047730E">
      <w:pPr>
        <w:jc w:val="both"/>
        <w:rPr>
          <w:rFonts w:ascii="Segoe UI" w:eastAsia="Times New Roman" w:hAnsi="Segoe UI" w:cs="Segoe UI"/>
          <w:kern w:val="0"/>
          <w:sz w:val="24"/>
          <w:szCs w:val="24"/>
          <w:lang w:val="sr-Cyrl-RS" w:eastAsia="sr-Latn-RS"/>
          <w14:ligatures w14:val="none"/>
        </w:rPr>
      </w:pPr>
      <w:r w:rsidRPr="00175933">
        <w:rPr>
          <w:rFonts w:ascii="Segoe UI" w:eastAsia="Times New Roman" w:hAnsi="Segoe UI" w:cs="Segoe UI"/>
          <w:b/>
          <w:color w:val="14196B" w:themeColor="accent1" w:themeShade="80"/>
          <w:kern w:val="0"/>
          <w:sz w:val="24"/>
          <w:szCs w:val="24"/>
          <w:lang w:eastAsia="sr-Latn-RS"/>
          <w14:ligatures w14:val="none"/>
        </w:rPr>
        <w:t>Техника:</w:t>
      </w:r>
      <w:r w:rsidRPr="000941BF">
        <w:rPr>
          <w:rFonts w:ascii="Segoe UI" w:eastAsia="Times New Roman" w:hAnsi="Segoe UI" w:cs="Segoe UI"/>
          <w:kern w:val="0"/>
          <w:sz w:val="24"/>
          <w:szCs w:val="24"/>
          <w:lang w:eastAsia="sr-Latn-RS"/>
          <w14:ligatures w14:val="none"/>
        </w:rPr>
        <w:t xml:space="preserve"> </w:t>
      </w:r>
      <w:r w:rsidR="009F66DB">
        <w:rPr>
          <w:rFonts w:ascii="Segoe UI" w:eastAsia="Times New Roman" w:hAnsi="Segoe UI" w:cs="Segoe UI"/>
          <w:kern w:val="0"/>
          <w:sz w:val="24"/>
          <w:szCs w:val="24"/>
          <w:lang w:val="sr-Cyrl-RS" w:eastAsia="sr-Latn-RS"/>
          <w14:ligatures w14:val="none"/>
        </w:rPr>
        <w:t>Оквирни споразум</w:t>
      </w:r>
      <w:r w:rsidR="00AC4320">
        <w:rPr>
          <w:rFonts w:ascii="Segoe UI" w:eastAsia="Times New Roman" w:hAnsi="Segoe UI" w:cs="Segoe UI"/>
          <w:kern w:val="0"/>
          <w:sz w:val="24"/>
          <w:szCs w:val="24"/>
          <w:lang w:val="sr-Cyrl-RS" w:eastAsia="sr-Latn-RS"/>
          <w14:ligatures w14:val="none"/>
        </w:rPr>
        <w:t xml:space="preserve"> – са више понуђача, делимично без поновног отварања конкуренције, делимично са поновним отварањем конкуренције</w:t>
      </w:r>
    </w:p>
    <w:p w14:paraId="1D465AE9" w14:textId="77777777" w:rsidR="0047730E" w:rsidRPr="000941BF" w:rsidRDefault="0047730E" w:rsidP="0047730E">
      <w:pPr>
        <w:jc w:val="both"/>
        <w:rPr>
          <w:rFonts w:ascii="Segoe UI" w:eastAsia="Times New Roman" w:hAnsi="Segoe UI" w:cs="Segoe UI"/>
          <w:kern w:val="0"/>
          <w:sz w:val="24"/>
          <w:szCs w:val="24"/>
          <w:lang w:eastAsia="sr-Latn-RS"/>
          <w14:ligatures w14:val="none"/>
        </w:rPr>
      </w:pPr>
      <w:r w:rsidRPr="00986177">
        <w:rPr>
          <w:rFonts w:ascii="Segoe UI" w:eastAsia="Times New Roman" w:hAnsi="Segoe UI" w:cs="Segoe UI"/>
          <w:b/>
          <w:color w:val="14196B" w:themeColor="accent1" w:themeShade="80"/>
          <w:kern w:val="0"/>
          <w:sz w:val="24"/>
          <w:szCs w:val="24"/>
          <w:lang w:eastAsia="sr-Latn-RS"/>
          <w14:ligatures w14:val="none"/>
        </w:rPr>
        <w:t>Врста предмета набавке:</w:t>
      </w:r>
      <w:r>
        <w:rPr>
          <w:rFonts w:ascii="Segoe UI" w:eastAsia="Times New Roman" w:hAnsi="Segoe UI" w:cs="Segoe UI"/>
          <w:kern w:val="0"/>
          <w:sz w:val="24"/>
          <w:szCs w:val="24"/>
          <w:lang w:eastAsia="sr-Latn-RS"/>
          <w14:ligatures w14:val="none"/>
        </w:rPr>
        <w:t xml:space="preserve"> Добра</w:t>
      </w:r>
    </w:p>
    <w:p w14:paraId="2F1A4F5F" w14:textId="77777777" w:rsidR="0047730E" w:rsidRPr="000941BF" w:rsidRDefault="0047730E" w:rsidP="0047730E">
      <w:pPr>
        <w:jc w:val="both"/>
        <w:rPr>
          <w:rFonts w:ascii="Segoe UI" w:eastAsia="Times New Roman" w:hAnsi="Segoe UI" w:cs="Segoe UI"/>
          <w:kern w:val="0"/>
          <w:sz w:val="24"/>
          <w:szCs w:val="24"/>
          <w:lang w:eastAsia="sr-Latn-RS"/>
          <w14:ligatures w14:val="none"/>
        </w:rPr>
      </w:pPr>
      <w:r w:rsidRPr="00175933">
        <w:rPr>
          <w:rFonts w:ascii="Segoe UI" w:eastAsia="Times New Roman" w:hAnsi="Segoe UI" w:cs="Segoe UI"/>
          <w:b/>
          <w:color w:val="14196B" w:themeColor="accent1" w:themeShade="80"/>
          <w:kern w:val="0"/>
          <w:sz w:val="24"/>
          <w:szCs w:val="24"/>
          <w:lang w:eastAsia="sr-Latn-RS"/>
          <w14:ligatures w14:val="none"/>
        </w:rPr>
        <w:t>Предмет јавне набавке:</w:t>
      </w:r>
      <w:r w:rsidRPr="000941BF">
        <w:rPr>
          <w:rFonts w:ascii="Segoe UI" w:eastAsia="Times New Roman" w:hAnsi="Segoe UI" w:cs="Segoe UI"/>
          <w:kern w:val="0"/>
          <w:sz w:val="24"/>
          <w:szCs w:val="24"/>
          <w:lang w:eastAsia="sr-Latn-RS"/>
          <w14:ligatures w14:val="none"/>
        </w:rPr>
        <w:t xml:space="preserve"> </w:t>
      </w:r>
      <w:bookmarkStart w:id="6" w:name="_Hlk160620029"/>
      <w:r w:rsidR="009F66DB">
        <w:rPr>
          <w:rFonts w:ascii="Segoe UI" w:eastAsia="Times New Roman" w:hAnsi="Segoe UI" w:cs="Segoe UI"/>
          <w:kern w:val="0"/>
          <w:sz w:val="24"/>
          <w:szCs w:val="24"/>
          <w:lang w:val="sr-Cyrl-RS" w:eastAsia="sr-Latn-RS"/>
          <w14:ligatures w14:val="none"/>
        </w:rPr>
        <w:t>Клима уређаји</w:t>
      </w:r>
    </w:p>
    <w:bookmarkEnd w:id="6"/>
    <w:p w14:paraId="1F63C83B" w14:textId="77777777" w:rsidR="0047730E" w:rsidRPr="00600732" w:rsidRDefault="0047730E" w:rsidP="0047730E">
      <w:pPr>
        <w:jc w:val="both"/>
        <w:rPr>
          <w:rFonts w:ascii="Segoe UI" w:eastAsia="Times New Roman" w:hAnsi="Segoe UI" w:cs="Segoe UI"/>
          <w:kern w:val="0"/>
          <w:sz w:val="24"/>
          <w:szCs w:val="24"/>
          <w:lang w:eastAsia="sr-Latn-RS"/>
          <w14:ligatures w14:val="none"/>
        </w:rPr>
      </w:pPr>
      <w:r w:rsidRPr="0032339C">
        <w:rPr>
          <w:rFonts w:ascii="Segoe UI" w:eastAsia="Times New Roman" w:hAnsi="Segoe UI" w:cs="Segoe UI"/>
          <w:b/>
          <w:color w:val="14196B" w:themeColor="accent1" w:themeShade="80"/>
          <w:kern w:val="0"/>
          <w:sz w:val="24"/>
          <w:szCs w:val="24"/>
          <w:lang w:eastAsia="sr-Latn-RS"/>
          <w14:ligatures w14:val="none"/>
        </w:rPr>
        <w:t>ОРН:</w:t>
      </w:r>
      <w:r w:rsidRPr="0032339C">
        <w:rPr>
          <w:rFonts w:ascii="Segoe UI" w:eastAsia="Times New Roman" w:hAnsi="Segoe UI" w:cs="Segoe UI"/>
          <w:kern w:val="0"/>
          <w:sz w:val="24"/>
          <w:szCs w:val="24"/>
          <w:lang w:eastAsia="sr-Latn-RS"/>
          <w14:ligatures w14:val="none"/>
        </w:rPr>
        <w:t xml:space="preserve"> </w:t>
      </w:r>
      <w:r w:rsidR="001E0611">
        <w:rPr>
          <w:rFonts w:ascii="Segoe UI" w:eastAsia="Times New Roman" w:hAnsi="Segoe UI" w:cs="Segoe UI"/>
          <w:kern w:val="0"/>
          <w:sz w:val="24"/>
          <w:szCs w:val="24"/>
          <w:lang w:eastAsia="sr-Latn-RS"/>
          <w14:ligatures w14:val="none"/>
        </w:rPr>
        <w:t>42512200</w:t>
      </w:r>
      <w:r w:rsidR="002D1BB8">
        <w:rPr>
          <w:rFonts w:ascii="Segoe UI" w:eastAsia="Times New Roman" w:hAnsi="Segoe UI" w:cs="Segoe UI"/>
          <w:kern w:val="0"/>
          <w:sz w:val="24"/>
          <w:szCs w:val="24"/>
          <w:lang w:eastAsia="sr-Latn-RS"/>
          <w14:ligatures w14:val="none"/>
        </w:rPr>
        <w:t xml:space="preserve"> – </w:t>
      </w:r>
      <w:r w:rsidR="001E0611">
        <w:rPr>
          <w:rFonts w:ascii="Segoe UI" w:eastAsia="Times New Roman" w:hAnsi="Segoe UI" w:cs="Segoe UI"/>
          <w:kern w:val="0"/>
          <w:sz w:val="24"/>
          <w:szCs w:val="24"/>
          <w:lang w:val="sr-Cyrl-RS" w:eastAsia="sr-Latn-RS"/>
          <w14:ligatures w14:val="none"/>
        </w:rPr>
        <w:t>Зидни клима уређај</w:t>
      </w:r>
      <w:r w:rsidR="00600732">
        <w:rPr>
          <w:rFonts w:ascii="Segoe UI" w:eastAsia="Times New Roman" w:hAnsi="Segoe UI" w:cs="Segoe UI"/>
          <w:kern w:val="0"/>
          <w:sz w:val="24"/>
          <w:szCs w:val="24"/>
          <w:lang w:eastAsia="sr-Latn-RS"/>
          <w14:ligatures w14:val="none"/>
        </w:rPr>
        <w:t xml:space="preserve"> </w:t>
      </w:r>
    </w:p>
    <w:p w14:paraId="5205354E" w14:textId="77777777" w:rsidR="0047730E" w:rsidRPr="000941BF" w:rsidRDefault="0047730E" w:rsidP="0047730E">
      <w:pPr>
        <w:jc w:val="both"/>
        <w:rPr>
          <w:rFonts w:ascii="Segoe UI" w:eastAsia="Times New Roman" w:hAnsi="Segoe UI" w:cs="Segoe UI"/>
          <w:kern w:val="0"/>
          <w:sz w:val="24"/>
          <w:szCs w:val="24"/>
          <w:lang w:eastAsia="sr-Latn-RS"/>
          <w14:ligatures w14:val="none"/>
        </w:rPr>
      </w:pPr>
      <w:r w:rsidRPr="00175933">
        <w:rPr>
          <w:rFonts w:ascii="Segoe UI" w:eastAsia="Times New Roman" w:hAnsi="Segoe UI" w:cs="Segoe UI"/>
          <w:b/>
          <w:color w:val="14196B" w:themeColor="accent1" w:themeShade="80"/>
          <w:kern w:val="0"/>
          <w:sz w:val="24"/>
          <w:szCs w:val="24"/>
          <w:lang w:eastAsia="sr-Latn-RS"/>
          <w14:ligatures w14:val="none"/>
        </w:rPr>
        <w:t>Еколошки аспекти:</w:t>
      </w:r>
      <w:r w:rsidRPr="000941BF">
        <w:rPr>
          <w:rFonts w:ascii="Segoe UI" w:eastAsia="Times New Roman" w:hAnsi="Segoe UI" w:cs="Segoe UI"/>
          <w:kern w:val="0"/>
          <w:sz w:val="24"/>
          <w:szCs w:val="24"/>
          <w:lang w:eastAsia="sr-Latn-RS"/>
          <w14:ligatures w14:val="none"/>
        </w:rPr>
        <w:t xml:space="preserve"> У складу са чланом 134а ЗЈН-а и Правилником о врстама добара за која су наручиоци у обавези да примењују еколошке аспекте у поступцима јавних набавки (,,Сл. гласник РС“, бр. 115/23), у овом моделу конкурсне документације примењени су еколошки аспекти у оквиру:</w:t>
      </w:r>
    </w:p>
    <w:p w14:paraId="2CDAE22E" w14:textId="77777777" w:rsidR="0047730E" w:rsidRPr="00175933" w:rsidRDefault="0047730E" w:rsidP="008D72EF">
      <w:pPr>
        <w:pStyle w:val="ListParagraph"/>
        <w:numPr>
          <w:ilvl w:val="0"/>
          <w:numId w:val="5"/>
        </w:numPr>
        <w:spacing w:after="0" w:line="240" w:lineRule="auto"/>
        <w:jc w:val="both"/>
        <w:rPr>
          <w:rFonts w:ascii="Segoe UI" w:eastAsia="Times New Roman" w:hAnsi="Segoe UI" w:cs="Segoe UI"/>
          <w:kern w:val="0"/>
          <w:sz w:val="24"/>
          <w:szCs w:val="24"/>
          <w:lang w:eastAsia="sr-Latn-RS"/>
          <w14:ligatures w14:val="none"/>
        </w:rPr>
      </w:pPr>
      <w:r w:rsidRPr="00175933">
        <w:rPr>
          <w:rFonts w:ascii="Segoe UI" w:eastAsia="Times New Roman" w:hAnsi="Segoe UI" w:cs="Segoe UI"/>
          <w:kern w:val="0"/>
          <w:sz w:val="24"/>
          <w:szCs w:val="24"/>
          <w:lang w:eastAsia="sr-Latn-RS"/>
          <w14:ligatures w14:val="none"/>
        </w:rPr>
        <w:t xml:space="preserve">техничких спецификација, </w:t>
      </w:r>
    </w:p>
    <w:p w14:paraId="6423C751" w14:textId="77777777" w:rsidR="0047730E" w:rsidRPr="0080613A" w:rsidRDefault="0047730E" w:rsidP="008D72EF">
      <w:pPr>
        <w:pStyle w:val="ListParagraph"/>
        <w:numPr>
          <w:ilvl w:val="0"/>
          <w:numId w:val="5"/>
        </w:numPr>
        <w:spacing w:after="0" w:line="240" w:lineRule="auto"/>
        <w:jc w:val="both"/>
        <w:rPr>
          <w:rFonts w:ascii="Segoe UI" w:eastAsia="Times New Roman" w:hAnsi="Segoe UI" w:cs="Segoe UI"/>
          <w:kern w:val="0"/>
          <w:sz w:val="24"/>
          <w:szCs w:val="24"/>
          <w:lang w:eastAsia="sr-Latn-RS"/>
          <w14:ligatures w14:val="none"/>
        </w:rPr>
      </w:pPr>
      <w:r w:rsidRPr="0080613A">
        <w:rPr>
          <w:rFonts w:ascii="Segoe UI" w:eastAsia="Times New Roman" w:hAnsi="Segoe UI" w:cs="Segoe UI"/>
          <w:kern w:val="0"/>
          <w:sz w:val="24"/>
          <w:szCs w:val="24"/>
          <w:lang w:eastAsia="sr-Latn-RS"/>
          <w14:ligatures w14:val="none"/>
        </w:rPr>
        <w:t>критеријума за квалитативни избор привредног субјекта,</w:t>
      </w:r>
    </w:p>
    <w:p w14:paraId="4BA248A4" w14:textId="77777777" w:rsidR="0047730E" w:rsidRPr="0080613A" w:rsidRDefault="0047730E" w:rsidP="008D72EF">
      <w:pPr>
        <w:pStyle w:val="ListParagraph"/>
        <w:numPr>
          <w:ilvl w:val="0"/>
          <w:numId w:val="5"/>
        </w:numPr>
        <w:spacing w:after="0" w:line="240" w:lineRule="auto"/>
        <w:jc w:val="both"/>
        <w:rPr>
          <w:rFonts w:ascii="Segoe UI" w:eastAsia="Times New Roman" w:hAnsi="Segoe UI" w:cs="Segoe UI"/>
          <w:kern w:val="0"/>
          <w:sz w:val="24"/>
          <w:szCs w:val="24"/>
          <w:lang w:eastAsia="sr-Latn-RS"/>
          <w14:ligatures w14:val="none"/>
        </w:rPr>
      </w:pPr>
      <w:r w:rsidRPr="0080613A">
        <w:rPr>
          <w:rFonts w:ascii="Segoe UI" w:eastAsia="Times New Roman" w:hAnsi="Segoe UI" w:cs="Segoe UI"/>
          <w:kern w:val="0"/>
          <w:sz w:val="24"/>
          <w:szCs w:val="24"/>
          <w:lang w:eastAsia="sr-Latn-RS"/>
          <w14:ligatures w14:val="none"/>
        </w:rPr>
        <w:t xml:space="preserve">критеријума за доделу уговора и </w:t>
      </w:r>
    </w:p>
    <w:p w14:paraId="2BC989BB" w14:textId="77777777" w:rsidR="0047730E" w:rsidRPr="00175933" w:rsidRDefault="0047730E" w:rsidP="008D72EF">
      <w:pPr>
        <w:pStyle w:val="ListParagraph"/>
        <w:numPr>
          <w:ilvl w:val="0"/>
          <w:numId w:val="5"/>
        </w:numPr>
        <w:spacing w:after="0" w:line="240" w:lineRule="auto"/>
        <w:jc w:val="both"/>
        <w:rPr>
          <w:rFonts w:ascii="Segoe UI" w:eastAsia="Times New Roman" w:hAnsi="Segoe UI" w:cs="Segoe UI"/>
          <w:kern w:val="0"/>
          <w:sz w:val="24"/>
          <w:szCs w:val="24"/>
          <w:lang w:eastAsia="sr-Latn-RS"/>
          <w14:ligatures w14:val="none"/>
        </w:rPr>
      </w:pPr>
      <w:r w:rsidRPr="00175933">
        <w:rPr>
          <w:rFonts w:ascii="Segoe UI" w:eastAsia="Times New Roman" w:hAnsi="Segoe UI" w:cs="Segoe UI"/>
          <w:kern w:val="0"/>
          <w:sz w:val="24"/>
          <w:szCs w:val="24"/>
          <w:lang w:eastAsia="sr-Latn-RS"/>
          <w14:ligatures w14:val="none"/>
        </w:rPr>
        <w:t>услова за извршење уговора.</w:t>
      </w:r>
    </w:p>
    <w:p w14:paraId="6DB58FB7" w14:textId="77777777" w:rsidR="0047730E" w:rsidRDefault="0047730E" w:rsidP="0047730E">
      <w:pPr>
        <w:rPr>
          <w:rFonts w:ascii="Futura Light" w:hAnsi="Futura Light" w:cstheme="minorHAnsi"/>
          <w:bCs/>
          <w:caps/>
          <w:color w:val="0E0E67"/>
          <w:sz w:val="28"/>
          <w:szCs w:val="28"/>
        </w:rPr>
      </w:pPr>
    </w:p>
    <w:tbl>
      <w:tblPr>
        <w:tblStyle w:val="TableGrid"/>
        <w:tblW w:w="0" w:type="auto"/>
        <w:tblLook w:val="04A0" w:firstRow="1" w:lastRow="0" w:firstColumn="1" w:lastColumn="0" w:noHBand="0" w:noVBand="1"/>
      </w:tblPr>
      <w:tblGrid>
        <w:gridCol w:w="9019"/>
      </w:tblGrid>
      <w:tr w:rsidR="00545031" w:rsidRPr="00545031" w14:paraId="5BE4FA5C" w14:textId="77777777" w:rsidTr="003F277A">
        <w:tc>
          <w:tcPr>
            <w:tcW w:w="9019" w:type="dxa"/>
            <w:shd w:val="clear" w:color="auto" w:fill="D4D6F6" w:themeFill="accent1" w:themeFillTint="33"/>
          </w:tcPr>
          <w:p w14:paraId="695755F1" w14:textId="77777777" w:rsidR="00545031" w:rsidRPr="00545031" w:rsidRDefault="00545031" w:rsidP="00545031">
            <w:pPr>
              <w:jc w:val="both"/>
              <w:rPr>
                <w:rFonts w:ascii="Segoe UI" w:eastAsia="Times New Roman" w:hAnsi="Segoe UI" w:cs="Segoe UI"/>
                <w:i/>
                <w:kern w:val="0"/>
                <w:sz w:val="24"/>
                <w:szCs w:val="24"/>
                <w:lang w:eastAsia="sr-Latn-RS"/>
                <w14:ligatures w14:val="none"/>
              </w:rPr>
            </w:pPr>
            <w:r w:rsidRPr="00545031">
              <w:rPr>
                <w:rFonts w:ascii="Segoe UI" w:eastAsia="Times New Roman" w:hAnsi="Segoe UI" w:cs="Segoe UI"/>
                <w:i/>
                <w:kern w:val="0"/>
                <w:sz w:val="24"/>
                <w:szCs w:val="24"/>
                <w:lang w:eastAsia="sr-Latn-RS"/>
                <w14:ligatures w14:val="none"/>
              </w:rPr>
              <w:t>НАПОМЕНА:</w:t>
            </w:r>
          </w:p>
          <w:p w14:paraId="5688DF22" w14:textId="0CC13F07" w:rsidR="00545031" w:rsidRPr="00545031" w:rsidRDefault="006E0AE3" w:rsidP="00545031">
            <w:pPr>
              <w:autoSpaceDE w:val="0"/>
              <w:autoSpaceDN w:val="0"/>
              <w:adjustRightInd w:val="0"/>
              <w:jc w:val="both"/>
              <w:rPr>
                <w:rFonts w:ascii="Segoe UI" w:eastAsia="Times New Roman" w:hAnsi="Segoe UI" w:cs="Segoe UI"/>
                <w:i/>
                <w:kern w:val="0"/>
                <w:sz w:val="24"/>
                <w:szCs w:val="24"/>
                <w:lang w:eastAsia="sr-Latn-RS"/>
                <w14:ligatures w14:val="none"/>
              </w:rPr>
            </w:pPr>
            <w:r>
              <w:rPr>
                <w:rFonts w:ascii="Segoe UI" w:eastAsia="Times New Roman" w:hAnsi="Segoe UI" w:cs="Segoe UI"/>
                <w:i/>
                <w:kern w:val="0"/>
                <w:sz w:val="24"/>
                <w:szCs w:val="24"/>
                <w:lang w:val="sr-Cyrl-RS" w:eastAsia="sr-Latn-RS"/>
                <w14:ligatures w14:val="none"/>
              </w:rPr>
              <w:t xml:space="preserve">Овај модел конкурсне документације припремљен је у циљу промовисања </w:t>
            </w:r>
            <w:r w:rsidR="009F66DB">
              <w:rPr>
                <w:rFonts w:ascii="Segoe UI" w:eastAsia="Times New Roman" w:hAnsi="Segoe UI" w:cs="Segoe UI"/>
                <w:i/>
                <w:kern w:val="0"/>
                <w:sz w:val="24"/>
                <w:szCs w:val="24"/>
                <w:lang w:val="sr-Cyrl-RS" w:eastAsia="sr-Latn-RS"/>
                <w14:ligatures w14:val="none"/>
              </w:rPr>
              <w:t xml:space="preserve">технике оквирног споразума са </w:t>
            </w:r>
            <w:r w:rsidR="00B37743">
              <w:rPr>
                <w:rFonts w:ascii="Segoe UI" w:eastAsia="Times New Roman" w:hAnsi="Segoe UI" w:cs="Segoe UI"/>
                <w:i/>
                <w:kern w:val="0"/>
                <w:sz w:val="24"/>
                <w:szCs w:val="24"/>
                <w:lang w:val="sr-Cyrl-RS" w:eastAsia="sr-Latn-RS"/>
                <w14:ligatures w14:val="none"/>
              </w:rPr>
              <w:t>више привредних субјеката</w:t>
            </w:r>
            <w:r>
              <w:rPr>
                <w:rFonts w:ascii="Segoe UI" w:eastAsia="Times New Roman" w:hAnsi="Segoe UI" w:cs="Segoe UI"/>
                <w:i/>
                <w:kern w:val="0"/>
                <w:sz w:val="24"/>
                <w:szCs w:val="24"/>
                <w:lang w:val="sr-Cyrl-RS" w:eastAsia="sr-Latn-RS"/>
                <w14:ligatures w14:val="none"/>
              </w:rPr>
              <w:t xml:space="preserve"> и еколошких аспеката у јавним набавкама </w:t>
            </w:r>
            <w:r w:rsidR="009F66DB">
              <w:rPr>
                <w:rFonts w:ascii="Segoe UI" w:eastAsia="Times New Roman" w:hAnsi="Segoe UI" w:cs="Segoe UI"/>
                <w:i/>
                <w:kern w:val="0"/>
                <w:sz w:val="24"/>
                <w:szCs w:val="24"/>
                <w:lang w:val="sr-Cyrl-RS" w:eastAsia="sr-Latn-RS"/>
                <w14:ligatures w14:val="none"/>
              </w:rPr>
              <w:t>клима уређаја</w:t>
            </w:r>
            <w:r>
              <w:rPr>
                <w:rFonts w:ascii="Segoe UI" w:eastAsia="Times New Roman" w:hAnsi="Segoe UI" w:cs="Segoe UI"/>
                <w:i/>
                <w:kern w:val="0"/>
                <w:sz w:val="24"/>
                <w:szCs w:val="24"/>
                <w:lang w:val="sr-Cyrl-RS" w:eastAsia="sr-Latn-RS"/>
                <w14:ligatures w14:val="none"/>
              </w:rPr>
              <w:t>. Наручиоци приликом припреме конкурсне документације дужни су да изврше истраживање тржишта и конкурсну документацију припреме према својим објективним потребама и условима на т</w:t>
            </w:r>
            <w:r w:rsidR="000D3839">
              <w:rPr>
                <w:rFonts w:ascii="Segoe UI" w:eastAsia="Times New Roman" w:hAnsi="Segoe UI" w:cs="Segoe UI"/>
                <w:i/>
                <w:kern w:val="0"/>
                <w:sz w:val="24"/>
                <w:szCs w:val="24"/>
                <w:lang w:eastAsia="sr-Latn-RS"/>
                <w14:ligatures w14:val="none"/>
              </w:rPr>
              <w:t>r</w:t>
            </w:r>
            <w:r>
              <w:rPr>
                <w:rFonts w:ascii="Segoe UI" w:eastAsia="Times New Roman" w:hAnsi="Segoe UI" w:cs="Segoe UI"/>
                <w:i/>
                <w:kern w:val="0"/>
                <w:sz w:val="24"/>
                <w:szCs w:val="24"/>
                <w:lang w:val="sr-Cyrl-RS" w:eastAsia="sr-Latn-RS"/>
                <w14:ligatures w14:val="none"/>
              </w:rPr>
              <w:t>жишту, а у складу са начелима јавних набавки. Техничке спецификације, модел</w:t>
            </w:r>
            <w:r w:rsidR="00341283">
              <w:rPr>
                <w:rFonts w:ascii="Segoe UI" w:eastAsia="Times New Roman" w:hAnsi="Segoe UI" w:cs="Segoe UI"/>
                <w:i/>
                <w:kern w:val="0"/>
                <w:sz w:val="24"/>
                <w:szCs w:val="24"/>
                <w:lang w:eastAsia="sr-Latn-RS"/>
                <w14:ligatures w14:val="none"/>
              </w:rPr>
              <w:t xml:space="preserve"> </w:t>
            </w:r>
            <w:r w:rsidR="00341283">
              <w:rPr>
                <w:rFonts w:ascii="Segoe UI" w:eastAsia="Times New Roman" w:hAnsi="Segoe UI" w:cs="Segoe UI"/>
                <w:i/>
                <w:kern w:val="0"/>
                <w:sz w:val="24"/>
                <w:szCs w:val="24"/>
                <w:lang w:val="sr-Cyrl-RS" w:eastAsia="sr-Latn-RS"/>
                <w14:ligatures w14:val="none"/>
              </w:rPr>
              <w:t>оквирног споразума/</w:t>
            </w:r>
            <w:r>
              <w:rPr>
                <w:rFonts w:ascii="Segoe UI" w:eastAsia="Times New Roman" w:hAnsi="Segoe UI" w:cs="Segoe UI"/>
                <w:i/>
                <w:kern w:val="0"/>
                <w:sz w:val="24"/>
                <w:szCs w:val="24"/>
                <w:lang w:val="sr-Cyrl-RS" w:eastAsia="sr-Latn-RS"/>
                <w14:ligatures w14:val="none"/>
              </w:rPr>
              <w:t>уговора и остали елементи овог модела конкурсне документације су ор</w:t>
            </w:r>
            <w:r w:rsidR="00556577">
              <w:rPr>
                <w:rFonts w:ascii="Segoe UI" w:eastAsia="Times New Roman" w:hAnsi="Segoe UI" w:cs="Segoe UI"/>
                <w:i/>
                <w:kern w:val="0"/>
                <w:sz w:val="24"/>
                <w:szCs w:val="24"/>
                <w:lang w:val="sr-Cyrl-RS" w:eastAsia="sr-Latn-RS"/>
                <w14:ligatures w14:val="none"/>
              </w:rPr>
              <w:t>и</w:t>
            </w:r>
            <w:r>
              <w:rPr>
                <w:rFonts w:ascii="Segoe UI" w:eastAsia="Times New Roman" w:hAnsi="Segoe UI" w:cs="Segoe UI"/>
                <w:i/>
                <w:kern w:val="0"/>
                <w:sz w:val="24"/>
                <w:szCs w:val="24"/>
                <w:lang w:val="sr-Cyrl-RS" w:eastAsia="sr-Latn-RS"/>
                <w14:ligatures w14:val="none"/>
              </w:rPr>
              <w:t>јентационог карактера и припремљени су на</w:t>
            </w:r>
            <w:r w:rsidR="008660F5">
              <w:rPr>
                <w:rFonts w:ascii="Segoe UI" w:eastAsia="Times New Roman" w:hAnsi="Segoe UI" w:cs="Segoe UI"/>
                <w:i/>
                <w:kern w:val="0"/>
                <w:sz w:val="24"/>
                <w:szCs w:val="24"/>
                <w:lang w:val="sr-Cyrl-RS" w:eastAsia="sr-Latn-RS"/>
                <w14:ligatures w14:val="none"/>
              </w:rPr>
              <w:t xml:space="preserve"> </w:t>
            </w:r>
            <w:r>
              <w:rPr>
                <w:rFonts w:ascii="Segoe UI" w:eastAsia="Times New Roman" w:hAnsi="Segoe UI" w:cs="Segoe UI"/>
                <w:i/>
                <w:kern w:val="0"/>
                <w:sz w:val="24"/>
                <w:szCs w:val="24"/>
                <w:lang w:val="sr-Cyrl-RS" w:eastAsia="sr-Latn-RS"/>
                <w14:ligatures w14:val="none"/>
              </w:rPr>
              <w:t xml:space="preserve">основу </w:t>
            </w:r>
            <w:r w:rsidR="008660F5">
              <w:rPr>
                <w:rFonts w:ascii="Segoe UI" w:eastAsia="Times New Roman" w:hAnsi="Segoe UI" w:cs="Segoe UI"/>
                <w:i/>
                <w:kern w:val="0"/>
                <w:sz w:val="24"/>
                <w:szCs w:val="24"/>
                <w:lang w:val="sr-Cyrl-RS" w:eastAsia="sr-Latn-RS"/>
                <w14:ligatures w14:val="none"/>
              </w:rPr>
              <w:t>пример</w:t>
            </w:r>
            <w:r>
              <w:rPr>
                <w:rFonts w:ascii="Segoe UI" w:eastAsia="Times New Roman" w:hAnsi="Segoe UI" w:cs="Segoe UI"/>
                <w:i/>
                <w:kern w:val="0"/>
                <w:sz w:val="24"/>
                <w:szCs w:val="24"/>
                <w:lang w:val="sr-Cyrl-RS" w:eastAsia="sr-Latn-RS"/>
                <w14:ligatures w14:val="none"/>
              </w:rPr>
              <w:t>а</w:t>
            </w:r>
            <w:r w:rsidR="008660F5">
              <w:rPr>
                <w:rFonts w:ascii="Segoe UI" w:eastAsia="Times New Roman" w:hAnsi="Segoe UI" w:cs="Segoe UI"/>
                <w:i/>
                <w:kern w:val="0"/>
                <w:sz w:val="24"/>
                <w:szCs w:val="24"/>
                <w:lang w:val="sr-Cyrl-RS" w:eastAsia="sr-Latn-RS"/>
                <w14:ligatures w14:val="none"/>
              </w:rPr>
              <w:t xml:space="preserve"> </w:t>
            </w:r>
            <w:r>
              <w:rPr>
                <w:rFonts w:ascii="Segoe UI" w:eastAsia="Times New Roman" w:hAnsi="Segoe UI" w:cs="Segoe UI"/>
                <w:i/>
                <w:kern w:val="0"/>
                <w:sz w:val="24"/>
                <w:szCs w:val="24"/>
                <w:lang w:val="sr-Cyrl-RS" w:eastAsia="sr-Latn-RS"/>
                <w14:ligatures w14:val="none"/>
              </w:rPr>
              <w:t xml:space="preserve">праксе </w:t>
            </w:r>
            <w:r w:rsidR="008660F5">
              <w:rPr>
                <w:rFonts w:ascii="Segoe UI" w:eastAsia="Times New Roman" w:hAnsi="Segoe UI" w:cs="Segoe UI"/>
                <w:i/>
                <w:kern w:val="0"/>
                <w:sz w:val="24"/>
                <w:szCs w:val="24"/>
                <w:lang w:val="sr-Cyrl-RS" w:eastAsia="sr-Latn-RS"/>
                <w14:ligatures w14:val="none"/>
              </w:rPr>
              <w:t>доступн</w:t>
            </w:r>
            <w:r>
              <w:rPr>
                <w:rFonts w:ascii="Segoe UI" w:eastAsia="Times New Roman" w:hAnsi="Segoe UI" w:cs="Segoe UI"/>
                <w:i/>
                <w:kern w:val="0"/>
                <w:sz w:val="24"/>
                <w:szCs w:val="24"/>
                <w:lang w:val="sr-Cyrl-RS" w:eastAsia="sr-Latn-RS"/>
                <w14:ligatures w14:val="none"/>
              </w:rPr>
              <w:t>е</w:t>
            </w:r>
            <w:r w:rsidR="008660F5">
              <w:rPr>
                <w:rFonts w:ascii="Segoe UI" w:eastAsia="Times New Roman" w:hAnsi="Segoe UI" w:cs="Segoe UI"/>
                <w:i/>
                <w:kern w:val="0"/>
                <w:sz w:val="24"/>
                <w:szCs w:val="24"/>
                <w:lang w:val="sr-Cyrl-RS" w:eastAsia="sr-Latn-RS"/>
                <w14:ligatures w14:val="none"/>
              </w:rPr>
              <w:t xml:space="preserve"> на Порталу</w:t>
            </w:r>
            <w:r w:rsidR="003F277A">
              <w:rPr>
                <w:rFonts w:ascii="Segoe UI" w:eastAsia="Times New Roman" w:hAnsi="Segoe UI" w:cs="Segoe UI"/>
                <w:i/>
                <w:kern w:val="0"/>
                <w:sz w:val="24"/>
                <w:szCs w:val="24"/>
                <w:lang w:val="sr-Cyrl-RS" w:eastAsia="sr-Latn-RS"/>
                <w14:ligatures w14:val="none"/>
              </w:rPr>
              <w:t xml:space="preserve"> јавних набавки</w:t>
            </w:r>
            <w:r w:rsidR="008660F5">
              <w:rPr>
                <w:rFonts w:ascii="Segoe UI" w:eastAsia="Times New Roman" w:hAnsi="Segoe UI" w:cs="Segoe UI"/>
                <w:i/>
                <w:kern w:val="0"/>
                <w:sz w:val="24"/>
                <w:szCs w:val="24"/>
                <w:lang w:val="sr-Cyrl-RS" w:eastAsia="sr-Latn-RS"/>
                <w14:ligatures w14:val="none"/>
              </w:rPr>
              <w:t xml:space="preserve"> </w:t>
            </w:r>
            <w:r>
              <w:rPr>
                <w:rFonts w:ascii="Segoe UI" w:eastAsia="Times New Roman" w:hAnsi="Segoe UI" w:cs="Segoe UI"/>
                <w:i/>
                <w:kern w:val="0"/>
                <w:sz w:val="24"/>
                <w:szCs w:val="24"/>
                <w:lang w:val="sr-Cyrl-RS" w:eastAsia="sr-Latn-RS"/>
                <w14:ligatures w14:val="none"/>
              </w:rPr>
              <w:t>и</w:t>
            </w:r>
            <w:r w:rsidR="00545031" w:rsidRPr="00545031">
              <w:rPr>
                <w:rFonts w:ascii="Segoe UI" w:eastAsia="Times New Roman" w:hAnsi="Segoe UI" w:cs="Segoe UI"/>
                <w:i/>
                <w:kern w:val="0"/>
                <w:sz w:val="24"/>
                <w:szCs w:val="24"/>
                <w:lang w:eastAsia="sr-Latn-RS"/>
                <w14:ligatures w14:val="none"/>
              </w:rPr>
              <w:t xml:space="preserve"> информација</w:t>
            </w:r>
            <w:r w:rsidR="00140BBD">
              <w:rPr>
                <w:rFonts w:ascii="Segoe UI" w:eastAsia="Times New Roman" w:hAnsi="Segoe UI" w:cs="Segoe UI"/>
                <w:i/>
                <w:kern w:val="0"/>
                <w:sz w:val="24"/>
                <w:szCs w:val="24"/>
                <w:lang w:val="sr-Cyrl-RS" w:eastAsia="sr-Latn-RS"/>
                <w14:ligatures w14:val="none"/>
              </w:rPr>
              <w:t xml:space="preserve"> о предметној опреми</w:t>
            </w:r>
            <w:r w:rsidR="00545031" w:rsidRPr="00545031">
              <w:rPr>
                <w:rFonts w:ascii="Segoe UI" w:eastAsia="Times New Roman" w:hAnsi="Segoe UI" w:cs="Segoe UI"/>
                <w:i/>
                <w:kern w:val="0"/>
                <w:sz w:val="24"/>
                <w:szCs w:val="24"/>
                <w:lang w:eastAsia="sr-Latn-RS"/>
                <w14:ligatures w14:val="none"/>
              </w:rPr>
              <w:t xml:space="preserve"> </w:t>
            </w:r>
            <w:r w:rsidR="00547B6E">
              <w:rPr>
                <w:rFonts w:ascii="Segoe UI" w:eastAsia="Times New Roman" w:hAnsi="Segoe UI" w:cs="Segoe UI"/>
                <w:i/>
                <w:kern w:val="0"/>
                <w:sz w:val="24"/>
                <w:szCs w:val="24"/>
                <w:lang w:val="sr-Cyrl-RS" w:eastAsia="sr-Latn-RS"/>
                <w14:ligatures w14:val="none"/>
              </w:rPr>
              <w:t>на трж</w:t>
            </w:r>
            <w:r w:rsidR="00545031" w:rsidRPr="00545031">
              <w:rPr>
                <w:rFonts w:ascii="Segoe UI" w:eastAsia="Times New Roman" w:hAnsi="Segoe UI" w:cs="Segoe UI"/>
                <w:i/>
                <w:kern w:val="0"/>
                <w:sz w:val="24"/>
                <w:szCs w:val="24"/>
                <w:lang w:eastAsia="sr-Latn-RS"/>
                <w14:ligatures w14:val="none"/>
              </w:rPr>
              <w:t xml:space="preserve">шту Републике Србије. </w:t>
            </w:r>
          </w:p>
        </w:tc>
      </w:tr>
    </w:tbl>
    <w:p w14:paraId="7A65818C" w14:textId="77777777" w:rsidR="00545031" w:rsidRPr="00545031" w:rsidRDefault="00545031" w:rsidP="00545031">
      <w:pPr>
        <w:jc w:val="both"/>
        <w:rPr>
          <w:rFonts w:ascii="Segoe UI" w:eastAsia="Times New Roman" w:hAnsi="Segoe UI" w:cs="Segoe UI"/>
          <w:i/>
          <w:kern w:val="0"/>
          <w:sz w:val="24"/>
          <w:szCs w:val="24"/>
          <w:lang w:eastAsia="sr-Latn-RS"/>
          <w14:ligatures w14:val="none"/>
        </w:rPr>
      </w:pPr>
    </w:p>
    <w:p w14:paraId="2327C7CE" w14:textId="77777777" w:rsidR="00545031" w:rsidRPr="00A9622E" w:rsidRDefault="0047730E" w:rsidP="00545031">
      <w:pPr>
        <w:jc w:val="both"/>
        <w:rPr>
          <w:rFonts w:ascii="Segoe UI" w:eastAsia="Times New Roman" w:hAnsi="Segoe UI" w:cs="Segoe UI"/>
          <w:i/>
          <w:iCs/>
          <w:kern w:val="0"/>
          <w:sz w:val="24"/>
          <w:szCs w:val="24"/>
          <w:lang w:val="sr-Cyrl-RS" w:eastAsia="sr-Latn-RS"/>
          <w14:ligatures w14:val="none"/>
        </w:rPr>
      </w:pPr>
      <w:r>
        <w:rPr>
          <w:rFonts w:ascii="Futura Light" w:hAnsi="Futura Light" w:cstheme="minorHAnsi"/>
          <w:bCs/>
          <w:caps/>
          <w:color w:val="0E0E67"/>
          <w:sz w:val="28"/>
          <w:szCs w:val="28"/>
        </w:rPr>
        <w:br w:type="page"/>
      </w:r>
    </w:p>
    <w:p w14:paraId="4828EBB3" w14:textId="77777777" w:rsidR="0047730E" w:rsidRDefault="0047730E" w:rsidP="00144D6B">
      <w:pPr>
        <w:pStyle w:val="DRUGI"/>
        <w:numPr>
          <w:ilvl w:val="0"/>
          <w:numId w:val="6"/>
        </w:numPr>
        <w:ind w:left="924" w:hanging="357"/>
        <w:rPr>
          <w:rFonts w:ascii="Segoe UI" w:eastAsia="Times New Roman" w:hAnsi="Segoe UI" w:cs="Segoe UI"/>
          <w:sz w:val="24"/>
          <w:szCs w:val="24"/>
          <w:lang w:eastAsia="sr-Latn-RS"/>
        </w:rPr>
      </w:pPr>
      <w:bookmarkStart w:id="7" w:name="_Toc163472580"/>
      <w:r w:rsidRPr="00851D9E">
        <w:rPr>
          <w:bCs/>
          <w:caps/>
          <w:sz w:val="28"/>
          <w:szCs w:val="28"/>
        </w:rPr>
        <w:lastRenderedPageBreak/>
        <w:t>Општи подаци о предмету набавке</w:t>
      </w:r>
      <w:bookmarkEnd w:id="7"/>
      <w:r w:rsidRPr="00851D9E">
        <w:rPr>
          <w:rFonts w:asciiTheme="minorHAnsi" w:hAnsiTheme="minorHAnsi"/>
          <w:bCs/>
          <w:caps/>
          <w:sz w:val="28"/>
          <w:szCs w:val="28"/>
          <w:lang w:val="sr-Cyrl-RS"/>
        </w:rPr>
        <w:t xml:space="preserve"> </w:t>
      </w:r>
    </w:p>
    <w:p w14:paraId="64E6FEE7" w14:textId="77777777" w:rsidR="0047730E" w:rsidRDefault="0047730E" w:rsidP="0047730E">
      <w:pPr>
        <w:rPr>
          <w:rFonts w:ascii="Segoe UI" w:eastAsia="Times New Roman" w:hAnsi="Segoe UI" w:cs="Segoe UI"/>
          <w:b/>
          <w:bCs/>
          <w:kern w:val="0"/>
          <w:lang w:val="sr-Cyrl-RS" w:eastAsia="sr-Latn-RS"/>
          <w14:ligatures w14:val="none"/>
        </w:rPr>
      </w:pPr>
    </w:p>
    <w:tbl>
      <w:tblPr>
        <w:tblStyle w:val="TableGrid"/>
        <w:tblW w:w="0" w:type="auto"/>
        <w:tblLook w:val="04A0" w:firstRow="1" w:lastRow="0" w:firstColumn="1" w:lastColumn="0" w:noHBand="0" w:noVBand="1"/>
      </w:tblPr>
      <w:tblGrid>
        <w:gridCol w:w="3114"/>
        <w:gridCol w:w="5902"/>
      </w:tblGrid>
      <w:tr w:rsidR="0047730E" w:rsidRPr="00A9622E" w14:paraId="455DB3DC" w14:textId="77777777" w:rsidTr="0066167F">
        <w:tc>
          <w:tcPr>
            <w:tcW w:w="3114" w:type="dxa"/>
          </w:tcPr>
          <w:p w14:paraId="0CCDCBB2" w14:textId="77777777" w:rsidR="0047730E" w:rsidRPr="00A9622E" w:rsidRDefault="0047730E" w:rsidP="0066167F">
            <w:pPr>
              <w:rPr>
                <w:rFonts w:ascii="Segoe UI" w:eastAsia="Times New Roman" w:hAnsi="Segoe UI" w:cs="Segoe UI"/>
                <w:b/>
                <w:bCs/>
                <w:kern w:val="0"/>
                <w:sz w:val="24"/>
                <w:szCs w:val="24"/>
                <w:lang w:val="sr-Cyrl-RS" w:eastAsia="sr-Latn-RS"/>
                <w14:ligatures w14:val="none"/>
              </w:rPr>
            </w:pPr>
            <w:r w:rsidRPr="00A9622E">
              <w:rPr>
                <w:rFonts w:ascii="Segoe UI" w:eastAsia="Times New Roman" w:hAnsi="Segoe UI" w:cs="Segoe UI"/>
                <w:b/>
                <w:bCs/>
                <w:color w:val="14196B" w:themeColor="accent1" w:themeShade="80"/>
                <w:kern w:val="0"/>
                <w:sz w:val="24"/>
                <w:szCs w:val="24"/>
                <w:lang w:val="sr-Cyrl-RS" w:eastAsia="sr-Latn-RS"/>
                <w14:ligatures w14:val="none"/>
              </w:rPr>
              <w:t>Назив:</w:t>
            </w:r>
          </w:p>
        </w:tc>
        <w:tc>
          <w:tcPr>
            <w:tcW w:w="5902" w:type="dxa"/>
          </w:tcPr>
          <w:p w14:paraId="4E0C3518" w14:textId="77777777" w:rsidR="0047730E" w:rsidRPr="009F161E" w:rsidRDefault="009F66DB" w:rsidP="0066167F">
            <w:pPr>
              <w:jc w:val="both"/>
              <w:rPr>
                <w:rFonts w:ascii="Segoe UI" w:eastAsia="Times New Roman" w:hAnsi="Segoe UI" w:cs="Segoe UI"/>
                <w:kern w:val="0"/>
                <w:sz w:val="24"/>
                <w:szCs w:val="24"/>
                <w:lang w:eastAsia="sr-Latn-RS"/>
                <w14:ligatures w14:val="none"/>
              </w:rPr>
            </w:pPr>
            <w:r>
              <w:rPr>
                <w:rFonts w:ascii="Segoe UI" w:eastAsia="Times New Roman" w:hAnsi="Segoe UI" w:cs="Segoe UI"/>
                <w:kern w:val="0"/>
                <w:sz w:val="24"/>
                <w:szCs w:val="24"/>
                <w:lang w:val="sr-Cyrl-RS" w:eastAsia="sr-Latn-RS"/>
                <w14:ligatures w14:val="none"/>
              </w:rPr>
              <w:t>Клима уређаји</w:t>
            </w:r>
            <w:r w:rsidR="0047730E" w:rsidRPr="009F161E">
              <w:rPr>
                <w:rFonts w:ascii="Segoe UI" w:eastAsia="Times New Roman" w:hAnsi="Segoe UI" w:cs="Segoe UI"/>
                <w:kern w:val="0"/>
                <w:sz w:val="24"/>
                <w:szCs w:val="24"/>
                <w:lang w:eastAsia="sr-Latn-RS"/>
                <w14:ligatures w14:val="none"/>
              </w:rPr>
              <w:t xml:space="preserve"> </w:t>
            </w:r>
          </w:p>
        </w:tc>
      </w:tr>
      <w:tr w:rsidR="0047730E" w:rsidRPr="00A9622E" w14:paraId="2557B635" w14:textId="77777777" w:rsidTr="0066167F">
        <w:tc>
          <w:tcPr>
            <w:tcW w:w="3114" w:type="dxa"/>
          </w:tcPr>
          <w:p w14:paraId="36C9C61B" w14:textId="77777777" w:rsidR="0047730E" w:rsidRPr="00A9622E" w:rsidRDefault="0047730E" w:rsidP="0066167F">
            <w:pPr>
              <w:rPr>
                <w:rFonts w:ascii="Segoe UI" w:eastAsia="Times New Roman" w:hAnsi="Segoe UI" w:cs="Segoe UI"/>
                <w:b/>
                <w:bCs/>
                <w:kern w:val="0"/>
                <w:sz w:val="24"/>
                <w:szCs w:val="24"/>
                <w:lang w:val="sr-Cyrl-RS" w:eastAsia="sr-Latn-RS"/>
                <w14:ligatures w14:val="none"/>
              </w:rPr>
            </w:pPr>
            <w:r w:rsidRPr="00A9622E">
              <w:rPr>
                <w:rFonts w:ascii="Segoe UI" w:eastAsia="Times New Roman" w:hAnsi="Segoe UI" w:cs="Segoe UI"/>
                <w:b/>
                <w:bCs/>
                <w:color w:val="14196B" w:themeColor="accent1" w:themeShade="80"/>
                <w:kern w:val="0"/>
                <w:sz w:val="24"/>
                <w:szCs w:val="24"/>
                <w:lang w:val="sr-Cyrl-RS" w:eastAsia="sr-Latn-RS"/>
                <w14:ligatures w14:val="none"/>
              </w:rPr>
              <w:t>Референтни број</w:t>
            </w:r>
            <w:r w:rsidRPr="00A9622E">
              <w:rPr>
                <w:rStyle w:val="FootnoteReference"/>
                <w:rFonts w:ascii="Segoe UI" w:eastAsia="Times New Roman" w:hAnsi="Segoe UI" w:cs="Segoe UI"/>
                <w:b/>
                <w:bCs/>
                <w:color w:val="14196B" w:themeColor="accent1" w:themeShade="80"/>
                <w:kern w:val="0"/>
                <w:sz w:val="24"/>
                <w:szCs w:val="24"/>
                <w:lang w:val="sr-Cyrl-RS" w:eastAsia="sr-Latn-RS"/>
                <w14:ligatures w14:val="none"/>
              </w:rPr>
              <w:footnoteReference w:id="2"/>
            </w:r>
            <w:r w:rsidRPr="00A9622E">
              <w:rPr>
                <w:rFonts w:ascii="Segoe UI" w:eastAsia="Times New Roman" w:hAnsi="Segoe UI" w:cs="Segoe UI"/>
                <w:color w:val="14196B" w:themeColor="accent1" w:themeShade="80"/>
                <w:kern w:val="0"/>
                <w:sz w:val="24"/>
                <w:szCs w:val="24"/>
                <w:lang w:val="sr-Cyrl-RS" w:eastAsia="sr-Latn-RS"/>
                <w14:ligatures w14:val="none"/>
              </w:rPr>
              <w:t>:</w:t>
            </w:r>
          </w:p>
        </w:tc>
        <w:tc>
          <w:tcPr>
            <w:tcW w:w="5902" w:type="dxa"/>
          </w:tcPr>
          <w:p w14:paraId="75C1C2B6" w14:textId="77777777" w:rsidR="0047730E" w:rsidRPr="00A9622E" w:rsidRDefault="0047730E" w:rsidP="0066167F">
            <w:pPr>
              <w:rPr>
                <w:rFonts w:ascii="Segoe UI" w:eastAsia="Times New Roman" w:hAnsi="Segoe UI" w:cs="Segoe UI"/>
                <w:b/>
                <w:bCs/>
                <w:kern w:val="0"/>
                <w:sz w:val="24"/>
                <w:szCs w:val="24"/>
                <w:lang w:val="sr-Cyrl-RS" w:eastAsia="sr-Latn-RS"/>
                <w14:ligatures w14:val="none"/>
              </w:rPr>
            </w:pPr>
          </w:p>
        </w:tc>
      </w:tr>
      <w:tr w:rsidR="0047730E" w:rsidRPr="00A9622E" w14:paraId="3D7BC1D4" w14:textId="77777777" w:rsidTr="0066167F">
        <w:tc>
          <w:tcPr>
            <w:tcW w:w="3114" w:type="dxa"/>
          </w:tcPr>
          <w:p w14:paraId="30F5CCEC" w14:textId="77777777" w:rsidR="0047730E" w:rsidRPr="00A9622E" w:rsidRDefault="0047730E" w:rsidP="0066167F">
            <w:pPr>
              <w:rPr>
                <w:rFonts w:ascii="Segoe UI" w:eastAsia="Times New Roman" w:hAnsi="Segoe UI" w:cs="Segoe UI"/>
                <w:b/>
                <w:bCs/>
                <w:kern w:val="0"/>
                <w:sz w:val="24"/>
                <w:szCs w:val="24"/>
                <w:lang w:val="sr-Cyrl-RS" w:eastAsia="sr-Latn-RS"/>
                <w14:ligatures w14:val="none"/>
              </w:rPr>
            </w:pPr>
            <w:r w:rsidRPr="00A9622E">
              <w:rPr>
                <w:rFonts w:ascii="Segoe UI" w:eastAsia="Times New Roman" w:hAnsi="Segoe UI" w:cs="Segoe UI"/>
                <w:b/>
                <w:bCs/>
                <w:color w:val="14196B" w:themeColor="accent1" w:themeShade="80"/>
                <w:kern w:val="0"/>
                <w:sz w:val="24"/>
                <w:szCs w:val="24"/>
                <w:lang w:val="sr-Cyrl-RS" w:eastAsia="sr-Latn-RS"/>
                <w14:ligatures w14:val="none"/>
              </w:rPr>
              <w:t>Врста предмета набавке:</w:t>
            </w:r>
          </w:p>
        </w:tc>
        <w:tc>
          <w:tcPr>
            <w:tcW w:w="5902" w:type="dxa"/>
          </w:tcPr>
          <w:p w14:paraId="60C34004" w14:textId="77777777" w:rsidR="0047730E" w:rsidRPr="00A9622E" w:rsidRDefault="0047730E" w:rsidP="0066167F">
            <w:pPr>
              <w:rPr>
                <w:rFonts w:ascii="Segoe UI" w:eastAsia="Times New Roman" w:hAnsi="Segoe UI" w:cs="Segoe UI"/>
                <w:kern w:val="0"/>
                <w:sz w:val="24"/>
                <w:szCs w:val="24"/>
                <w:lang w:val="sr-Cyrl-RS" w:eastAsia="sr-Latn-RS"/>
                <w14:ligatures w14:val="none"/>
              </w:rPr>
            </w:pPr>
            <w:r w:rsidRPr="00A9622E">
              <w:rPr>
                <w:rFonts w:ascii="Segoe UI" w:eastAsia="Times New Roman" w:hAnsi="Segoe UI" w:cs="Segoe UI"/>
                <w:kern w:val="0"/>
                <w:sz w:val="24"/>
                <w:szCs w:val="24"/>
                <w:lang w:val="sr-Cyrl-RS" w:eastAsia="sr-Latn-RS"/>
                <w14:ligatures w14:val="none"/>
              </w:rPr>
              <w:t>Добра</w:t>
            </w:r>
          </w:p>
        </w:tc>
      </w:tr>
    </w:tbl>
    <w:p w14:paraId="4FC7BCD4" w14:textId="77777777" w:rsidR="00D65C2C" w:rsidRPr="00A9622E" w:rsidRDefault="0047730E" w:rsidP="0047730E">
      <w:pPr>
        <w:jc w:val="both"/>
        <w:rPr>
          <w:rFonts w:ascii="Segoe UI" w:eastAsia="Times New Roman" w:hAnsi="Segoe UI" w:cs="Segoe UI"/>
          <w:kern w:val="0"/>
          <w:sz w:val="24"/>
          <w:szCs w:val="24"/>
          <w:lang w:val="sr-Cyrl-RS" w:eastAsia="sr-Latn-RS"/>
          <w14:ligatures w14:val="none"/>
        </w:rPr>
      </w:pPr>
      <w:r w:rsidRPr="00A9622E">
        <w:rPr>
          <w:rFonts w:ascii="Segoe UI" w:eastAsia="Times New Roman" w:hAnsi="Segoe UI" w:cs="Segoe UI"/>
          <w:b/>
          <w:bCs/>
          <w:color w:val="14196B" w:themeColor="accent1" w:themeShade="80"/>
          <w:kern w:val="0"/>
          <w:sz w:val="24"/>
          <w:szCs w:val="24"/>
          <w:lang w:val="sr-Cyrl-RS" w:eastAsia="sr-Latn-RS"/>
          <w14:ligatures w14:val="none"/>
        </w:rPr>
        <w:t>Опис:</w:t>
      </w:r>
      <w:r w:rsidRPr="00A9622E">
        <w:rPr>
          <w:rFonts w:ascii="Segoe UI" w:eastAsia="Times New Roman" w:hAnsi="Segoe UI" w:cs="Segoe UI"/>
          <w:kern w:val="0"/>
          <w:sz w:val="24"/>
          <w:szCs w:val="24"/>
          <w:lang w:val="sr-Cyrl-RS" w:eastAsia="sr-Latn-RS"/>
          <w14:ligatures w14:val="none"/>
        </w:rPr>
        <w:t xml:space="preserve"> Поступак </w:t>
      </w:r>
      <w:r w:rsidR="00E02C4B">
        <w:rPr>
          <w:rFonts w:ascii="Segoe UI" w:eastAsia="Times New Roman" w:hAnsi="Segoe UI" w:cs="Segoe UI"/>
          <w:kern w:val="0"/>
          <w:sz w:val="24"/>
          <w:szCs w:val="24"/>
          <w:lang w:val="sr-Cyrl-RS" w:eastAsia="sr-Latn-RS"/>
          <w14:ligatures w14:val="none"/>
        </w:rPr>
        <w:t xml:space="preserve">јавне набавке </w:t>
      </w:r>
      <w:r w:rsidRPr="00A9622E">
        <w:rPr>
          <w:rFonts w:ascii="Segoe UI" w:eastAsia="Times New Roman" w:hAnsi="Segoe UI" w:cs="Segoe UI"/>
          <w:kern w:val="0"/>
          <w:sz w:val="24"/>
          <w:szCs w:val="24"/>
          <w:lang w:val="sr-Cyrl-RS" w:eastAsia="sr-Latn-RS"/>
          <w14:ligatures w14:val="none"/>
        </w:rPr>
        <w:t xml:space="preserve">се спроводи у циљу </w:t>
      </w:r>
      <w:r w:rsidR="00E02C4B">
        <w:rPr>
          <w:rFonts w:ascii="Segoe UI" w:eastAsia="Times New Roman" w:hAnsi="Segoe UI" w:cs="Segoe UI"/>
          <w:kern w:val="0"/>
          <w:sz w:val="24"/>
          <w:szCs w:val="24"/>
          <w:lang w:val="sr-Cyrl-RS" w:eastAsia="sr-Latn-RS"/>
          <w14:ligatures w14:val="none"/>
        </w:rPr>
        <w:t>зак</w:t>
      </w:r>
      <w:r w:rsidR="002C00AA">
        <w:rPr>
          <w:rFonts w:ascii="Segoe UI" w:eastAsia="Times New Roman" w:hAnsi="Segoe UI" w:cs="Segoe UI"/>
          <w:kern w:val="0"/>
          <w:sz w:val="24"/>
          <w:szCs w:val="24"/>
          <w:lang w:val="sr-Cyrl-RS" w:eastAsia="sr-Latn-RS"/>
          <w14:ligatures w14:val="none"/>
        </w:rPr>
        <w:t>љ</w:t>
      </w:r>
      <w:r w:rsidR="00E02C4B">
        <w:rPr>
          <w:rFonts w:ascii="Segoe UI" w:eastAsia="Times New Roman" w:hAnsi="Segoe UI" w:cs="Segoe UI"/>
          <w:kern w:val="0"/>
          <w:sz w:val="24"/>
          <w:szCs w:val="24"/>
          <w:lang w:val="sr-Cyrl-RS" w:eastAsia="sr-Latn-RS"/>
          <w14:ligatures w14:val="none"/>
        </w:rPr>
        <w:t xml:space="preserve">учења </w:t>
      </w:r>
      <w:r w:rsidR="009F66DB">
        <w:rPr>
          <w:rFonts w:ascii="Segoe UI" w:eastAsia="Times New Roman" w:hAnsi="Segoe UI" w:cs="Segoe UI"/>
          <w:kern w:val="0"/>
          <w:sz w:val="24"/>
          <w:szCs w:val="24"/>
          <w:lang w:val="sr-Cyrl-RS" w:eastAsia="sr-Latn-RS"/>
          <w14:ligatures w14:val="none"/>
        </w:rPr>
        <w:t xml:space="preserve">оквирног споразума са </w:t>
      </w:r>
      <w:r w:rsidR="00E02C4B">
        <w:rPr>
          <w:rFonts w:ascii="Segoe UI" w:eastAsia="Times New Roman" w:hAnsi="Segoe UI" w:cs="Segoe UI"/>
          <w:kern w:val="0"/>
          <w:sz w:val="24"/>
          <w:szCs w:val="24"/>
          <w:lang w:val="sr-Cyrl-RS" w:eastAsia="sr-Latn-RS"/>
          <w14:ligatures w14:val="none"/>
        </w:rPr>
        <w:t>више понуђача</w:t>
      </w:r>
      <w:r w:rsidR="005C3427">
        <w:rPr>
          <w:rFonts w:ascii="Segoe UI" w:eastAsia="Times New Roman" w:hAnsi="Segoe UI" w:cs="Segoe UI"/>
          <w:kern w:val="0"/>
          <w:sz w:val="24"/>
          <w:szCs w:val="24"/>
          <w:lang w:val="sr-Cyrl-RS" w:eastAsia="sr-Latn-RS"/>
          <w14:ligatures w14:val="none"/>
        </w:rPr>
        <w:t xml:space="preserve"> и то са ____________</w:t>
      </w:r>
      <w:r w:rsidR="00C146E6">
        <w:rPr>
          <w:rFonts w:ascii="Segoe UI" w:eastAsia="Times New Roman" w:hAnsi="Segoe UI" w:cs="Segoe UI"/>
          <w:kern w:val="0"/>
          <w:sz w:val="24"/>
          <w:szCs w:val="24"/>
          <w:lang w:eastAsia="sr-Latn-RS"/>
          <w14:ligatures w14:val="none"/>
        </w:rPr>
        <w:t xml:space="preserve"> </w:t>
      </w:r>
      <w:r w:rsidR="00C146E6">
        <w:rPr>
          <w:rFonts w:ascii="Segoe UI" w:eastAsia="Times New Roman" w:hAnsi="Segoe UI" w:cs="Segoe UI"/>
          <w:kern w:val="0"/>
          <w:sz w:val="24"/>
          <w:szCs w:val="24"/>
          <w:lang w:val="sr-Cyrl-RS" w:eastAsia="sr-Latn-RS"/>
          <w14:ligatures w14:val="none"/>
        </w:rPr>
        <w:t>понуђача</w:t>
      </w:r>
      <w:r w:rsidR="005C3427">
        <w:rPr>
          <w:rFonts w:ascii="Segoe UI" w:eastAsia="Times New Roman" w:hAnsi="Segoe UI" w:cs="Segoe UI"/>
          <w:kern w:val="0"/>
          <w:sz w:val="24"/>
          <w:szCs w:val="24"/>
          <w:lang w:val="sr-Cyrl-RS" w:eastAsia="sr-Latn-RS"/>
          <w14:ligatures w14:val="none"/>
        </w:rPr>
        <w:t xml:space="preserve"> </w:t>
      </w:r>
      <w:r w:rsidR="005C3427" w:rsidRPr="009F161E">
        <w:rPr>
          <w:rFonts w:ascii="Segoe UI" w:eastAsia="Times New Roman" w:hAnsi="Segoe UI" w:cs="Segoe UI"/>
          <w:i/>
          <w:color w:val="076ED9" w:themeColor="accent4" w:themeShade="80"/>
          <w:kern w:val="0"/>
          <w:sz w:val="24"/>
          <w:szCs w:val="24"/>
          <w:lang w:val="sr-Cyrl-RS" w:eastAsia="sr-Latn-RS"/>
          <w14:ligatures w14:val="none"/>
        </w:rPr>
        <w:t>(Наручилац</w:t>
      </w:r>
      <w:r w:rsidR="005C3427">
        <w:rPr>
          <w:rFonts w:ascii="Segoe UI" w:eastAsia="Times New Roman" w:hAnsi="Segoe UI" w:cs="Segoe UI"/>
          <w:i/>
          <w:color w:val="076ED9" w:themeColor="accent4" w:themeShade="80"/>
          <w:kern w:val="0"/>
          <w:sz w:val="24"/>
          <w:szCs w:val="24"/>
          <w:lang w:val="sr-Cyrl-RS" w:eastAsia="sr-Latn-RS"/>
          <w14:ligatures w14:val="none"/>
        </w:rPr>
        <w:t xml:space="preserve"> наводи број понуђача са којима планира закључење</w:t>
      </w:r>
      <w:r w:rsidR="00850495">
        <w:rPr>
          <w:rFonts w:ascii="Segoe UI" w:eastAsia="Times New Roman" w:hAnsi="Segoe UI" w:cs="Segoe UI"/>
          <w:i/>
          <w:color w:val="076ED9" w:themeColor="accent4" w:themeShade="80"/>
          <w:kern w:val="0"/>
          <w:sz w:val="24"/>
          <w:szCs w:val="24"/>
          <w:lang w:eastAsia="sr-Latn-RS"/>
          <w14:ligatures w14:val="none"/>
        </w:rPr>
        <w:t xml:space="preserve"> </w:t>
      </w:r>
      <w:r w:rsidR="00C73F06">
        <w:rPr>
          <w:rFonts w:ascii="Segoe UI" w:eastAsia="Times New Roman" w:hAnsi="Segoe UI" w:cs="Segoe UI"/>
          <w:i/>
          <w:color w:val="076ED9" w:themeColor="accent4" w:themeShade="80"/>
          <w:kern w:val="0"/>
          <w:sz w:val="24"/>
          <w:szCs w:val="24"/>
          <w:lang w:val="sr-Cyrl-RS" w:eastAsia="sr-Latn-RS"/>
          <w14:ligatures w14:val="none"/>
        </w:rPr>
        <w:t>о</w:t>
      </w:r>
      <w:r w:rsidR="005C3427">
        <w:rPr>
          <w:rFonts w:ascii="Segoe UI" w:eastAsia="Times New Roman" w:hAnsi="Segoe UI" w:cs="Segoe UI"/>
          <w:i/>
          <w:color w:val="076ED9" w:themeColor="accent4" w:themeShade="80"/>
          <w:kern w:val="0"/>
          <w:sz w:val="24"/>
          <w:szCs w:val="24"/>
          <w:lang w:val="sr-Cyrl-RS" w:eastAsia="sr-Latn-RS"/>
          <w14:ligatures w14:val="none"/>
        </w:rPr>
        <w:t>квирног споразума)</w:t>
      </w:r>
      <w:r w:rsidR="002C00AA">
        <w:rPr>
          <w:rFonts w:ascii="Segoe UI" w:eastAsia="Times New Roman" w:hAnsi="Segoe UI" w:cs="Segoe UI"/>
          <w:kern w:val="0"/>
          <w:sz w:val="24"/>
          <w:szCs w:val="24"/>
          <w:lang w:val="sr-Cyrl-RS" w:eastAsia="sr-Latn-RS"/>
          <w14:ligatures w14:val="none"/>
        </w:rPr>
        <w:t>, делимично без поновног отварања конкуренције, а делимично са поновним отварањем конкуренције,</w:t>
      </w:r>
      <w:r w:rsidR="009F66DB">
        <w:rPr>
          <w:rFonts w:ascii="Segoe UI" w:eastAsia="Times New Roman" w:hAnsi="Segoe UI" w:cs="Segoe UI"/>
          <w:kern w:val="0"/>
          <w:sz w:val="24"/>
          <w:szCs w:val="24"/>
          <w:lang w:val="sr-Cyrl-RS" w:eastAsia="sr-Latn-RS"/>
          <w14:ligatures w14:val="none"/>
        </w:rPr>
        <w:t xml:space="preserve"> на период од _____</w:t>
      </w:r>
      <w:r w:rsidR="002C00AA">
        <w:rPr>
          <w:rFonts w:ascii="Segoe UI" w:eastAsia="Times New Roman" w:hAnsi="Segoe UI" w:cs="Segoe UI"/>
          <w:kern w:val="0"/>
          <w:sz w:val="24"/>
          <w:szCs w:val="24"/>
          <w:lang w:val="sr-Cyrl-RS" w:eastAsia="sr-Latn-RS"/>
          <w14:ligatures w14:val="none"/>
        </w:rPr>
        <w:t>__</w:t>
      </w:r>
      <w:r w:rsidR="002C00AA">
        <w:rPr>
          <w:rStyle w:val="FootnoteReference"/>
          <w:rFonts w:ascii="Segoe UI" w:eastAsia="Times New Roman" w:hAnsi="Segoe UI" w:cs="Segoe UI"/>
          <w:kern w:val="0"/>
          <w:sz w:val="24"/>
          <w:szCs w:val="24"/>
          <w:lang w:val="sr-Cyrl-RS" w:eastAsia="sr-Latn-RS"/>
          <w14:ligatures w14:val="none"/>
        </w:rPr>
        <w:footnoteReference w:id="3"/>
      </w:r>
      <w:r w:rsidR="005C3427">
        <w:rPr>
          <w:rFonts w:ascii="Segoe UI" w:eastAsia="Times New Roman" w:hAnsi="Segoe UI" w:cs="Segoe UI"/>
          <w:kern w:val="0"/>
          <w:sz w:val="24"/>
          <w:szCs w:val="24"/>
          <w:lang w:val="sr-Cyrl-RS" w:eastAsia="sr-Latn-RS"/>
          <w14:ligatures w14:val="none"/>
        </w:rPr>
        <w:t xml:space="preserve"> </w:t>
      </w:r>
      <w:r w:rsidR="002C00AA" w:rsidRPr="009F161E">
        <w:rPr>
          <w:rFonts w:ascii="Segoe UI" w:eastAsia="Times New Roman" w:hAnsi="Segoe UI" w:cs="Segoe UI"/>
          <w:i/>
          <w:color w:val="076ED9" w:themeColor="accent4" w:themeShade="80"/>
          <w:kern w:val="0"/>
          <w:sz w:val="24"/>
          <w:szCs w:val="24"/>
          <w:lang w:val="sr-Cyrl-RS" w:eastAsia="sr-Latn-RS"/>
          <w14:ligatures w14:val="none"/>
        </w:rPr>
        <w:t>(Наручилац</w:t>
      </w:r>
      <w:r w:rsidR="002C00AA">
        <w:rPr>
          <w:rFonts w:ascii="Segoe UI" w:eastAsia="Times New Roman" w:hAnsi="Segoe UI" w:cs="Segoe UI"/>
          <w:i/>
          <w:color w:val="076ED9" w:themeColor="accent4" w:themeShade="80"/>
          <w:kern w:val="0"/>
          <w:sz w:val="24"/>
          <w:szCs w:val="24"/>
          <w:lang w:val="sr-Cyrl-RS" w:eastAsia="sr-Latn-RS"/>
          <w14:ligatures w14:val="none"/>
        </w:rPr>
        <w:t xml:space="preserve"> наводи период трајања </w:t>
      </w:r>
      <w:r w:rsidR="00C73F06">
        <w:rPr>
          <w:rFonts w:ascii="Segoe UI" w:eastAsia="Times New Roman" w:hAnsi="Segoe UI" w:cs="Segoe UI"/>
          <w:i/>
          <w:color w:val="076ED9" w:themeColor="accent4" w:themeShade="80"/>
          <w:kern w:val="0"/>
          <w:sz w:val="24"/>
          <w:szCs w:val="24"/>
          <w:lang w:val="sr-Cyrl-RS" w:eastAsia="sr-Latn-RS"/>
          <w14:ligatures w14:val="none"/>
        </w:rPr>
        <w:t>о</w:t>
      </w:r>
      <w:r w:rsidR="002C00AA">
        <w:rPr>
          <w:rFonts w:ascii="Segoe UI" w:eastAsia="Times New Roman" w:hAnsi="Segoe UI" w:cs="Segoe UI"/>
          <w:i/>
          <w:color w:val="076ED9" w:themeColor="accent4" w:themeShade="80"/>
          <w:kern w:val="0"/>
          <w:sz w:val="24"/>
          <w:szCs w:val="24"/>
          <w:lang w:val="sr-Cyrl-RS" w:eastAsia="sr-Latn-RS"/>
          <w14:ligatures w14:val="none"/>
        </w:rPr>
        <w:t>квирног споразума)</w:t>
      </w:r>
      <w:r w:rsidRPr="00A9622E">
        <w:rPr>
          <w:rFonts w:ascii="Segoe UI" w:eastAsia="Times New Roman" w:hAnsi="Segoe UI" w:cs="Segoe UI"/>
          <w:kern w:val="0"/>
          <w:sz w:val="24"/>
          <w:szCs w:val="24"/>
          <w:lang w:val="sr-Cyrl-RS" w:eastAsia="sr-Latn-RS"/>
          <w14:ligatures w14:val="none"/>
        </w:rPr>
        <w:t>, у оквиру којег ће Наручилац спроводити појединачне наб</w:t>
      </w:r>
      <w:r w:rsidR="000D3839">
        <w:rPr>
          <w:rFonts w:ascii="Segoe UI" w:eastAsia="Times New Roman" w:hAnsi="Segoe UI" w:cs="Segoe UI"/>
          <w:kern w:val="0"/>
          <w:sz w:val="24"/>
          <w:szCs w:val="24"/>
          <w:lang w:eastAsia="sr-Latn-RS"/>
          <w14:ligatures w14:val="none"/>
        </w:rPr>
        <w:t>a</w:t>
      </w:r>
      <w:r w:rsidRPr="00A9622E">
        <w:rPr>
          <w:rFonts w:ascii="Segoe UI" w:eastAsia="Times New Roman" w:hAnsi="Segoe UI" w:cs="Segoe UI"/>
          <w:kern w:val="0"/>
          <w:sz w:val="24"/>
          <w:szCs w:val="24"/>
          <w:lang w:val="sr-Cyrl-RS" w:eastAsia="sr-Latn-RS"/>
          <w14:ligatures w14:val="none"/>
        </w:rPr>
        <w:t xml:space="preserve">вке и додељивати уговоре о набавци </w:t>
      </w:r>
      <w:r w:rsidR="009F66DB">
        <w:rPr>
          <w:rFonts w:ascii="Segoe UI" w:eastAsia="Times New Roman" w:hAnsi="Segoe UI" w:cs="Segoe UI"/>
          <w:kern w:val="0"/>
          <w:sz w:val="24"/>
          <w:szCs w:val="24"/>
          <w:lang w:val="sr-Cyrl-RS" w:eastAsia="sr-Latn-RS"/>
          <w14:ligatures w14:val="none"/>
        </w:rPr>
        <w:t>клима уређаја</w:t>
      </w:r>
      <w:r w:rsidR="002C00AA">
        <w:rPr>
          <w:rFonts w:ascii="Segoe UI" w:eastAsia="Times New Roman" w:hAnsi="Segoe UI" w:cs="Segoe UI"/>
          <w:kern w:val="0"/>
          <w:sz w:val="24"/>
          <w:szCs w:val="24"/>
          <w:lang w:val="sr-Cyrl-RS" w:eastAsia="sr-Latn-RS"/>
          <w14:ligatures w14:val="none"/>
        </w:rPr>
        <w:t xml:space="preserve"> у складу са чл. 66. и 67. ЗЈН-а</w:t>
      </w:r>
      <w:r w:rsidR="009F66DB">
        <w:rPr>
          <w:rFonts w:ascii="Segoe UI" w:eastAsia="Times New Roman" w:hAnsi="Segoe UI" w:cs="Segoe UI"/>
          <w:kern w:val="0"/>
          <w:sz w:val="24"/>
          <w:szCs w:val="24"/>
          <w:lang w:val="sr-Cyrl-RS" w:eastAsia="sr-Latn-RS"/>
          <w14:ligatures w14:val="none"/>
        </w:rPr>
        <w:t>.</w:t>
      </w:r>
    </w:p>
    <w:p w14:paraId="3CA3F08D" w14:textId="77777777" w:rsidR="0047730E" w:rsidRPr="003C26D5" w:rsidRDefault="0047730E" w:rsidP="00850495">
      <w:pPr>
        <w:jc w:val="both"/>
        <w:rPr>
          <w:rFonts w:ascii="Segoe UI" w:eastAsia="Times New Roman" w:hAnsi="Segoe UI" w:cs="Segoe UI"/>
          <w:kern w:val="0"/>
          <w:lang w:val="sr-Cyrl-RS" w:eastAsia="sr-Latn-RS"/>
          <w14:ligatures w14:val="none"/>
        </w:rPr>
      </w:pPr>
      <w:r w:rsidRPr="00A9622E">
        <w:rPr>
          <w:rFonts w:ascii="Segoe UI" w:eastAsia="Times New Roman" w:hAnsi="Segoe UI" w:cs="Segoe UI"/>
          <w:b/>
          <w:bCs/>
          <w:color w:val="14196B" w:themeColor="accent1" w:themeShade="80"/>
          <w:kern w:val="0"/>
          <w:sz w:val="24"/>
          <w:szCs w:val="24"/>
          <w:lang w:val="sr-Cyrl-RS" w:eastAsia="sr-Latn-RS"/>
          <w14:ligatures w14:val="none"/>
        </w:rPr>
        <w:t xml:space="preserve">Остале напомене: </w:t>
      </w:r>
      <w:r w:rsidRPr="009F161E">
        <w:rPr>
          <w:rFonts w:ascii="Segoe UI" w:eastAsia="Times New Roman" w:hAnsi="Segoe UI" w:cs="Segoe UI"/>
          <w:i/>
          <w:color w:val="076ED9" w:themeColor="accent4" w:themeShade="80"/>
          <w:kern w:val="0"/>
          <w:sz w:val="24"/>
          <w:szCs w:val="24"/>
          <w:lang w:val="sr-Cyrl-RS" w:eastAsia="sr-Latn-RS"/>
          <w14:ligatures w14:val="none"/>
        </w:rPr>
        <w:t>(Наручилац може уписати евентуалне остале напомене које сматра да су од значаја за предмет јавне набавке</w:t>
      </w:r>
      <w:r>
        <w:rPr>
          <w:rFonts w:ascii="Segoe UI" w:eastAsia="Times New Roman" w:hAnsi="Segoe UI" w:cs="Segoe UI"/>
          <w:i/>
          <w:color w:val="076ED9" w:themeColor="accent4" w:themeShade="80"/>
          <w:kern w:val="0"/>
          <w:sz w:val="24"/>
          <w:szCs w:val="24"/>
          <w:lang w:val="sr-Cyrl-RS" w:eastAsia="sr-Latn-RS"/>
          <w14:ligatures w14:val="none"/>
        </w:rPr>
        <w:t>)</w:t>
      </w:r>
      <w:r w:rsidRPr="009F161E">
        <w:rPr>
          <w:rFonts w:ascii="Segoe UI" w:eastAsia="Times New Roman" w:hAnsi="Segoe UI" w:cs="Segoe UI"/>
          <w:i/>
          <w:color w:val="076ED9" w:themeColor="accent4" w:themeShade="80"/>
          <w:kern w:val="0"/>
          <w:sz w:val="24"/>
          <w:szCs w:val="24"/>
          <w:lang w:val="sr-Cyrl-RS" w:eastAsia="sr-Latn-RS"/>
          <w14:ligatures w14:val="none"/>
        </w:rPr>
        <w:t>.</w:t>
      </w:r>
    </w:p>
    <w:tbl>
      <w:tblPr>
        <w:tblStyle w:val="TableGrid"/>
        <w:tblW w:w="0" w:type="auto"/>
        <w:shd w:val="clear" w:color="auto" w:fill="D4D6F6" w:themeFill="accent1" w:themeFillTint="33"/>
        <w:tblLook w:val="04A0" w:firstRow="1" w:lastRow="0" w:firstColumn="1" w:lastColumn="0" w:noHBand="0" w:noVBand="1"/>
      </w:tblPr>
      <w:tblGrid>
        <w:gridCol w:w="9016"/>
      </w:tblGrid>
      <w:tr w:rsidR="0047730E" w14:paraId="5BE34393" w14:textId="77777777" w:rsidTr="0066167F">
        <w:tc>
          <w:tcPr>
            <w:tcW w:w="9016" w:type="dxa"/>
            <w:shd w:val="clear" w:color="auto" w:fill="D4D6F6" w:themeFill="accent1" w:themeFillTint="33"/>
          </w:tcPr>
          <w:p w14:paraId="78501B66" w14:textId="77777777" w:rsidR="0047730E" w:rsidRPr="00A9622E" w:rsidRDefault="0047730E" w:rsidP="0066167F">
            <w:pPr>
              <w:rPr>
                <w:rFonts w:ascii="Segoe UI" w:eastAsia="Times New Roman" w:hAnsi="Segoe UI" w:cs="Segoe UI"/>
                <w:b/>
                <w:bCs/>
                <w:i/>
                <w:iCs/>
                <w:kern w:val="0"/>
                <w:sz w:val="24"/>
                <w:szCs w:val="24"/>
                <w:lang w:val="sr-Cyrl-RS" w:eastAsia="sr-Latn-RS"/>
                <w14:ligatures w14:val="none"/>
              </w:rPr>
            </w:pPr>
            <w:r w:rsidRPr="00A9622E">
              <w:rPr>
                <w:rFonts w:ascii="Segoe UI" w:eastAsia="Times New Roman" w:hAnsi="Segoe UI" w:cs="Segoe UI"/>
                <w:b/>
                <w:bCs/>
                <w:i/>
                <w:iCs/>
                <w:kern w:val="0"/>
                <w:sz w:val="24"/>
                <w:szCs w:val="24"/>
                <w:lang w:val="sr-Cyrl-RS" w:eastAsia="sr-Latn-RS"/>
                <w14:ligatures w14:val="none"/>
              </w:rPr>
              <w:t>НАПОМЕНА:</w:t>
            </w:r>
          </w:p>
          <w:p w14:paraId="34381184" w14:textId="77777777" w:rsidR="0047730E" w:rsidRPr="00A9622E" w:rsidRDefault="0047730E" w:rsidP="008D72EF">
            <w:pPr>
              <w:pStyle w:val="ListParagraph"/>
              <w:numPr>
                <w:ilvl w:val="0"/>
                <w:numId w:val="1"/>
              </w:numPr>
              <w:spacing w:after="120"/>
              <w:ind w:left="714" w:hanging="357"/>
              <w:contextualSpacing w:val="0"/>
              <w:jc w:val="both"/>
              <w:rPr>
                <w:rFonts w:ascii="Segoe UI" w:eastAsia="Times New Roman" w:hAnsi="Segoe UI" w:cs="Segoe UI"/>
                <w:i/>
                <w:iCs/>
                <w:kern w:val="0"/>
                <w:sz w:val="24"/>
                <w:szCs w:val="24"/>
                <w:lang w:val="sr-Cyrl-RS" w:eastAsia="sr-Latn-RS"/>
                <w14:ligatures w14:val="none"/>
              </w:rPr>
            </w:pPr>
            <w:r w:rsidRPr="00A9622E">
              <w:rPr>
                <w:rFonts w:ascii="Segoe UI" w:eastAsia="Times New Roman" w:hAnsi="Segoe UI" w:cs="Segoe UI"/>
                <w:i/>
                <w:iCs/>
                <w:kern w:val="0"/>
                <w:sz w:val="24"/>
                <w:szCs w:val="24"/>
                <w:lang w:val="sr-Cyrl-RS" w:eastAsia="sr-Latn-RS"/>
                <w14:ligatures w14:val="none"/>
              </w:rPr>
              <w:t xml:space="preserve">Овај део конкурсне документације најчешће креира Портал, односно повлачи податке које је </w:t>
            </w:r>
            <w:r w:rsidR="003F277A">
              <w:rPr>
                <w:rFonts w:ascii="Segoe UI" w:eastAsia="Times New Roman" w:hAnsi="Segoe UI" w:cs="Segoe UI"/>
                <w:i/>
                <w:iCs/>
                <w:kern w:val="0"/>
                <w:sz w:val="24"/>
                <w:szCs w:val="24"/>
                <w:lang w:val="sr-Cyrl-RS" w:eastAsia="sr-Latn-RS"/>
                <w14:ligatures w14:val="none"/>
              </w:rPr>
              <w:t>Н</w:t>
            </w:r>
            <w:r w:rsidRPr="00A9622E">
              <w:rPr>
                <w:rFonts w:ascii="Segoe UI" w:eastAsia="Times New Roman" w:hAnsi="Segoe UI" w:cs="Segoe UI"/>
                <w:i/>
                <w:iCs/>
                <w:kern w:val="0"/>
                <w:sz w:val="24"/>
                <w:szCs w:val="24"/>
                <w:lang w:val="sr-Cyrl-RS" w:eastAsia="sr-Latn-RS"/>
                <w14:ligatures w14:val="none"/>
              </w:rPr>
              <w:t>аручилац већ унео приликом креирања документ</w:t>
            </w:r>
            <w:r w:rsidR="00556577">
              <w:rPr>
                <w:rFonts w:ascii="Segoe UI" w:eastAsia="Times New Roman" w:hAnsi="Segoe UI" w:cs="Segoe UI"/>
                <w:i/>
                <w:iCs/>
                <w:kern w:val="0"/>
                <w:sz w:val="24"/>
                <w:szCs w:val="24"/>
                <w:lang w:val="sr-Cyrl-RS" w:eastAsia="sr-Latn-RS"/>
                <w14:ligatures w14:val="none"/>
              </w:rPr>
              <w:t>а</w:t>
            </w:r>
            <w:r w:rsidRPr="00A9622E">
              <w:rPr>
                <w:rFonts w:ascii="Segoe UI" w:eastAsia="Times New Roman" w:hAnsi="Segoe UI" w:cs="Segoe UI"/>
                <w:i/>
                <w:iCs/>
                <w:kern w:val="0"/>
                <w:sz w:val="24"/>
                <w:szCs w:val="24"/>
                <w:lang w:val="sr-Cyrl-RS" w:eastAsia="sr-Latn-RS"/>
                <w14:ligatures w14:val="none"/>
              </w:rPr>
              <w:t>ције о набавци на Порталу</w:t>
            </w:r>
            <w:r w:rsidR="003F277A">
              <w:rPr>
                <w:rFonts w:ascii="Segoe UI" w:eastAsia="Times New Roman" w:hAnsi="Segoe UI" w:cs="Segoe UI"/>
                <w:i/>
                <w:iCs/>
                <w:kern w:val="0"/>
                <w:sz w:val="24"/>
                <w:szCs w:val="24"/>
                <w:lang w:val="sr-Cyrl-RS" w:eastAsia="sr-Latn-RS"/>
                <w14:ligatures w14:val="none"/>
              </w:rPr>
              <w:t xml:space="preserve"> јавних набавки</w:t>
            </w:r>
            <w:r w:rsidRPr="00A9622E">
              <w:rPr>
                <w:rFonts w:ascii="Segoe UI" w:eastAsia="Times New Roman" w:hAnsi="Segoe UI" w:cs="Segoe UI"/>
                <w:i/>
                <w:iCs/>
                <w:kern w:val="0"/>
                <w:sz w:val="24"/>
                <w:szCs w:val="24"/>
                <w:lang w:val="sr-Cyrl-RS" w:eastAsia="sr-Latn-RS"/>
                <w14:ligatures w14:val="none"/>
              </w:rPr>
              <w:t xml:space="preserve"> (назив предмета набавке, референтни број односно број јавне набавке, врст</w:t>
            </w:r>
            <w:r w:rsidR="00556577">
              <w:rPr>
                <w:rFonts w:ascii="Segoe UI" w:eastAsia="Times New Roman" w:hAnsi="Segoe UI" w:cs="Segoe UI"/>
                <w:i/>
                <w:iCs/>
                <w:kern w:val="0"/>
                <w:sz w:val="24"/>
                <w:szCs w:val="24"/>
                <w:lang w:val="sr-Cyrl-RS" w:eastAsia="sr-Latn-RS"/>
                <w14:ligatures w14:val="none"/>
              </w:rPr>
              <w:t>а</w:t>
            </w:r>
            <w:r w:rsidRPr="00A9622E">
              <w:rPr>
                <w:rFonts w:ascii="Segoe UI" w:eastAsia="Times New Roman" w:hAnsi="Segoe UI" w:cs="Segoe UI"/>
                <w:i/>
                <w:iCs/>
                <w:kern w:val="0"/>
                <w:sz w:val="24"/>
                <w:szCs w:val="24"/>
                <w:lang w:val="sr-Cyrl-RS" w:eastAsia="sr-Latn-RS"/>
                <w14:ligatures w14:val="none"/>
              </w:rPr>
              <w:t xml:space="preserve"> предмета набавке).</w:t>
            </w:r>
            <w:r w:rsidRPr="00A9622E">
              <w:rPr>
                <w:rFonts w:ascii="Segoe UI" w:eastAsia="Times New Roman" w:hAnsi="Segoe UI" w:cs="Segoe UI"/>
                <w:i/>
                <w:iCs/>
                <w:kern w:val="0"/>
                <w:sz w:val="24"/>
                <w:szCs w:val="24"/>
                <w:lang w:eastAsia="sr-Latn-RS"/>
                <w14:ligatures w14:val="none"/>
              </w:rPr>
              <w:t xml:space="preserve"> </w:t>
            </w:r>
            <w:r w:rsidRPr="00A9622E">
              <w:rPr>
                <w:rFonts w:ascii="Segoe UI" w:eastAsia="Times New Roman" w:hAnsi="Segoe UI" w:cs="Segoe UI"/>
                <w:i/>
                <w:iCs/>
                <w:kern w:val="0"/>
                <w:sz w:val="24"/>
                <w:szCs w:val="24"/>
                <w:lang w:val="sr-Cyrl-RS" w:eastAsia="sr-Latn-RS"/>
                <w14:ligatures w14:val="none"/>
              </w:rPr>
              <w:t>Наведено представља обавезне податке к</w:t>
            </w:r>
            <w:r>
              <w:rPr>
                <w:rFonts w:ascii="Segoe UI" w:eastAsia="Times New Roman" w:hAnsi="Segoe UI" w:cs="Segoe UI"/>
                <w:i/>
                <w:iCs/>
                <w:kern w:val="0"/>
                <w:sz w:val="24"/>
                <w:szCs w:val="24"/>
                <w:lang w:val="sr-Cyrl-RS" w:eastAsia="sr-Latn-RS"/>
                <w14:ligatures w14:val="none"/>
              </w:rPr>
              <w:t>о</w:t>
            </w:r>
            <w:r w:rsidRPr="00A9622E">
              <w:rPr>
                <w:rFonts w:ascii="Segoe UI" w:eastAsia="Times New Roman" w:hAnsi="Segoe UI" w:cs="Segoe UI"/>
                <w:i/>
                <w:iCs/>
                <w:kern w:val="0"/>
                <w:sz w:val="24"/>
                <w:szCs w:val="24"/>
                <w:lang w:val="sr-Cyrl-RS" w:eastAsia="sr-Latn-RS"/>
                <w14:ligatures w14:val="none"/>
              </w:rPr>
              <w:t>ји су прописани Правилником о садржини конкурсне документације у поступцима јавних набавки.</w:t>
            </w:r>
          </w:p>
          <w:p w14:paraId="6604B95C" w14:textId="77777777" w:rsidR="0047730E" w:rsidRPr="00A9622E" w:rsidRDefault="0047730E" w:rsidP="008D72EF">
            <w:pPr>
              <w:pStyle w:val="ListParagraph"/>
              <w:numPr>
                <w:ilvl w:val="0"/>
                <w:numId w:val="1"/>
              </w:numPr>
              <w:spacing w:after="120"/>
              <w:ind w:left="714" w:hanging="357"/>
              <w:contextualSpacing w:val="0"/>
              <w:jc w:val="both"/>
              <w:rPr>
                <w:rFonts w:ascii="Segoe UI" w:eastAsia="Times New Roman" w:hAnsi="Segoe UI" w:cs="Segoe UI"/>
                <w:i/>
                <w:iCs/>
                <w:kern w:val="0"/>
                <w:sz w:val="24"/>
                <w:szCs w:val="24"/>
                <w:lang w:val="sr-Cyrl-RS" w:eastAsia="sr-Latn-RS"/>
                <w14:ligatures w14:val="none"/>
              </w:rPr>
            </w:pPr>
            <w:r w:rsidRPr="00A9622E">
              <w:rPr>
                <w:rFonts w:ascii="Segoe UI" w:eastAsia="Times New Roman" w:hAnsi="Segoe UI" w:cs="Segoe UI"/>
                <w:i/>
                <w:iCs/>
                <w:kern w:val="0"/>
                <w:sz w:val="24"/>
                <w:szCs w:val="24"/>
                <w:lang w:val="sr-Cyrl-RS" w:eastAsia="sr-Latn-RS"/>
                <w14:ligatures w14:val="none"/>
              </w:rPr>
              <w:t>Наручилац може да  унесе и остале напомене, ако сматра да је то потребно</w:t>
            </w:r>
            <w:r>
              <w:rPr>
                <w:rFonts w:ascii="Segoe UI" w:eastAsia="Times New Roman" w:hAnsi="Segoe UI" w:cs="Segoe UI"/>
                <w:i/>
                <w:iCs/>
                <w:kern w:val="0"/>
                <w:sz w:val="24"/>
                <w:szCs w:val="24"/>
                <w:lang w:val="sr-Cyrl-RS" w:eastAsia="sr-Latn-RS"/>
                <w14:ligatures w14:val="none"/>
              </w:rPr>
              <w:t>, при чему није сврсисходно понављати податке који су садржани у другим деловима документације о наб</w:t>
            </w:r>
            <w:r w:rsidR="00556577">
              <w:rPr>
                <w:rFonts w:ascii="Segoe UI" w:eastAsia="Times New Roman" w:hAnsi="Segoe UI" w:cs="Segoe UI"/>
                <w:i/>
                <w:iCs/>
                <w:kern w:val="0"/>
                <w:sz w:val="24"/>
                <w:szCs w:val="24"/>
                <w:lang w:val="sr-Cyrl-RS" w:eastAsia="sr-Latn-RS"/>
                <w14:ligatures w14:val="none"/>
              </w:rPr>
              <w:t>а</w:t>
            </w:r>
            <w:r>
              <w:rPr>
                <w:rFonts w:ascii="Segoe UI" w:eastAsia="Times New Roman" w:hAnsi="Segoe UI" w:cs="Segoe UI"/>
                <w:i/>
                <w:iCs/>
                <w:kern w:val="0"/>
                <w:sz w:val="24"/>
                <w:szCs w:val="24"/>
                <w:lang w:val="sr-Cyrl-RS" w:eastAsia="sr-Latn-RS"/>
                <w14:ligatures w14:val="none"/>
              </w:rPr>
              <w:t>вци, како би се избегле евенту</w:t>
            </w:r>
            <w:r w:rsidR="00144D6B">
              <w:rPr>
                <w:rFonts w:ascii="Segoe UI" w:eastAsia="Times New Roman" w:hAnsi="Segoe UI" w:cs="Segoe UI"/>
                <w:i/>
                <w:iCs/>
                <w:kern w:val="0"/>
                <w:sz w:val="24"/>
                <w:szCs w:val="24"/>
                <w:lang w:val="sr-Cyrl-RS" w:eastAsia="sr-Latn-RS"/>
                <w14:ligatures w14:val="none"/>
              </w:rPr>
              <w:t>а</w:t>
            </w:r>
            <w:r>
              <w:rPr>
                <w:rFonts w:ascii="Segoe UI" w:eastAsia="Times New Roman" w:hAnsi="Segoe UI" w:cs="Segoe UI"/>
                <w:i/>
                <w:iCs/>
                <w:kern w:val="0"/>
                <w:sz w:val="24"/>
                <w:szCs w:val="24"/>
                <w:lang w:val="sr-Cyrl-RS" w:eastAsia="sr-Latn-RS"/>
                <w14:ligatures w14:val="none"/>
              </w:rPr>
              <w:t>лне грешке и неслагања, нарочито имајући у виду да је чланом 93. став 3. ЗЈН-а прописано да подаци садржани у конкурсној документацији и подаци који су наведени у јавном позиву не смеју да буду у супротности.</w:t>
            </w:r>
            <w:r w:rsidRPr="00A9622E">
              <w:rPr>
                <w:rFonts w:ascii="Segoe UI" w:eastAsia="Times New Roman" w:hAnsi="Segoe UI" w:cs="Segoe UI"/>
                <w:i/>
                <w:iCs/>
                <w:kern w:val="0"/>
                <w:sz w:val="24"/>
                <w:szCs w:val="24"/>
                <w:lang w:val="sr-Cyrl-RS" w:eastAsia="sr-Latn-RS"/>
                <w14:ligatures w14:val="none"/>
              </w:rPr>
              <w:t xml:space="preserve"> </w:t>
            </w:r>
          </w:p>
          <w:p w14:paraId="5E47F867" w14:textId="77777777" w:rsidR="0047730E" w:rsidRPr="00A9622E" w:rsidRDefault="0047730E" w:rsidP="008D72EF">
            <w:pPr>
              <w:pStyle w:val="ListParagraph"/>
              <w:numPr>
                <w:ilvl w:val="0"/>
                <w:numId w:val="1"/>
              </w:numPr>
              <w:jc w:val="both"/>
              <w:rPr>
                <w:rFonts w:ascii="Segoe UI" w:eastAsia="Times New Roman" w:hAnsi="Segoe UI" w:cs="Segoe UI"/>
                <w:i/>
                <w:iCs/>
                <w:kern w:val="0"/>
                <w:sz w:val="24"/>
                <w:szCs w:val="24"/>
                <w:lang w:val="sr-Cyrl-RS" w:eastAsia="sr-Latn-RS"/>
                <w14:ligatures w14:val="none"/>
              </w:rPr>
            </w:pPr>
            <w:r w:rsidRPr="00A9622E">
              <w:rPr>
                <w:rFonts w:ascii="Segoe UI" w:eastAsia="Times New Roman" w:hAnsi="Segoe UI" w:cs="Segoe UI"/>
                <w:i/>
                <w:iCs/>
                <w:kern w:val="0"/>
                <w:sz w:val="24"/>
                <w:szCs w:val="24"/>
                <w:lang w:val="sr-Cyrl-RS" w:eastAsia="sr-Latn-RS"/>
                <w14:ligatures w14:val="none"/>
              </w:rPr>
              <w:t>Наручилац има могућност да</w:t>
            </w:r>
            <w:r w:rsidR="00556577">
              <w:rPr>
                <w:rFonts w:ascii="Segoe UI" w:eastAsia="Times New Roman" w:hAnsi="Segoe UI" w:cs="Segoe UI"/>
                <w:i/>
                <w:iCs/>
                <w:kern w:val="0"/>
                <w:sz w:val="24"/>
                <w:szCs w:val="24"/>
                <w:lang w:val="sr-Cyrl-RS" w:eastAsia="sr-Latn-RS"/>
                <w14:ligatures w14:val="none"/>
              </w:rPr>
              <w:t>,</w:t>
            </w:r>
            <w:r w:rsidRPr="00A9622E">
              <w:rPr>
                <w:rFonts w:ascii="Segoe UI" w:eastAsia="Times New Roman" w:hAnsi="Segoe UI" w:cs="Segoe UI"/>
                <w:i/>
                <w:iCs/>
                <w:kern w:val="0"/>
                <w:sz w:val="24"/>
                <w:szCs w:val="24"/>
                <w:lang w:val="sr-Cyrl-RS" w:eastAsia="sr-Latn-RS"/>
                <w14:ligatures w14:val="none"/>
              </w:rPr>
              <w:t xml:space="preserve"> уместо креирања овог документа на Порталу, исти припреми као посебни документ и да га учита на Портал на одговарајућем кораку. </w:t>
            </w:r>
          </w:p>
          <w:p w14:paraId="0A117C89" w14:textId="77777777" w:rsidR="0047730E" w:rsidRDefault="0047730E" w:rsidP="0066167F">
            <w:pPr>
              <w:rPr>
                <w:rFonts w:ascii="Segoe UI" w:eastAsia="Times New Roman" w:hAnsi="Segoe UI" w:cs="Segoe UI"/>
                <w:b/>
                <w:bCs/>
                <w:i/>
                <w:iCs/>
                <w:kern w:val="0"/>
                <w:lang w:val="sr-Cyrl-RS" w:eastAsia="sr-Latn-RS"/>
                <w14:ligatures w14:val="none"/>
              </w:rPr>
            </w:pPr>
          </w:p>
        </w:tc>
      </w:tr>
    </w:tbl>
    <w:p w14:paraId="38A433E5" w14:textId="77777777" w:rsidR="0047730E" w:rsidRDefault="0047730E" w:rsidP="00144D6B">
      <w:pPr>
        <w:pStyle w:val="DRUGI"/>
        <w:numPr>
          <w:ilvl w:val="0"/>
          <w:numId w:val="6"/>
        </w:numPr>
        <w:ind w:left="924" w:hanging="357"/>
        <w:rPr>
          <w:bCs/>
          <w:caps/>
          <w:sz w:val="28"/>
          <w:szCs w:val="28"/>
        </w:rPr>
      </w:pPr>
      <w:bookmarkStart w:id="8" w:name="_Toc163472581"/>
      <w:r w:rsidRPr="005638D3">
        <w:rPr>
          <w:bCs/>
          <w:caps/>
          <w:sz w:val="28"/>
          <w:szCs w:val="28"/>
        </w:rPr>
        <w:lastRenderedPageBreak/>
        <w:t>КРИТЕРИЈУМИ ЗА КВАЛИТАТИВНИ ИЗБОР ПРИВРЕДНОГ СУБЈЕКТА (ОСНОВИ ЗА ИСКЉУЧЕЊЕ И КРИТЕРИЈУМИ ЗА ИЗБОР ПРИВРЕДНОГ СУБЈЕКТА) СА УПУТСТВОМ КАКО СЕ ДОКАЗУЈЕ ИСПУЊЕНОСТ ТИХ КРИТЕРИЈУМА</w:t>
      </w:r>
      <w:bookmarkEnd w:id="8"/>
    </w:p>
    <w:p w14:paraId="3C987DE5" w14:textId="0B97B36D" w:rsidR="0047730E" w:rsidRPr="00A9622E" w:rsidRDefault="00341283" w:rsidP="008D72EF">
      <w:pPr>
        <w:pStyle w:val="ListParagraph"/>
        <w:widowControl w:val="0"/>
        <w:numPr>
          <w:ilvl w:val="1"/>
          <w:numId w:val="6"/>
        </w:numPr>
        <w:tabs>
          <w:tab w:val="left" w:pos="569"/>
        </w:tabs>
        <w:autoSpaceDE w:val="0"/>
        <w:autoSpaceDN w:val="0"/>
        <w:spacing w:before="167" w:after="0" w:line="240" w:lineRule="auto"/>
        <w:jc w:val="both"/>
        <w:rPr>
          <w:rFonts w:ascii="Segoe UI" w:eastAsia="Times New Roman" w:hAnsi="Segoe UI" w:cs="Segoe UI"/>
          <w:b/>
          <w:bCs/>
          <w:kern w:val="0"/>
          <w:sz w:val="24"/>
          <w:szCs w:val="24"/>
          <w:lang w:val="sr-Cyrl-RS" w:eastAsia="sr-Latn-RS"/>
          <w14:ligatures w14:val="none"/>
        </w:rPr>
      </w:pPr>
      <w:r>
        <w:rPr>
          <w:rFonts w:ascii="Segoe UI" w:eastAsia="Times New Roman" w:hAnsi="Segoe UI" w:cs="Segoe UI"/>
          <w:b/>
          <w:bCs/>
          <w:kern w:val="0"/>
          <w:sz w:val="24"/>
          <w:szCs w:val="24"/>
          <w:lang w:val="sr-Cyrl-RS" w:eastAsia="sr-Latn-RS"/>
          <w14:ligatures w14:val="none"/>
        </w:rPr>
        <w:t xml:space="preserve"> </w:t>
      </w:r>
      <w:r w:rsidR="0047730E" w:rsidRPr="00A9622E">
        <w:rPr>
          <w:rFonts w:ascii="Segoe UI" w:eastAsia="Times New Roman" w:hAnsi="Segoe UI" w:cs="Segoe UI"/>
          <w:b/>
          <w:bCs/>
          <w:kern w:val="0"/>
          <w:sz w:val="24"/>
          <w:szCs w:val="24"/>
          <w:lang w:val="sr-Cyrl-RS" w:eastAsia="sr-Latn-RS"/>
          <w14:ligatures w14:val="none"/>
        </w:rPr>
        <w:t>ОСНОВИ ЗА ИСКЉУЧЕЊЕ</w:t>
      </w:r>
    </w:p>
    <w:p w14:paraId="4122990D" w14:textId="77777777" w:rsidR="0047730E" w:rsidRPr="005638D3" w:rsidRDefault="0047730E" w:rsidP="0047730E">
      <w:pPr>
        <w:pStyle w:val="ListParagraph"/>
        <w:widowControl w:val="0"/>
        <w:tabs>
          <w:tab w:val="left" w:pos="569"/>
        </w:tabs>
        <w:autoSpaceDE w:val="0"/>
        <w:autoSpaceDN w:val="0"/>
        <w:spacing w:before="167"/>
        <w:ind w:left="1080"/>
        <w:rPr>
          <w:rFonts w:ascii="Segoe UI" w:eastAsia="Times New Roman" w:hAnsi="Segoe UI" w:cs="Segoe UI"/>
          <w:b/>
          <w:bCs/>
          <w:kern w:val="0"/>
          <w:lang w:val="sr-Cyrl-RS" w:eastAsia="sr-Latn-RS"/>
          <w14:ligatures w14:val="none"/>
        </w:rPr>
      </w:pPr>
    </w:p>
    <w:p w14:paraId="67565FE9" w14:textId="77777777" w:rsidR="0047730E" w:rsidRPr="00A9622E" w:rsidRDefault="0047730E" w:rsidP="008D72EF">
      <w:pPr>
        <w:pStyle w:val="ListParagraph"/>
        <w:widowControl w:val="0"/>
        <w:numPr>
          <w:ilvl w:val="2"/>
          <w:numId w:val="6"/>
        </w:numPr>
        <w:shd w:val="clear" w:color="auto" w:fill="D4D6F6" w:themeFill="accent1" w:themeFillTint="33"/>
        <w:tabs>
          <w:tab w:val="left" w:pos="809"/>
        </w:tabs>
        <w:autoSpaceDE w:val="0"/>
        <w:autoSpaceDN w:val="0"/>
        <w:spacing w:before="161" w:after="0" w:line="240" w:lineRule="auto"/>
        <w:jc w:val="both"/>
        <w:rPr>
          <w:rFonts w:ascii="Segoe UI" w:eastAsia="Times New Roman" w:hAnsi="Segoe UI" w:cs="Segoe UI"/>
          <w:b/>
          <w:bCs/>
          <w:kern w:val="0"/>
          <w:sz w:val="24"/>
          <w:szCs w:val="24"/>
          <w:lang w:val="sr-Cyrl-RS" w:eastAsia="sr-Latn-RS"/>
          <w14:ligatures w14:val="none"/>
        </w:rPr>
      </w:pPr>
      <w:r w:rsidRPr="00A9622E">
        <w:rPr>
          <w:rFonts w:ascii="Segoe UI" w:eastAsia="Times New Roman" w:hAnsi="Segoe UI" w:cs="Segoe UI"/>
          <w:b/>
          <w:bCs/>
          <w:kern w:val="0"/>
          <w:sz w:val="24"/>
          <w:szCs w:val="24"/>
          <w:lang w:val="sr-Cyrl-RS" w:eastAsia="sr-Latn-RS"/>
          <w14:ligatures w14:val="none"/>
        </w:rPr>
        <w:t>Правоснажна пресуда за једно или више кривичних дела</w:t>
      </w:r>
    </w:p>
    <w:p w14:paraId="77AA65D4" w14:textId="77777777" w:rsidR="0047730E" w:rsidRPr="00A9622E" w:rsidRDefault="0047730E" w:rsidP="0047730E">
      <w:pPr>
        <w:pStyle w:val="BodyText"/>
        <w:spacing w:before="163"/>
        <w:rPr>
          <w:rFonts w:ascii="Segoe UI" w:hAnsi="Segoe UI" w:cs="Segoe UI"/>
          <w:b/>
          <w:bCs/>
          <w:lang w:val="sr-Cyrl-RS" w:eastAsia="sr-Latn-RS"/>
        </w:rPr>
      </w:pPr>
      <w:r w:rsidRPr="00A9622E">
        <w:rPr>
          <w:rFonts w:ascii="Segoe UI" w:hAnsi="Segoe UI" w:cs="Segoe UI"/>
          <w:b/>
          <w:bCs/>
          <w:lang w:val="sr-Cyrl-RS" w:eastAsia="sr-Latn-RS"/>
        </w:rPr>
        <w:t>Правни основ:</w:t>
      </w:r>
    </w:p>
    <w:p w14:paraId="5F115D57" w14:textId="77777777" w:rsidR="0047730E" w:rsidRPr="00A9622E" w:rsidRDefault="0047730E" w:rsidP="0047730E">
      <w:pPr>
        <w:pStyle w:val="BodyText"/>
        <w:spacing w:before="41" w:line="276" w:lineRule="auto"/>
        <w:ind w:right="103"/>
        <w:jc w:val="both"/>
        <w:rPr>
          <w:rFonts w:ascii="Segoe UI" w:hAnsi="Segoe UI" w:cs="Segoe UI"/>
          <w:lang w:val="sr-Cyrl-RS" w:eastAsia="sr-Latn-RS"/>
        </w:rPr>
      </w:pPr>
      <w:r w:rsidRPr="00A9622E">
        <w:rPr>
          <w:rFonts w:ascii="Segoe UI" w:hAnsi="Segoe UI" w:cs="Segoe UI"/>
          <w:lang w:val="sr-Cyrl-RS" w:eastAsia="sr-Latn-RS"/>
        </w:rPr>
        <w:t>Члан 111. став 1. тач. 1) ЗЈН-Наручилац је дужан да искључи привредног субјекта из поступка јавне набавке ако привредни субјект не докаже да он и његов законски заступник у периоду од претходних пет година од дана истека рока за подношење понуда, односно пријава није правноснажно осуђен, осим ако правноснажном пресудом није утврђен други период забране учешћа у поступку јавне набавке, за:</w:t>
      </w:r>
    </w:p>
    <w:p w14:paraId="3836BF07" w14:textId="77777777" w:rsidR="0047730E" w:rsidRPr="00A9622E" w:rsidRDefault="0047730E" w:rsidP="008D72EF">
      <w:pPr>
        <w:pStyle w:val="ListParagraph"/>
        <w:widowControl w:val="0"/>
        <w:numPr>
          <w:ilvl w:val="3"/>
          <w:numId w:val="6"/>
        </w:numPr>
        <w:tabs>
          <w:tab w:val="left" w:pos="1188"/>
        </w:tabs>
        <w:autoSpaceDE w:val="0"/>
        <w:autoSpaceDN w:val="0"/>
        <w:spacing w:after="0" w:line="276" w:lineRule="auto"/>
        <w:ind w:right="113"/>
        <w:jc w:val="both"/>
        <w:rPr>
          <w:rFonts w:ascii="Segoe UI" w:eastAsia="Times New Roman" w:hAnsi="Segoe UI" w:cs="Segoe UI"/>
          <w:kern w:val="0"/>
          <w:sz w:val="24"/>
          <w:szCs w:val="24"/>
          <w:lang w:val="sr-Cyrl-RS" w:eastAsia="sr-Latn-RS"/>
          <w14:ligatures w14:val="none"/>
        </w:rPr>
      </w:pPr>
      <w:r w:rsidRPr="00A9622E">
        <w:rPr>
          <w:rFonts w:ascii="Segoe UI" w:eastAsia="Times New Roman" w:hAnsi="Segoe UI" w:cs="Segoe UI"/>
          <w:kern w:val="0"/>
          <w:sz w:val="24"/>
          <w:szCs w:val="24"/>
          <w:lang w:val="sr-Cyrl-RS" w:eastAsia="sr-Latn-RS"/>
          <w14:ligatures w14:val="none"/>
        </w:rPr>
        <w:t>кривично дело које је извршило као члан организоване криминалне групе</w:t>
      </w:r>
      <w:r w:rsidRPr="00A9622E">
        <w:rPr>
          <w:rFonts w:ascii="Segoe UI" w:eastAsia="Times New Roman" w:hAnsi="Segoe UI" w:cs="Segoe UI"/>
          <w:kern w:val="0"/>
          <w:sz w:val="24"/>
          <w:szCs w:val="24"/>
          <w:lang w:val="en-US" w:eastAsia="sr-Latn-RS"/>
          <w14:ligatures w14:val="none"/>
        </w:rPr>
        <w:t xml:space="preserve"> </w:t>
      </w:r>
      <w:r w:rsidRPr="00A9622E">
        <w:rPr>
          <w:rFonts w:ascii="Segoe UI" w:eastAsia="Times New Roman" w:hAnsi="Segoe UI" w:cs="Segoe UI"/>
          <w:kern w:val="0"/>
          <w:sz w:val="24"/>
          <w:szCs w:val="24"/>
          <w:lang w:val="sr-Cyrl-RS" w:eastAsia="sr-Latn-RS"/>
          <w14:ligatures w14:val="none"/>
        </w:rPr>
        <w:t>и кривично дело удруживање ради вршења кривичних дела;</w:t>
      </w:r>
    </w:p>
    <w:p w14:paraId="274B4304" w14:textId="77777777" w:rsidR="0047730E" w:rsidRPr="00A9622E" w:rsidRDefault="0047730E" w:rsidP="008D72EF">
      <w:pPr>
        <w:pStyle w:val="ListParagraph"/>
        <w:widowControl w:val="0"/>
        <w:numPr>
          <w:ilvl w:val="3"/>
          <w:numId w:val="6"/>
        </w:numPr>
        <w:tabs>
          <w:tab w:val="left" w:pos="1188"/>
        </w:tabs>
        <w:autoSpaceDE w:val="0"/>
        <w:autoSpaceDN w:val="0"/>
        <w:spacing w:after="120" w:line="276" w:lineRule="auto"/>
        <w:ind w:right="113"/>
        <w:contextualSpacing w:val="0"/>
        <w:jc w:val="both"/>
        <w:rPr>
          <w:rFonts w:ascii="Segoe UI" w:eastAsia="Times New Roman" w:hAnsi="Segoe UI" w:cs="Segoe UI"/>
          <w:kern w:val="0"/>
          <w:sz w:val="24"/>
          <w:szCs w:val="24"/>
          <w:lang w:val="sr-Cyrl-RS" w:eastAsia="sr-Latn-RS"/>
          <w14:ligatures w14:val="none"/>
        </w:rPr>
      </w:pPr>
      <w:r w:rsidRPr="00A9622E">
        <w:rPr>
          <w:rFonts w:ascii="Segoe UI" w:eastAsia="Times New Roman" w:hAnsi="Segoe UI" w:cs="Segoe UI"/>
          <w:kern w:val="0"/>
          <w:sz w:val="24"/>
          <w:szCs w:val="24"/>
          <w:lang w:val="sr-Cyrl-RS" w:eastAsia="sr-Latn-RS"/>
          <w14:ligatures w14:val="none"/>
        </w:rPr>
        <w:t>кривично дело злоупотребе положаја одговорног лица, кривично дело злоупотребе у вези са јавном набавком, кривично дело примања мита у обављању привредне делатности, кривично дело давања мита у</w:t>
      </w:r>
      <w:r w:rsidRPr="00A9622E">
        <w:rPr>
          <w:rFonts w:ascii="Segoe UI" w:eastAsia="Times New Roman" w:hAnsi="Segoe UI" w:cs="Segoe UI"/>
          <w:kern w:val="0"/>
          <w:sz w:val="24"/>
          <w:szCs w:val="24"/>
          <w:lang w:val="en-US" w:eastAsia="sr-Latn-RS"/>
          <w14:ligatures w14:val="none"/>
        </w:rPr>
        <w:t xml:space="preserve"> </w:t>
      </w:r>
      <w:r w:rsidRPr="00A9622E">
        <w:rPr>
          <w:rFonts w:ascii="Segoe UI" w:eastAsia="Times New Roman" w:hAnsi="Segoe UI" w:cs="Segoe UI"/>
          <w:kern w:val="0"/>
          <w:sz w:val="24"/>
          <w:szCs w:val="24"/>
          <w:lang w:val="sr-Cyrl-RS" w:eastAsia="sr-Latn-RS"/>
          <w14:ligatures w14:val="none"/>
        </w:rPr>
        <w:t>обављању привредне делатности, кривично дело злоупотребе службеног положаја, кривично дело трговине утицајем, кривично дело примања мита и кривично дело давања мита, кривично дело преваре, кривично дело неоснованог добијања и коришћења кредита и друге погодности, кривично дело преваре у обављању привредне делатности и кривично дело пореске утаје, кривично дело тероризма, кривично дело јавног подстицања на извршење терористичких дела, кривично дело врбовања и обучавања за вршење терористичких дела и кривично дело терористичког удруживања, кривично дело прања новца, кривично дело финансирања тероризма, кривично дело трговине људима и кривично дело заснивања ропског односа и превоза лица у ропском односу.</w:t>
      </w:r>
    </w:p>
    <w:p w14:paraId="0D56B145" w14:textId="77777777" w:rsidR="0047730E" w:rsidRPr="005D2C8F" w:rsidRDefault="0047730E" w:rsidP="0047730E">
      <w:pPr>
        <w:spacing w:after="0"/>
        <w:rPr>
          <w:rFonts w:ascii="Segoe UI" w:eastAsia="Times New Roman" w:hAnsi="Segoe UI" w:cs="Segoe UI"/>
          <w:b/>
          <w:kern w:val="0"/>
          <w:sz w:val="24"/>
          <w:szCs w:val="24"/>
          <w:lang w:val="sr-Cyrl-RS" w:eastAsia="sr-Latn-RS"/>
          <w14:ligatures w14:val="none"/>
        </w:rPr>
      </w:pPr>
      <w:r w:rsidRPr="005D2C8F">
        <w:rPr>
          <w:rFonts w:ascii="Segoe UI" w:eastAsia="Times New Roman" w:hAnsi="Segoe UI" w:cs="Segoe UI"/>
          <w:b/>
          <w:kern w:val="0"/>
          <w:sz w:val="24"/>
          <w:szCs w:val="24"/>
          <w:lang w:val="sr-Cyrl-RS" w:eastAsia="sr-Latn-RS"/>
          <w14:ligatures w14:val="none"/>
        </w:rPr>
        <w:t>Начин доказивања испуњености критеријума:</w:t>
      </w:r>
    </w:p>
    <w:p w14:paraId="51DB5C1D" w14:textId="77777777" w:rsidR="0047730E" w:rsidRPr="00A9622E" w:rsidRDefault="0047730E" w:rsidP="0047730E">
      <w:pPr>
        <w:pStyle w:val="BodyText"/>
        <w:spacing w:line="276" w:lineRule="auto"/>
        <w:ind w:right="108"/>
        <w:jc w:val="both"/>
        <w:rPr>
          <w:rFonts w:ascii="Segoe UI" w:hAnsi="Segoe UI" w:cs="Segoe UI"/>
          <w:lang w:val="sr-Cyrl-RS" w:eastAsia="sr-Latn-RS"/>
        </w:rPr>
      </w:pPr>
      <w:r w:rsidRPr="00A9622E">
        <w:rPr>
          <w:rFonts w:ascii="Segoe UI" w:hAnsi="Segoe UI" w:cs="Segoe UI"/>
          <w:lang w:val="sr-Cyrl-RS" w:eastAsia="sr-Latn-RS"/>
        </w:rPr>
        <w:t xml:space="preserve">Привредни субјект дужан је да путем Портала састави и уз </w:t>
      </w:r>
      <w:r w:rsidR="00574E6F">
        <w:rPr>
          <w:rFonts w:ascii="Segoe UI" w:hAnsi="Segoe UI" w:cs="Segoe UI"/>
          <w:lang w:val="sr-Cyrl-RS" w:eastAsia="sr-Latn-RS"/>
        </w:rPr>
        <w:t>понуду</w:t>
      </w:r>
      <w:r w:rsidRPr="00A9622E">
        <w:rPr>
          <w:rFonts w:ascii="Segoe UI" w:hAnsi="Segoe UI" w:cs="Segoe UI"/>
          <w:lang w:val="sr-Cyrl-RS" w:eastAsia="sr-Latn-RS"/>
        </w:rPr>
        <w:t xml:space="preserve"> поднесе изјаву о испуњености критеријума за квалитативни избор привредног субјекта, којом </w:t>
      </w:r>
      <w:r w:rsidRPr="00A9622E">
        <w:rPr>
          <w:rFonts w:ascii="Segoe UI" w:hAnsi="Segoe UI" w:cs="Segoe UI"/>
          <w:lang w:val="sr-Cyrl-RS" w:eastAsia="sr-Latn-RS"/>
        </w:rPr>
        <w:lastRenderedPageBreak/>
        <w:t>потврђује да не постоји овај основ за искључење.</w:t>
      </w:r>
    </w:p>
    <w:p w14:paraId="67699947" w14:textId="77777777" w:rsidR="0047730E" w:rsidRPr="00A9622E" w:rsidRDefault="0047730E" w:rsidP="0047730E">
      <w:pPr>
        <w:pStyle w:val="BodyText"/>
        <w:spacing w:line="278" w:lineRule="auto"/>
        <w:ind w:right="105"/>
        <w:jc w:val="both"/>
        <w:rPr>
          <w:rFonts w:ascii="Segoe UI" w:hAnsi="Segoe UI" w:cs="Segoe UI"/>
          <w:lang w:val="sr-Cyrl-RS" w:eastAsia="sr-Latn-RS"/>
        </w:rPr>
      </w:pPr>
      <w:r w:rsidRPr="007260A6">
        <w:rPr>
          <w:rFonts w:ascii="Segoe UI" w:hAnsi="Segoe UI" w:cs="Segoe UI"/>
          <w:lang w:val="sr-Cyrl-RS" w:eastAsia="sr-Latn-RS"/>
        </w:rPr>
        <w:t xml:space="preserve">Наручилац је дужан </w:t>
      </w:r>
      <w:r w:rsidR="007260A6">
        <w:rPr>
          <w:rFonts w:ascii="Segoe UI" w:hAnsi="Segoe UI" w:cs="Segoe UI"/>
          <w:lang w:val="sr-Cyrl-RS" w:eastAsia="sr-Latn-RS"/>
        </w:rPr>
        <w:t xml:space="preserve">да </w:t>
      </w:r>
      <w:r w:rsidR="007260A6" w:rsidRPr="007260A6">
        <w:rPr>
          <w:rFonts w:ascii="Segoe UI" w:hAnsi="Segoe UI" w:cs="Segoe UI"/>
          <w:lang w:val="sr-Cyrl-RS" w:eastAsia="sr-Latn-RS"/>
        </w:rPr>
        <w:t xml:space="preserve">пре доношења одлуке у поступку јавне набавке захтева од понуђача који </w:t>
      </w:r>
      <w:r w:rsidR="007260A6">
        <w:rPr>
          <w:rFonts w:ascii="Segoe UI" w:hAnsi="Segoe UI" w:cs="Segoe UI"/>
          <w:lang w:val="sr-Cyrl-RS" w:eastAsia="sr-Latn-RS"/>
        </w:rPr>
        <w:t>су доставили</w:t>
      </w:r>
      <w:r w:rsidR="007260A6" w:rsidRPr="007260A6">
        <w:rPr>
          <w:rFonts w:ascii="Segoe UI" w:hAnsi="Segoe UI" w:cs="Segoe UI"/>
          <w:lang w:val="sr-Cyrl-RS" w:eastAsia="sr-Latn-RS"/>
        </w:rPr>
        <w:t xml:space="preserve"> економски најповољниј</w:t>
      </w:r>
      <w:r w:rsidR="007260A6">
        <w:rPr>
          <w:rFonts w:ascii="Segoe UI" w:hAnsi="Segoe UI" w:cs="Segoe UI"/>
          <w:lang w:val="sr-Cyrl-RS" w:eastAsia="sr-Latn-RS"/>
        </w:rPr>
        <w:t>е</w:t>
      </w:r>
      <w:r w:rsidR="007260A6" w:rsidRPr="007260A6">
        <w:rPr>
          <w:rFonts w:ascii="Segoe UI" w:hAnsi="Segoe UI" w:cs="Segoe UI"/>
          <w:lang w:val="sr-Cyrl-RS" w:eastAsia="sr-Latn-RS"/>
        </w:rPr>
        <w:t xml:space="preserve"> понуд</w:t>
      </w:r>
      <w:r w:rsidR="00447EE7">
        <w:rPr>
          <w:rFonts w:ascii="Segoe UI" w:hAnsi="Segoe UI" w:cs="Segoe UI"/>
          <w:lang w:val="sr-Cyrl-RS" w:eastAsia="sr-Latn-RS"/>
        </w:rPr>
        <w:t>е</w:t>
      </w:r>
      <w:r w:rsidR="007260A6" w:rsidRPr="007260A6">
        <w:rPr>
          <w:rFonts w:ascii="Segoe UI" w:hAnsi="Segoe UI" w:cs="Segoe UI"/>
          <w:lang w:val="sr-Cyrl-RS" w:eastAsia="sr-Latn-RS"/>
        </w:rPr>
        <w:t xml:space="preserve"> да достав</w:t>
      </w:r>
      <w:r w:rsidR="007260A6">
        <w:rPr>
          <w:rFonts w:ascii="Segoe UI" w:hAnsi="Segoe UI" w:cs="Segoe UI"/>
          <w:lang w:val="sr-Cyrl-RS" w:eastAsia="sr-Latn-RS"/>
        </w:rPr>
        <w:t>е</w:t>
      </w:r>
      <w:r w:rsidR="007260A6" w:rsidRPr="007260A6">
        <w:rPr>
          <w:rFonts w:ascii="Segoe UI" w:hAnsi="Segoe UI" w:cs="Segoe UI"/>
          <w:lang w:val="sr-Cyrl-RS" w:eastAsia="sr-Latn-RS"/>
        </w:rPr>
        <w:t xml:space="preserve"> доказе о испуњености критеријума за квалитативни избор привредног субјекта.</w:t>
      </w:r>
    </w:p>
    <w:p w14:paraId="592A2357" w14:textId="77777777" w:rsidR="0047730E" w:rsidRPr="00A9622E" w:rsidRDefault="0047730E" w:rsidP="0047730E">
      <w:pPr>
        <w:pStyle w:val="BodyText"/>
        <w:spacing w:line="276" w:lineRule="auto"/>
        <w:ind w:right="103"/>
        <w:jc w:val="both"/>
        <w:rPr>
          <w:rFonts w:ascii="Segoe UI" w:hAnsi="Segoe UI" w:cs="Segoe UI"/>
          <w:lang w:val="sr-Cyrl-RS" w:eastAsia="sr-Latn-RS"/>
        </w:rPr>
      </w:pPr>
      <w:r w:rsidRPr="00A9622E">
        <w:rPr>
          <w:rFonts w:ascii="Segoe UI" w:hAnsi="Segoe UI" w:cs="Segoe UI"/>
          <w:lang w:val="sr-Cyrl-RS" w:eastAsia="sr-Latn-RS"/>
        </w:rPr>
        <w:t>Сматра се да привредни субјект који је уписан у Регистар понуђача нема основа за искључење из члана 111. став 1. тач. 1) Закона о јавним набавкама.</w:t>
      </w:r>
    </w:p>
    <w:p w14:paraId="409AA5AF" w14:textId="77777777" w:rsidR="0047730E" w:rsidRPr="00A9622E" w:rsidRDefault="0047730E" w:rsidP="0047730E">
      <w:pPr>
        <w:pStyle w:val="BodyText"/>
        <w:spacing w:after="120" w:line="276" w:lineRule="auto"/>
        <w:ind w:right="102"/>
        <w:rPr>
          <w:rFonts w:ascii="Segoe UI" w:hAnsi="Segoe UI" w:cs="Segoe UI"/>
          <w:lang w:val="sr-Cyrl-RS" w:eastAsia="sr-Latn-RS"/>
        </w:rPr>
      </w:pPr>
      <w:r w:rsidRPr="00A9622E">
        <w:rPr>
          <w:rFonts w:ascii="Segoe UI" w:hAnsi="Segoe UI" w:cs="Segoe UI"/>
          <w:lang w:val="sr-Cyrl-RS" w:eastAsia="sr-Latn-RS"/>
        </w:rPr>
        <w:t>Непостојање овог основа за искључење доказује се следећим доказима:</w:t>
      </w:r>
    </w:p>
    <w:p w14:paraId="07D305B1" w14:textId="77777777" w:rsidR="0047730E" w:rsidRPr="00A9622E" w:rsidRDefault="0047730E" w:rsidP="0047730E">
      <w:pPr>
        <w:pStyle w:val="BodyText"/>
        <w:spacing w:line="278" w:lineRule="auto"/>
        <w:ind w:right="2697"/>
        <w:rPr>
          <w:rFonts w:ascii="Segoe UI" w:hAnsi="Segoe UI" w:cs="Segoe UI"/>
          <w:u w:val="single"/>
          <w:lang w:val="sr-Cyrl-RS" w:eastAsia="sr-Latn-RS"/>
        </w:rPr>
      </w:pPr>
      <w:r w:rsidRPr="00A9622E">
        <w:rPr>
          <w:rFonts w:ascii="Segoe UI" w:hAnsi="Segoe UI" w:cs="Segoe UI"/>
          <w:u w:val="single"/>
          <w:lang w:val="sr-Cyrl-RS" w:eastAsia="sr-Latn-RS"/>
        </w:rPr>
        <w:t>Правна лица и предузетници:</w:t>
      </w:r>
    </w:p>
    <w:p w14:paraId="458E05FB" w14:textId="77777777" w:rsidR="0047730E" w:rsidRPr="00A9622E" w:rsidRDefault="0047730E" w:rsidP="0047730E">
      <w:pPr>
        <w:pStyle w:val="BodyText"/>
        <w:spacing w:line="276" w:lineRule="auto"/>
        <w:ind w:right="103"/>
        <w:jc w:val="both"/>
        <w:rPr>
          <w:rFonts w:ascii="Segoe UI" w:hAnsi="Segoe UI" w:cs="Segoe UI"/>
          <w:lang w:val="sr-Cyrl-RS" w:eastAsia="sr-Latn-RS"/>
        </w:rPr>
      </w:pPr>
      <w:r w:rsidRPr="00A9622E">
        <w:rPr>
          <w:rFonts w:ascii="Segoe UI" w:hAnsi="Segoe UI" w:cs="Segoe UI"/>
          <w:lang w:val="sr-Cyrl-RS" w:eastAsia="sr-Latn-RS"/>
        </w:rPr>
        <w:t xml:space="preserve">   1) Потврда надлежног Основног суда на чијем подручју се налази седиште домаћег правног лица или предузетника, односно седиште представништва или огранка страног правног лица којим се потврђује да понуђач у периоду од претходних пет година од дана истека рока за подношење </w:t>
      </w:r>
      <w:r w:rsidR="00144D6B">
        <w:rPr>
          <w:rFonts w:ascii="Segoe UI" w:hAnsi="Segoe UI" w:cs="Segoe UI"/>
          <w:lang w:val="sr-Cyrl-RS" w:eastAsia="sr-Latn-RS"/>
        </w:rPr>
        <w:t>понуда</w:t>
      </w:r>
      <w:r w:rsidRPr="00A9622E">
        <w:rPr>
          <w:rFonts w:ascii="Segoe UI" w:hAnsi="Segoe UI" w:cs="Segoe UI"/>
          <w:lang w:val="sr-Cyrl-RS" w:eastAsia="sr-Latn-RS"/>
        </w:rPr>
        <w:t xml:space="preserve"> није правноснажно осуђен, осим ако правноснажном пресудом није утврђен други период забране учешћа у поступку јавне набавке, и то за следећа кривична дела: кривично дело пореске утаје; кривично дело преваре; кривично дело неоснованог добијања и коришћења кредита и друге погодности; кривично дело злоупотребе службеног положаја; кривично дело трговине утицајем; кривично дело давања мита; кривично дело трговине људима (за облике из члана 388. ст. 2, 3, 4, 6, 8 и 9 Кривичног законика) и кривично дело заснивања ропског односа и превоза лица у ропском односу (за облике из члана 390. ст. 1 и 2 Кривичног законика).</w:t>
      </w:r>
    </w:p>
    <w:p w14:paraId="74884E3D" w14:textId="77777777" w:rsidR="0047730E" w:rsidRPr="00A9622E" w:rsidRDefault="0047730E" w:rsidP="0047730E">
      <w:pPr>
        <w:pStyle w:val="BodyText"/>
        <w:spacing w:line="276" w:lineRule="auto"/>
        <w:ind w:right="103"/>
        <w:jc w:val="both"/>
        <w:rPr>
          <w:rFonts w:ascii="Segoe UI" w:hAnsi="Segoe UI" w:cs="Segoe UI"/>
          <w:lang w:val="sr-Cyrl-RS" w:eastAsia="sr-Latn-RS"/>
        </w:rPr>
      </w:pPr>
      <w:r w:rsidRPr="00A9622E">
        <w:rPr>
          <w:rFonts w:ascii="Segoe UI" w:hAnsi="Segoe UI" w:cs="Segoe UI"/>
          <w:lang w:val="sr-Cyrl-RS" w:eastAsia="sr-Latn-RS"/>
        </w:rPr>
        <w:t xml:space="preserve">   2) Потврда надлежног Вишег суда на чијем подручју се налази седиште домаћег правног лица или предузетника, односно седиште представништва или огранка страног правног лица којим се потврђује да понуђач у периоду од претходних пет година од дана истека рока за подношење </w:t>
      </w:r>
      <w:r w:rsidR="00144D6B">
        <w:rPr>
          <w:rFonts w:ascii="Segoe UI" w:hAnsi="Segoe UI" w:cs="Segoe UI"/>
          <w:lang w:val="sr-Cyrl-RS" w:eastAsia="sr-Latn-RS"/>
        </w:rPr>
        <w:t>понуда</w:t>
      </w:r>
      <w:r w:rsidRPr="00A9622E">
        <w:rPr>
          <w:rFonts w:ascii="Segoe UI" w:hAnsi="Segoe UI" w:cs="Segoe UI"/>
          <w:lang w:val="sr-Cyrl-RS" w:eastAsia="sr-Latn-RS"/>
        </w:rPr>
        <w:t xml:space="preserve"> није правноснажно осуђен, осим ако правноснажном пресудом није утврђен други период забране учешћа у поступку јавне набавке, и то за следећа кривична дела: кривично дело злоупотребе службеног положаја, ако вредност прибављене имовинске користи прелази 1.500.000,00 динара; кривично дело трговине људима (за облике из члана 388. ст. 1, 5 и 7 Кривичног законика); кривично дело заснивања ропског односа и превоза лица у ропском односу ако је извршено према малолетном лицу и кривично дело примања мита.</w:t>
      </w:r>
    </w:p>
    <w:p w14:paraId="2C2E751E" w14:textId="77777777" w:rsidR="0047730E" w:rsidRPr="00A9622E" w:rsidRDefault="0047730E" w:rsidP="0047730E">
      <w:pPr>
        <w:pStyle w:val="BodyText"/>
        <w:spacing w:line="276" w:lineRule="auto"/>
        <w:ind w:right="103"/>
        <w:jc w:val="both"/>
        <w:rPr>
          <w:rFonts w:ascii="Segoe UI" w:hAnsi="Segoe UI" w:cs="Segoe UI"/>
          <w:lang w:val="sr-Cyrl-RS" w:eastAsia="sr-Latn-RS"/>
        </w:rPr>
      </w:pPr>
      <w:r w:rsidRPr="00A9622E">
        <w:rPr>
          <w:rFonts w:ascii="Segoe UI" w:hAnsi="Segoe UI" w:cs="Segoe UI"/>
          <w:lang w:val="sr-Cyrl-RS" w:eastAsia="sr-Latn-RS"/>
        </w:rPr>
        <w:t xml:space="preserve">   3) Потврда Посебног одељења Вишег суда у Београду за организовани криминал којим се потврђује да правно лице или предузетник није осуђивано за нека од следећих кривичних дела: кривична дела организованог криминала; кривично дело удруживања ради вршења кривичних дела; кривично дело злоупотребе службеног положаја, трговине утицајем, примања мита и давања </w:t>
      </w:r>
      <w:r w:rsidRPr="00A9622E">
        <w:rPr>
          <w:rFonts w:ascii="Segoe UI" w:hAnsi="Segoe UI" w:cs="Segoe UI"/>
          <w:lang w:val="sr-Cyrl-RS" w:eastAsia="sr-Latn-RS"/>
        </w:rPr>
        <w:lastRenderedPageBreak/>
        <w:t>мита ако је окривљени односно лице којем се даје мито службено или одговорно лице које врши функцију на основу избора, именовања или постављења од стране Народне скупштине, председника Републике, опште седнице Врховног касационог суда, Високог савета судства или Државног већа тужилаца; кривична дела против привреде, ако вредност имовинске користи прелази 200.000.000 динара, односно ако вредност јавне набавке прелази 800.000.000 динара и то за: кривично дело злоупотребе у вези са јавним набавкама, кривично дело примања мита у обављању привредне делатности, кривично дело давања мита у обављању привредне делатности, кривично дело преваре у обављању привредне делатности, кривично дело злоупотребе положаја одговорног лица, кривично дело прања новца – у случају ако имовина која је предмет прања новца потиче из свих наведених кривичних дела; кривично дело јавног подстицања на извршење терористичких дела; кривично дело финансирања тероризма; кривично дело тероризма; кривично дело врбовања и обучавања за вршење терористичких дела и кривично дело терористичког удруживања.</w:t>
      </w:r>
    </w:p>
    <w:p w14:paraId="0D4FDC97" w14:textId="77777777" w:rsidR="0047730E" w:rsidRPr="00A9622E" w:rsidRDefault="0047730E" w:rsidP="0047730E">
      <w:pPr>
        <w:pStyle w:val="BodyText"/>
        <w:spacing w:after="120" w:line="276" w:lineRule="auto"/>
        <w:ind w:right="102"/>
        <w:jc w:val="both"/>
        <w:rPr>
          <w:rFonts w:ascii="Segoe UI" w:hAnsi="Segoe UI" w:cs="Segoe UI"/>
          <w:lang w:val="sr-Cyrl-RS" w:eastAsia="sr-Latn-RS"/>
        </w:rPr>
      </w:pPr>
      <w:r w:rsidRPr="00A9622E">
        <w:rPr>
          <w:rFonts w:ascii="Segoe UI" w:hAnsi="Segoe UI" w:cs="Segoe UI"/>
          <w:lang w:val="sr-Cyrl-RS" w:eastAsia="sr-Latn-RS"/>
        </w:rPr>
        <w:t xml:space="preserve">   4) Потврда Посебног одељења виших судова у Београду, Новом Саду, Нишу и Краљеву за сузбијање корупције, којим се потврђује да правно лице или предузетник није осуђивано за нека од следећих кривичних дела: кривично дело примање мита у обављању привредне делатности; кривично дело давање мита у обављању привредне делатности; кривично дело злоупотреба у вези са јавним набавкама; кривично дело преваре у обављању привредне делатности; кривично дело злоупотребе положаја одговорног лица и кривичнодело прања новца.</w:t>
      </w:r>
    </w:p>
    <w:p w14:paraId="4BCE346B" w14:textId="77777777" w:rsidR="0047730E" w:rsidRPr="00A9622E" w:rsidRDefault="0047730E" w:rsidP="0047730E">
      <w:pPr>
        <w:pStyle w:val="BodyText"/>
        <w:spacing w:line="275" w:lineRule="exact"/>
        <w:jc w:val="both"/>
        <w:rPr>
          <w:rFonts w:ascii="Segoe UI" w:hAnsi="Segoe UI" w:cs="Segoe UI"/>
          <w:u w:val="single"/>
          <w:lang w:val="sr-Cyrl-RS" w:eastAsia="sr-Latn-RS"/>
        </w:rPr>
      </w:pPr>
      <w:r w:rsidRPr="00A9622E">
        <w:rPr>
          <w:rFonts w:ascii="Segoe UI" w:hAnsi="Segoe UI" w:cs="Segoe UI"/>
          <w:u w:val="single"/>
          <w:lang w:val="sr-Cyrl-RS" w:eastAsia="sr-Latn-RS"/>
        </w:rPr>
        <w:t>Законски заступници и физичка лица:</w:t>
      </w:r>
    </w:p>
    <w:p w14:paraId="40BDC31D" w14:textId="77777777" w:rsidR="0047730E" w:rsidRPr="00A9622E" w:rsidRDefault="0047730E" w:rsidP="0047730E">
      <w:pPr>
        <w:pStyle w:val="BodyText"/>
        <w:spacing w:before="41" w:line="276" w:lineRule="auto"/>
        <w:jc w:val="both"/>
        <w:rPr>
          <w:rFonts w:ascii="Segoe UI" w:hAnsi="Segoe UI" w:cs="Segoe UI"/>
          <w:lang w:val="sr-Cyrl-RS" w:eastAsia="sr-Latn-RS"/>
        </w:rPr>
      </w:pPr>
      <w:r w:rsidRPr="00A9622E">
        <w:rPr>
          <w:rFonts w:ascii="Segoe UI" w:hAnsi="Segoe UI" w:cs="Segoe UI"/>
          <w:lang w:val="sr-Cyrl-RS" w:eastAsia="sr-Latn-RS"/>
        </w:rPr>
        <w:t xml:space="preserve">1) Извод из казнене евиденције, односно уверење надлежне полицијске управе МУП-а, којим се потврђује да законски заступник или физичко лице није осуђивао за следећа кривична дела: </w:t>
      </w:r>
    </w:p>
    <w:p w14:paraId="4AF30BFF" w14:textId="77777777" w:rsidR="0047730E" w:rsidRPr="00A9622E" w:rsidRDefault="0047730E" w:rsidP="0047730E">
      <w:pPr>
        <w:pStyle w:val="BodyText"/>
        <w:spacing w:before="41" w:line="276" w:lineRule="auto"/>
        <w:jc w:val="both"/>
        <w:rPr>
          <w:rFonts w:ascii="Segoe UI" w:hAnsi="Segoe UI" w:cs="Segoe UI"/>
          <w:lang w:val="sr-Cyrl-RS" w:eastAsia="sr-Latn-RS"/>
        </w:rPr>
      </w:pPr>
      <w:r w:rsidRPr="00A9622E">
        <w:rPr>
          <w:rFonts w:ascii="Segoe UI" w:hAnsi="Segoe UI" w:cs="Segoe UI"/>
          <w:lang w:val="sr-Cyrl-RS" w:eastAsia="sr-Latn-RS"/>
        </w:rPr>
        <w:t xml:space="preserve">    (1) кривично дело које је извршило као члан организоване криминалне групе и кривично дело удруживање ради вршења кривичних дела;</w:t>
      </w:r>
    </w:p>
    <w:p w14:paraId="69201505" w14:textId="77777777" w:rsidR="0047730E" w:rsidRPr="00A9622E" w:rsidRDefault="0047730E" w:rsidP="0047730E">
      <w:pPr>
        <w:pStyle w:val="BodyText"/>
        <w:spacing w:before="41" w:line="276" w:lineRule="auto"/>
        <w:jc w:val="both"/>
        <w:rPr>
          <w:rFonts w:ascii="Segoe UI" w:hAnsi="Segoe UI" w:cs="Segoe UI"/>
          <w:lang w:val="sr-Cyrl-RS" w:eastAsia="sr-Latn-RS"/>
        </w:rPr>
      </w:pPr>
      <w:r w:rsidRPr="00A9622E">
        <w:rPr>
          <w:rFonts w:ascii="Segoe UI" w:hAnsi="Segoe UI" w:cs="Segoe UI"/>
          <w:lang w:val="sr-Cyrl-RS" w:eastAsia="sr-Latn-RS"/>
        </w:rPr>
        <w:t xml:space="preserve">    (2) кривично дело злоупотреба положаја одговорног лица, кривично дело злоупотреба у вези са јавном набавком, кривично дело примање мита у обављању привредне делатности, кривично дело давање мита у обављању привредне делатности, кривично дело злоупотреба службеног положаја, кривично дело трговина утицајем, кривично дело примање мита и кривично дело давање мита; кривично дело превара, кривично дело неосновано добијање и коришћење кредита и друге погодности, кривично дело превара у обављању </w:t>
      </w:r>
      <w:r w:rsidRPr="00A9622E">
        <w:rPr>
          <w:rFonts w:ascii="Segoe UI" w:hAnsi="Segoe UI" w:cs="Segoe UI"/>
          <w:lang w:val="sr-Cyrl-RS" w:eastAsia="sr-Latn-RS"/>
        </w:rPr>
        <w:lastRenderedPageBreak/>
        <w:t>привредне делатности и кривично дело пореска утаја; кривично дело тероризам, кривично дело јавно подстицање на извршење терористичких дела, кривично дело врбовање и обучавање за вршење терористичких дела и кривично дело терористичко удруживање; кривично дело прање новца, кривично дело финансирање тероризма; кривично дело трговина људима и кривично дело заснивање ропског односа и превоз лица у ропском односу.</w:t>
      </w:r>
    </w:p>
    <w:p w14:paraId="0ED3436D" w14:textId="77777777" w:rsidR="0047730E" w:rsidRPr="00A9622E" w:rsidRDefault="0047730E" w:rsidP="0047730E">
      <w:pPr>
        <w:pStyle w:val="BodyText"/>
        <w:spacing w:before="1" w:line="276" w:lineRule="auto"/>
        <w:ind w:right="103"/>
        <w:jc w:val="both"/>
        <w:rPr>
          <w:rFonts w:ascii="Segoe UI" w:hAnsi="Segoe UI" w:cs="Segoe UI"/>
          <w:lang w:val="sr-Cyrl-RS" w:eastAsia="sr-Latn-RS"/>
        </w:rPr>
      </w:pPr>
      <w:r w:rsidRPr="00A9622E">
        <w:rPr>
          <w:rFonts w:ascii="Segoe UI" w:hAnsi="Segoe UI" w:cs="Segoe UI"/>
          <w:lang w:val="sr-Cyrl-RS" w:eastAsia="sr-Latn-RS"/>
        </w:rPr>
        <w:t>Захтев се може поднети према месту рођења или према месту пребивалишта законског заступника или физичког лица. Уколико понуђач има више законских заступника дужан је да достави доказ за сваког од њих.</w:t>
      </w:r>
    </w:p>
    <w:p w14:paraId="59CE6192" w14:textId="77777777" w:rsidR="0047730E" w:rsidRPr="00A9622E" w:rsidRDefault="0047730E" w:rsidP="0047730E">
      <w:pPr>
        <w:pStyle w:val="BodyText"/>
        <w:spacing w:line="274" w:lineRule="exact"/>
        <w:jc w:val="both"/>
        <w:rPr>
          <w:rFonts w:ascii="Segoe UI" w:hAnsi="Segoe UI" w:cs="Segoe UI"/>
          <w:lang w:val="sr-Cyrl-RS" w:eastAsia="sr-Latn-RS"/>
        </w:rPr>
      </w:pPr>
      <w:r w:rsidRPr="00A9622E">
        <w:rPr>
          <w:rFonts w:ascii="Segoe UI" w:hAnsi="Segoe UI" w:cs="Segoe UI"/>
          <w:u w:val="single"/>
          <w:lang w:val="sr-Cyrl-RS" w:eastAsia="sr-Latn-RS"/>
        </w:rPr>
        <w:t>Привредни субјект који има седиште у другој држави</w:t>
      </w:r>
      <w:r w:rsidRPr="00A9622E">
        <w:rPr>
          <w:rFonts w:ascii="Segoe UI" w:hAnsi="Segoe UI" w:cs="Segoe UI"/>
          <w:lang w:val="sr-Cyrl-RS" w:eastAsia="sr-Latn-RS"/>
        </w:rPr>
        <w:t>:</w:t>
      </w:r>
    </w:p>
    <w:p w14:paraId="5D8207FC" w14:textId="77777777" w:rsidR="0047730E" w:rsidRDefault="0047730E" w:rsidP="0047730E">
      <w:pPr>
        <w:pStyle w:val="BodyText"/>
        <w:spacing w:before="44" w:line="276" w:lineRule="auto"/>
        <w:ind w:right="104"/>
        <w:jc w:val="both"/>
        <w:rPr>
          <w:rFonts w:ascii="Segoe UI" w:hAnsi="Segoe UI" w:cs="Segoe UI"/>
          <w:lang w:val="sr-Cyrl-RS" w:eastAsia="sr-Latn-RS"/>
        </w:rPr>
      </w:pPr>
      <w:r w:rsidRPr="00A9622E">
        <w:rPr>
          <w:rFonts w:ascii="Segoe UI" w:hAnsi="Segoe UI" w:cs="Segoe UI"/>
          <w:lang w:val="sr-Cyrl-RS" w:eastAsia="sr-Latn-RS"/>
        </w:rPr>
        <w:t>Ако привредни субјект има седиште у другој држави као доказ да не постоји основ за искључење наручилац ће прихватити извод из казнене евиденције или другог одговарајућег регистра или, ако то није могуће, одговарајући документ надлежног судског или управног органа у држави седишта привредног субјекта, односно држави чије је лице држављанин. Ако се у држави у којој привредни субјект има седиште, односно држави чији је лице држављанин не издају наведени докази или ако докази не обухватају све податке у вези са непостојањем основа за искључење, привредни субјект може да, уместо доказа, достави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у којој се наводи да не постоје наведени основи за искључење привредног субјекта.</w:t>
      </w:r>
    </w:p>
    <w:p w14:paraId="6079489A" w14:textId="77777777" w:rsidR="0047730E" w:rsidRPr="00A9622E" w:rsidRDefault="0047730E" w:rsidP="008D72EF">
      <w:pPr>
        <w:pStyle w:val="ListParagraph"/>
        <w:widowControl w:val="0"/>
        <w:numPr>
          <w:ilvl w:val="2"/>
          <w:numId w:val="6"/>
        </w:numPr>
        <w:shd w:val="clear" w:color="auto" w:fill="D4D6F6" w:themeFill="accent1" w:themeFillTint="33"/>
        <w:tabs>
          <w:tab w:val="left" w:pos="809"/>
        </w:tabs>
        <w:autoSpaceDE w:val="0"/>
        <w:autoSpaceDN w:val="0"/>
        <w:spacing w:before="161" w:after="0" w:line="240" w:lineRule="auto"/>
        <w:jc w:val="both"/>
        <w:rPr>
          <w:rFonts w:ascii="Segoe UI" w:eastAsia="Times New Roman" w:hAnsi="Segoe UI" w:cs="Segoe UI"/>
          <w:b/>
          <w:bCs/>
          <w:kern w:val="0"/>
          <w:sz w:val="24"/>
          <w:szCs w:val="24"/>
          <w:lang w:val="sr-Cyrl-RS" w:eastAsia="sr-Latn-RS"/>
          <w14:ligatures w14:val="none"/>
        </w:rPr>
      </w:pPr>
      <w:r w:rsidRPr="00A9622E">
        <w:rPr>
          <w:rFonts w:ascii="Segoe UI" w:eastAsia="Times New Roman" w:hAnsi="Segoe UI" w:cs="Segoe UI"/>
          <w:b/>
          <w:bCs/>
          <w:kern w:val="0"/>
          <w:sz w:val="24"/>
          <w:szCs w:val="24"/>
          <w:lang w:val="sr-Cyrl-RS" w:eastAsia="sr-Latn-RS"/>
          <w14:ligatures w14:val="none"/>
        </w:rPr>
        <w:t>Порези и доприноси</w:t>
      </w:r>
    </w:p>
    <w:p w14:paraId="27E33807" w14:textId="77777777" w:rsidR="0047730E" w:rsidRPr="00A9622E" w:rsidRDefault="0047730E" w:rsidP="0047730E">
      <w:pPr>
        <w:pStyle w:val="BodyText"/>
        <w:spacing w:before="163"/>
        <w:rPr>
          <w:rFonts w:ascii="Segoe UI" w:hAnsi="Segoe UI" w:cs="Segoe UI"/>
          <w:b/>
          <w:bCs/>
          <w:lang w:val="sr-Cyrl-RS" w:eastAsia="sr-Latn-RS"/>
        </w:rPr>
      </w:pPr>
      <w:r w:rsidRPr="00A9622E">
        <w:rPr>
          <w:rFonts w:ascii="Segoe UI" w:hAnsi="Segoe UI" w:cs="Segoe UI"/>
          <w:b/>
          <w:bCs/>
          <w:lang w:val="sr-Cyrl-RS" w:eastAsia="sr-Latn-RS"/>
        </w:rPr>
        <w:t>Правни основ:</w:t>
      </w:r>
    </w:p>
    <w:p w14:paraId="52E93697" w14:textId="77777777" w:rsidR="0047730E" w:rsidRPr="00A9622E" w:rsidRDefault="0047730E" w:rsidP="0047730E">
      <w:pPr>
        <w:pStyle w:val="BodyText"/>
        <w:spacing w:before="41" w:after="240" w:line="276" w:lineRule="auto"/>
        <w:ind w:right="103"/>
        <w:jc w:val="both"/>
        <w:rPr>
          <w:rFonts w:ascii="Segoe UI" w:hAnsi="Segoe UI" w:cs="Segoe UI"/>
          <w:lang w:val="sr-Cyrl-RS" w:eastAsia="sr-Latn-RS"/>
        </w:rPr>
      </w:pPr>
      <w:r w:rsidRPr="00A9622E">
        <w:rPr>
          <w:rFonts w:ascii="Segoe UI" w:hAnsi="Segoe UI" w:cs="Segoe UI"/>
          <w:lang w:val="sr-Cyrl-RS" w:eastAsia="sr-Latn-RS"/>
        </w:rPr>
        <w:t>Члан 111. став 1. тач. 2) ЗЈН-Наручилац је дужан да искључи привредног субјекта из поступка јавне набавке ако привредни субјект не докаже да је измирио доспеле порезе и доприносе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p w14:paraId="57E014B9" w14:textId="77777777" w:rsidR="0047730E" w:rsidRPr="00CB46C6" w:rsidRDefault="0047730E" w:rsidP="0047730E">
      <w:pPr>
        <w:spacing w:after="0"/>
        <w:rPr>
          <w:rFonts w:ascii="Segoe UI" w:eastAsia="Times New Roman" w:hAnsi="Segoe UI" w:cs="Segoe UI"/>
          <w:b/>
          <w:bCs/>
          <w:kern w:val="0"/>
          <w:sz w:val="24"/>
          <w:szCs w:val="24"/>
          <w:lang w:val="sr-Cyrl-RS" w:eastAsia="sr-Latn-RS"/>
          <w14:ligatures w14:val="none"/>
        </w:rPr>
      </w:pPr>
      <w:r w:rsidRPr="00CB46C6">
        <w:rPr>
          <w:rFonts w:ascii="Segoe UI" w:eastAsia="Times New Roman" w:hAnsi="Segoe UI" w:cs="Segoe UI"/>
          <w:b/>
          <w:bCs/>
          <w:kern w:val="0"/>
          <w:sz w:val="24"/>
          <w:szCs w:val="24"/>
          <w:lang w:val="sr-Cyrl-RS" w:eastAsia="sr-Latn-RS"/>
          <w14:ligatures w14:val="none"/>
        </w:rPr>
        <w:t>Начин доказивања испуњености критеријума:</w:t>
      </w:r>
    </w:p>
    <w:p w14:paraId="4A87DD31" w14:textId="77777777" w:rsidR="0047730E" w:rsidRPr="00A9622E" w:rsidRDefault="0047730E" w:rsidP="0047730E">
      <w:pPr>
        <w:pStyle w:val="BodyText"/>
        <w:spacing w:before="41" w:line="276" w:lineRule="auto"/>
        <w:ind w:right="112"/>
        <w:jc w:val="both"/>
        <w:rPr>
          <w:rFonts w:ascii="Segoe UI" w:hAnsi="Segoe UI" w:cs="Segoe UI"/>
          <w:lang w:val="sr-Cyrl-RS" w:eastAsia="sr-Latn-RS"/>
        </w:rPr>
      </w:pPr>
      <w:r w:rsidRPr="00A9622E">
        <w:rPr>
          <w:rFonts w:ascii="Segoe UI" w:hAnsi="Segoe UI" w:cs="Segoe UI"/>
          <w:lang w:val="sr-Cyrl-RS" w:eastAsia="sr-Latn-RS"/>
        </w:rPr>
        <w:t xml:space="preserve">Привредни субјект дужан је да путем Портала састави и уз </w:t>
      </w:r>
      <w:r w:rsidR="00574E6F">
        <w:rPr>
          <w:rFonts w:ascii="Segoe UI" w:hAnsi="Segoe UI" w:cs="Segoe UI"/>
          <w:lang w:val="sr-Cyrl-RS" w:eastAsia="sr-Latn-RS"/>
        </w:rPr>
        <w:t>понуду</w:t>
      </w:r>
      <w:r w:rsidRPr="00A9622E">
        <w:rPr>
          <w:rFonts w:ascii="Segoe UI" w:hAnsi="Segoe UI" w:cs="Segoe UI"/>
          <w:lang w:val="sr-Cyrl-RS" w:eastAsia="sr-Latn-RS"/>
        </w:rPr>
        <w:t xml:space="preserve"> поднесе изјаву о испуњености критеријума за квалитативни избор привредног субјекта, којом потврђује да не постоји овај основ за искључење.</w:t>
      </w:r>
    </w:p>
    <w:p w14:paraId="593D6E6D" w14:textId="77777777" w:rsidR="00B93B31" w:rsidRPr="00A9622E" w:rsidRDefault="00B93B31" w:rsidP="00B93B31">
      <w:pPr>
        <w:pStyle w:val="BodyText"/>
        <w:spacing w:line="278" w:lineRule="auto"/>
        <w:ind w:right="105"/>
        <w:jc w:val="both"/>
        <w:rPr>
          <w:rFonts w:ascii="Segoe UI" w:hAnsi="Segoe UI" w:cs="Segoe UI"/>
          <w:lang w:val="sr-Cyrl-RS" w:eastAsia="sr-Latn-RS"/>
        </w:rPr>
      </w:pPr>
      <w:r w:rsidRPr="007260A6">
        <w:rPr>
          <w:rFonts w:ascii="Segoe UI" w:hAnsi="Segoe UI" w:cs="Segoe UI"/>
          <w:lang w:val="sr-Cyrl-RS" w:eastAsia="sr-Latn-RS"/>
        </w:rPr>
        <w:t xml:space="preserve">Наручилац је дужан </w:t>
      </w:r>
      <w:r>
        <w:rPr>
          <w:rFonts w:ascii="Segoe UI" w:hAnsi="Segoe UI" w:cs="Segoe UI"/>
          <w:lang w:val="sr-Cyrl-RS" w:eastAsia="sr-Latn-RS"/>
        </w:rPr>
        <w:t xml:space="preserve">да </w:t>
      </w:r>
      <w:r w:rsidRPr="007260A6">
        <w:rPr>
          <w:rFonts w:ascii="Segoe UI" w:hAnsi="Segoe UI" w:cs="Segoe UI"/>
          <w:lang w:val="sr-Cyrl-RS" w:eastAsia="sr-Latn-RS"/>
        </w:rPr>
        <w:t xml:space="preserve">пре доношења одлуке у поступку јавне набавке захтева од понуђача који </w:t>
      </w:r>
      <w:r>
        <w:rPr>
          <w:rFonts w:ascii="Segoe UI" w:hAnsi="Segoe UI" w:cs="Segoe UI"/>
          <w:lang w:val="sr-Cyrl-RS" w:eastAsia="sr-Latn-RS"/>
        </w:rPr>
        <w:t>су доставили</w:t>
      </w:r>
      <w:r w:rsidRPr="007260A6">
        <w:rPr>
          <w:rFonts w:ascii="Segoe UI" w:hAnsi="Segoe UI" w:cs="Segoe UI"/>
          <w:lang w:val="sr-Cyrl-RS" w:eastAsia="sr-Latn-RS"/>
        </w:rPr>
        <w:t xml:space="preserve"> економски најповољниј</w:t>
      </w:r>
      <w:r>
        <w:rPr>
          <w:rFonts w:ascii="Segoe UI" w:hAnsi="Segoe UI" w:cs="Segoe UI"/>
          <w:lang w:val="sr-Cyrl-RS" w:eastAsia="sr-Latn-RS"/>
        </w:rPr>
        <w:t>е</w:t>
      </w:r>
      <w:r w:rsidRPr="007260A6">
        <w:rPr>
          <w:rFonts w:ascii="Segoe UI" w:hAnsi="Segoe UI" w:cs="Segoe UI"/>
          <w:lang w:val="sr-Cyrl-RS" w:eastAsia="sr-Latn-RS"/>
        </w:rPr>
        <w:t xml:space="preserve"> понуд</w:t>
      </w:r>
      <w:r w:rsidR="00447EE7">
        <w:rPr>
          <w:rFonts w:ascii="Segoe UI" w:hAnsi="Segoe UI" w:cs="Segoe UI"/>
          <w:lang w:val="sr-Cyrl-RS" w:eastAsia="sr-Latn-RS"/>
        </w:rPr>
        <w:t>е</w:t>
      </w:r>
      <w:r w:rsidRPr="007260A6">
        <w:rPr>
          <w:rFonts w:ascii="Segoe UI" w:hAnsi="Segoe UI" w:cs="Segoe UI"/>
          <w:lang w:val="sr-Cyrl-RS" w:eastAsia="sr-Latn-RS"/>
        </w:rPr>
        <w:t xml:space="preserve"> да достав</w:t>
      </w:r>
      <w:r>
        <w:rPr>
          <w:rFonts w:ascii="Segoe UI" w:hAnsi="Segoe UI" w:cs="Segoe UI"/>
          <w:lang w:val="sr-Cyrl-RS" w:eastAsia="sr-Latn-RS"/>
        </w:rPr>
        <w:t>е</w:t>
      </w:r>
      <w:r w:rsidRPr="007260A6">
        <w:rPr>
          <w:rFonts w:ascii="Segoe UI" w:hAnsi="Segoe UI" w:cs="Segoe UI"/>
          <w:lang w:val="sr-Cyrl-RS" w:eastAsia="sr-Latn-RS"/>
        </w:rPr>
        <w:t xml:space="preserve"> </w:t>
      </w:r>
      <w:r w:rsidRPr="007260A6">
        <w:rPr>
          <w:rFonts w:ascii="Segoe UI" w:hAnsi="Segoe UI" w:cs="Segoe UI"/>
          <w:lang w:val="sr-Cyrl-RS" w:eastAsia="sr-Latn-RS"/>
        </w:rPr>
        <w:lastRenderedPageBreak/>
        <w:t>доказе о испуњености критеријума за квалитативни избор привредног субјекта.</w:t>
      </w:r>
    </w:p>
    <w:p w14:paraId="24C22C55" w14:textId="77777777" w:rsidR="0047730E" w:rsidRPr="00A9622E" w:rsidRDefault="0047730E" w:rsidP="0047730E">
      <w:pPr>
        <w:pStyle w:val="BodyText"/>
        <w:spacing w:line="276" w:lineRule="auto"/>
        <w:ind w:right="111"/>
        <w:jc w:val="both"/>
        <w:rPr>
          <w:rFonts w:ascii="Segoe UI" w:hAnsi="Segoe UI" w:cs="Segoe UI"/>
          <w:lang w:val="sr-Cyrl-RS" w:eastAsia="sr-Latn-RS"/>
        </w:rPr>
      </w:pPr>
      <w:r w:rsidRPr="00A9622E">
        <w:rPr>
          <w:rFonts w:ascii="Segoe UI" w:hAnsi="Segoe UI" w:cs="Segoe UI"/>
          <w:lang w:val="sr-Cyrl-RS" w:eastAsia="sr-Latn-RS"/>
        </w:rPr>
        <w:t>Сматра се да привредни субјект који је уписан у Регистар понуђача нема основа за искључење из члана 111. став 1. тач. 2) Закона о јавним набавкама.</w:t>
      </w:r>
    </w:p>
    <w:p w14:paraId="482B7F76" w14:textId="77777777" w:rsidR="0047730E" w:rsidRPr="00A9622E" w:rsidRDefault="0047730E" w:rsidP="0047730E">
      <w:pPr>
        <w:pStyle w:val="BodyText"/>
        <w:spacing w:line="276" w:lineRule="auto"/>
        <w:ind w:right="111"/>
        <w:jc w:val="both"/>
        <w:rPr>
          <w:rFonts w:ascii="Segoe UI" w:hAnsi="Segoe UI" w:cs="Segoe UI"/>
          <w:lang w:val="sr-Cyrl-RS" w:eastAsia="sr-Latn-RS"/>
        </w:rPr>
      </w:pPr>
      <w:r w:rsidRPr="00A9622E">
        <w:rPr>
          <w:rFonts w:ascii="Segoe UI" w:hAnsi="Segoe UI" w:cs="Segoe UI"/>
          <w:lang w:val="sr-Cyrl-RS" w:eastAsia="sr-Latn-RS"/>
        </w:rPr>
        <w:t xml:space="preserve">Непостојање овог основа за искључење доказује се следећим доказима: </w:t>
      </w:r>
    </w:p>
    <w:p w14:paraId="47C5AFC1" w14:textId="77777777" w:rsidR="0047730E" w:rsidRPr="00A9622E" w:rsidRDefault="0047730E" w:rsidP="0047730E">
      <w:pPr>
        <w:pStyle w:val="BodyText"/>
        <w:spacing w:line="276" w:lineRule="auto"/>
        <w:ind w:right="111"/>
        <w:jc w:val="both"/>
        <w:rPr>
          <w:rFonts w:ascii="Segoe UI" w:hAnsi="Segoe UI" w:cs="Segoe UI"/>
          <w:lang w:val="sr-Cyrl-RS" w:eastAsia="sr-Latn-RS"/>
        </w:rPr>
      </w:pPr>
      <w:r w:rsidRPr="00A9622E">
        <w:rPr>
          <w:rFonts w:ascii="Segoe UI" w:hAnsi="Segoe UI" w:cs="Segoe UI"/>
          <w:lang w:val="sr-Cyrl-RS" w:eastAsia="sr-Latn-RS"/>
        </w:rPr>
        <w:t xml:space="preserve">  1) Потврда надлежног пореског органа да је понуђач измирио доспеле порезе и доприносе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 </w:t>
      </w:r>
    </w:p>
    <w:p w14:paraId="05F44972" w14:textId="77777777" w:rsidR="0047730E" w:rsidRPr="00A9622E" w:rsidRDefault="0047730E" w:rsidP="0047730E">
      <w:pPr>
        <w:pStyle w:val="BodyText"/>
        <w:spacing w:line="276" w:lineRule="auto"/>
        <w:ind w:right="111"/>
        <w:jc w:val="both"/>
        <w:rPr>
          <w:rFonts w:ascii="Segoe UI" w:hAnsi="Segoe UI" w:cs="Segoe UI"/>
          <w:lang w:val="sr-Cyrl-RS" w:eastAsia="sr-Latn-RS"/>
        </w:rPr>
      </w:pPr>
      <w:r w:rsidRPr="00A9622E">
        <w:rPr>
          <w:rFonts w:ascii="Segoe UI" w:hAnsi="Segoe UI" w:cs="Segoe UI"/>
          <w:lang w:val="sr-Cyrl-RS" w:eastAsia="sr-Latn-RS"/>
        </w:rPr>
        <w:t xml:space="preserve">  2) Потврда надлежног пореског органа локалне самоуправе да је понуђач измирио доспеле обавезе јавних прихода или да му је обавезујућим споразумом или решењем,</w:t>
      </w:r>
    </w:p>
    <w:p w14:paraId="07B25516" w14:textId="77777777" w:rsidR="0047730E" w:rsidRPr="00A9622E" w:rsidRDefault="0047730E" w:rsidP="0047730E">
      <w:pPr>
        <w:pStyle w:val="BodyText"/>
        <w:spacing w:line="276" w:lineRule="auto"/>
        <w:ind w:right="111"/>
        <w:jc w:val="both"/>
        <w:rPr>
          <w:rFonts w:ascii="Segoe UI" w:hAnsi="Segoe UI" w:cs="Segoe UI"/>
          <w:lang w:val="sr-Cyrl-RS" w:eastAsia="sr-Latn-RS"/>
        </w:rPr>
      </w:pPr>
      <w:r w:rsidRPr="00A9622E">
        <w:rPr>
          <w:rFonts w:ascii="Segoe UI" w:hAnsi="Segoe UI" w:cs="Segoe UI"/>
          <w:lang w:val="sr-Cyrl-RS" w:eastAsia="sr-Latn-RS"/>
        </w:rPr>
        <w:t xml:space="preserve">у складу са посебним прописом, одобрено одлагање плаћања дуга, укључујући све настале камате и новчане казне. </w:t>
      </w:r>
    </w:p>
    <w:p w14:paraId="5F76E915" w14:textId="77777777" w:rsidR="0047730E" w:rsidRPr="00A9622E" w:rsidRDefault="0047730E" w:rsidP="0047730E">
      <w:pPr>
        <w:pStyle w:val="BodyText"/>
        <w:spacing w:line="276" w:lineRule="auto"/>
        <w:ind w:right="111"/>
        <w:jc w:val="both"/>
        <w:rPr>
          <w:rFonts w:ascii="Segoe UI" w:hAnsi="Segoe UI" w:cs="Segoe UI"/>
          <w:lang w:val="sr-Cyrl-RS" w:eastAsia="sr-Latn-RS"/>
        </w:rPr>
      </w:pPr>
      <w:r w:rsidRPr="00A9622E">
        <w:rPr>
          <w:rFonts w:ascii="Segoe UI" w:hAnsi="Segoe UI" w:cs="Segoe UI"/>
          <w:lang w:val="sr-Cyrl-RS" w:eastAsia="sr-Latn-RS"/>
        </w:rPr>
        <w:t>Правно лице које се налази у поступку приватизације, уместо доказа из тач. 1) и 2), прилаже потврду надлежног органа да се налази у поступку приватизације.</w:t>
      </w:r>
    </w:p>
    <w:p w14:paraId="6FD8BE64" w14:textId="77777777" w:rsidR="0047730E" w:rsidRDefault="0047730E" w:rsidP="0047730E">
      <w:pPr>
        <w:pStyle w:val="BodyText"/>
        <w:spacing w:before="121" w:line="276" w:lineRule="auto"/>
        <w:ind w:right="105"/>
        <w:jc w:val="both"/>
        <w:rPr>
          <w:rFonts w:ascii="Segoe UI" w:hAnsi="Segoe UI" w:cs="Segoe UI"/>
          <w:lang w:val="sr-Cyrl-RS" w:eastAsia="sr-Latn-RS"/>
        </w:rPr>
      </w:pPr>
      <w:r w:rsidRPr="00A9622E">
        <w:rPr>
          <w:rFonts w:ascii="Segoe UI" w:hAnsi="Segoe UI" w:cs="Segoe UI"/>
          <w:lang w:val="sr-Cyrl-RS" w:eastAsia="sr-Latn-RS"/>
        </w:rPr>
        <w:t>Привредни субјект који има седиште у другој држави:</w:t>
      </w:r>
      <w:r w:rsidRPr="00A9622E">
        <w:t xml:space="preserve"> </w:t>
      </w:r>
      <w:r w:rsidRPr="00A9622E">
        <w:rPr>
          <w:rFonts w:ascii="Segoe UI" w:hAnsi="Segoe UI" w:cs="Segoe UI"/>
          <w:lang w:val="sr-Cyrl-RS" w:eastAsia="sr-Latn-RS"/>
        </w:rPr>
        <w:t>Ако привредни субјект има седиште у другој држави као доказ да не постоје основи за искључење наручилац ће прихватити потврду надлежног органа у држави седишта привредног субјекта.</w:t>
      </w:r>
      <w:r w:rsidRPr="00A9622E">
        <w:rPr>
          <w:lang w:val="sr-Cyrl-RS"/>
        </w:rPr>
        <w:t xml:space="preserve"> </w:t>
      </w:r>
      <w:r w:rsidRPr="00A9622E">
        <w:rPr>
          <w:rFonts w:ascii="Segoe UI" w:hAnsi="Segoe UI" w:cs="Segoe UI"/>
          <w:lang w:val="sr-Cyrl-RS" w:eastAsia="sr-Latn-RS"/>
        </w:rPr>
        <w:t>Ако се у држави у којој привредни субјект има седиште, односно држави чији је лице држављанин не издају наведени докази или ако докази не обухватају све податке у вези са непостојањем основа за искључење, привредни субјект може да, уместо доказа, достави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у којој се наводи да не постоје наведени основи за искључење привредног субјекта.</w:t>
      </w:r>
    </w:p>
    <w:p w14:paraId="690CF484" w14:textId="77777777" w:rsidR="0047730E" w:rsidRPr="00A9622E" w:rsidRDefault="0047730E" w:rsidP="008D72EF">
      <w:pPr>
        <w:pStyle w:val="ListParagraph"/>
        <w:widowControl w:val="0"/>
        <w:numPr>
          <w:ilvl w:val="2"/>
          <w:numId w:val="6"/>
        </w:numPr>
        <w:shd w:val="clear" w:color="auto" w:fill="D4D6F6" w:themeFill="accent1" w:themeFillTint="33"/>
        <w:tabs>
          <w:tab w:val="left" w:pos="809"/>
        </w:tabs>
        <w:autoSpaceDE w:val="0"/>
        <w:autoSpaceDN w:val="0"/>
        <w:spacing w:before="161" w:after="0" w:line="240" w:lineRule="auto"/>
        <w:contextualSpacing w:val="0"/>
        <w:jc w:val="both"/>
        <w:rPr>
          <w:rFonts w:ascii="Segoe UI" w:eastAsia="Times New Roman" w:hAnsi="Segoe UI" w:cs="Segoe UI"/>
          <w:b/>
          <w:bCs/>
          <w:kern w:val="0"/>
          <w:sz w:val="24"/>
          <w:szCs w:val="24"/>
          <w:lang w:val="sr-Cyrl-RS" w:eastAsia="sr-Latn-RS"/>
          <w14:ligatures w14:val="none"/>
        </w:rPr>
      </w:pPr>
      <w:r w:rsidRPr="00A9622E">
        <w:rPr>
          <w:rFonts w:ascii="Segoe UI" w:eastAsia="Times New Roman" w:hAnsi="Segoe UI" w:cs="Segoe UI"/>
          <w:b/>
          <w:bCs/>
          <w:kern w:val="0"/>
          <w:sz w:val="24"/>
          <w:szCs w:val="24"/>
          <w:lang w:val="sr-Cyrl-RS" w:eastAsia="sr-Latn-RS"/>
          <w14:ligatures w14:val="none"/>
        </w:rPr>
        <w:t>Обавезе у области заштите животне средине, социјалног и радног права</w:t>
      </w:r>
    </w:p>
    <w:p w14:paraId="310D6543" w14:textId="77777777" w:rsidR="0047730E" w:rsidRPr="00A9622E" w:rsidRDefault="0047730E" w:rsidP="0047730E">
      <w:pPr>
        <w:spacing w:before="163"/>
        <w:rPr>
          <w:rFonts w:ascii="Segoe UI" w:eastAsia="Times New Roman" w:hAnsi="Segoe UI" w:cs="Segoe UI"/>
          <w:b/>
          <w:bCs/>
          <w:kern w:val="0"/>
          <w:sz w:val="24"/>
          <w:szCs w:val="24"/>
          <w:lang w:val="sr-Cyrl-RS" w:eastAsia="sr-Latn-RS"/>
          <w14:ligatures w14:val="none"/>
        </w:rPr>
      </w:pPr>
      <w:r w:rsidRPr="00A9622E">
        <w:rPr>
          <w:rFonts w:ascii="Segoe UI" w:eastAsia="Times New Roman" w:hAnsi="Segoe UI" w:cs="Segoe UI"/>
          <w:b/>
          <w:bCs/>
          <w:kern w:val="0"/>
          <w:sz w:val="24"/>
          <w:szCs w:val="24"/>
          <w:lang w:val="sr-Cyrl-RS" w:eastAsia="sr-Latn-RS"/>
          <w14:ligatures w14:val="none"/>
        </w:rPr>
        <w:t>Правни основ:</w:t>
      </w:r>
    </w:p>
    <w:p w14:paraId="69F29819" w14:textId="77777777" w:rsidR="0047730E" w:rsidRPr="00A9622E" w:rsidRDefault="0047730E" w:rsidP="0047730E">
      <w:pPr>
        <w:pStyle w:val="BodyText"/>
        <w:spacing w:before="41" w:line="276" w:lineRule="auto"/>
        <w:ind w:right="104"/>
        <w:jc w:val="both"/>
        <w:rPr>
          <w:rFonts w:ascii="Segoe UI" w:hAnsi="Segoe UI" w:cs="Segoe UI"/>
          <w:lang w:val="sr-Cyrl-RS" w:eastAsia="sr-Latn-RS"/>
        </w:rPr>
      </w:pPr>
      <w:r w:rsidRPr="00A9622E">
        <w:rPr>
          <w:rFonts w:ascii="Segoe UI" w:hAnsi="Segoe UI" w:cs="Segoe UI"/>
          <w:lang w:val="sr-Cyrl-RS" w:eastAsia="sr-Latn-RS"/>
        </w:rPr>
        <w:t>Члан 111. став 1. тач. 3) ЗЈН-Наручилац је дужан да искључи привредног субјекта из поступка јавне набавке ако утврди да је привредни субјект у периоду од претходне две године од дана истека рока за подношење понуда односно пријава,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конвенција које су наведене у Прилогу 8. Закона о јавним набавкама.</w:t>
      </w:r>
    </w:p>
    <w:p w14:paraId="1AC1F257" w14:textId="77777777" w:rsidR="0047730E" w:rsidRPr="00CB46C6" w:rsidRDefault="0047730E" w:rsidP="0047730E">
      <w:pPr>
        <w:rPr>
          <w:rFonts w:ascii="Segoe UI" w:eastAsia="Times New Roman" w:hAnsi="Segoe UI" w:cs="Segoe UI"/>
          <w:b/>
          <w:bCs/>
          <w:kern w:val="0"/>
          <w:sz w:val="24"/>
          <w:szCs w:val="24"/>
          <w:lang w:val="sr-Cyrl-RS" w:eastAsia="sr-Latn-RS"/>
          <w14:ligatures w14:val="none"/>
        </w:rPr>
      </w:pPr>
      <w:r w:rsidRPr="00CB46C6">
        <w:rPr>
          <w:rFonts w:ascii="Segoe UI" w:eastAsia="Times New Roman" w:hAnsi="Segoe UI" w:cs="Segoe UI"/>
          <w:b/>
          <w:bCs/>
          <w:kern w:val="0"/>
          <w:sz w:val="24"/>
          <w:szCs w:val="24"/>
          <w:lang w:val="sr-Cyrl-RS" w:eastAsia="sr-Latn-RS"/>
          <w14:ligatures w14:val="none"/>
        </w:rPr>
        <w:lastRenderedPageBreak/>
        <w:t>Начин доказивања испуњености критеријума:</w:t>
      </w:r>
    </w:p>
    <w:p w14:paraId="1D7AC5BB" w14:textId="77777777" w:rsidR="0047730E" w:rsidRPr="00A9622E" w:rsidRDefault="0047730E" w:rsidP="0047730E">
      <w:pPr>
        <w:pStyle w:val="BodyText"/>
        <w:spacing w:before="41" w:line="276" w:lineRule="auto"/>
        <w:ind w:right="110"/>
        <w:jc w:val="both"/>
        <w:rPr>
          <w:rFonts w:ascii="Segoe UI" w:hAnsi="Segoe UI" w:cs="Segoe UI"/>
          <w:lang w:val="sr-Cyrl-RS" w:eastAsia="sr-Latn-RS"/>
        </w:rPr>
      </w:pPr>
      <w:r w:rsidRPr="00A9622E">
        <w:rPr>
          <w:rFonts w:ascii="Segoe UI" w:hAnsi="Segoe UI" w:cs="Segoe UI"/>
          <w:lang w:val="sr-Cyrl-RS" w:eastAsia="sr-Latn-RS"/>
        </w:rPr>
        <w:t xml:space="preserve">Привредни субјект дужан је да путем Портала састави и уз </w:t>
      </w:r>
      <w:r w:rsidR="00574E6F">
        <w:rPr>
          <w:rFonts w:ascii="Segoe UI" w:hAnsi="Segoe UI" w:cs="Segoe UI"/>
          <w:lang w:val="sr-Cyrl-RS" w:eastAsia="sr-Latn-RS"/>
        </w:rPr>
        <w:t>понуду</w:t>
      </w:r>
      <w:r w:rsidRPr="00A9622E">
        <w:rPr>
          <w:rFonts w:ascii="Segoe UI" w:hAnsi="Segoe UI" w:cs="Segoe UI"/>
          <w:lang w:val="sr-Cyrl-RS" w:eastAsia="sr-Latn-RS"/>
        </w:rPr>
        <w:t xml:space="preserve"> поднесе изјаву о испуњености критеријума за квалитативни избор привредног субјекта, којом потврђује да не постоји овај основ за искључење. </w:t>
      </w:r>
    </w:p>
    <w:p w14:paraId="0A004D69" w14:textId="77777777" w:rsidR="0047730E" w:rsidRPr="00A9622E" w:rsidRDefault="0047730E" w:rsidP="0047730E">
      <w:pPr>
        <w:pStyle w:val="BodyText"/>
        <w:spacing w:before="41" w:line="276" w:lineRule="auto"/>
        <w:ind w:right="110"/>
        <w:jc w:val="both"/>
        <w:rPr>
          <w:rFonts w:ascii="Segoe UI" w:hAnsi="Segoe UI" w:cs="Segoe UI"/>
          <w:lang w:val="sr-Cyrl-RS" w:eastAsia="sr-Latn-RS"/>
        </w:rPr>
      </w:pPr>
      <w:r w:rsidRPr="00A9622E">
        <w:rPr>
          <w:rFonts w:ascii="Segoe UI" w:hAnsi="Segoe UI" w:cs="Segoe UI"/>
          <w:lang w:val="sr-Cyrl-RS" w:eastAsia="sr-Latn-RS"/>
        </w:rPr>
        <w:t>Непостојање овог основа за искључење утврђује наручилац.</w:t>
      </w:r>
    </w:p>
    <w:p w14:paraId="48A66AA5" w14:textId="77777777" w:rsidR="0047730E" w:rsidRDefault="0047730E" w:rsidP="0047730E">
      <w:pPr>
        <w:pStyle w:val="BodyText"/>
        <w:spacing w:before="41" w:line="276" w:lineRule="auto"/>
        <w:ind w:right="110"/>
        <w:jc w:val="both"/>
        <w:rPr>
          <w:rFonts w:ascii="Segoe UI" w:hAnsi="Segoe UI" w:cs="Segoe UI"/>
          <w:lang w:val="sr-Cyrl-RS" w:eastAsia="sr-Latn-RS"/>
        </w:rPr>
      </w:pPr>
      <w:r w:rsidRPr="00A9622E">
        <w:rPr>
          <w:rFonts w:ascii="Segoe UI" w:hAnsi="Segoe UI" w:cs="Segoe UI"/>
          <w:lang w:val="sr-Cyrl-RS" w:eastAsia="sr-Latn-RS"/>
        </w:rPr>
        <w:t>У случају основане сумње у истинитост података наведених у изјави привредног субјекта наручилац ће захтевати достављање одговарајућих доказа.</w:t>
      </w:r>
    </w:p>
    <w:p w14:paraId="335609F1" w14:textId="77777777" w:rsidR="0047730E" w:rsidRPr="00A9622E" w:rsidRDefault="0047730E" w:rsidP="008D72EF">
      <w:pPr>
        <w:pStyle w:val="ListParagraph"/>
        <w:widowControl w:val="0"/>
        <w:numPr>
          <w:ilvl w:val="2"/>
          <w:numId w:val="6"/>
        </w:numPr>
        <w:shd w:val="clear" w:color="auto" w:fill="D4D6F6" w:themeFill="accent1" w:themeFillTint="33"/>
        <w:tabs>
          <w:tab w:val="left" w:pos="809"/>
        </w:tabs>
        <w:autoSpaceDE w:val="0"/>
        <w:autoSpaceDN w:val="0"/>
        <w:spacing w:before="161" w:after="0" w:line="240" w:lineRule="auto"/>
        <w:contextualSpacing w:val="0"/>
        <w:jc w:val="both"/>
        <w:rPr>
          <w:rFonts w:ascii="Segoe UI" w:eastAsia="Times New Roman" w:hAnsi="Segoe UI" w:cs="Segoe UI"/>
          <w:b/>
          <w:bCs/>
          <w:kern w:val="0"/>
          <w:sz w:val="24"/>
          <w:szCs w:val="24"/>
          <w:lang w:val="sr-Cyrl-RS" w:eastAsia="sr-Latn-RS"/>
          <w14:ligatures w14:val="none"/>
        </w:rPr>
      </w:pPr>
      <w:r w:rsidRPr="00A9622E">
        <w:rPr>
          <w:rFonts w:ascii="Segoe UI" w:eastAsia="Times New Roman" w:hAnsi="Segoe UI" w:cs="Segoe UI"/>
          <w:b/>
          <w:bCs/>
          <w:kern w:val="0"/>
          <w:sz w:val="24"/>
          <w:szCs w:val="24"/>
          <w:lang w:val="sr-Cyrl-RS" w:eastAsia="sr-Latn-RS"/>
          <w14:ligatures w14:val="none"/>
        </w:rPr>
        <w:t>Сукоб интереса</w:t>
      </w:r>
    </w:p>
    <w:p w14:paraId="06C83FC4" w14:textId="77777777" w:rsidR="0047730E" w:rsidRPr="00A9622E" w:rsidRDefault="0047730E" w:rsidP="0047730E">
      <w:pPr>
        <w:spacing w:before="161"/>
        <w:rPr>
          <w:rFonts w:ascii="Segoe UI" w:eastAsia="Times New Roman" w:hAnsi="Segoe UI" w:cs="Segoe UI"/>
          <w:b/>
          <w:bCs/>
          <w:kern w:val="0"/>
          <w:sz w:val="24"/>
          <w:szCs w:val="24"/>
          <w:lang w:val="sr-Cyrl-RS" w:eastAsia="sr-Latn-RS"/>
          <w14:ligatures w14:val="none"/>
        </w:rPr>
      </w:pPr>
      <w:r w:rsidRPr="00A9622E">
        <w:rPr>
          <w:rFonts w:ascii="Segoe UI" w:eastAsia="Times New Roman" w:hAnsi="Segoe UI" w:cs="Segoe UI"/>
          <w:b/>
          <w:bCs/>
          <w:kern w:val="0"/>
          <w:sz w:val="24"/>
          <w:szCs w:val="24"/>
          <w:lang w:val="sr-Cyrl-RS" w:eastAsia="sr-Latn-RS"/>
          <w14:ligatures w14:val="none"/>
        </w:rPr>
        <w:t>Правни основ:</w:t>
      </w:r>
    </w:p>
    <w:p w14:paraId="4B42F42E" w14:textId="77777777" w:rsidR="0047730E" w:rsidRPr="00A9622E" w:rsidRDefault="0047730E" w:rsidP="0047730E">
      <w:pPr>
        <w:pStyle w:val="BodyText"/>
        <w:spacing w:before="43" w:after="240" w:line="276" w:lineRule="auto"/>
        <w:ind w:right="102"/>
        <w:jc w:val="both"/>
        <w:rPr>
          <w:rFonts w:ascii="Segoe UI" w:hAnsi="Segoe UI" w:cs="Segoe UI"/>
          <w:lang w:val="sr-Cyrl-RS" w:eastAsia="sr-Latn-RS"/>
        </w:rPr>
      </w:pPr>
      <w:r w:rsidRPr="00A9622E">
        <w:rPr>
          <w:rFonts w:ascii="Segoe UI" w:hAnsi="Segoe UI" w:cs="Segoe UI"/>
          <w:lang w:val="sr-Cyrl-RS" w:eastAsia="sr-Latn-RS"/>
        </w:rPr>
        <w:t>Члан 111. став 1. тач. 4) ЗЈН-Наручилац је дужан да искључи привредног субјекта из поступка јавне набавке ако постоји сукоб интереса, у смислу Закона о јавним набавкама, који не може да се отклони другим мерама.</w:t>
      </w:r>
    </w:p>
    <w:p w14:paraId="629E6878" w14:textId="77777777" w:rsidR="0047730E" w:rsidRPr="00CB46C6" w:rsidRDefault="0047730E" w:rsidP="0047730E">
      <w:pPr>
        <w:rPr>
          <w:rFonts w:ascii="Segoe UI" w:eastAsia="Times New Roman" w:hAnsi="Segoe UI" w:cs="Segoe UI"/>
          <w:b/>
          <w:bCs/>
          <w:kern w:val="0"/>
          <w:sz w:val="24"/>
          <w:szCs w:val="24"/>
          <w:lang w:val="sr-Cyrl-RS" w:eastAsia="sr-Latn-RS"/>
          <w14:ligatures w14:val="none"/>
        </w:rPr>
      </w:pPr>
      <w:r w:rsidRPr="00CB46C6">
        <w:rPr>
          <w:rFonts w:ascii="Segoe UI" w:eastAsia="Times New Roman" w:hAnsi="Segoe UI" w:cs="Segoe UI"/>
          <w:b/>
          <w:bCs/>
          <w:kern w:val="0"/>
          <w:sz w:val="24"/>
          <w:szCs w:val="24"/>
          <w:lang w:val="sr-Cyrl-RS" w:eastAsia="sr-Latn-RS"/>
          <w14:ligatures w14:val="none"/>
        </w:rPr>
        <w:t>Начин доказивања испуњености критеријума:</w:t>
      </w:r>
    </w:p>
    <w:p w14:paraId="721AA2AD" w14:textId="77777777" w:rsidR="0047730E" w:rsidRPr="00A9622E" w:rsidRDefault="0047730E" w:rsidP="0047730E">
      <w:pPr>
        <w:pStyle w:val="BodyText"/>
        <w:spacing w:before="41" w:line="276" w:lineRule="auto"/>
        <w:ind w:right="110"/>
        <w:jc w:val="both"/>
        <w:rPr>
          <w:rFonts w:ascii="Segoe UI" w:hAnsi="Segoe UI" w:cs="Segoe UI"/>
          <w:lang w:val="sr-Cyrl-RS" w:eastAsia="sr-Latn-RS"/>
        </w:rPr>
      </w:pPr>
      <w:r w:rsidRPr="00A9622E">
        <w:rPr>
          <w:rFonts w:ascii="Segoe UI" w:hAnsi="Segoe UI" w:cs="Segoe UI"/>
          <w:lang w:val="sr-Cyrl-RS" w:eastAsia="sr-Latn-RS"/>
        </w:rPr>
        <w:t xml:space="preserve">Привредни субјект дужан је да путем Портала састави и уз </w:t>
      </w:r>
      <w:r w:rsidR="00574E6F">
        <w:rPr>
          <w:rFonts w:ascii="Segoe UI" w:hAnsi="Segoe UI" w:cs="Segoe UI"/>
          <w:lang w:val="sr-Cyrl-RS" w:eastAsia="sr-Latn-RS"/>
        </w:rPr>
        <w:t>понуду</w:t>
      </w:r>
      <w:r w:rsidRPr="00A9622E">
        <w:rPr>
          <w:rFonts w:ascii="Segoe UI" w:hAnsi="Segoe UI" w:cs="Segoe UI"/>
          <w:lang w:val="sr-Cyrl-RS" w:eastAsia="sr-Latn-RS"/>
        </w:rPr>
        <w:t xml:space="preserve"> поднесе изјаву о испуњености критеријума за квалитативни избор привредног субјекта, којом потврђује да не постоји овај основ за искључење. </w:t>
      </w:r>
    </w:p>
    <w:p w14:paraId="02DFB3F3" w14:textId="77777777" w:rsidR="0047730E" w:rsidRPr="00A9622E" w:rsidRDefault="0047730E" w:rsidP="0047730E">
      <w:pPr>
        <w:pStyle w:val="BodyText"/>
        <w:spacing w:before="41" w:line="276" w:lineRule="auto"/>
        <w:ind w:right="110"/>
        <w:jc w:val="both"/>
        <w:rPr>
          <w:rFonts w:ascii="Segoe UI" w:hAnsi="Segoe UI" w:cs="Segoe UI"/>
          <w:lang w:val="sr-Cyrl-RS" w:eastAsia="sr-Latn-RS"/>
        </w:rPr>
      </w:pPr>
      <w:r w:rsidRPr="00A9622E">
        <w:rPr>
          <w:rFonts w:ascii="Segoe UI" w:hAnsi="Segoe UI" w:cs="Segoe UI"/>
          <w:lang w:val="sr-Cyrl-RS" w:eastAsia="sr-Latn-RS"/>
        </w:rPr>
        <w:t>Непостојање овог основа за искључење утврђује наручилац.</w:t>
      </w:r>
    </w:p>
    <w:p w14:paraId="5B07105F" w14:textId="77777777" w:rsidR="0047730E" w:rsidRDefault="0047730E" w:rsidP="0047730E">
      <w:pPr>
        <w:pStyle w:val="BodyText"/>
        <w:spacing w:before="41" w:line="276" w:lineRule="auto"/>
        <w:ind w:right="110"/>
        <w:jc w:val="both"/>
        <w:rPr>
          <w:rFonts w:ascii="Segoe UI" w:hAnsi="Segoe UI" w:cs="Segoe UI"/>
          <w:lang w:val="sr-Cyrl-RS" w:eastAsia="sr-Latn-RS"/>
        </w:rPr>
      </w:pPr>
      <w:r w:rsidRPr="00A9622E">
        <w:rPr>
          <w:rFonts w:ascii="Segoe UI" w:hAnsi="Segoe UI" w:cs="Segoe UI"/>
          <w:lang w:val="sr-Cyrl-RS" w:eastAsia="sr-Latn-RS"/>
        </w:rPr>
        <w:t>У случају основане сумње у истинитост података наведених у изјави привредног субјекта наручилац ће захтевати достављање одговарајућих доказа.</w:t>
      </w:r>
    </w:p>
    <w:p w14:paraId="390BF4F7" w14:textId="77777777" w:rsidR="0047730E" w:rsidRPr="00A9622E" w:rsidRDefault="0047730E" w:rsidP="008D72EF">
      <w:pPr>
        <w:pStyle w:val="ListParagraph"/>
        <w:widowControl w:val="0"/>
        <w:numPr>
          <w:ilvl w:val="2"/>
          <w:numId w:val="6"/>
        </w:numPr>
        <w:shd w:val="clear" w:color="auto" w:fill="D4D6F6" w:themeFill="accent1" w:themeFillTint="33"/>
        <w:tabs>
          <w:tab w:val="left" w:pos="809"/>
        </w:tabs>
        <w:autoSpaceDE w:val="0"/>
        <w:autoSpaceDN w:val="0"/>
        <w:spacing w:before="161" w:after="0" w:line="240" w:lineRule="auto"/>
        <w:contextualSpacing w:val="0"/>
        <w:jc w:val="both"/>
        <w:rPr>
          <w:rFonts w:ascii="Segoe UI" w:eastAsia="Times New Roman" w:hAnsi="Segoe UI" w:cs="Segoe UI"/>
          <w:b/>
          <w:bCs/>
          <w:kern w:val="0"/>
          <w:sz w:val="24"/>
          <w:szCs w:val="24"/>
          <w:lang w:val="sr-Cyrl-RS" w:eastAsia="sr-Latn-RS"/>
          <w14:ligatures w14:val="none"/>
        </w:rPr>
      </w:pPr>
      <w:r w:rsidRPr="00A9622E">
        <w:rPr>
          <w:rFonts w:ascii="Segoe UI" w:eastAsia="Times New Roman" w:hAnsi="Segoe UI" w:cs="Segoe UI"/>
          <w:b/>
          <w:bCs/>
          <w:kern w:val="0"/>
          <w:sz w:val="24"/>
          <w:szCs w:val="24"/>
          <w:lang w:val="sr-Cyrl-RS" w:eastAsia="sr-Latn-RS"/>
          <w14:ligatures w14:val="none"/>
        </w:rPr>
        <w:t>Непримерен утицај на поступак</w:t>
      </w:r>
    </w:p>
    <w:p w14:paraId="1AC17A27" w14:textId="77777777" w:rsidR="0047730E" w:rsidRPr="00A9622E" w:rsidRDefault="0047730E" w:rsidP="0047730E">
      <w:pPr>
        <w:spacing w:before="161"/>
        <w:rPr>
          <w:rFonts w:ascii="Segoe UI" w:eastAsia="Times New Roman" w:hAnsi="Segoe UI" w:cs="Segoe UI"/>
          <w:b/>
          <w:bCs/>
          <w:kern w:val="0"/>
          <w:sz w:val="24"/>
          <w:szCs w:val="24"/>
          <w:lang w:val="sr-Cyrl-RS" w:eastAsia="sr-Latn-RS"/>
          <w14:ligatures w14:val="none"/>
        </w:rPr>
      </w:pPr>
      <w:r w:rsidRPr="00A9622E">
        <w:rPr>
          <w:rFonts w:ascii="Segoe UI" w:eastAsia="Times New Roman" w:hAnsi="Segoe UI" w:cs="Segoe UI"/>
          <w:b/>
          <w:bCs/>
          <w:kern w:val="0"/>
          <w:sz w:val="24"/>
          <w:szCs w:val="24"/>
          <w:lang w:val="sr-Cyrl-RS" w:eastAsia="sr-Latn-RS"/>
          <w14:ligatures w14:val="none"/>
        </w:rPr>
        <w:t>Правни основ:</w:t>
      </w:r>
    </w:p>
    <w:p w14:paraId="0B77FC85" w14:textId="77777777" w:rsidR="0047730E" w:rsidRPr="00A9622E" w:rsidRDefault="0047730E" w:rsidP="0047730E">
      <w:pPr>
        <w:pStyle w:val="BodyText"/>
        <w:spacing w:before="41" w:after="240" w:line="276" w:lineRule="auto"/>
        <w:ind w:right="109"/>
        <w:jc w:val="both"/>
        <w:rPr>
          <w:rFonts w:ascii="Segoe UI" w:hAnsi="Segoe UI" w:cs="Segoe UI"/>
          <w:lang w:val="sr-Cyrl-RS" w:eastAsia="sr-Latn-RS"/>
        </w:rPr>
      </w:pPr>
      <w:r w:rsidRPr="00A9622E">
        <w:rPr>
          <w:rFonts w:ascii="Segoe UI" w:hAnsi="Segoe UI" w:cs="Segoe UI"/>
          <w:lang w:val="sr-Cyrl-RS" w:eastAsia="sr-Latn-RS"/>
        </w:rPr>
        <w:t>Члан 111. став 1. тач. 5) ЗЈН-Наручилац је дужан да искључи привредног субјекта из поступка јавне набавке ако утврди да је привредни субјект покушао да изврши непримерен утицај на поступак одлучивања наручиоца или да дође до 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искључења привредног субјекта, избора привредног субјекта или доделе уговора.</w:t>
      </w:r>
    </w:p>
    <w:p w14:paraId="151F1F55" w14:textId="77777777" w:rsidR="0047730E" w:rsidRPr="00CB46C6" w:rsidRDefault="0047730E" w:rsidP="0047730E">
      <w:pPr>
        <w:rPr>
          <w:rFonts w:ascii="Segoe UI" w:eastAsia="Times New Roman" w:hAnsi="Segoe UI" w:cs="Segoe UI"/>
          <w:b/>
          <w:bCs/>
          <w:kern w:val="0"/>
          <w:sz w:val="24"/>
          <w:szCs w:val="24"/>
          <w:lang w:val="sr-Cyrl-RS" w:eastAsia="sr-Latn-RS"/>
          <w14:ligatures w14:val="none"/>
        </w:rPr>
      </w:pPr>
      <w:r w:rsidRPr="00CB46C6">
        <w:rPr>
          <w:rFonts w:ascii="Segoe UI" w:eastAsia="Times New Roman" w:hAnsi="Segoe UI" w:cs="Segoe UI"/>
          <w:b/>
          <w:bCs/>
          <w:kern w:val="0"/>
          <w:sz w:val="24"/>
          <w:szCs w:val="24"/>
          <w:lang w:val="sr-Cyrl-RS" w:eastAsia="sr-Latn-RS"/>
          <w14:ligatures w14:val="none"/>
        </w:rPr>
        <w:t>Начин доказивања испуњености критеријума:</w:t>
      </w:r>
    </w:p>
    <w:p w14:paraId="6601CF60" w14:textId="77777777" w:rsidR="0047730E" w:rsidRPr="00A9622E" w:rsidRDefault="0047730E" w:rsidP="0047730E">
      <w:pPr>
        <w:pStyle w:val="BodyText"/>
        <w:spacing w:before="41" w:line="276" w:lineRule="auto"/>
        <w:ind w:right="110"/>
        <w:jc w:val="both"/>
        <w:rPr>
          <w:rFonts w:ascii="Segoe UI" w:hAnsi="Segoe UI" w:cs="Segoe UI"/>
          <w:lang w:val="sr-Cyrl-RS" w:eastAsia="sr-Latn-RS"/>
        </w:rPr>
      </w:pPr>
      <w:r w:rsidRPr="00A9622E">
        <w:rPr>
          <w:rFonts w:ascii="Segoe UI" w:hAnsi="Segoe UI" w:cs="Segoe UI"/>
          <w:lang w:val="sr-Cyrl-RS" w:eastAsia="sr-Latn-RS"/>
        </w:rPr>
        <w:t xml:space="preserve">Привредни субјект дужан је да путем Портала састави и уз </w:t>
      </w:r>
      <w:r w:rsidR="00574E6F">
        <w:rPr>
          <w:rFonts w:ascii="Segoe UI" w:hAnsi="Segoe UI" w:cs="Segoe UI"/>
          <w:lang w:val="sr-Cyrl-RS" w:eastAsia="sr-Latn-RS"/>
        </w:rPr>
        <w:t>понуду</w:t>
      </w:r>
      <w:r w:rsidRPr="00A9622E">
        <w:rPr>
          <w:rFonts w:ascii="Segoe UI" w:hAnsi="Segoe UI" w:cs="Segoe UI"/>
          <w:lang w:val="sr-Cyrl-RS" w:eastAsia="sr-Latn-RS"/>
        </w:rPr>
        <w:t xml:space="preserve"> поднесе изјаву о испуњености критеријума за квалитативни избор привредног субјекта, којом потврђује да не постоји овај основ за искључење. </w:t>
      </w:r>
    </w:p>
    <w:p w14:paraId="6E7D8B5C" w14:textId="77777777" w:rsidR="0047730E" w:rsidRPr="00A9622E" w:rsidRDefault="0047730E" w:rsidP="0047730E">
      <w:pPr>
        <w:pStyle w:val="BodyText"/>
        <w:spacing w:before="41" w:line="276" w:lineRule="auto"/>
        <w:ind w:right="110"/>
        <w:jc w:val="both"/>
        <w:rPr>
          <w:rFonts w:ascii="Segoe UI" w:hAnsi="Segoe UI" w:cs="Segoe UI"/>
          <w:lang w:val="sr-Cyrl-RS" w:eastAsia="sr-Latn-RS"/>
        </w:rPr>
      </w:pPr>
      <w:r w:rsidRPr="00A9622E">
        <w:rPr>
          <w:rFonts w:ascii="Segoe UI" w:hAnsi="Segoe UI" w:cs="Segoe UI"/>
          <w:lang w:val="sr-Cyrl-RS" w:eastAsia="sr-Latn-RS"/>
        </w:rPr>
        <w:lastRenderedPageBreak/>
        <w:t>Непостојање овог основа за искључење утврђује наручилац.</w:t>
      </w:r>
    </w:p>
    <w:p w14:paraId="6158416E" w14:textId="77777777" w:rsidR="0047730E" w:rsidRDefault="0047730E" w:rsidP="0047730E">
      <w:pPr>
        <w:pStyle w:val="BodyText"/>
        <w:spacing w:before="41" w:line="276" w:lineRule="auto"/>
        <w:ind w:right="110"/>
        <w:jc w:val="both"/>
        <w:rPr>
          <w:rFonts w:ascii="Segoe UI" w:hAnsi="Segoe UI" w:cs="Segoe UI"/>
          <w:lang w:val="sr-Cyrl-RS" w:eastAsia="sr-Latn-RS"/>
        </w:rPr>
      </w:pPr>
      <w:r w:rsidRPr="00A9622E">
        <w:rPr>
          <w:rFonts w:ascii="Segoe UI" w:hAnsi="Segoe UI" w:cs="Segoe UI"/>
          <w:lang w:val="sr-Cyrl-RS" w:eastAsia="sr-Latn-RS"/>
        </w:rPr>
        <w:t>У случају основане сумње у истинитост података наведених у изјави привредног субјекта наручилац ће захтевати достављање одговарајућих доказа.</w:t>
      </w:r>
    </w:p>
    <w:p w14:paraId="11D3004A" w14:textId="77777777" w:rsidR="0047730E" w:rsidRPr="00A9622E" w:rsidRDefault="0047730E" w:rsidP="008D72EF">
      <w:pPr>
        <w:pStyle w:val="ListParagraph"/>
        <w:widowControl w:val="0"/>
        <w:numPr>
          <w:ilvl w:val="2"/>
          <w:numId w:val="6"/>
        </w:numPr>
        <w:shd w:val="clear" w:color="auto" w:fill="D4D6F6" w:themeFill="accent1" w:themeFillTint="33"/>
        <w:tabs>
          <w:tab w:val="left" w:pos="809"/>
        </w:tabs>
        <w:autoSpaceDE w:val="0"/>
        <w:autoSpaceDN w:val="0"/>
        <w:spacing w:before="161" w:after="0" w:line="240" w:lineRule="auto"/>
        <w:contextualSpacing w:val="0"/>
        <w:jc w:val="both"/>
        <w:rPr>
          <w:rFonts w:ascii="Segoe UI" w:eastAsia="Times New Roman" w:hAnsi="Segoe UI" w:cs="Segoe UI"/>
          <w:b/>
          <w:bCs/>
          <w:kern w:val="0"/>
          <w:sz w:val="24"/>
          <w:szCs w:val="24"/>
          <w:lang w:val="sr-Cyrl-RS" w:eastAsia="sr-Latn-RS"/>
          <w14:ligatures w14:val="none"/>
        </w:rPr>
      </w:pPr>
      <w:r w:rsidRPr="00A9622E">
        <w:rPr>
          <w:rFonts w:ascii="Segoe UI" w:eastAsia="Times New Roman" w:hAnsi="Segoe UI" w:cs="Segoe UI"/>
          <w:b/>
          <w:bCs/>
          <w:kern w:val="0"/>
          <w:sz w:val="24"/>
          <w:szCs w:val="24"/>
          <w:lang w:val="sr-Cyrl-RS" w:eastAsia="sr-Latn-RS"/>
          <w14:ligatures w14:val="none"/>
        </w:rPr>
        <w:t>Тежак облик непрофесионалног поступања</w:t>
      </w:r>
    </w:p>
    <w:p w14:paraId="66BEDCDD" w14:textId="77777777" w:rsidR="0047730E" w:rsidRPr="00A9622E" w:rsidRDefault="0047730E" w:rsidP="0047730E">
      <w:pPr>
        <w:spacing w:before="161"/>
        <w:jc w:val="both"/>
        <w:rPr>
          <w:rFonts w:ascii="Segoe UI" w:eastAsia="Times New Roman" w:hAnsi="Segoe UI" w:cs="Segoe UI"/>
          <w:b/>
          <w:bCs/>
          <w:kern w:val="0"/>
          <w:sz w:val="24"/>
          <w:szCs w:val="24"/>
          <w:lang w:val="sr-Cyrl-RS" w:eastAsia="sr-Latn-RS"/>
          <w14:ligatures w14:val="none"/>
        </w:rPr>
      </w:pPr>
      <w:r w:rsidRPr="00A9622E">
        <w:rPr>
          <w:rFonts w:ascii="Segoe UI" w:eastAsia="Times New Roman" w:hAnsi="Segoe UI" w:cs="Segoe UI"/>
          <w:b/>
          <w:bCs/>
          <w:kern w:val="0"/>
          <w:sz w:val="24"/>
          <w:szCs w:val="24"/>
          <w:lang w:val="sr-Cyrl-RS" w:eastAsia="sr-Latn-RS"/>
          <w14:ligatures w14:val="none"/>
        </w:rPr>
        <w:t>Правни основ:</w:t>
      </w:r>
    </w:p>
    <w:p w14:paraId="432BFD26" w14:textId="77777777" w:rsidR="0047730E" w:rsidRPr="00A9622E" w:rsidRDefault="0047730E" w:rsidP="0047730E">
      <w:pPr>
        <w:jc w:val="both"/>
        <w:rPr>
          <w:rFonts w:ascii="Segoe UI" w:eastAsia="Times New Roman" w:hAnsi="Segoe UI" w:cs="Segoe UI"/>
          <w:kern w:val="0"/>
          <w:sz w:val="24"/>
          <w:szCs w:val="24"/>
          <w:lang w:val="sr-Cyrl-RS" w:eastAsia="sr-Latn-RS"/>
          <w14:ligatures w14:val="none"/>
        </w:rPr>
      </w:pPr>
      <w:r w:rsidRPr="00A9622E">
        <w:rPr>
          <w:rFonts w:ascii="Segoe UI" w:eastAsia="Times New Roman" w:hAnsi="Segoe UI" w:cs="Segoe UI"/>
          <w:kern w:val="0"/>
          <w:sz w:val="24"/>
          <w:szCs w:val="24"/>
          <w:lang w:val="sr-Cyrl-RS" w:eastAsia="sr-Latn-RS"/>
          <w14:ligatures w14:val="none"/>
        </w:rPr>
        <w:t>Члан 112. став 1. тач. 2)-Наручилац може у документацији о набавци да предвиди да ће да искључи привредног субјекта из поступка јавне набавке у сваком тренутку ако утврди да је правноснажном пресудом или одлуком другог надлежног органа, утврђена одговорност привредног субјекта за тежак облик непрофесионалног поступања који доводи у питање његов интегритет, у периоду од претходне три године од дана истека рока за подношење понуда односно пријава, осим ако правноснажном пресудом или одлуком другог надлежног органа није утврђен други период забране учешћа у поступку јавне набавке.</w:t>
      </w:r>
    </w:p>
    <w:p w14:paraId="099B861B" w14:textId="77777777" w:rsidR="0047730E" w:rsidRPr="00CB46C6" w:rsidRDefault="0047730E" w:rsidP="0047730E">
      <w:pPr>
        <w:rPr>
          <w:rFonts w:ascii="Segoe UI" w:eastAsia="Times New Roman" w:hAnsi="Segoe UI" w:cs="Segoe UI"/>
          <w:b/>
          <w:bCs/>
          <w:kern w:val="0"/>
          <w:sz w:val="24"/>
          <w:szCs w:val="24"/>
          <w:lang w:val="sr-Cyrl-RS" w:eastAsia="sr-Latn-RS"/>
          <w14:ligatures w14:val="none"/>
        </w:rPr>
      </w:pPr>
      <w:r w:rsidRPr="00CB46C6">
        <w:rPr>
          <w:rFonts w:ascii="Segoe UI" w:eastAsia="Times New Roman" w:hAnsi="Segoe UI" w:cs="Segoe UI"/>
          <w:b/>
          <w:bCs/>
          <w:kern w:val="0"/>
          <w:sz w:val="24"/>
          <w:szCs w:val="24"/>
          <w:lang w:val="sr-Cyrl-RS" w:eastAsia="sr-Latn-RS"/>
          <w14:ligatures w14:val="none"/>
        </w:rPr>
        <w:t>Начин доказивања испуњености критеријума:</w:t>
      </w:r>
    </w:p>
    <w:p w14:paraId="2E74717B" w14:textId="77777777" w:rsidR="0047730E" w:rsidRPr="00A9622E" w:rsidRDefault="0047730E" w:rsidP="0047730E">
      <w:pPr>
        <w:pStyle w:val="BodyText"/>
        <w:spacing w:before="41" w:line="276" w:lineRule="auto"/>
        <w:ind w:right="110"/>
        <w:jc w:val="both"/>
        <w:rPr>
          <w:rFonts w:ascii="Segoe UI" w:hAnsi="Segoe UI" w:cs="Segoe UI"/>
          <w:lang w:val="sr-Cyrl-RS" w:eastAsia="sr-Latn-RS"/>
        </w:rPr>
      </w:pPr>
      <w:r w:rsidRPr="00A9622E">
        <w:rPr>
          <w:rFonts w:ascii="Segoe UI" w:hAnsi="Segoe UI" w:cs="Segoe UI"/>
          <w:lang w:val="sr-Cyrl-RS" w:eastAsia="sr-Latn-RS"/>
        </w:rPr>
        <w:t>Привредни субјект дужан је да путем Портала састави и уз п</w:t>
      </w:r>
      <w:r w:rsidR="00574E6F">
        <w:rPr>
          <w:rFonts w:ascii="Segoe UI" w:hAnsi="Segoe UI" w:cs="Segoe UI"/>
          <w:lang w:val="sr-Cyrl-RS" w:eastAsia="sr-Latn-RS"/>
        </w:rPr>
        <w:t xml:space="preserve">понуду </w:t>
      </w:r>
      <w:r w:rsidRPr="00A9622E">
        <w:rPr>
          <w:rFonts w:ascii="Segoe UI" w:hAnsi="Segoe UI" w:cs="Segoe UI"/>
          <w:lang w:val="sr-Cyrl-RS" w:eastAsia="sr-Latn-RS"/>
        </w:rPr>
        <w:t xml:space="preserve">поднесе изјаву о испуњености критеријума за квалитативни избор привредног субјекта, којом потврђује да не постоји овај основ за искључење. </w:t>
      </w:r>
    </w:p>
    <w:p w14:paraId="443253F3" w14:textId="77777777" w:rsidR="0047730E" w:rsidRDefault="0047730E" w:rsidP="0047730E">
      <w:pPr>
        <w:pStyle w:val="BodyText"/>
        <w:spacing w:before="41" w:line="276" w:lineRule="auto"/>
        <w:ind w:right="110"/>
        <w:jc w:val="both"/>
        <w:rPr>
          <w:rFonts w:ascii="Segoe UI" w:hAnsi="Segoe UI" w:cs="Segoe UI"/>
          <w:lang w:val="sr-Cyrl-RS" w:eastAsia="sr-Latn-RS"/>
        </w:rPr>
      </w:pPr>
      <w:r w:rsidRPr="00A9622E">
        <w:rPr>
          <w:rFonts w:ascii="Segoe UI" w:hAnsi="Segoe UI" w:cs="Segoe UI"/>
          <w:lang w:val="sr-Cyrl-RS" w:eastAsia="sr-Latn-RS"/>
        </w:rPr>
        <w:t>Непостојање овог основа за искључење утврђује наручилац.</w:t>
      </w:r>
    </w:p>
    <w:p w14:paraId="6BB0F161" w14:textId="77777777" w:rsidR="0047730E" w:rsidRPr="00A9622E" w:rsidRDefault="0047730E" w:rsidP="008D72EF">
      <w:pPr>
        <w:pStyle w:val="ListParagraph"/>
        <w:widowControl w:val="0"/>
        <w:numPr>
          <w:ilvl w:val="2"/>
          <w:numId w:val="6"/>
        </w:numPr>
        <w:shd w:val="clear" w:color="auto" w:fill="D4D6F6" w:themeFill="accent1" w:themeFillTint="33"/>
        <w:tabs>
          <w:tab w:val="left" w:pos="809"/>
        </w:tabs>
        <w:autoSpaceDE w:val="0"/>
        <w:autoSpaceDN w:val="0"/>
        <w:spacing w:before="161" w:after="0" w:line="240" w:lineRule="auto"/>
        <w:jc w:val="both"/>
        <w:rPr>
          <w:rFonts w:ascii="Segoe UI" w:eastAsia="Times New Roman" w:hAnsi="Segoe UI" w:cs="Segoe UI"/>
          <w:b/>
          <w:bCs/>
          <w:kern w:val="0"/>
          <w:sz w:val="24"/>
          <w:szCs w:val="24"/>
          <w:lang w:val="sr-Cyrl-RS" w:eastAsia="sr-Latn-RS"/>
          <w14:ligatures w14:val="none"/>
        </w:rPr>
      </w:pPr>
      <w:r w:rsidRPr="00A9622E">
        <w:rPr>
          <w:rFonts w:ascii="Segoe UI" w:eastAsia="Times New Roman" w:hAnsi="Segoe UI" w:cs="Segoe UI"/>
          <w:b/>
          <w:bCs/>
          <w:kern w:val="0"/>
          <w:sz w:val="24"/>
          <w:szCs w:val="24"/>
          <w:lang w:val="sr-Cyrl-RS" w:eastAsia="sr-Latn-RS"/>
          <w14:ligatures w14:val="none"/>
        </w:rPr>
        <w:t>Договори у циљу нарушавања конкуренције</w:t>
      </w:r>
    </w:p>
    <w:p w14:paraId="7E2902F5" w14:textId="77777777" w:rsidR="0047730E" w:rsidRPr="00A9622E" w:rsidRDefault="0047730E" w:rsidP="0047730E">
      <w:pPr>
        <w:spacing w:before="161"/>
        <w:rPr>
          <w:rFonts w:ascii="Segoe UI" w:eastAsia="Times New Roman" w:hAnsi="Segoe UI" w:cs="Segoe UI"/>
          <w:b/>
          <w:bCs/>
          <w:kern w:val="0"/>
          <w:sz w:val="24"/>
          <w:szCs w:val="24"/>
          <w:lang w:val="sr-Cyrl-RS" w:eastAsia="sr-Latn-RS"/>
          <w14:ligatures w14:val="none"/>
        </w:rPr>
      </w:pPr>
      <w:r w:rsidRPr="00A9622E">
        <w:rPr>
          <w:rFonts w:ascii="Segoe UI" w:eastAsia="Times New Roman" w:hAnsi="Segoe UI" w:cs="Segoe UI"/>
          <w:b/>
          <w:bCs/>
          <w:kern w:val="0"/>
          <w:sz w:val="24"/>
          <w:szCs w:val="24"/>
          <w:lang w:val="sr-Cyrl-RS" w:eastAsia="sr-Latn-RS"/>
          <w14:ligatures w14:val="none"/>
        </w:rPr>
        <w:t>Правни основ:</w:t>
      </w:r>
    </w:p>
    <w:p w14:paraId="0663606D" w14:textId="77777777" w:rsidR="0047730E" w:rsidRPr="00A9622E" w:rsidRDefault="0047730E" w:rsidP="0047730E">
      <w:pPr>
        <w:jc w:val="both"/>
        <w:rPr>
          <w:rFonts w:ascii="Segoe UI" w:hAnsi="Segoe UI" w:cs="Segoe UI"/>
          <w:sz w:val="24"/>
          <w:szCs w:val="24"/>
          <w:lang w:val="sr-Cyrl-RS" w:eastAsia="sr-Latn-RS"/>
        </w:rPr>
      </w:pPr>
      <w:r w:rsidRPr="00A9622E">
        <w:rPr>
          <w:rFonts w:ascii="Segoe UI" w:hAnsi="Segoe UI" w:cs="Segoe UI"/>
          <w:sz w:val="24"/>
          <w:szCs w:val="24"/>
          <w:lang w:val="sr-Cyrl-RS" w:eastAsia="sr-Latn-RS"/>
        </w:rPr>
        <w:t>Члан 112. став 1. тач. 3)-Наручилац може у документацији о набавци да предвиди да ће да искључи привредног субјекта из поступка јавне набавке у сваком тренутку ако утврди да је одлуком надлежног органа за заштиту конкуренције утврђено да се привредни субјект договарао са другим привредним субјектима у циљу нарушавања конкуренције, у периоду од претходне три године од дана истека рока за подношење понуда, односно пријава.</w:t>
      </w:r>
    </w:p>
    <w:p w14:paraId="2D76ECF9" w14:textId="77777777" w:rsidR="0047730E" w:rsidRPr="00CB46C6" w:rsidRDefault="0047730E" w:rsidP="0047730E">
      <w:pPr>
        <w:rPr>
          <w:rFonts w:ascii="Segoe UI" w:eastAsia="Times New Roman" w:hAnsi="Segoe UI" w:cs="Segoe UI"/>
          <w:b/>
          <w:bCs/>
          <w:kern w:val="0"/>
          <w:sz w:val="24"/>
          <w:szCs w:val="24"/>
          <w:lang w:val="sr-Cyrl-RS" w:eastAsia="sr-Latn-RS"/>
          <w14:ligatures w14:val="none"/>
        </w:rPr>
      </w:pPr>
      <w:r w:rsidRPr="00CB46C6">
        <w:rPr>
          <w:rFonts w:ascii="Segoe UI" w:eastAsia="Times New Roman" w:hAnsi="Segoe UI" w:cs="Segoe UI"/>
          <w:b/>
          <w:bCs/>
          <w:kern w:val="0"/>
          <w:sz w:val="24"/>
          <w:szCs w:val="24"/>
          <w:lang w:val="sr-Cyrl-RS" w:eastAsia="sr-Latn-RS"/>
          <w14:ligatures w14:val="none"/>
        </w:rPr>
        <w:t>Начин доказивања испуњености критеријума:</w:t>
      </w:r>
    </w:p>
    <w:p w14:paraId="466DC8D9" w14:textId="77777777" w:rsidR="0047730E" w:rsidRPr="00A9622E" w:rsidRDefault="0047730E" w:rsidP="0047730E">
      <w:pPr>
        <w:pStyle w:val="BodyText"/>
        <w:spacing w:before="41" w:line="276" w:lineRule="auto"/>
        <w:ind w:right="110"/>
        <w:jc w:val="both"/>
        <w:rPr>
          <w:rFonts w:ascii="Segoe UI" w:hAnsi="Segoe UI" w:cs="Segoe UI"/>
          <w:lang w:val="sr-Cyrl-RS" w:eastAsia="sr-Latn-RS"/>
        </w:rPr>
      </w:pPr>
      <w:r w:rsidRPr="00A9622E">
        <w:rPr>
          <w:rFonts w:ascii="Segoe UI" w:hAnsi="Segoe UI" w:cs="Segoe UI"/>
          <w:lang w:val="sr-Cyrl-RS" w:eastAsia="sr-Latn-RS"/>
        </w:rPr>
        <w:t xml:space="preserve">Привредни субјект дужан је да путем Портала састави и уз </w:t>
      </w:r>
      <w:r w:rsidR="00574E6F">
        <w:rPr>
          <w:rFonts w:ascii="Segoe UI" w:hAnsi="Segoe UI" w:cs="Segoe UI"/>
          <w:lang w:val="sr-Cyrl-RS" w:eastAsia="sr-Latn-RS"/>
        </w:rPr>
        <w:t xml:space="preserve">понуду </w:t>
      </w:r>
      <w:r w:rsidRPr="00A9622E">
        <w:rPr>
          <w:rFonts w:ascii="Segoe UI" w:hAnsi="Segoe UI" w:cs="Segoe UI"/>
          <w:lang w:val="sr-Cyrl-RS" w:eastAsia="sr-Latn-RS"/>
        </w:rPr>
        <w:t xml:space="preserve">поднесе изјаву о испуњености критеријума за квалитативни избор привредног субјекта, којом потврђује да не постоји овај основ за искључење. </w:t>
      </w:r>
    </w:p>
    <w:p w14:paraId="7CBF161A" w14:textId="77777777" w:rsidR="0047730E" w:rsidRDefault="0047730E" w:rsidP="0047730E">
      <w:pPr>
        <w:pStyle w:val="BodyText"/>
        <w:spacing w:before="41" w:line="276" w:lineRule="auto"/>
        <w:ind w:right="110"/>
        <w:jc w:val="both"/>
        <w:rPr>
          <w:rFonts w:ascii="Segoe UI" w:eastAsiaTheme="minorHAnsi" w:hAnsi="Segoe UI" w:cs="Segoe UI"/>
          <w:kern w:val="2"/>
          <w:lang w:val="sr-Cyrl-RS" w:eastAsia="sr-Latn-RS"/>
          <w14:ligatures w14:val="standardContextual"/>
        </w:rPr>
      </w:pPr>
      <w:r w:rsidRPr="00A9622E">
        <w:rPr>
          <w:rFonts w:ascii="Segoe UI" w:eastAsiaTheme="minorHAnsi" w:hAnsi="Segoe UI" w:cs="Segoe UI"/>
          <w:kern w:val="2"/>
          <w:lang w:val="sr-Cyrl-RS" w:eastAsia="sr-Latn-RS"/>
          <w14:ligatures w14:val="standardContextual"/>
        </w:rPr>
        <w:t>Непостојање овог основа за искључење утврђује наручилац.</w:t>
      </w:r>
    </w:p>
    <w:p w14:paraId="48A12C27" w14:textId="77777777" w:rsidR="00341283" w:rsidRDefault="00341283" w:rsidP="0047730E">
      <w:pPr>
        <w:pStyle w:val="BodyText"/>
        <w:spacing w:before="41" w:line="276" w:lineRule="auto"/>
        <w:ind w:right="110"/>
        <w:jc w:val="both"/>
        <w:rPr>
          <w:rFonts w:ascii="Segoe UI" w:eastAsiaTheme="minorHAnsi" w:hAnsi="Segoe UI" w:cs="Segoe UI"/>
          <w:kern w:val="2"/>
          <w:lang w:val="sr-Cyrl-RS" w:eastAsia="sr-Latn-RS"/>
          <w14:ligatures w14:val="standardContextual"/>
        </w:rPr>
      </w:pPr>
    </w:p>
    <w:p w14:paraId="0DA4C76A" w14:textId="77777777" w:rsidR="00341283" w:rsidRDefault="00341283" w:rsidP="0047730E">
      <w:pPr>
        <w:pStyle w:val="BodyText"/>
        <w:spacing w:before="41" w:line="276" w:lineRule="auto"/>
        <w:ind w:right="110"/>
        <w:jc w:val="both"/>
        <w:rPr>
          <w:rFonts w:ascii="Segoe UI" w:eastAsiaTheme="minorHAnsi" w:hAnsi="Segoe UI" w:cs="Segoe UI"/>
          <w:kern w:val="2"/>
          <w:lang w:val="sr-Cyrl-RS" w:eastAsia="sr-Latn-RS"/>
          <w14:ligatures w14:val="standardContextual"/>
        </w:rPr>
      </w:pPr>
    </w:p>
    <w:p w14:paraId="07B923D6" w14:textId="77777777" w:rsidR="00341283" w:rsidRDefault="00341283" w:rsidP="0047730E">
      <w:pPr>
        <w:pStyle w:val="BodyText"/>
        <w:spacing w:before="41" w:line="276" w:lineRule="auto"/>
        <w:ind w:right="110"/>
        <w:jc w:val="both"/>
        <w:rPr>
          <w:rFonts w:ascii="Segoe UI" w:eastAsiaTheme="minorHAnsi" w:hAnsi="Segoe UI" w:cs="Segoe UI"/>
          <w:kern w:val="2"/>
          <w:lang w:val="sr-Cyrl-RS" w:eastAsia="sr-Latn-RS"/>
          <w14:ligatures w14:val="standardContextual"/>
        </w:rPr>
      </w:pPr>
    </w:p>
    <w:p w14:paraId="62BAFB65" w14:textId="77777777" w:rsidR="0047730E" w:rsidRPr="00A9622E" w:rsidRDefault="0047730E" w:rsidP="008D72EF">
      <w:pPr>
        <w:pStyle w:val="ListParagraph"/>
        <w:widowControl w:val="0"/>
        <w:numPr>
          <w:ilvl w:val="2"/>
          <w:numId w:val="6"/>
        </w:numPr>
        <w:shd w:val="clear" w:color="auto" w:fill="D4D6F6" w:themeFill="accent1" w:themeFillTint="33"/>
        <w:tabs>
          <w:tab w:val="left" w:pos="809"/>
        </w:tabs>
        <w:autoSpaceDE w:val="0"/>
        <w:autoSpaceDN w:val="0"/>
        <w:spacing w:before="161" w:after="0" w:line="240" w:lineRule="auto"/>
        <w:contextualSpacing w:val="0"/>
        <w:jc w:val="both"/>
        <w:rPr>
          <w:rFonts w:ascii="Segoe UI" w:eastAsia="Times New Roman" w:hAnsi="Segoe UI" w:cs="Segoe UI"/>
          <w:b/>
          <w:bCs/>
          <w:kern w:val="0"/>
          <w:sz w:val="24"/>
          <w:szCs w:val="24"/>
          <w:lang w:val="sr-Cyrl-RS" w:eastAsia="sr-Latn-RS"/>
          <w14:ligatures w14:val="none"/>
        </w:rPr>
      </w:pPr>
      <w:r w:rsidRPr="00A9622E">
        <w:rPr>
          <w:rFonts w:ascii="Segoe UI" w:eastAsia="Times New Roman" w:hAnsi="Segoe UI" w:cs="Segoe UI"/>
          <w:b/>
          <w:bCs/>
          <w:kern w:val="0"/>
          <w:sz w:val="24"/>
          <w:szCs w:val="24"/>
          <w:lang w:val="sr-Cyrl-RS" w:eastAsia="sr-Latn-RS"/>
          <w14:ligatures w14:val="none"/>
        </w:rPr>
        <w:lastRenderedPageBreak/>
        <w:t>Повреде раније закључених уговора</w:t>
      </w:r>
    </w:p>
    <w:p w14:paraId="3A4B46BB" w14:textId="77777777" w:rsidR="0047730E" w:rsidRPr="00A9622E" w:rsidRDefault="0047730E" w:rsidP="0047730E">
      <w:pPr>
        <w:spacing w:before="161"/>
        <w:jc w:val="both"/>
        <w:rPr>
          <w:rFonts w:ascii="Segoe UI" w:eastAsia="Times New Roman" w:hAnsi="Segoe UI" w:cs="Segoe UI"/>
          <w:b/>
          <w:bCs/>
          <w:kern w:val="0"/>
          <w:sz w:val="24"/>
          <w:szCs w:val="24"/>
          <w:lang w:val="sr-Cyrl-RS" w:eastAsia="sr-Latn-RS"/>
          <w14:ligatures w14:val="none"/>
        </w:rPr>
      </w:pPr>
      <w:r w:rsidRPr="00A9622E">
        <w:rPr>
          <w:rFonts w:ascii="Segoe UI" w:eastAsia="Times New Roman" w:hAnsi="Segoe UI" w:cs="Segoe UI"/>
          <w:b/>
          <w:bCs/>
          <w:kern w:val="0"/>
          <w:sz w:val="24"/>
          <w:szCs w:val="24"/>
          <w:lang w:val="sr-Cyrl-RS" w:eastAsia="sr-Latn-RS"/>
          <w14:ligatures w14:val="none"/>
        </w:rPr>
        <w:t>Правни основ:</w:t>
      </w:r>
    </w:p>
    <w:p w14:paraId="74E54321" w14:textId="77777777" w:rsidR="0047730E" w:rsidRPr="00A9622E" w:rsidRDefault="0047730E" w:rsidP="0047730E">
      <w:pPr>
        <w:jc w:val="both"/>
        <w:rPr>
          <w:rFonts w:ascii="Segoe UI" w:hAnsi="Segoe UI" w:cs="Segoe UI"/>
          <w:sz w:val="24"/>
          <w:szCs w:val="24"/>
          <w:lang w:val="sr-Cyrl-RS" w:eastAsia="sr-Latn-RS"/>
        </w:rPr>
      </w:pPr>
      <w:r w:rsidRPr="00A9622E">
        <w:rPr>
          <w:rFonts w:ascii="Segoe UI" w:hAnsi="Segoe UI" w:cs="Segoe UI"/>
          <w:sz w:val="24"/>
          <w:szCs w:val="24"/>
          <w:lang w:val="sr-Cyrl-RS" w:eastAsia="sr-Latn-RS"/>
        </w:rPr>
        <w:t xml:space="preserve">Члан 112. став 1. тач. 5)-Наручилац може у документацији о набавци да предвиди да ће да искључи привредног субјекта из поступка јавне набавке у сваком тренутку ако утврди да привредни субјект у периоду од претходне три године од дана истека рока за подношење понуда није испуњавао обавезе из раније закључених уговора о јавној набавци или раније закљученог концесионог уговора, чија је последица била раскид тог уговора, наплата средства обезбеђења, накнада штете или др. </w:t>
      </w:r>
    </w:p>
    <w:p w14:paraId="1A4D48F8" w14:textId="77777777" w:rsidR="0047730E" w:rsidRPr="00A9622E" w:rsidRDefault="0047730E" w:rsidP="0047730E">
      <w:pPr>
        <w:jc w:val="both"/>
        <w:rPr>
          <w:rFonts w:ascii="Segoe UI" w:hAnsi="Segoe UI" w:cs="Segoe UI"/>
          <w:sz w:val="24"/>
          <w:szCs w:val="24"/>
          <w:lang w:val="sr-Cyrl-RS" w:eastAsia="sr-Latn-RS"/>
        </w:rPr>
      </w:pPr>
      <w:r w:rsidRPr="00A9622E">
        <w:rPr>
          <w:rFonts w:ascii="Segoe UI" w:hAnsi="Segoe UI" w:cs="Segoe UI"/>
          <w:b/>
          <w:bCs/>
          <w:sz w:val="24"/>
          <w:szCs w:val="24"/>
          <w:lang w:val="sr-Cyrl-RS" w:eastAsia="sr-Latn-RS"/>
        </w:rPr>
        <w:t>Начин доказивања испуњености критеријума</w:t>
      </w:r>
      <w:r w:rsidRPr="00A9622E">
        <w:rPr>
          <w:rFonts w:ascii="Segoe UI" w:hAnsi="Segoe UI" w:cs="Segoe UI"/>
          <w:sz w:val="24"/>
          <w:szCs w:val="24"/>
          <w:lang w:val="sr-Cyrl-RS" w:eastAsia="sr-Latn-RS"/>
        </w:rPr>
        <w:t xml:space="preserve">: </w:t>
      </w:r>
    </w:p>
    <w:p w14:paraId="21F50EDD" w14:textId="77777777" w:rsidR="0047730E" w:rsidRPr="00A9622E" w:rsidRDefault="0047730E" w:rsidP="0047730E">
      <w:pPr>
        <w:jc w:val="both"/>
        <w:rPr>
          <w:rFonts w:ascii="Segoe UI" w:hAnsi="Segoe UI" w:cs="Segoe UI"/>
          <w:sz w:val="24"/>
          <w:szCs w:val="24"/>
          <w:lang w:val="sr-Cyrl-RS" w:eastAsia="sr-Latn-RS"/>
        </w:rPr>
      </w:pPr>
      <w:r w:rsidRPr="00A9622E">
        <w:rPr>
          <w:rFonts w:ascii="Segoe UI" w:hAnsi="Segoe UI" w:cs="Segoe UI"/>
          <w:sz w:val="24"/>
          <w:szCs w:val="24"/>
          <w:lang w:val="sr-Cyrl-RS" w:eastAsia="sr-Latn-RS"/>
        </w:rPr>
        <w:t xml:space="preserve">Привредни субјект дужан је да путем Портала састави и уз </w:t>
      </w:r>
      <w:r w:rsidR="00574E6F">
        <w:rPr>
          <w:rFonts w:ascii="Segoe UI" w:hAnsi="Segoe UI" w:cs="Segoe UI"/>
          <w:sz w:val="24"/>
          <w:szCs w:val="24"/>
          <w:lang w:val="sr-Cyrl-RS" w:eastAsia="sr-Latn-RS"/>
        </w:rPr>
        <w:t>понуду</w:t>
      </w:r>
      <w:r w:rsidRPr="00A9622E">
        <w:rPr>
          <w:rFonts w:ascii="Segoe UI" w:hAnsi="Segoe UI" w:cs="Segoe UI"/>
          <w:sz w:val="24"/>
          <w:szCs w:val="24"/>
          <w:lang w:val="sr-Cyrl-RS" w:eastAsia="sr-Latn-RS"/>
        </w:rPr>
        <w:t xml:space="preserve"> поднесе изјаву о испуњености критеријума за квалитативни избор привредног субјекта, којом потврђује да не постоји овај основ за искључење. </w:t>
      </w:r>
    </w:p>
    <w:p w14:paraId="5147F3AC" w14:textId="77777777" w:rsidR="0047730E" w:rsidRDefault="0047730E" w:rsidP="0047730E">
      <w:pPr>
        <w:pStyle w:val="BodyText"/>
        <w:spacing w:before="41" w:line="276" w:lineRule="auto"/>
        <w:ind w:right="110"/>
        <w:jc w:val="both"/>
        <w:rPr>
          <w:rFonts w:ascii="Segoe UI" w:eastAsiaTheme="minorHAnsi" w:hAnsi="Segoe UI" w:cs="Segoe UI"/>
          <w:kern w:val="2"/>
          <w:lang w:val="sr-Cyrl-RS" w:eastAsia="sr-Latn-RS"/>
          <w14:ligatures w14:val="standardContextual"/>
        </w:rPr>
      </w:pPr>
      <w:r w:rsidRPr="00A9622E">
        <w:rPr>
          <w:rFonts w:ascii="Segoe UI" w:eastAsiaTheme="minorHAnsi" w:hAnsi="Segoe UI" w:cs="Segoe UI"/>
          <w:kern w:val="2"/>
          <w:lang w:val="sr-Cyrl-RS" w:eastAsia="sr-Latn-RS"/>
          <w14:ligatures w14:val="standardContextual"/>
        </w:rPr>
        <w:t>Непостојање овог основа за искључење утврђује наручилац.</w:t>
      </w:r>
    </w:p>
    <w:p w14:paraId="749D4098" w14:textId="77777777" w:rsidR="0047730E" w:rsidRPr="00A9622E" w:rsidRDefault="0047730E" w:rsidP="008D72EF">
      <w:pPr>
        <w:pStyle w:val="ListParagraph"/>
        <w:widowControl w:val="0"/>
        <w:numPr>
          <w:ilvl w:val="2"/>
          <w:numId w:val="6"/>
        </w:numPr>
        <w:shd w:val="clear" w:color="auto" w:fill="D4D6F6" w:themeFill="accent1" w:themeFillTint="33"/>
        <w:tabs>
          <w:tab w:val="left" w:pos="809"/>
        </w:tabs>
        <w:autoSpaceDE w:val="0"/>
        <w:autoSpaceDN w:val="0"/>
        <w:spacing w:before="161" w:after="0" w:line="240" w:lineRule="auto"/>
        <w:contextualSpacing w:val="0"/>
        <w:jc w:val="both"/>
        <w:rPr>
          <w:rFonts w:ascii="Segoe UI" w:eastAsia="Times New Roman" w:hAnsi="Segoe UI" w:cs="Segoe UI"/>
          <w:b/>
          <w:bCs/>
          <w:kern w:val="0"/>
          <w:sz w:val="24"/>
          <w:szCs w:val="24"/>
          <w:lang w:val="sr-Cyrl-RS" w:eastAsia="sr-Latn-RS"/>
          <w14:ligatures w14:val="none"/>
        </w:rPr>
      </w:pPr>
      <w:r w:rsidRPr="00A9622E">
        <w:rPr>
          <w:rFonts w:ascii="Segoe UI" w:eastAsia="Times New Roman" w:hAnsi="Segoe UI" w:cs="Segoe UI"/>
          <w:b/>
          <w:bCs/>
          <w:kern w:val="0"/>
          <w:sz w:val="24"/>
          <w:szCs w:val="24"/>
          <w:lang w:val="sr-Cyrl-RS" w:eastAsia="sr-Latn-RS"/>
          <w14:ligatures w14:val="none"/>
        </w:rPr>
        <w:t>Неистинити подаци и недостављање доказа</w:t>
      </w:r>
    </w:p>
    <w:p w14:paraId="4FC3EAA6" w14:textId="77777777" w:rsidR="0047730E" w:rsidRPr="00A9622E" w:rsidRDefault="0047730E" w:rsidP="0047730E">
      <w:pPr>
        <w:spacing w:before="161"/>
        <w:rPr>
          <w:rFonts w:ascii="Segoe UI" w:eastAsia="Times New Roman" w:hAnsi="Segoe UI" w:cs="Segoe UI"/>
          <w:b/>
          <w:bCs/>
          <w:kern w:val="0"/>
          <w:sz w:val="24"/>
          <w:szCs w:val="24"/>
          <w:lang w:val="sr-Cyrl-RS" w:eastAsia="sr-Latn-RS"/>
          <w14:ligatures w14:val="none"/>
        </w:rPr>
      </w:pPr>
      <w:r w:rsidRPr="00A9622E">
        <w:rPr>
          <w:rFonts w:ascii="Segoe UI" w:eastAsia="Times New Roman" w:hAnsi="Segoe UI" w:cs="Segoe UI"/>
          <w:b/>
          <w:bCs/>
          <w:kern w:val="0"/>
          <w:sz w:val="24"/>
          <w:szCs w:val="24"/>
          <w:lang w:val="sr-Cyrl-RS" w:eastAsia="sr-Latn-RS"/>
          <w14:ligatures w14:val="none"/>
        </w:rPr>
        <w:t>Правни основ:</w:t>
      </w:r>
    </w:p>
    <w:p w14:paraId="2A0DBDA5" w14:textId="77777777" w:rsidR="0047730E" w:rsidRPr="00A9622E" w:rsidRDefault="0047730E" w:rsidP="0047730E">
      <w:pPr>
        <w:jc w:val="both"/>
        <w:rPr>
          <w:rFonts w:ascii="Segoe UI" w:hAnsi="Segoe UI" w:cs="Segoe UI"/>
          <w:sz w:val="24"/>
          <w:szCs w:val="24"/>
          <w:lang w:val="sr-Cyrl-RS" w:eastAsia="sr-Latn-RS"/>
        </w:rPr>
      </w:pPr>
      <w:r w:rsidRPr="00A9622E">
        <w:rPr>
          <w:rFonts w:ascii="Segoe UI" w:hAnsi="Segoe UI" w:cs="Segoe UI"/>
          <w:sz w:val="24"/>
          <w:szCs w:val="24"/>
          <w:lang w:val="sr-Cyrl-RS" w:eastAsia="sr-Latn-RS"/>
        </w:rPr>
        <w:t xml:space="preserve">Члан 112. став 1. тач. 6)-Наручилац може у документацији о набавци да предвиди да ће да искључи привредног субјекта из поступка јавне набавке у сваком тренутку ако утврди да је привредни субјект у поступцима јавних набавки у периоду од претходне три године од дана истека рока за подношење понуда доставио неистините податке потребне за проверу основа за искључење или критеријума за избор привредног субјекта или да није био у стању да достави доказе о испуњености критеријума за квалитативни избор привредног субјекта, уколико је као средство доказивања користио изјаву из члана 118. Закона о јавним набавкама. </w:t>
      </w:r>
    </w:p>
    <w:p w14:paraId="6C312686" w14:textId="77777777" w:rsidR="0047730E" w:rsidRPr="00A9622E" w:rsidRDefault="0047730E" w:rsidP="0047730E">
      <w:pPr>
        <w:jc w:val="both"/>
        <w:rPr>
          <w:rFonts w:ascii="Segoe UI" w:hAnsi="Segoe UI" w:cs="Segoe UI"/>
          <w:b/>
          <w:bCs/>
          <w:sz w:val="24"/>
          <w:szCs w:val="24"/>
          <w:lang w:val="sr-Cyrl-RS" w:eastAsia="sr-Latn-RS"/>
        </w:rPr>
      </w:pPr>
      <w:r w:rsidRPr="00A9622E">
        <w:rPr>
          <w:rFonts w:ascii="Segoe UI" w:hAnsi="Segoe UI" w:cs="Segoe UI"/>
          <w:b/>
          <w:bCs/>
          <w:sz w:val="24"/>
          <w:szCs w:val="24"/>
          <w:lang w:val="sr-Cyrl-RS" w:eastAsia="sr-Latn-RS"/>
        </w:rPr>
        <w:t xml:space="preserve">Начин доказивања испуњености критеријума: </w:t>
      </w:r>
    </w:p>
    <w:p w14:paraId="349FDCBD" w14:textId="77777777" w:rsidR="0047730E" w:rsidRPr="00A9622E" w:rsidRDefault="0047730E" w:rsidP="0047730E">
      <w:pPr>
        <w:jc w:val="both"/>
        <w:rPr>
          <w:rFonts w:ascii="Segoe UI" w:hAnsi="Segoe UI" w:cs="Segoe UI"/>
          <w:sz w:val="24"/>
          <w:szCs w:val="24"/>
          <w:lang w:val="sr-Cyrl-RS" w:eastAsia="sr-Latn-RS"/>
        </w:rPr>
      </w:pPr>
      <w:r w:rsidRPr="00A9622E">
        <w:rPr>
          <w:rFonts w:ascii="Segoe UI" w:hAnsi="Segoe UI" w:cs="Segoe UI"/>
          <w:sz w:val="24"/>
          <w:szCs w:val="24"/>
          <w:lang w:val="sr-Cyrl-RS" w:eastAsia="sr-Latn-RS"/>
        </w:rPr>
        <w:t xml:space="preserve">Привредни субјект дужан је да путем Портала састави и уз </w:t>
      </w:r>
      <w:r w:rsidR="00574E6F">
        <w:rPr>
          <w:rFonts w:ascii="Segoe UI" w:hAnsi="Segoe UI" w:cs="Segoe UI"/>
          <w:sz w:val="24"/>
          <w:szCs w:val="24"/>
          <w:lang w:val="sr-Cyrl-RS" w:eastAsia="sr-Latn-RS"/>
        </w:rPr>
        <w:t>понуду</w:t>
      </w:r>
      <w:r w:rsidRPr="00A9622E">
        <w:rPr>
          <w:rFonts w:ascii="Segoe UI" w:hAnsi="Segoe UI" w:cs="Segoe UI"/>
          <w:sz w:val="24"/>
          <w:szCs w:val="24"/>
          <w:lang w:val="sr-Cyrl-RS" w:eastAsia="sr-Latn-RS"/>
        </w:rPr>
        <w:t xml:space="preserve"> поднесе изјаву о испуњености критеријума за квалитативни избор привредног субјекта, којом потврђује да не постоји овај основ за искључење. </w:t>
      </w:r>
    </w:p>
    <w:p w14:paraId="73E41473" w14:textId="34E98D5B" w:rsidR="0047730E" w:rsidRDefault="0047730E" w:rsidP="0047730E">
      <w:pPr>
        <w:pStyle w:val="BodyText"/>
        <w:spacing w:before="41" w:line="276" w:lineRule="auto"/>
        <w:ind w:right="110"/>
        <w:jc w:val="both"/>
        <w:rPr>
          <w:rFonts w:ascii="Segoe UI" w:eastAsiaTheme="minorHAnsi" w:hAnsi="Segoe UI" w:cs="Segoe UI"/>
          <w:kern w:val="2"/>
          <w:lang w:val="sr-Cyrl-RS" w:eastAsia="sr-Latn-RS"/>
          <w14:ligatures w14:val="standardContextual"/>
        </w:rPr>
      </w:pPr>
      <w:r w:rsidRPr="00A9622E">
        <w:rPr>
          <w:rFonts w:ascii="Segoe UI" w:eastAsiaTheme="minorHAnsi" w:hAnsi="Segoe UI" w:cs="Segoe UI"/>
          <w:kern w:val="2"/>
          <w:lang w:val="sr-Cyrl-RS" w:eastAsia="sr-Latn-RS"/>
          <w14:ligatures w14:val="standardContextual"/>
        </w:rPr>
        <w:t>Непостојање овог основа за искључење утврђује наручилац.</w:t>
      </w:r>
    </w:p>
    <w:p w14:paraId="7EE0A75C" w14:textId="77777777" w:rsidR="00672E43" w:rsidRPr="00A9622E" w:rsidRDefault="00672E43" w:rsidP="0047730E">
      <w:pPr>
        <w:pStyle w:val="BodyText"/>
        <w:spacing w:before="41" w:line="276" w:lineRule="auto"/>
        <w:ind w:right="110"/>
        <w:jc w:val="both"/>
        <w:rPr>
          <w:rFonts w:ascii="Segoe UI" w:eastAsiaTheme="minorHAnsi" w:hAnsi="Segoe UI" w:cs="Segoe UI"/>
          <w:kern w:val="2"/>
          <w:lang w:val="sr-Cyrl-RS" w:eastAsia="sr-Latn-RS"/>
          <w14:ligatures w14:val="standardContextual"/>
        </w:rPr>
      </w:pPr>
    </w:p>
    <w:tbl>
      <w:tblPr>
        <w:tblStyle w:val="TableGrid"/>
        <w:tblW w:w="0" w:type="auto"/>
        <w:shd w:val="clear" w:color="auto" w:fill="D4D6F6" w:themeFill="accent1" w:themeFillTint="33"/>
        <w:tblLook w:val="04A0" w:firstRow="1" w:lastRow="0" w:firstColumn="1" w:lastColumn="0" w:noHBand="0" w:noVBand="1"/>
      </w:tblPr>
      <w:tblGrid>
        <w:gridCol w:w="9016"/>
      </w:tblGrid>
      <w:tr w:rsidR="0047730E" w14:paraId="1520E468" w14:textId="77777777" w:rsidTr="0066167F">
        <w:tc>
          <w:tcPr>
            <w:tcW w:w="9016" w:type="dxa"/>
            <w:shd w:val="clear" w:color="auto" w:fill="D4D6F6" w:themeFill="accent1" w:themeFillTint="33"/>
          </w:tcPr>
          <w:p w14:paraId="4C2CCB26" w14:textId="77777777" w:rsidR="0047730E" w:rsidRPr="00A9622E" w:rsidRDefault="0047730E" w:rsidP="0066167F">
            <w:pPr>
              <w:spacing w:after="120"/>
              <w:rPr>
                <w:rFonts w:ascii="Segoe UI" w:eastAsia="Times New Roman" w:hAnsi="Segoe UI" w:cs="Segoe UI"/>
                <w:i/>
                <w:iCs/>
                <w:kern w:val="0"/>
                <w:sz w:val="24"/>
                <w:szCs w:val="24"/>
                <w:lang w:val="sr-Cyrl-RS" w:eastAsia="sr-Latn-RS"/>
                <w14:ligatures w14:val="none"/>
              </w:rPr>
            </w:pPr>
            <w:r w:rsidRPr="00A9622E">
              <w:rPr>
                <w:rFonts w:ascii="Segoe UI" w:eastAsia="Times New Roman" w:hAnsi="Segoe UI" w:cs="Segoe UI"/>
                <w:b/>
                <w:bCs/>
                <w:i/>
                <w:iCs/>
                <w:kern w:val="0"/>
                <w:sz w:val="24"/>
                <w:szCs w:val="24"/>
                <w:lang w:val="sr-Cyrl-RS" w:eastAsia="sr-Latn-RS"/>
                <w14:ligatures w14:val="none"/>
              </w:rPr>
              <w:t>Напомена:</w:t>
            </w:r>
            <w:r w:rsidRPr="00A9622E">
              <w:rPr>
                <w:rFonts w:ascii="Segoe UI" w:eastAsia="Times New Roman" w:hAnsi="Segoe UI" w:cs="Segoe UI"/>
                <w:i/>
                <w:iCs/>
                <w:kern w:val="0"/>
                <w:sz w:val="24"/>
                <w:szCs w:val="24"/>
                <w:lang w:val="sr-Cyrl-RS" w:eastAsia="sr-Latn-RS"/>
                <w14:ligatures w14:val="none"/>
              </w:rPr>
              <w:t xml:space="preserve"> </w:t>
            </w:r>
          </w:p>
          <w:p w14:paraId="6D7A6145" w14:textId="77777777" w:rsidR="0047730E" w:rsidRPr="00A9622E" w:rsidRDefault="0047730E" w:rsidP="00D65C2C">
            <w:pPr>
              <w:jc w:val="both"/>
              <w:rPr>
                <w:rFonts w:ascii="Segoe UI" w:eastAsia="Times New Roman" w:hAnsi="Segoe UI" w:cs="Segoe UI"/>
                <w:i/>
                <w:iCs/>
                <w:kern w:val="0"/>
                <w:sz w:val="24"/>
                <w:szCs w:val="24"/>
                <w:lang w:val="sr-Cyrl-RS" w:eastAsia="sr-Latn-RS"/>
                <w14:ligatures w14:val="none"/>
              </w:rPr>
            </w:pPr>
            <w:r w:rsidRPr="00A9622E">
              <w:rPr>
                <w:rFonts w:ascii="Segoe UI" w:eastAsia="Times New Roman" w:hAnsi="Segoe UI" w:cs="Segoe UI"/>
                <w:i/>
                <w:iCs/>
                <w:kern w:val="0"/>
                <w:sz w:val="24"/>
                <w:szCs w:val="24"/>
                <w:lang w:val="sr-Cyrl-RS" w:eastAsia="sr-Latn-RS"/>
                <w14:ligatures w14:val="none"/>
              </w:rPr>
              <w:t xml:space="preserve">У овом моделу конкурсне документације у тачкама </w:t>
            </w:r>
            <w:r w:rsidR="00144D6B">
              <w:rPr>
                <w:rFonts w:ascii="Segoe UI" w:eastAsia="Times New Roman" w:hAnsi="Segoe UI" w:cs="Segoe UI"/>
                <w:i/>
                <w:iCs/>
                <w:kern w:val="0"/>
                <w:sz w:val="24"/>
                <w:szCs w:val="24"/>
                <w:lang w:val="sr-Cyrl-RS" w:eastAsia="sr-Latn-RS"/>
                <w14:ligatures w14:val="none"/>
              </w:rPr>
              <w:t>2</w:t>
            </w:r>
            <w:r w:rsidRPr="00A9622E">
              <w:rPr>
                <w:rFonts w:ascii="Segoe UI" w:eastAsia="Times New Roman" w:hAnsi="Segoe UI" w:cs="Segoe UI"/>
                <w:i/>
                <w:iCs/>
                <w:kern w:val="0"/>
                <w:sz w:val="24"/>
                <w:szCs w:val="24"/>
                <w:lang w:val="sr-Cyrl-RS" w:eastAsia="sr-Latn-RS"/>
                <w14:ligatures w14:val="none"/>
              </w:rPr>
              <w:t xml:space="preserve">.1.6 – </w:t>
            </w:r>
            <w:r w:rsidR="00144D6B">
              <w:rPr>
                <w:rFonts w:ascii="Segoe UI" w:eastAsia="Times New Roman" w:hAnsi="Segoe UI" w:cs="Segoe UI"/>
                <w:i/>
                <w:iCs/>
                <w:kern w:val="0"/>
                <w:sz w:val="24"/>
                <w:szCs w:val="24"/>
                <w:lang w:val="sr-Cyrl-RS" w:eastAsia="sr-Latn-RS"/>
                <w14:ligatures w14:val="none"/>
              </w:rPr>
              <w:t>2</w:t>
            </w:r>
            <w:r w:rsidRPr="00A9622E">
              <w:rPr>
                <w:rFonts w:ascii="Segoe UI" w:eastAsia="Times New Roman" w:hAnsi="Segoe UI" w:cs="Segoe UI"/>
                <w:i/>
                <w:iCs/>
                <w:kern w:val="0"/>
                <w:sz w:val="24"/>
                <w:szCs w:val="24"/>
                <w:lang w:val="sr-Cyrl-RS" w:eastAsia="sr-Latn-RS"/>
                <w14:ligatures w14:val="none"/>
              </w:rPr>
              <w:t>.1.</w:t>
            </w:r>
            <w:r w:rsidRPr="00A9622E">
              <w:rPr>
                <w:rFonts w:ascii="Segoe UI" w:eastAsia="Times New Roman" w:hAnsi="Segoe UI" w:cs="Segoe UI"/>
                <w:i/>
                <w:iCs/>
                <w:kern w:val="0"/>
                <w:sz w:val="24"/>
                <w:szCs w:val="24"/>
                <w:lang w:eastAsia="sr-Latn-RS"/>
                <w14:ligatures w14:val="none"/>
              </w:rPr>
              <w:t>9</w:t>
            </w:r>
            <w:r w:rsidR="00556577">
              <w:rPr>
                <w:rFonts w:ascii="Segoe UI" w:eastAsia="Times New Roman" w:hAnsi="Segoe UI" w:cs="Segoe UI"/>
                <w:i/>
                <w:iCs/>
                <w:kern w:val="0"/>
                <w:sz w:val="24"/>
                <w:szCs w:val="24"/>
                <w:lang w:val="sr-Cyrl-RS" w:eastAsia="sr-Latn-RS"/>
                <w14:ligatures w14:val="none"/>
              </w:rPr>
              <w:t>.</w:t>
            </w:r>
            <w:r w:rsidRPr="00A9622E">
              <w:rPr>
                <w:rFonts w:ascii="Segoe UI" w:eastAsia="Times New Roman" w:hAnsi="Segoe UI" w:cs="Segoe UI"/>
                <w:i/>
                <w:iCs/>
                <w:kern w:val="0"/>
                <w:sz w:val="24"/>
                <w:szCs w:val="24"/>
                <w:lang w:val="sr-Cyrl-RS" w:eastAsia="sr-Latn-RS"/>
                <w14:ligatures w14:val="none"/>
              </w:rPr>
              <w:t xml:space="preserve"> укључена су четири основа за искључење из члана 112. ЗЈН-а само као пример. Наручилац није у обавези да одреди основе за искључење прописане чланом 112. ЗЈН-а, али </w:t>
            </w:r>
            <w:r w:rsidRPr="00A9622E">
              <w:rPr>
                <w:rFonts w:ascii="Segoe UI" w:eastAsia="Times New Roman" w:hAnsi="Segoe UI" w:cs="Segoe UI"/>
                <w:i/>
                <w:iCs/>
                <w:kern w:val="0"/>
                <w:sz w:val="24"/>
                <w:szCs w:val="24"/>
                <w:lang w:val="sr-Cyrl-RS" w:eastAsia="sr-Latn-RS"/>
                <w14:ligatures w14:val="none"/>
              </w:rPr>
              <w:lastRenderedPageBreak/>
              <w:t>ако се определи да их примењује, дужан је да их наведе у документацији и дужан је да искључи привредног субјекта из поступка јавне набавке ако на било који начин у сваком тренутку поступка јавне набавке утврди да постоје наведени основи за искључење.</w:t>
            </w:r>
          </w:p>
          <w:p w14:paraId="0AF2868F" w14:textId="77777777" w:rsidR="0047730E" w:rsidRPr="00A9622E" w:rsidRDefault="0047730E" w:rsidP="0066167F">
            <w:pPr>
              <w:rPr>
                <w:rFonts w:ascii="Segoe UI" w:hAnsi="Segoe UI" w:cs="Segoe UI"/>
                <w:sz w:val="24"/>
                <w:szCs w:val="24"/>
                <w:lang w:val="sr-Cyrl-RS" w:eastAsia="sr-Latn-RS"/>
              </w:rPr>
            </w:pPr>
          </w:p>
        </w:tc>
      </w:tr>
    </w:tbl>
    <w:p w14:paraId="29E7360F" w14:textId="77777777" w:rsidR="0047730E" w:rsidRDefault="0047730E" w:rsidP="0047730E">
      <w:pPr>
        <w:rPr>
          <w:rFonts w:ascii="Segoe UI" w:hAnsi="Segoe UI" w:cs="Segoe UI"/>
          <w:lang w:val="sr-Cyrl-RS" w:eastAsia="sr-Latn-RS"/>
        </w:rPr>
      </w:pPr>
    </w:p>
    <w:p w14:paraId="2611B3D8" w14:textId="77777777" w:rsidR="0047730E" w:rsidRDefault="0047730E" w:rsidP="008D72EF">
      <w:pPr>
        <w:pStyle w:val="ListParagraph"/>
        <w:widowControl w:val="0"/>
        <w:numPr>
          <w:ilvl w:val="1"/>
          <w:numId w:val="6"/>
        </w:numPr>
        <w:tabs>
          <w:tab w:val="left" w:pos="569"/>
        </w:tabs>
        <w:autoSpaceDE w:val="0"/>
        <w:autoSpaceDN w:val="0"/>
        <w:spacing w:before="167" w:after="0" w:line="240" w:lineRule="auto"/>
        <w:jc w:val="both"/>
        <w:rPr>
          <w:rFonts w:ascii="Segoe UI" w:eastAsia="Times New Roman" w:hAnsi="Segoe UI" w:cs="Segoe UI"/>
          <w:b/>
          <w:bCs/>
          <w:kern w:val="0"/>
          <w:lang w:val="sr-Cyrl-RS" w:eastAsia="sr-Latn-RS"/>
          <w14:ligatures w14:val="none"/>
        </w:rPr>
      </w:pPr>
      <w:r>
        <w:rPr>
          <w:rFonts w:ascii="Segoe UI" w:eastAsia="Times New Roman" w:hAnsi="Segoe UI" w:cs="Segoe UI"/>
          <w:b/>
          <w:bCs/>
          <w:kern w:val="0"/>
          <w:lang w:val="sr-Cyrl-RS" w:eastAsia="sr-Latn-RS"/>
          <w14:ligatures w14:val="none"/>
        </w:rPr>
        <w:t>КРИТЕРИЈУМИ ЗА ИЗБОР ПРИВРЕДНОГ СУБЈЕКТА</w:t>
      </w:r>
    </w:p>
    <w:p w14:paraId="102D2982" w14:textId="0B816352" w:rsidR="0047730E" w:rsidRDefault="0047730E" w:rsidP="0047730E">
      <w:pPr>
        <w:pStyle w:val="ListParagraph"/>
        <w:widowControl w:val="0"/>
        <w:tabs>
          <w:tab w:val="left" w:pos="569"/>
        </w:tabs>
        <w:autoSpaceDE w:val="0"/>
        <w:autoSpaceDN w:val="0"/>
        <w:spacing w:before="167"/>
        <w:ind w:left="566"/>
        <w:rPr>
          <w:rFonts w:ascii="Segoe UI" w:eastAsia="Times New Roman" w:hAnsi="Segoe UI" w:cs="Segoe UI"/>
          <w:b/>
          <w:bCs/>
          <w:kern w:val="0"/>
          <w:lang w:val="sr-Cyrl-RS" w:eastAsia="sr-Latn-RS"/>
          <w14:ligatures w14:val="none"/>
        </w:rPr>
      </w:pPr>
    </w:p>
    <w:p w14:paraId="7DCBEDAB" w14:textId="77777777" w:rsidR="00672E43" w:rsidRDefault="00672E43" w:rsidP="0047730E">
      <w:pPr>
        <w:pStyle w:val="ListParagraph"/>
        <w:widowControl w:val="0"/>
        <w:tabs>
          <w:tab w:val="left" w:pos="569"/>
        </w:tabs>
        <w:autoSpaceDE w:val="0"/>
        <w:autoSpaceDN w:val="0"/>
        <w:spacing w:before="167"/>
        <w:ind w:left="566"/>
        <w:rPr>
          <w:rFonts w:ascii="Segoe UI" w:eastAsia="Times New Roman" w:hAnsi="Segoe UI" w:cs="Segoe UI"/>
          <w:b/>
          <w:bCs/>
          <w:kern w:val="0"/>
          <w:lang w:val="sr-Cyrl-RS" w:eastAsia="sr-Latn-RS"/>
          <w14:ligatures w14:val="none"/>
        </w:rPr>
      </w:pPr>
    </w:p>
    <w:p w14:paraId="2F9E1102" w14:textId="77777777" w:rsidR="0047730E" w:rsidRPr="00A9622E" w:rsidRDefault="0047730E" w:rsidP="0047730E">
      <w:pPr>
        <w:widowControl w:val="0"/>
        <w:shd w:val="clear" w:color="auto" w:fill="D4D6F6" w:themeFill="accent1" w:themeFillTint="33"/>
        <w:tabs>
          <w:tab w:val="left" w:pos="569"/>
        </w:tabs>
        <w:autoSpaceDE w:val="0"/>
        <w:autoSpaceDN w:val="0"/>
        <w:spacing w:before="167"/>
        <w:rPr>
          <w:rFonts w:ascii="Segoe UI" w:eastAsia="Times New Roman" w:hAnsi="Segoe UI" w:cs="Segoe UI"/>
          <w:b/>
          <w:bCs/>
          <w:kern w:val="0"/>
          <w:sz w:val="24"/>
          <w:szCs w:val="24"/>
          <w:lang w:val="sr-Cyrl-RS" w:eastAsia="sr-Latn-RS"/>
          <w14:ligatures w14:val="none"/>
        </w:rPr>
      </w:pPr>
      <w:bookmarkStart w:id="9" w:name="_Hlk143626410"/>
      <w:r w:rsidRPr="00A9622E">
        <w:rPr>
          <w:rFonts w:ascii="Segoe UI" w:eastAsia="Times New Roman" w:hAnsi="Segoe UI" w:cs="Segoe UI"/>
          <w:b/>
          <w:bCs/>
          <w:kern w:val="0"/>
          <w:sz w:val="24"/>
          <w:szCs w:val="24"/>
          <w:lang w:val="sr-Cyrl-RS" w:eastAsia="sr-Latn-RS"/>
          <w14:ligatures w14:val="none"/>
        </w:rPr>
        <w:t xml:space="preserve">Финансијски и економски капацитет </w:t>
      </w:r>
    </w:p>
    <w:p w14:paraId="5DFF36B7" w14:textId="77777777" w:rsidR="0047730E" w:rsidRPr="00A9622E" w:rsidRDefault="0047730E" w:rsidP="008D72EF">
      <w:pPr>
        <w:pStyle w:val="ListParagraph"/>
        <w:widowControl w:val="0"/>
        <w:numPr>
          <w:ilvl w:val="2"/>
          <w:numId w:val="6"/>
        </w:numPr>
        <w:shd w:val="clear" w:color="auto" w:fill="D4D6F6" w:themeFill="accent1" w:themeFillTint="33"/>
        <w:tabs>
          <w:tab w:val="left" w:pos="809"/>
        </w:tabs>
        <w:autoSpaceDE w:val="0"/>
        <w:autoSpaceDN w:val="0"/>
        <w:spacing w:before="161" w:after="0" w:line="240" w:lineRule="auto"/>
        <w:ind w:hanging="602"/>
        <w:contextualSpacing w:val="0"/>
        <w:jc w:val="both"/>
        <w:rPr>
          <w:rFonts w:ascii="Segoe UI" w:eastAsia="Times New Roman" w:hAnsi="Segoe UI" w:cs="Segoe UI"/>
          <w:b/>
          <w:bCs/>
          <w:kern w:val="0"/>
          <w:sz w:val="24"/>
          <w:szCs w:val="24"/>
          <w:lang w:val="sr-Cyrl-RS" w:eastAsia="sr-Latn-RS"/>
          <w14:ligatures w14:val="none"/>
        </w:rPr>
      </w:pPr>
      <w:r w:rsidRPr="00A9622E">
        <w:rPr>
          <w:rFonts w:ascii="Segoe UI" w:hAnsi="Segoe UI" w:cs="Segoe UI"/>
          <w:b/>
          <w:bCs/>
          <w:sz w:val="24"/>
          <w:szCs w:val="24"/>
          <w:lang w:val="sr-Cyrl-RS" w:eastAsia="sr-Latn-RS"/>
        </w:rPr>
        <w:t>Други економски и фина</w:t>
      </w:r>
      <w:r w:rsidR="00144D6B">
        <w:rPr>
          <w:rFonts w:ascii="Segoe UI" w:hAnsi="Segoe UI" w:cs="Segoe UI"/>
          <w:b/>
          <w:bCs/>
          <w:sz w:val="24"/>
          <w:szCs w:val="24"/>
          <w:lang w:val="sr-Cyrl-RS" w:eastAsia="sr-Latn-RS"/>
        </w:rPr>
        <w:t>н</w:t>
      </w:r>
      <w:r w:rsidRPr="00A9622E">
        <w:rPr>
          <w:rFonts w:ascii="Segoe UI" w:hAnsi="Segoe UI" w:cs="Segoe UI"/>
          <w:b/>
          <w:bCs/>
          <w:sz w:val="24"/>
          <w:szCs w:val="24"/>
          <w:lang w:val="sr-Cyrl-RS" w:eastAsia="sr-Latn-RS"/>
        </w:rPr>
        <w:t>сијски услови</w:t>
      </w:r>
    </w:p>
    <w:p w14:paraId="22E30524" w14:textId="77777777" w:rsidR="0047730E" w:rsidRPr="00A9622E" w:rsidRDefault="0047730E" w:rsidP="0047730E">
      <w:pPr>
        <w:spacing w:before="161"/>
        <w:jc w:val="both"/>
        <w:rPr>
          <w:rFonts w:ascii="Segoe UI" w:eastAsia="Times New Roman" w:hAnsi="Segoe UI" w:cs="Segoe UI"/>
          <w:b/>
          <w:bCs/>
          <w:kern w:val="0"/>
          <w:sz w:val="24"/>
          <w:szCs w:val="24"/>
          <w:lang w:val="sr-Cyrl-RS" w:eastAsia="sr-Latn-RS"/>
          <w14:ligatures w14:val="none"/>
        </w:rPr>
      </w:pPr>
      <w:r w:rsidRPr="00A9622E">
        <w:rPr>
          <w:rFonts w:ascii="Segoe UI" w:eastAsia="Times New Roman" w:hAnsi="Segoe UI" w:cs="Segoe UI"/>
          <w:b/>
          <w:bCs/>
          <w:kern w:val="0"/>
          <w:sz w:val="24"/>
          <w:szCs w:val="24"/>
          <w:lang w:val="sr-Cyrl-RS" w:eastAsia="sr-Latn-RS"/>
          <w14:ligatures w14:val="none"/>
        </w:rPr>
        <w:t>Правни основ:</w:t>
      </w:r>
    </w:p>
    <w:bookmarkEnd w:id="9"/>
    <w:p w14:paraId="7A48F6D0" w14:textId="77777777" w:rsidR="0047730E" w:rsidRPr="00A9622E" w:rsidRDefault="0047730E" w:rsidP="0047730E">
      <w:pPr>
        <w:jc w:val="both"/>
        <w:rPr>
          <w:rFonts w:ascii="Segoe UI" w:hAnsi="Segoe UI" w:cs="Segoe UI"/>
          <w:sz w:val="24"/>
          <w:szCs w:val="24"/>
          <w:lang w:val="sr-Cyrl-RS" w:eastAsia="sr-Latn-RS"/>
        </w:rPr>
      </w:pPr>
      <w:r w:rsidRPr="00A9622E">
        <w:rPr>
          <w:rFonts w:ascii="Segoe UI" w:hAnsi="Segoe UI" w:cs="Segoe UI"/>
          <w:sz w:val="24"/>
          <w:szCs w:val="24"/>
          <w:lang w:val="sr-Cyrl-RS" w:eastAsia="sr-Latn-RS"/>
        </w:rPr>
        <w:t>Члан 116. став 1</w:t>
      </w:r>
      <w:r w:rsidRPr="00A9622E">
        <w:rPr>
          <w:rFonts w:ascii="Segoe UI" w:hAnsi="Segoe UI" w:cs="Segoe UI"/>
          <w:sz w:val="24"/>
          <w:szCs w:val="24"/>
          <w:lang w:eastAsia="sr-Latn-RS"/>
        </w:rPr>
        <w:t xml:space="preserve"> </w:t>
      </w:r>
      <w:r w:rsidRPr="00A9622E">
        <w:rPr>
          <w:rFonts w:ascii="Segoe UI" w:hAnsi="Segoe UI" w:cs="Segoe UI"/>
          <w:sz w:val="24"/>
          <w:szCs w:val="24"/>
          <w:lang w:val="sr-Cyrl-RS" w:eastAsia="sr-Latn-RS"/>
        </w:rPr>
        <w:t>- Наручилац може у документацији о набавци да одреди финансијски и економски капацитет којим се обезбеђује да привредни субјекти имају финансијску и економску способност потребну за извршење уговора о јавној набавци.</w:t>
      </w:r>
    </w:p>
    <w:p w14:paraId="5C31875E" w14:textId="77777777" w:rsidR="0047730E" w:rsidRPr="00A9622E" w:rsidRDefault="0047730E" w:rsidP="0047730E">
      <w:pPr>
        <w:jc w:val="both"/>
        <w:rPr>
          <w:rFonts w:ascii="Segoe UI" w:hAnsi="Segoe UI" w:cs="Segoe UI"/>
          <w:sz w:val="24"/>
          <w:szCs w:val="24"/>
          <w:lang w:val="sr-Cyrl-RS" w:eastAsia="sr-Latn-RS"/>
        </w:rPr>
      </w:pPr>
      <w:r w:rsidRPr="00A9622E">
        <w:rPr>
          <w:rFonts w:ascii="Segoe UI" w:hAnsi="Segoe UI" w:cs="Segoe UI"/>
          <w:b/>
          <w:bCs/>
          <w:sz w:val="24"/>
          <w:szCs w:val="24"/>
          <w:lang w:val="sr-Cyrl-RS" w:eastAsia="sr-Latn-RS"/>
        </w:rPr>
        <w:t>Услов:</w:t>
      </w:r>
      <w:r w:rsidRPr="00A9622E">
        <w:rPr>
          <w:rFonts w:ascii="Segoe UI" w:hAnsi="Segoe UI" w:cs="Segoe UI"/>
          <w:sz w:val="24"/>
          <w:szCs w:val="24"/>
          <w:lang w:val="sr-Cyrl-RS" w:eastAsia="sr-Latn-RS"/>
        </w:rPr>
        <w:t xml:space="preserve">  </w:t>
      </w:r>
      <w:r w:rsidR="00FA47B9">
        <w:rPr>
          <w:rFonts w:ascii="Segoe UI" w:hAnsi="Segoe UI" w:cs="Segoe UI"/>
          <w:sz w:val="24"/>
          <w:szCs w:val="24"/>
          <w:lang w:val="sr-Cyrl-RS" w:eastAsia="sr-Latn-RS"/>
        </w:rPr>
        <w:t>П</w:t>
      </w:r>
      <w:r w:rsidRPr="00A9622E">
        <w:rPr>
          <w:rFonts w:ascii="Segoe UI" w:hAnsi="Segoe UI" w:cs="Segoe UI"/>
          <w:sz w:val="24"/>
          <w:szCs w:val="24"/>
          <w:lang w:val="sr-Cyrl-RS" w:eastAsia="sr-Latn-RS"/>
        </w:rPr>
        <w:t xml:space="preserve">ривредни субјект у последњих </w:t>
      </w:r>
      <w:r w:rsidR="00447EE7">
        <w:rPr>
          <w:rFonts w:ascii="Segoe UI" w:hAnsi="Segoe UI" w:cs="Segoe UI"/>
          <w:sz w:val="24"/>
          <w:szCs w:val="24"/>
          <w:lang w:val="sr-Cyrl-RS" w:eastAsia="sr-Latn-RS"/>
        </w:rPr>
        <w:t>шест</w:t>
      </w:r>
      <w:r w:rsidRPr="00A9622E">
        <w:rPr>
          <w:rFonts w:ascii="Segoe UI" w:hAnsi="Segoe UI" w:cs="Segoe UI"/>
          <w:sz w:val="24"/>
          <w:szCs w:val="24"/>
          <w:lang w:val="sr-Cyrl-RS" w:eastAsia="sr-Latn-RS"/>
        </w:rPr>
        <w:t xml:space="preserve"> месеци пре истека рока за подношење </w:t>
      </w:r>
      <w:r w:rsidR="00144D6B">
        <w:rPr>
          <w:rFonts w:ascii="Segoe UI" w:hAnsi="Segoe UI" w:cs="Segoe UI"/>
          <w:sz w:val="24"/>
          <w:szCs w:val="24"/>
          <w:lang w:val="sr-Cyrl-RS" w:eastAsia="sr-Latn-RS"/>
        </w:rPr>
        <w:t>понуда</w:t>
      </w:r>
      <w:r w:rsidRPr="00A9622E">
        <w:rPr>
          <w:rFonts w:ascii="Segoe UI" w:hAnsi="Segoe UI" w:cs="Segoe UI"/>
          <w:sz w:val="24"/>
          <w:szCs w:val="24"/>
          <w:lang w:val="sr-Cyrl-RS" w:eastAsia="sr-Latn-RS"/>
        </w:rPr>
        <w:t xml:space="preserve"> није имао блокаде текућих рачуна, отворених код пословних банака, за обављање платног промета.</w:t>
      </w:r>
    </w:p>
    <w:p w14:paraId="7322FA16" w14:textId="77777777" w:rsidR="0047730E" w:rsidRPr="00A9622E" w:rsidRDefault="0047730E" w:rsidP="0047730E">
      <w:pPr>
        <w:jc w:val="both"/>
        <w:rPr>
          <w:rFonts w:ascii="Segoe UI" w:hAnsi="Segoe UI" w:cs="Segoe UI"/>
          <w:b/>
          <w:bCs/>
          <w:sz w:val="24"/>
          <w:szCs w:val="24"/>
          <w:lang w:val="sr-Cyrl-RS" w:eastAsia="sr-Latn-RS"/>
        </w:rPr>
      </w:pPr>
      <w:r w:rsidRPr="00A9622E">
        <w:rPr>
          <w:rFonts w:ascii="Segoe UI" w:hAnsi="Segoe UI" w:cs="Segoe UI"/>
          <w:b/>
          <w:bCs/>
          <w:sz w:val="24"/>
          <w:szCs w:val="24"/>
          <w:lang w:val="sr-Cyrl-RS" w:eastAsia="sr-Latn-RS"/>
        </w:rPr>
        <w:t xml:space="preserve">Начин доказивања испуњености критеријума: </w:t>
      </w:r>
    </w:p>
    <w:p w14:paraId="1FE10F23" w14:textId="77777777" w:rsidR="0047730E" w:rsidRPr="00A9622E" w:rsidRDefault="0047730E" w:rsidP="0047730E">
      <w:pPr>
        <w:jc w:val="both"/>
        <w:rPr>
          <w:rFonts w:ascii="Segoe UI" w:hAnsi="Segoe UI" w:cs="Segoe UI"/>
          <w:color w:val="FF0000"/>
          <w:sz w:val="24"/>
          <w:szCs w:val="24"/>
          <w:lang w:val="sr-Cyrl-RS" w:eastAsia="sr-Latn-RS"/>
        </w:rPr>
      </w:pPr>
      <w:r w:rsidRPr="00A9622E">
        <w:rPr>
          <w:rFonts w:ascii="Segoe UI" w:hAnsi="Segoe UI" w:cs="Segoe UI"/>
          <w:sz w:val="24"/>
          <w:szCs w:val="24"/>
          <w:lang w:val="sr-Cyrl-RS" w:eastAsia="sr-Latn-RS"/>
        </w:rPr>
        <w:t xml:space="preserve">Привредни субјект дужан је да путем Портала састави и уз </w:t>
      </w:r>
      <w:r w:rsidR="00574E6F">
        <w:rPr>
          <w:rFonts w:ascii="Segoe UI" w:hAnsi="Segoe UI" w:cs="Segoe UI"/>
          <w:sz w:val="24"/>
          <w:szCs w:val="24"/>
          <w:lang w:val="sr-Cyrl-RS" w:eastAsia="sr-Latn-RS"/>
        </w:rPr>
        <w:t>понуду</w:t>
      </w:r>
      <w:r w:rsidRPr="00A9622E">
        <w:rPr>
          <w:rFonts w:ascii="Segoe UI" w:hAnsi="Segoe UI" w:cs="Segoe UI"/>
          <w:sz w:val="24"/>
          <w:szCs w:val="24"/>
          <w:lang w:val="sr-Cyrl-RS" w:eastAsia="sr-Latn-RS"/>
        </w:rPr>
        <w:t xml:space="preserve"> поднесе изјаву о испуњености критеријума за квалитативни избор привредног субјекта, којом потврђује да испуњава овај критеријум за избор привредног субјекта. </w:t>
      </w:r>
    </w:p>
    <w:p w14:paraId="180E6FFC" w14:textId="77777777" w:rsidR="00B93B31" w:rsidRPr="00A9622E" w:rsidRDefault="00B93B31" w:rsidP="00B93B31">
      <w:pPr>
        <w:pStyle w:val="BodyText"/>
        <w:spacing w:line="278" w:lineRule="auto"/>
        <w:ind w:right="105"/>
        <w:jc w:val="both"/>
        <w:rPr>
          <w:rFonts w:ascii="Segoe UI" w:hAnsi="Segoe UI" w:cs="Segoe UI"/>
          <w:lang w:val="sr-Cyrl-RS" w:eastAsia="sr-Latn-RS"/>
        </w:rPr>
      </w:pPr>
      <w:r w:rsidRPr="007260A6">
        <w:rPr>
          <w:rFonts w:ascii="Segoe UI" w:hAnsi="Segoe UI" w:cs="Segoe UI"/>
          <w:lang w:val="sr-Cyrl-RS" w:eastAsia="sr-Latn-RS"/>
        </w:rPr>
        <w:t xml:space="preserve">Наручилац је дужан </w:t>
      </w:r>
      <w:r>
        <w:rPr>
          <w:rFonts w:ascii="Segoe UI" w:hAnsi="Segoe UI" w:cs="Segoe UI"/>
          <w:lang w:val="sr-Cyrl-RS" w:eastAsia="sr-Latn-RS"/>
        </w:rPr>
        <w:t xml:space="preserve">да </w:t>
      </w:r>
      <w:r w:rsidRPr="007260A6">
        <w:rPr>
          <w:rFonts w:ascii="Segoe UI" w:hAnsi="Segoe UI" w:cs="Segoe UI"/>
          <w:lang w:val="sr-Cyrl-RS" w:eastAsia="sr-Latn-RS"/>
        </w:rPr>
        <w:t xml:space="preserve">пре доношења одлуке у поступку јавне набавке захтева од понуђача који </w:t>
      </w:r>
      <w:r>
        <w:rPr>
          <w:rFonts w:ascii="Segoe UI" w:hAnsi="Segoe UI" w:cs="Segoe UI"/>
          <w:lang w:val="sr-Cyrl-RS" w:eastAsia="sr-Latn-RS"/>
        </w:rPr>
        <w:t>су доставили</w:t>
      </w:r>
      <w:r w:rsidRPr="007260A6">
        <w:rPr>
          <w:rFonts w:ascii="Segoe UI" w:hAnsi="Segoe UI" w:cs="Segoe UI"/>
          <w:lang w:val="sr-Cyrl-RS" w:eastAsia="sr-Latn-RS"/>
        </w:rPr>
        <w:t xml:space="preserve"> економски најповољниј</w:t>
      </w:r>
      <w:r>
        <w:rPr>
          <w:rFonts w:ascii="Segoe UI" w:hAnsi="Segoe UI" w:cs="Segoe UI"/>
          <w:lang w:val="sr-Cyrl-RS" w:eastAsia="sr-Latn-RS"/>
        </w:rPr>
        <w:t>е</w:t>
      </w:r>
      <w:r w:rsidRPr="007260A6">
        <w:rPr>
          <w:rFonts w:ascii="Segoe UI" w:hAnsi="Segoe UI" w:cs="Segoe UI"/>
          <w:lang w:val="sr-Cyrl-RS" w:eastAsia="sr-Latn-RS"/>
        </w:rPr>
        <w:t xml:space="preserve"> понуд</w:t>
      </w:r>
      <w:r w:rsidR="00447EE7">
        <w:rPr>
          <w:rFonts w:ascii="Segoe UI" w:hAnsi="Segoe UI" w:cs="Segoe UI"/>
          <w:lang w:val="sr-Cyrl-RS" w:eastAsia="sr-Latn-RS"/>
        </w:rPr>
        <w:t>е</w:t>
      </w:r>
      <w:r w:rsidRPr="007260A6">
        <w:rPr>
          <w:rFonts w:ascii="Segoe UI" w:hAnsi="Segoe UI" w:cs="Segoe UI"/>
          <w:lang w:val="sr-Cyrl-RS" w:eastAsia="sr-Latn-RS"/>
        </w:rPr>
        <w:t xml:space="preserve"> да достав</w:t>
      </w:r>
      <w:r>
        <w:rPr>
          <w:rFonts w:ascii="Segoe UI" w:hAnsi="Segoe UI" w:cs="Segoe UI"/>
          <w:lang w:val="sr-Cyrl-RS" w:eastAsia="sr-Latn-RS"/>
        </w:rPr>
        <w:t>е</w:t>
      </w:r>
      <w:r w:rsidRPr="007260A6">
        <w:rPr>
          <w:rFonts w:ascii="Segoe UI" w:hAnsi="Segoe UI" w:cs="Segoe UI"/>
          <w:lang w:val="sr-Cyrl-RS" w:eastAsia="sr-Latn-RS"/>
        </w:rPr>
        <w:t xml:space="preserve"> доказе о испуњености критеријума за квалитативни избор привредног субјекта.</w:t>
      </w:r>
    </w:p>
    <w:p w14:paraId="7CEAC7D9" w14:textId="77777777" w:rsidR="0047730E" w:rsidRPr="00A9622E" w:rsidRDefault="0047730E" w:rsidP="0047730E">
      <w:pPr>
        <w:pStyle w:val="BodyText"/>
        <w:spacing w:line="278" w:lineRule="auto"/>
        <w:ind w:right="105"/>
        <w:jc w:val="both"/>
        <w:rPr>
          <w:rFonts w:ascii="Segoe UI" w:eastAsiaTheme="minorHAnsi" w:hAnsi="Segoe UI" w:cs="Segoe UI"/>
          <w:kern w:val="2"/>
          <w:lang w:val="sr-Cyrl-RS" w:eastAsia="sr-Latn-RS"/>
          <w14:ligatures w14:val="standardContextual"/>
        </w:rPr>
      </w:pPr>
      <w:r w:rsidRPr="00A9622E">
        <w:rPr>
          <w:rFonts w:ascii="Segoe UI" w:eastAsiaTheme="minorHAnsi" w:hAnsi="Segoe UI" w:cs="Segoe UI"/>
          <w:kern w:val="2"/>
          <w:lang w:val="sr-Cyrl-RS" w:eastAsia="sr-Latn-RS"/>
          <w14:ligatures w14:val="standardContextual"/>
        </w:rPr>
        <w:t xml:space="preserve">Овај критеријум доказује се достављањем потврде Народне банке Србије да понуђач у последњих  </w:t>
      </w:r>
      <w:r w:rsidR="00C146E6">
        <w:rPr>
          <w:rFonts w:ascii="Segoe UI" w:eastAsiaTheme="minorHAnsi" w:hAnsi="Segoe UI" w:cs="Segoe UI"/>
          <w:kern w:val="2"/>
          <w:lang w:val="sr-Cyrl-RS" w:eastAsia="sr-Latn-RS"/>
          <w14:ligatures w14:val="standardContextual"/>
        </w:rPr>
        <w:t>шест</w:t>
      </w:r>
      <w:r w:rsidRPr="00A9622E">
        <w:rPr>
          <w:rFonts w:ascii="Segoe UI" w:eastAsiaTheme="minorHAnsi" w:hAnsi="Segoe UI" w:cs="Segoe UI"/>
          <w:kern w:val="2"/>
          <w:lang w:val="sr-Cyrl-RS" w:eastAsia="sr-Latn-RS"/>
          <w14:ligatures w14:val="standardContextual"/>
        </w:rPr>
        <w:t xml:space="preserve"> месеци  пре истека рока за подношење понуда није имао блокаде текућих рачуна, отворених код пословних банака, за обављање платног промета.</w:t>
      </w:r>
    </w:p>
    <w:p w14:paraId="5601BD9A" w14:textId="77777777" w:rsidR="0047730E" w:rsidRDefault="0047730E" w:rsidP="0047730E">
      <w:pPr>
        <w:jc w:val="both"/>
        <w:rPr>
          <w:rFonts w:ascii="Segoe UI" w:hAnsi="Segoe UI" w:cs="Segoe UI"/>
          <w:lang w:val="sr-Cyrl-RS" w:eastAsia="sr-Latn-RS"/>
        </w:rPr>
      </w:pPr>
      <w:r w:rsidRPr="00A9622E">
        <w:rPr>
          <w:rFonts w:ascii="Segoe UI" w:hAnsi="Segoe UI" w:cs="Segoe UI"/>
          <w:b/>
          <w:sz w:val="24"/>
          <w:szCs w:val="24"/>
          <w:lang w:val="sr-Cyrl-RS" w:eastAsia="sr-Latn-RS"/>
        </w:rPr>
        <w:t>НАПОМЕНА:</w:t>
      </w:r>
      <w:r w:rsidRPr="00A9622E">
        <w:rPr>
          <w:rFonts w:ascii="Segoe UI" w:hAnsi="Segoe UI" w:cs="Segoe UI"/>
          <w:sz w:val="24"/>
          <w:szCs w:val="24"/>
          <w:lang w:val="sr-Cyrl-RS" w:eastAsia="sr-Latn-RS"/>
        </w:rPr>
        <w:t xml:space="preserve"> Наручилац неће захтевати достављање наведеног доказа уколико су захтевани подаци јавно доступни на интернет страници Народне банке Србије</w:t>
      </w:r>
      <w:r>
        <w:rPr>
          <w:rFonts w:ascii="Segoe UI" w:hAnsi="Segoe UI" w:cs="Segoe UI"/>
          <w:lang w:val="sr-Cyrl-RS" w:eastAsia="sr-Latn-RS"/>
        </w:rPr>
        <w:t>.</w:t>
      </w:r>
    </w:p>
    <w:p w14:paraId="1BD39AD5" w14:textId="1369B1C2" w:rsidR="00144D6B" w:rsidRDefault="00144D6B" w:rsidP="0047730E">
      <w:pPr>
        <w:jc w:val="both"/>
        <w:rPr>
          <w:rFonts w:ascii="Segoe UI" w:hAnsi="Segoe UI" w:cs="Segoe UI"/>
          <w:lang w:val="sr-Cyrl-RS" w:eastAsia="sr-Latn-RS"/>
        </w:rPr>
      </w:pPr>
    </w:p>
    <w:p w14:paraId="58D52409" w14:textId="0838A89A" w:rsidR="00672E43" w:rsidRDefault="00672E43" w:rsidP="0047730E">
      <w:pPr>
        <w:jc w:val="both"/>
        <w:rPr>
          <w:rFonts w:ascii="Segoe UI" w:hAnsi="Segoe UI" w:cs="Segoe UI"/>
          <w:lang w:val="sr-Cyrl-RS" w:eastAsia="sr-Latn-RS"/>
        </w:rPr>
      </w:pPr>
    </w:p>
    <w:p w14:paraId="00A8C40A" w14:textId="77777777" w:rsidR="00672E43" w:rsidRPr="00AD5801" w:rsidRDefault="00672E43" w:rsidP="0047730E">
      <w:pPr>
        <w:jc w:val="both"/>
        <w:rPr>
          <w:rFonts w:ascii="Segoe UI" w:hAnsi="Segoe UI" w:cs="Segoe UI"/>
          <w:lang w:val="sr-Cyrl-RS" w:eastAsia="sr-Latn-RS"/>
        </w:rPr>
      </w:pPr>
    </w:p>
    <w:p w14:paraId="1FE7A7B6" w14:textId="77777777" w:rsidR="0047730E" w:rsidRPr="00A9622E" w:rsidRDefault="0047730E" w:rsidP="0047730E">
      <w:pPr>
        <w:widowControl w:val="0"/>
        <w:shd w:val="clear" w:color="auto" w:fill="D4D6F6" w:themeFill="accent1" w:themeFillTint="33"/>
        <w:tabs>
          <w:tab w:val="left" w:pos="569"/>
        </w:tabs>
        <w:autoSpaceDE w:val="0"/>
        <w:autoSpaceDN w:val="0"/>
        <w:spacing w:before="167"/>
        <w:rPr>
          <w:rFonts w:ascii="Segoe UI" w:eastAsia="Times New Roman" w:hAnsi="Segoe UI" w:cs="Segoe UI"/>
          <w:b/>
          <w:bCs/>
          <w:kern w:val="0"/>
          <w:sz w:val="24"/>
          <w:szCs w:val="24"/>
          <w:lang w:val="sr-Cyrl-RS" w:eastAsia="sr-Latn-RS"/>
          <w14:ligatures w14:val="none"/>
        </w:rPr>
      </w:pPr>
      <w:r w:rsidRPr="00A9622E">
        <w:rPr>
          <w:rFonts w:ascii="Segoe UI" w:eastAsia="Times New Roman" w:hAnsi="Segoe UI" w:cs="Segoe UI"/>
          <w:b/>
          <w:bCs/>
          <w:kern w:val="0"/>
          <w:sz w:val="24"/>
          <w:szCs w:val="24"/>
          <w:lang w:val="sr-Cyrl-RS" w:eastAsia="sr-Latn-RS"/>
          <w14:ligatures w14:val="none"/>
        </w:rPr>
        <w:lastRenderedPageBreak/>
        <w:t xml:space="preserve">Технички и стручни капацитет </w:t>
      </w:r>
    </w:p>
    <w:p w14:paraId="14E0207A" w14:textId="77777777" w:rsidR="0047730E" w:rsidRPr="00A9622E" w:rsidRDefault="0047730E" w:rsidP="008D72EF">
      <w:pPr>
        <w:pStyle w:val="ListParagraph"/>
        <w:widowControl w:val="0"/>
        <w:numPr>
          <w:ilvl w:val="2"/>
          <w:numId w:val="6"/>
        </w:numPr>
        <w:shd w:val="clear" w:color="auto" w:fill="D4D6F6" w:themeFill="accent1" w:themeFillTint="33"/>
        <w:tabs>
          <w:tab w:val="left" w:pos="809"/>
        </w:tabs>
        <w:autoSpaceDE w:val="0"/>
        <w:autoSpaceDN w:val="0"/>
        <w:spacing w:before="161" w:after="0" w:line="240" w:lineRule="auto"/>
        <w:jc w:val="both"/>
        <w:rPr>
          <w:rFonts w:ascii="Segoe UI" w:eastAsia="Times New Roman" w:hAnsi="Segoe UI" w:cs="Segoe UI"/>
          <w:b/>
          <w:bCs/>
          <w:kern w:val="0"/>
          <w:sz w:val="24"/>
          <w:szCs w:val="24"/>
          <w:lang w:val="sr-Cyrl-RS" w:eastAsia="sr-Latn-RS"/>
          <w14:ligatures w14:val="none"/>
        </w:rPr>
      </w:pPr>
      <w:r w:rsidRPr="00A9622E">
        <w:rPr>
          <w:rFonts w:ascii="Segoe UI" w:hAnsi="Segoe UI" w:cs="Segoe UI"/>
          <w:b/>
          <w:bCs/>
          <w:sz w:val="24"/>
          <w:szCs w:val="24"/>
          <w:lang w:val="sr-Cyrl-RS" w:eastAsia="sr-Latn-RS"/>
        </w:rPr>
        <w:t>Списак испоручених добара</w:t>
      </w:r>
    </w:p>
    <w:p w14:paraId="754AB5B8" w14:textId="77777777" w:rsidR="0047730E" w:rsidRPr="00A9622E" w:rsidRDefault="0047730E" w:rsidP="0047730E">
      <w:pPr>
        <w:spacing w:before="161"/>
        <w:rPr>
          <w:rFonts w:ascii="Segoe UI" w:eastAsia="Times New Roman" w:hAnsi="Segoe UI" w:cs="Segoe UI"/>
          <w:b/>
          <w:bCs/>
          <w:kern w:val="0"/>
          <w:sz w:val="24"/>
          <w:szCs w:val="24"/>
          <w:lang w:val="sr-Cyrl-RS" w:eastAsia="sr-Latn-RS"/>
          <w14:ligatures w14:val="none"/>
        </w:rPr>
      </w:pPr>
      <w:r w:rsidRPr="00A9622E">
        <w:rPr>
          <w:rFonts w:ascii="Segoe UI" w:eastAsia="Times New Roman" w:hAnsi="Segoe UI" w:cs="Segoe UI"/>
          <w:b/>
          <w:bCs/>
          <w:kern w:val="0"/>
          <w:sz w:val="24"/>
          <w:szCs w:val="24"/>
          <w:lang w:val="sr-Cyrl-RS" w:eastAsia="sr-Latn-RS"/>
          <w14:ligatures w14:val="none"/>
        </w:rPr>
        <w:t>Правни основ:</w:t>
      </w:r>
    </w:p>
    <w:p w14:paraId="4E2A4609" w14:textId="77777777" w:rsidR="0047730E" w:rsidRPr="00A9622E" w:rsidRDefault="0047730E" w:rsidP="0047730E">
      <w:pPr>
        <w:jc w:val="both"/>
        <w:rPr>
          <w:rFonts w:ascii="Segoe UI" w:hAnsi="Segoe UI" w:cs="Segoe UI"/>
          <w:sz w:val="24"/>
          <w:szCs w:val="24"/>
          <w:lang w:val="sr-Cyrl-RS" w:eastAsia="sr-Latn-RS"/>
        </w:rPr>
      </w:pPr>
      <w:r w:rsidRPr="00A9622E">
        <w:rPr>
          <w:rFonts w:ascii="Segoe UI" w:hAnsi="Segoe UI" w:cs="Segoe UI"/>
          <w:sz w:val="24"/>
          <w:szCs w:val="24"/>
          <w:lang w:val="sr-Cyrl-RS" w:eastAsia="sr-Latn-RS"/>
        </w:rPr>
        <w:t>Члан 117. став 1. -Наручилац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 за извршење уговора о јавној набавци са одговарајућим нивоом квалитета, а нарочито може да захтева да привредни субјект има довољно искуства у погледу раније извршених уговора.</w:t>
      </w:r>
    </w:p>
    <w:p w14:paraId="46CD9A37" w14:textId="77777777" w:rsidR="0047730E" w:rsidRPr="00574E6F" w:rsidRDefault="0047730E" w:rsidP="0047730E">
      <w:pPr>
        <w:jc w:val="both"/>
        <w:rPr>
          <w:rFonts w:ascii="Segoe UI" w:eastAsia="Times New Roman" w:hAnsi="Segoe UI" w:cs="Segoe UI"/>
          <w:i/>
          <w:color w:val="076ED9" w:themeColor="accent4" w:themeShade="80"/>
          <w:kern w:val="0"/>
          <w:sz w:val="24"/>
          <w:szCs w:val="24"/>
          <w:lang w:val="sr-Cyrl-RS" w:eastAsia="sr-Latn-RS"/>
          <w14:ligatures w14:val="none"/>
        </w:rPr>
      </w:pPr>
      <w:r w:rsidRPr="00A9622E">
        <w:rPr>
          <w:rFonts w:ascii="Segoe UI" w:hAnsi="Segoe UI" w:cs="Segoe UI"/>
          <w:b/>
          <w:bCs/>
          <w:sz w:val="24"/>
          <w:szCs w:val="24"/>
          <w:lang w:val="sr-Cyrl-RS" w:eastAsia="sr-Latn-RS"/>
        </w:rPr>
        <w:t>Услов</w:t>
      </w:r>
      <w:r w:rsidRPr="00A9622E">
        <w:rPr>
          <w:rFonts w:ascii="Segoe UI" w:hAnsi="Segoe UI" w:cs="Segoe UI"/>
          <w:sz w:val="24"/>
          <w:szCs w:val="24"/>
          <w:lang w:val="sr-Cyrl-RS" w:eastAsia="sr-Latn-RS"/>
        </w:rPr>
        <w:t xml:space="preserve">: </w:t>
      </w:r>
      <w:r w:rsidR="00556577">
        <w:rPr>
          <w:rFonts w:ascii="Segoe UI" w:hAnsi="Segoe UI" w:cs="Segoe UI"/>
          <w:sz w:val="24"/>
          <w:szCs w:val="24"/>
          <w:lang w:val="sr-Cyrl-RS" w:eastAsia="sr-Latn-RS"/>
        </w:rPr>
        <w:t>П</w:t>
      </w:r>
      <w:r w:rsidRPr="00A9622E">
        <w:rPr>
          <w:rFonts w:ascii="Segoe UI" w:hAnsi="Segoe UI" w:cs="Segoe UI"/>
          <w:sz w:val="24"/>
          <w:szCs w:val="24"/>
          <w:lang w:val="sr-Cyrl-RS" w:eastAsia="sr-Latn-RS"/>
        </w:rPr>
        <w:t xml:space="preserve">ривредни субјект </w:t>
      </w:r>
      <w:r w:rsidR="00556577">
        <w:rPr>
          <w:rFonts w:ascii="Segoe UI" w:hAnsi="Segoe UI" w:cs="Segoe UI"/>
          <w:sz w:val="24"/>
          <w:szCs w:val="24"/>
          <w:lang w:val="sr-Cyrl-RS" w:eastAsia="sr-Latn-RS"/>
        </w:rPr>
        <w:t xml:space="preserve">је </w:t>
      </w:r>
      <w:r w:rsidRPr="00A9622E">
        <w:rPr>
          <w:rFonts w:ascii="Segoe UI" w:hAnsi="Segoe UI" w:cs="Segoe UI"/>
          <w:sz w:val="24"/>
          <w:szCs w:val="24"/>
          <w:lang w:val="sr-Cyrl-RS" w:eastAsia="sr-Latn-RS"/>
        </w:rPr>
        <w:t xml:space="preserve">у претходне три године од дана истека рока за подношење </w:t>
      </w:r>
      <w:r w:rsidR="00850495">
        <w:rPr>
          <w:rFonts w:ascii="Segoe UI" w:hAnsi="Segoe UI" w:cs="Segoe UI"/>
          <w:sz w:val="24"/>
          <w:szCs w:val="24"/>
          <w:lang w:val="sr-Cyrl-RS" w:eastAsia="sr-Latn-RS"/>
        </w:rPr>
        <w:t>понуда</w:t>
      </w:r>
      <w:r w:rsidR="00C146E6">
        <w:rPr>
          <w:rFonts w:ascii="Segoe UI" w:hAnsi="Segoe UI" w:cs="Segoe UI"/>
          <w:sz w:val="24"/>
          <w:szCs w:val="24"/>
          <w:lang w:val="sr-Cyrl-RS" w:eastAsia="sr-Latn-RS"/>
        </w:rPr>
        <w:t>,</w:t>
      </w:r>
      <w:r w:rsidRPr="00A9622E">
        <w:rPr>
          <w:rFonts w:ascii="Segoe UI" w:hAnsi="Segoe UI" w:cs="Segoe UI"/>
          <w:sz w:val="24"/>
          <w:szCs w:val="24"/>
          <w:lang w:val="sr-Cyrl-RS" w:eastAsia="sr-Latn-RS"/>
        </w:rPr>
        <w:t xml:space="preserve"> успешно, у складу са уговореним роком и квалитетом извршио испоруку</w:t>
      </w:r>
      <w:r w:rsidRPr="00A9622E">
        <w:rPr>
          <w:rFonts w:ascii="Segoe UI" w:hAnsi="Segoe UI" w:cs="Segoe UI"/>
          <w:sz w:val="24"/>
          <w:szCs w:val="24"/>
          <w:lang w:val="en-US" w:eastAsia="sr-Latn-RS"/>
        </w:rPr>
        <w:t xml:space="preserve"> </w:t>
      </w:r>
      <w:r w:rsidR="00850495">
        <w:rPr>
          <w:rFonts w:ascii="Segoe UI" w:hAnsi="Segoe UI" w:cs="Segoe UI"/>
          <w:sz w:val="24"/>
          <w:szCs w:val="24"/>
          <w:lang w:val="sr-Cyrl-RS" w:eastAsia="sr-Latn-RS"/>
        </w:rPr>
        <w:t xml:space="preserve">и монтажу </w:t>
      </w:r>
      <w:r w:rsidRPr="00A9622E">
        <w:rPr>
          <w:rFonts w:ascii="Segoe UI" w:hAnsi="Segoe UI" w:cs="Segoe UI"/>
          <w:sz w:val="24"/>
          <w:szCs w:val="24"/>
          <w:lang w:val="sr-Cyrl-RS" w:eastAsia="sr-Latn-RS"/>
        </w:rPr>
        <w:t xml:space="preserve">минимум </w:t>
      </w:r>
      <w:r w:rsidR="00574E6F">
        <w:rPr>
          <w:rFonts w:ascii="Segoe UI" w:hAnsi="Segoe UI" w:cs="Segoe UI"/>
          <w:b/>
          <w:sz w:val="24"/>
          <w:szCs w:val="24"/>
          <w:lang w:val="sr-Cyrl-RS" w:eastAsia="sr-Latn-RS"/>
        </w:rPr>
        <w:t xml:space="preserve">_________ </w:t>
      </w:r>
      <w:r w:rsidR="00574E6F" w:rsidRPr="00574E6F">
        <w:rPr>
          <w:rFonts w:ascii="Segoe UI" w:hAnsi="Segoe UI" w:cs="Segoe UI"/>
          <w:sz w:val="24"/>
          <w:szCs w:val="24"/>
          <w:lang w:val="sr-Cyrl-RS" w:eastAsia="sr-Latn-RS"/>
        </w:rPr>
        <w:t>клима уређаја</w:t>
      </w:r>
      <w:r w:rsidR="00574E6F" w:rsidRPr="00574E6F">
        <w:rPr>
          <w:rFonts w:ascii="Segoe UI" w:eastAsia="Times New Roman" w:hAnsi="Segoe UI" w:cs="Segoe UI"/>
          <w:i/>
          <w:color w:val="076ED9" w:themeColor="accent4" w:themeShade="80"/>
          <w:kern w:val="0"/>
          <w:sz w:val="24"/>
          <w:szCs w:val="24"/>
          <w:lang w:val="sr-Cyrl-RS" w:eastAsia="sr-Latn-RS"/>
          <w14:ligatures w14:val="none"/>
        </w:rPr>
        <w:t xml:space="preserve"> (</w:t>
      </w:r>
      <w:r w:rsidR="00850495">
        <w:rPr>
          <w:rFonts w:ascii="Segoe UI" w:eastAsia="Times New Roman" w:hAnsi="Segoe UI" w:cs="Segoe UI"/>
          <w:i/>
          <w:color w:val="076ED9" w:themeColor="accent4" w:themeShade="80"/>
          <w:kern w:val="0"/>
          <w:sz w:val="24"/>
          <w:szCs w:val="24"/>
          <w:lang w:val="sr-Cyrl-RS" w:eastAsia="sr-Latn-RS"/>
          <w14:ligatures w14:val="none"/>
        </w:rPr>
        <w:t>Н</w:t>
      </w:r>
      <w:r w:rsidR="00574E6F" w:rsidRPr="00574E6F">
        <w:rPr>
          <w:rFonts w:ascii="Segoe UI" w:eastAsia="Times New Roman" w:hAnsi="Segoe UI" w:cs="Segoe UI"/>
          <w:i/>
          <w:color w:val="076ED9" w:themeColor="accent4" w:themeShade="80"/>
          <w:kern w:val="0"/>
          <w:sz w:val="24"/>
          <w:szCs w:val="24"/>
          <w:lang w:val="sr-Cyrl-RS" w:eastAsia="sr-Latn-RS"/>
          <w14:ligatures w14:val="none"/>
        </w:rPr>
        <w:t>аручилац опредељује сразмерно обиму предмета набавке, поштујући начела јавних набавки).</w:t>
      </w:r>
    </w:p>
    <w:p w14:paraId="58A20CBE" w14:textId="77777777" w:rsidR="0047730E" w:rsidRPr="00A9622E" w:rsidRDefault="0047730E" w:rsidP="0047730E">
      <w:pPr>
        <w:jc w:val="both"/>
        <w:rPr>
          <w:rFonts w:ascii="Segoe UI" w:hAnsi="Segoe UI" w:cs="Segoe UI"/>
          <w:b/>
          <w:bCs/>
          <w:sz w:val="24"/>
          <w:szCs w:val="24"/>
          <w:lang w:val="sr-Cyrl-RS" w:eastAsia="sr-Latn-RS"/>
        </w:rPr>
      </w:pPr>
      <w:r w:rsidRPr="00A9622E">
        <w:rPr>
          <w:rFonts w:ascii="Segoe UI" w:hAnsi="Segoe UI" w:cs="Segoe UI"/>
          <w:b/>
          <w:bCs/>
          <w:sz w:val="24"/>
          <w:szCs w:val="24"/>
          <w:lang w:val="sr-Cyrl-RS" w:eastAsia="sr-Latn-RS"/>
        </w:rPr>
        <w:t xml:space="preserve">Начин доказивања испуњености критеријума: </w:t>
      </w:r>
    </w:p>
    <w:p w14:paraId="5BCFA9EA" w14:textId="77777777" w:rsidR="0047730E" w:rsidRDefault="0047730E" w:rsidP="0047730E">
      <w:pPr>
        <w:jc w:val="both"/>
        <w:rPr>
          <w:rFonts w:ascii="Segoe UI" w:hAnsi="Segoe UI" w:cs="Segoe UI"/>
          <w:sz w:val="24"/>
          <w:szCs w:val="24"/>
          <w:lang w:val="sr-Cyrl-RS" w:eastAsia="sr-Latn-RS"/>
        </w:rPr>
      </w:pPr>
      <w:r w:rsidRPr="00A9622E">
        <w:rPr>
          <w:rFonts w:ascii="Segoe UI" w:hAnsi="Segoe UI" w:cs="Segoe UI"/>
          <w:sz w:val="24"/>
          <w:szCs w:val="24"/>
          <w:lang w:val="sr-Cyrl-RS" w:eastAsia="sr-Latn-RS"/>
        </w:rPr>
        <w:t>Привредни субјект дужан је да путем Портала састави и уз п</w:t>
      </w:r>
      <w:r w:rsidR="00574E6F">
        <w:rPr>
          <w:rFonts w:ascii="Segoe UI" w:hAnsi="Segoe UI" w:cs="Segoe UI"/>
          <w:sz w:val="24"/>
          <w:szCs w:val="24"/>
          <w:lang w:val="sr-Cyrl-RS" w:eastAsia="sr-Latn-RS"/>
        </w:rPr>
        <w:t>онуду</w:t>
      </w:r>
      <w:r w:rsidRPr="00A9622E">
        <w:rPr>
          <w:rFonts w:ascii="Segoe UI" w:hAnsi="Segoe UI" w:cs="Segoe UI"/>
          <w:sz w:val="24"/>
          <w:szCs w:val="24"/>
          <w:lang w:val="sr-Cyrl-RS" w:eastAsia="sr-Latn-RS"/>
        </w:rPr>
        <w:t xml:space="preserve"> поднесе изјаву о испуњености критеријума за квалитативни избор привредног субјекта, којом потврђује да испуњава овај критеријум за избор привредног субјекта. </w:t>
      </w:r>
    </w:p>
    <w:p w14:paraId="48B66E7E" w14:textId="77777777" w:rsidR="00B93B31" w:rsidRPr="00A9622E" w:rsidRDefault="00B93B31" w:rsidP="00B93B31">
      <w:pPr>
        <w:pStyle w:val="BodyText"/>
        <w:spacing w:line="278" w:lineRule="auto"/>
        <w:ind w:right="105"/>
        <w:jc w:val="both"/>
        <w:rPr>
          <w:rFonts w:ascii="Segoe UI" w:hAnsi="Segoe UI" w:cs="Segoe UI"/>
          <w:lang w:val="sr-Cyrl-RS" w:eastAsia="sr-Latn-RS"/>
        </w:rPr>
      </w:pPr>
      <w:r w:rsidRPr="007260A6">
        <w:rPr>
          <w:rFonts w:ascii="Segoe UI" w:hAnsi="Segoe UI" w:cs="Segoe UI"/>
          <w:lang w:val="sr-Cyrl-RS" w:eastAsia="sr-Latn-RS"/>
        </w:rPr>
        <w:t xml:space="preserve">Наручилац је дужан </w:t>
      </w:r>
      <w:r>
        <w:rPr>
          <w:rFonts w:ascii="Segoe UI" w:hAnsi="Segoe UI" w:cs="Segoe UI"/>
          <w:lang w:val="sr-Cyrl-RS" w:eastAsia="sr-Latn-RS"/>
        </w:rPr>
        <w:t xml:space="preserve">да </w:t>
      </w:r>
      <w:r w:rsidRPr="007260A6">
        <w:rPr>
          <w:rFonts w:ascii="Segoe UI" w:hAnsi="Segoe UI" w:cs="Segoe UI"/>
          <w:lang w:val="sr-Cyrl-RS" w:eastAsia="sr-Latn-RS"/>
        </w:rPr>
        <w:t xml:space="preserve">пре доношења одлуке у поступку јавне набавке захтева од понуђача који </w:t>
      </w:r>
      <w:r>
        <w:rPr>
          <w:rFonts w:ascii="Segoe UI" w:hAnsi="Segoe UI" w:cs="Segoe UI"/>
          <w:lang w:val="sr-Cyrl-RS" w:eastAsia="sr-Latn-RS"/>
        </w:rPr>
        <w:t>су доставили</w:t>
      </w:r>
      <w:r w:rsidRPr="007260A6">
        <w:rPr>
          <w:rFonts w:ascii="Segoe UI" w:hAnsi="Segoe UI" w:cs="Segoe UI"/>
          <w:lang w:val="sr-Cyrl-RS" w:eastAsia="sr-Latn-RS"/>
        </w:rPr>
        <w:t xml:space="preserve"> економски најповољниј</w:t>
      </w:r>
      <w:r>
        <w:rPr>
          <w:rFonts w:ascii="Segoe UI" w:hAnsi="Segoe UI" w:cs="Segoe UI"/>
          <w:lang w:val="sr-Cyrl-RS" w:eastAsia="sr-Latn-RS"/>
        </w:rPr>
        <w:t>е</w:t>
      </w:r>
      <w:r w:rsidRPr="007260A6">
        <w:rPr>
          <w:rFonts w:ascii="Segoe UI" w:hAnsi="Segoe UI" w:cs="Segoe UI"/>
          <w:lang w:val="sr-Cyrl-RS" w:eastAsia="sr-Latn-RS"/>
        </w:rPr>
        <w:t xml:space="preserve"> понуд</w:t>
      </w:r>
      <w:r w:rsidR="00447EE7">
        <w:rPr>
          <w:rFonts w:ascii="Segoe UI" w:hAnsi="Segoe UI" w:cs="Segoe UI"/>
          <w:lang w:val="sr-Cyrl-RS" w:eastAsia="sr-Latn-RS"/>
        </w:rPr>
        <w:t>е</w:t>
      </w:r>
      <w:r w:rsidRPr="007260A6">
        <w:rPr>
          <w:rFonts w:ascii="Segoe UI" w:hAnsi="Segoe UI" w:cs="Segoe UI"/>
          <w:lang w:val="sr-Cyrl-RS" w:eastAsia="sr-Latn-RS"/>
        </w:rPr>
        <w:t xml:space="preserve"> да достав</w:t>
      </w:r>
      <w:r>
        <w:rPr>
          <w:rFonts w:ascii="Segoe UI" w:hAnsi="Segoe UI" w:cs="Segoe UI"/>
          <w:lang w:val="sr-Cyrl-RS" w:eastAsia="sr-Latn-RS"/>
        </w:rPr>
        <w:t>е</w:t>
      </w:r>
      <w:r w:rsidRPr="007260A6">
        <w:rPr>
          <w:rFonts w:ascii="Segoe UI" w:hAnsi="Segoe UI" w:cs="Segoe UI"/>
          <w:lang w:val="sr-Cyrl-RS" w:eastAsia="sr-Latn-RS"/>
        </w:rPr>
        <w:t xml:space="preserve"> доказе о испуњености критеријума за квалитативни избор привредног субјекта.</w:t>
      </w:r>
    </w:p>
    <w:p w14:paraId="19B9B49D" w14:textId="7CE2448E" w:rsidR="0047730E" w:rsidRDefault="0047730E" w:rsidP="0047730E">
      <w:pPr>
        <w:spacing w:after="60"/>
        <w:jc w:val="both"/>
        <w:rPr>
          <w:rFonts w:ascii="Segoe UI" w:hAnsi="Segoe UI" w:cs="Segoe UI"/>
          <w:sz w:val="24"/>
          <w:szCs w:val="24"/>
          <w:lang w:val="sr-Cyrl-RS" w:eastAsia="sr-Latn-RS"/>
        </w:rPr>
      </w:pPr>
      <w:r w:rsidRPr="00A9622E">
        <w:rPr>
          <w:rFonts w:ascii="Segoe UI" w:hAnsi="Segoe UI" w:cs="Segoe UI"/>
          <w:sz w:val="24"/>
          <w:szCs w:val="24"/>
          <w:lang w:val="sr-Cyrl-RS" w:eastAsia="sr-Latn-RS"/>
        </w:rPr>
        <w:t xml:space="preserve">Овај критеријум доказује се достављањем потврде, која треба да садржи назив наручиоца посла, опис извршеног посла (са подацима о </w:t>
      </w:r>
      <w:r w:rsidR="00850495">
        <w:rPr>
          <w:rFonts w:ascii="Segoe UI" w:hAnsi="Segoe UI" w:cs="Segoe UI"/>
          <w:sz w:val="24"/>
          <w:szCs w:val="24"/>
          <w:lang w:val="sr-Cyrl-RS" w:eastAsia="sr-Latn-RS"/>
        </w:rPr>
        <w:t xml:space="preserve">испорученој </w:t>
      </w:r>
      <w:r w:rsidRPr="00A9622E">
        <w:rPr>
          <w:rFonts w:ascii="Segoe UI" w:hAnsi="Segoe UI" w:cs="Segoe UI"/>
          <w:sz w:val="24"/>
          <w:szCs w:val="24"/>
          <w:lang w:val="sr-Cyrl-RS" w:eastAsia="sr-Latn-RS"/>
        </w:rPr>
        <w:t>количини</w:t>
      </w:r>
      <w:r w:rsidR="00850495">
        <w:rPr>
          <w:rFonts w:ascii="Segoe UI" w:hAnsi="Segoe UI" w:cs="Segoe UI"/>
          <w:sz w:val="24"/>
          <w:szCs w:val="24"/>
          <w:lang w:val="sr-Cyrl-RS" w:eastAsia="sr-Latn-RS"/>
        </w:rPr>
        <w:t xml:space="preserve"> и извршеној монтажи</w:t>
      </w:r>
      <w:r w:rsidRPr="00A9622E">
        <w:rPr>
          <w:rFonts w:ascii="Segoe UI" w:hAnsi="Segoe UI" w:cs="Segoe UI"/>
          <w:sz w:val="24"/>
          <w:szCs w:val="24"/>
          <w:lang w:val="sr-Cyrl-RS" w:eastAsia="sr-Latn-RS"/>
        </w:rPr>
        <w:t xml:space="preserve">), време извршеног посла, назнаку да је посао извршен успешно, у складу са уговореним роком и квалитетом, контакт лице и податке контакт лица (телефон, е-маил), а коју потписује овлашћено лице наручиоца посла. </w:t>
      </w:r>
    </w:p>
    <w:p w14:paraId="0F6D0635" w14:textId="77777777" w:rsidR="00672E43" w:rsidRDefault="00672E43" w:rsidP="0047730E">
      <w:pPr>
        <w:spacing w:after="60"/>
        <w:jc w:val="both"/>
        <w:rPr>
          <w:rFonts w:ascii="Segoe UI" w:hAnsi="Segoe UI" w:cs="Segoe UI"/>
          <w:sz w:val="24"/>
          <w:szCs w:val="24"/>
          <w:lang w:val="sr-Cyrl-RS" w:eastAsia="sr-Latn-RS"/>
        </w:rPr>
      </w:pPr>
    </w:p>
    <w:p w14:paraId="0452A08A" w14:textId="77777777" w:rsidR="00850495" w:rsidRPr="00E156B6" w:rsidRDefault="00E156B6" w:rsidP="00E156B6">
      <w:pPr>
        <w:pStyle w:val="ListParagraph"/>
        <w:widowControl w:val="0"/>
        <w:numPr>
          <w:ilvl w:val="2"/>
          <w:numId w:val="6"/>
        </w:numPr>
        <w:shd w:val="clear" w:color="auto" w:fill="D4D6F6" w:themeFill="accent1" w:themeFillTint="33"/>
        <w:tabs>
          <w:tab w:val="left" w:pos="809"/>
        </w:tabs>
        <w:autoSpaceDE w:val="0"/>
        <w:autoSpaceDN w:val="0"/>
        <w:spacing w:before="161" w:after="0" w:line="240" w:lineRule="auto"/>
        <w:jc w:val="both"/>
        <w:rPr>
          <w:rFonts w:ascii="Segoe UI" w:eastAsia="Times New Roman" w:hAnsi="Segoe UI" w:cs="Segoe UI"/>
          <w:b/>
          <w:bCs/>
          <w:kern w:val="0"/>
          <w:sz w:val="24"/>
          <w:szCs w:val="24"/>
          <w:lang w:val="sr-Cyrl-RS" w:eastAsia="sr-Latn-RS"/>
          <w14:ligatures w14:val="none"/>
        </w:rPr>
      </w:pPr>
      <w:r>
        <w:rPr>
          <w:rFonts w:ascii="Segoe UI" w:eastAsia="Times New Roman" w:hAnsi="Segoe UI" w:cs="Segoe UI"/>
          <w:b/>
          <w:bCs/>
          <w:kern w:val="0"/>
          <w:sz w:val="24"/>
          <w:szCs w:val="24"/>
          <w:lang w:val="sr-Cyrl-RS" w:eastAsia="sr-Latn-RS"/>
          <w14:ligatures w14:val="none"/>
        </w:rPr>
        <w:t>Техничка лица или тела</w:t>
      </w:r>
    </w:p>
    <w:p w14:paraId="70E575C4" w14:textId="77777777" w:rsidR="00850495" w:rsidRPr="00A9622E" w:rsidRDefault="00850495" w:rsidP="00850495">
      <w:pPr>
        <w:spacing w:before="161"/>
        <w:rPr>
          <w:rFonts w:ascii="Segoe UI" w:eastAsia="Times New Roman" w:hAnsi="Segoe UI" w:cs="Segoe UI"/>
          <w:b/>
          <w:bCs/>
          <w:kern w:val="0"/>
          <w:sz w:val="24"/>
          <w:szCs w:val="24"/>
          <w:lang w:val="sr-Cyrl-RS" w:eastAsia="sr-Latn-RS"/>
          <w14:ligatures w14:val="none"/>
        </w:rPr>
      </w:pPr>
      <w:r w:rsidRPr="00A9622E">
        <w:rPr>
          <w:rFonts w:ascii="Segoe UI" w:eastAsia="Times New Roman" w:hAnsi="Segoe UI" w:cs="Segoe UI"/>
          <w:b/>
          <w:bCs/>
          <w:kern w:val="0"/>
          <w:sz w:val="24"/>
          <w:szCs w:val="24"/>
          <w:lang w:val="sr-Cyrl-RS" w:eastAsia="sr-Latn-RS"/>
          <w14:ligatures w14:val="none"/>
        </w:rPr>
        <w:t>Правни основ:</w:t>
      </w:r>
    </w:p>
    <w:p w14:paraId="2DE3E3C7" w14:textId="77777777" w:rsidR="00850495" w:rsidRPr="00A9622E" w:rsidRDefault="00850495" w:rsidP="00850495">
      <w:pPr>
        <w:jc w:val="both"/>
        <w:rPr>
          <w:rFonts w:ascii="Segoe UI" w:hAnsi="Segoe UI" w:cs="Segoe UI"/>
          <w:sz w:val="24"/>
          <w:szCs w:val="24"/>
          <w:lang w:val="sr-Cyrl-RS" w:eastAsia="sr-Latn-RS"/>
        </w:rPr>
      </w:pPr>
      <w:r w:rsidRPr="00A9622E">
        <w:rPr>
          <w:rFonts w:ascii="Segoe UI" w:hAnsi="Segoe UI" w:cs="Segoe UI"/>
          <w:sz w:val="24"/>
          <w:szCs w:val="24"/>
          <w:lang w:val="sr-Cyrl-RS" w:eastAsia="sr-Latn-RS"/>
        </w:rPr>
        <w:t>Члан 117. став 1. -Наручилац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 за извршење уговора о јавној набавци са одговарајућим нивоом квалитета, а нарочито може да захтева да привредни субјект има довољно искуства у погледу раније извршених уговора.</w:t>
      </w:r>
    </w:p>
    <w:p w14:paraId="1AA621A3" w14:textId="77777777" w:rsidR="00850495" w:rsidRPr="000F6BF7" w:rsidRDefault="00850495" w:rsidP="00850495">
      <w:pPr>
        <w:jc w:val="both"/>
        <w:rPr>
          <w:rFonts w:ascii="Segoe UI" w:hAnsi="Segoe UI" w:cs="Segoe UI"/>
          <w:sz w:val="24"/>
          <w:szCs w:val="24"/>
          <w:lang w:val="sr-Cyrl-RS" w:eastAsia="sr-Latn-RS"/>
        </w:rPr>
      </w:pPr>
      <w:r w:rsidRPr="00A9622E">
        <w:rPr>
          <w:rFonts w:ascii="Segoe UI" w:hAnsi="Segoe UI" w:cs="Segoe UI"/>
          <w:b/>
          <w:bCs/>
          <w:sz w:val="24"/>
          <w:szCs w:val="24"/>
          <w:lang w:val="sr-Cyrl-RS" w:eastAsia="sr-Latn-RS"/>
        </w:rPr>
        <w:lastRenderedPageBreak/>
        <w:t>Услов</w:t>
      </w:r>
      <w:r w:rsidRPr="00A9622E">
        <w:rPr>
          <w:rFonts w:ascii="Segoe UI" w:hAnsi="Segoe UI" w:cs="Segoe UI"/>
          <w:sz w:val="24"/>
          <w:szCs w:val="24"/>
          <w:lang w:val="sr-Cyrl-RS" w:eastAsia="sr-Latn-RS"/>
        </w:rPr>
        <w:t xml:space="preserve">: </w:t>
      </w:r>
      <w:r w:rsidR="00556577">
        <w:rPr>
          <w:rFonts w:ascii="Segoe UI" w:hAnsi="Segoe UI" w:cs="Segoe UI"/>
          <w:sz w:val="24"/>
          <w:szCs w:val="24"/>
          <w:lang w:val="sr-Cyrl-RS" w:eastAsia="sr-Latn-RS"/>
        </w:rPr>
        <w:t>П</w:t>
      </w:r>
      <w:r w:rsidRPr="00A9622E">
        <w:rPr>
          <w:rFonts w:ascii="Segoe UI" w:hAnsi="Segoe UI" w:cs="Segoe UI"/>
          <w:sz w:val="24"/>
          <w:szCs w:val="24"/>
          <w:lang w:val="sr-Cyrl-RS" w:eastAsia="sr-Latn-RS"/>
        </w:rPr>
        <w:t xml:space="preserve">ривредни субјект </w:t>
      </w:r>
      <w:r w:rsidR="00666B26">
        <w:rPr>
          <w:rFonts w:ascii="Segoe UI" w:hAnsi="Segoe UI" w:cs="Segoe UI"/>
          <w:sz w:val="24"/>
          <w:szCs w:val="24"/>
          <w:lang w:val="sr-Cyrl-RS" w:eastAsia="sr-Latn-RS"/>
        </w:rPr>
        <w:t xml:space="preserve">у тренутку подношења понуде </w:t>
      </w:r>
      <w:r w:rsidR="00666B26" w:rsidRPr="00666B26">
        <w:rPr>
          <w:rFonts w:ascii="Segoe UI" w:hAnsi="Segoe UI" w:cs="Segoe UI"/>
          <w:sz w:val="24"/>
          <w:szCs w:val="24"/>
          <w:lang w:val="sr-Cyrl-RS" w:eastAsia="sr-Latn-RS"/>
        </w:rPr>
        <w:t>има у радном односу или ангажован</w:t>
      </w:r>
      <w:r w:rsidR="00AB4DD6">
        <w:rPr>
          <w:rFonts w:ascii="Segoe UI" w:hAnsi="Segoe UI" w:cs="Segoe UI"/>
          <w:sz w:val="24"/>
          <w:szCs w:val="24"/>
          <w:lang w:val="sr-Cyrl-RS" w:eastAsia="sr-Latn-RS"/>
        </w:rPr>
        <w:t>о</w:t>
      </w:r>
      <w:r w:rsidR="00666B26" w:rsidRPr="00666B26">
        <w:rPr>
          <w:rFonts w:ascii="Segoe UI" w:hAnsi="Segoe UI" w:cs="Segoe UI"/>
          <w:sz w:val="24"/>
          <w:szCs w:val="24"/>
          <w:lang w:val="sr-Cyrl-RS" w:eastAsia="sr-Latn-RS"/>
        </w:rPr>
        <w:t xml:space="preserve"> путем уговора ван радног односа или другог уговора који је правни основ ангажовања</w:t>
      </w:r>
      <w:r w:rsidR="00144D6B">
        <w:rPr>
          <w:rFonts w:ascii="Segoe UI" w:hAnsi="Segoe UI" w:cs="Segoe UI"/>
          <w:sz w:val="24"/>
          <w:szCs w:val="24"/>
          <w:lang w:val="sr-Cyrl-RS" w:eastAsia="sr-Latn-RS"/>
        </w:rPr>
        <w:t xml:space="preserve"> у складу са одредбама закона којим се уређују права, обавезе и одговорности из радног односа,</w:t>
      </w:r>
      <w:r w:rsidR="00666B26" w:rsidRPr="00666B26">
        <w:rPr>
          <w:rFonts w:ascii="Segoe UI" w:hAnsi="Segoe UI" w:cs="Segoe UI"/>
          <w:sz w:val="24"/>
          <w:szCs w:val="24"/>
          <w:lang w:val="sr-Cyrl-RS" w:eastAsia="sr-Latn-RS"/>
        </w:rPr>
        <w:t xml:space="preserve"> </w:t>
      </w:r>
      <w:r w:rsidR="00E156B6">
        <w:rPr>
          <w:rFonts w:ascii="Segoe UI" w:hAnsi="Segoe UI" w:cs="Segoe UI"/>
          <w:sz w:val="24"/>
          <w:szCs w:val="24"/>
          <w:lang w:val="sr-Cyrl-RS" w:eastAsia="sr-Latn-RS"/>
        </w:rPr>
        <w:t xml:space="preserve">најмање </w:t>
      </w:r>
      <w:r w:rsidR="009D69DA">
        <w:rPr>
          <w:rFonts w:ascii="Segoe UI" w:hAnsi="Segoe UI" w:cs="Segoe UI"/>
          <w:sz w:val="24"/>
          <w:szCs w:val="24"/>
          <w:lang w:val="sr-Cyrl-RS" w:eastAsia="sr-Latn-RS"/>
        </w:rPr>
        <w:t>једно лице</w:t>
      </w:r>
      <w:r w:rsidR="00666B26">
        <w:rPr>
          <w:rFonts w:ascii="Segoe UI" w:hAnsi="Segoe UI" w:cs="Segoe UI"/>
          <w:sz w:val="24"/>
          <w:szCs w:val="24"/>
          <w:lang w:val="sr-Cyrl-RS" w:eastAsia="sr-Latn-RS"/>
        </w:rPr>
        <w:t xml:space="preserve"> (сервисера) </w:t>
      </w:r>
      <w:r w:rsidR="009D69DA">
        <w:rPr>
          <w:rFonts w:ascii="Segoe UI" w:hAnsi="Segoe UI" w:cs="Segoe UI"/>
          <w:sz w:val="24"/>
          <w:szCs w:val="24"/>
          <w:lang w:val="sr-Cyrl-RS" w:eastAsia="sr-Latn-RS"/>
        </w:rPr>
        <w:t xml:space="preserve">које </w:t>
      </w:r>
      <w:r w:rsidR="00E60622" w:rsidRPr="009D69DA">
        <w:rPr>
          <w:rFonts w:ascii="Segoe UI" w:hAnsi="Segoe UI" w:cs="Segoe UI"/>
          <w:sz w:val="24"/>
          <w:szCs w:val="24"/>
          <w:lang w:val="sr-Cyrl-RS" w:eastAsia="sr-Latn-RS"/>
        </w:rPr>
        <w:t>поседуј</w:t>
      </w:r>
      <w:r w:rsidR="000F6BF7" w:rsidRPr="009D69DA">
        <w:rPr>
          <w:rFonts w:ascii="Segoe UI" w:hAnsi="Segoe UI" w:cs="Segoe UI"/>
          <w:sz w:val="24"/>
          <w:szCs w:val="24"/>
          <w:lang w:val="sr-Cyrl-RS" w:eastAsia="sr-Latn-RS"/>
        </w:rPr>
        <w:t>е</w:t>
      </w:r>
      <w:r w:rsidR="00E60622" w:rsidRPr="009D69DA">
        <w:rPr>
          <w:rFonts w:ascii="Segoe UI" w:hAnsi="Segoe UI" w:cs="Segoe UI"/>
          <w:sz w:val="24"/>
          <w:szCs w:val="24"/>
          <w:lang w:val="sr-Cyrl-RS" w:eastAsia="sr-Latn-RS"/>
        </w:rPr>
        <w:t xml:space="preserve"> сертификат А, категорије 1, важећи на дан подношења понуде у складу са Уредбом о сертификацији лица које обављају одређене делатности у вези са супстанцама које оштећују озонски омотач и одређеним флуорованим гасовима са ефектом стаклене баште</w:t>
      </w:r>
      <w:r w:rsidR="008B3F0C">
        <w:rPr>
          <w:rStyle w:val="FootnoteReference"/>
          <w:rFonts w:ascii="Segoe UI" w:hAnsi="Segoe UI" w:cs="Segoe UI"/>
          <w:sz w:val="24"/>
          <w:szCs w:val="24"/>
          <w:lang w:val="sr-Cyrl-RS" w:eastAsia="sr-Latn-RS"/>
        </w:rPr>
        <w:footnoteReference w:id="4"/>
      </w:r>
      <w:r w:rsidR="00E60622" w:rsidRPr="009D69DA">
        <w:rPr>
          <w:rFonts w:ascii="Segoe UI" w:hAnsi="Segoe UI" w:cs="Segoe UI"/>
          <w:sz w:val="24"/>
          <w:szCs w:val="24"/>
          <w:lang w:val="sr-Cyrl-RS" w:eastAsia="sr-Latn-RS"/>
        </w:rPr>
        <w:t>.</w:t>
      </w:r>
    </w:p>
    <w:p w14:paraId="7265239B" w14:textId="77777777" w:rsidR="00850495" w:rsidRPr="00A9622E" w:rsidRDefault="00850495" w:rsidP="00850495">
      <w:pPr>
        <w:jc w:val="both"/>
        <w:rPr>
          <w:rFonts w:ascii="Segoe UI" w:hAnsi="Segoe UI" w:cs="Segoe UI"/>
          <w:b/>
          <w:bCs/>
          <w:sz w:val="24"/>
          <w:szCs w:val="24"/>
          <w:lang w:val="sr-Cyrl-RS" w:eastAsia="sr-Latn-RS"/>
        </w:rPr>
      </w:pPr>
      <w:r w:rsidRPr="00A9622E">
        <w:rPr>
          <w:rFonts w:ascii="Segoe UI" w:hAnsi="Segoe UI" w:cs="Segoe UI"/>
          <w:b/>
          <w:bCs/>
          <w:sz w:val="24"/>
          <w:szCs w:val="24"/>
          <w:lang w:val="sr-Cyrl-RS" w:eastAsia="sr-Latn-RS"/>
        </w:rPr>
        <w:t xml:space="preserve">Начин доказивања испуњености критеријума: </w:t>
      </w:r>
    </w:p>
    <w:p w14:paraId="2D13F6C2" w14:textId="77777777" w:rsidR="00850495" w:rsidRDefault="00850495" w:rsidP="00850495">
      <w:pPr>
        <w:jc w:val="both"/>
        <w:rPr>
          <w:rFonts w:ascii="Segoe UI" w:hAnsi="Segoe UI" w:cs="Segoe UI"/>
          <w:sz w:val="24"/>
          <w:szCs w:val="24"/>
          <w:lang w:val="sr-Cyrl-RS" w:eastAsia="sr-Latn-RS"/>
        </w:rPr>
      </w:pPr>
      <w:r w:rsidRPr="00A9622E">
        <w:rPr>
          <w:rFonts w:ascii="Segoe UI" w:hAnsi="Segoe UI" w:cs="Segoe UI"/>
          <w:sz w:val="24"/>
          <w:szCs w:val="24"/>
          <w:lang w:val="sr-Cyrl-RS" w:eastAsia="sr-Latn-RS"/>
        </w:rPr>
        <w:t>Привредни субјект дужан је да путем Портала састави и уз п</w:t>
      </w:r>
      <w:r>
        <w:rPr>
          <w:rFonts w:ascii="Segoe UI" w:hAnsi="Segoe UI" w:cs="Segoe UI"/>
          <w:sz w:val="24"/>
          <w:szCs w:val="24"/>
          <w:lang w:val="sr-Cyrl-RS" w:eastAsia="sr-Latn-RS"/>
        </w:rPr>
        <w:t>онуду</w:t>
      </w:r>
      <w:r w:rsidRPr="00A9622E">
        <w:rPr>
          <w:rFonts w:ascii="Segoe UI" w:hAnsi="Segoe UI" w:cs="Segoe UI"/>
          <w:sz w:val="24"/>
          <w:szCs w:val="24"/>
          <w:lang w:val="sr-Cyrl-RS" w:eastAsia="sr-Latn-RS"/>
        </w:rPr>
        <w:t xml:space="preserve"> поднесе изјаву о испуњености критеријума за квалитативни избор привредног субјекта, којом потврђује да испуњава овај критеријум за избор привредног субјекта. </w:t>
      </w:r>
    </w:p>
    <w:p w14:paraId="71EE3748" w14:textId="77777777" w:rsidR="00850495" w:rsidRPr="00A9622E" w:rsidRDefault="00850495" w:rsidP="00850495">
      <w:pPr>
        <w:pStyle w:val="BodyText"/>
        <w:spacing w:line="278" w:lineRule="auto"/>
        <w:ind w:right="105"/>
        <w:jc w:val="both"/>
        <w:rPr>
          <w:rFonts w:ascii="Segoe UI" w:hAnsi="Segoe UI" w:cs="Segoe UI"/>
          <w:lang w:val="sr-Cyrl-RS" w:eastAsia="sr-Latn-RS"/>
        </w:rPr>
      </w:pPr>
      <w:r w:rsidRPr="007260A6">
        <w:rPr>
          <w:rFonts w:ascii="Segoe UI" w:hAnsi="Segoe UI" w:cs="Segoe UI"/>
          <w:lang w:val="sr-Cyrl-RS" w:eastAsia="sr-Latn-RS"/>
        </w:rPr>
        <w:t xml:space="preserve">Наручилац је дужан </w:t>
      </w:r>
      <w:r>
        <w:rPr>
          <w:rFonts w:ascii="Segoe UI" w:hAnsi="Segoe UI" w:cs="Segoe UI"/>
          <w:lang w:val="sr-Cyrl-RS" w:eastAsia="sr-Latn-RS"/>
        </w:rPr>
        <w:t xml:space="preserve">да </w:t>
      </w:r>
      <w:r w:rsidRPr="007260A6">
        <w:rPr>
          <w:rFonts w:ascii="Segoe UI" w:hAnsi="Segoe UI" w:cs="Segoe UI"/>
          <w:lang w:val="sr-Cyrl-RS" w:eastAsia="sr-Latn-RS"/>
        </w:rPr>
        <w:t xml:space="preserve">пре доношења одлуке у поступку јавне набавке захтева од понуђача који </w:t>
      </w:r>
      <w:r>
        <w:rPr>
          <w:rFonts w:ascii="Segoe UI" w:hAnsi="Segoe UI" w:cs="Segoe UI"/>
          <w:lang w:val="sr-Cyrl-RS" w:eastAsia="sr-Latn-RS"/>
        </w:rPr>
        <w:t>су доставили</w:t>
      </w:r>
      <w:r w:rsidRPr="007260A6">
        <w:rPr>
          <w:rFonts w:ascii="Segoe UI" w:hAnsi="Segoe UI" w:cs="Segoe UI"/>
          <w:lang w:val="sr-Cyrl-RS" w:eastAsia="sr-Latn-RS"/>
        </w:rPr>
        <w:t xml:space="preserve"> економски најповољниј</w:t>
      </w:r>
      <w:r>
        <w:rPr>
          <w:rFonts w:ascii="Segoe UI" w:hAnsi="Segoe UI" w:cs="Segoe UI"/>
          <w:lang w:val="sr-Cyrl-RS" w:eastAsia="sr-Latn-RS"/>
        </w:rPr>
        <w:t>е</w:t>
      </w:r>
      <w:r w:rsidRPr="007260A6">
        <w:rPr>
          <w:rFonts w:ascii="Segoe UI" w:hAnsi="Segoe UI" w:cs="Segoe UI"/>
          <w:lang w:val="sr-Cyrl-RS" w:eastAsia="sr-Latn-RS"/>
        </w:rPr>
        <w:t xml:space="preserve"> понуд</w:t>
      </w:r>
      <w:r>
        <w:rPr>
          <w:rFonts w:ascii="Segoe UI" w:hAnsi="Segoe UI" w:cs="Segoe UI"/>
          <w:lang w:val="sr-Cyrl-RS" w:eastAsia="sr-Latn-RS"/>
        </w:rPr>
        <w:t>е</w:t>
      </w:r>
      <w:r w:rsidRPr="007260A6">
        <w:rPr>
          <w:rFonts w:ascii="Segoe UI" w:hAnsi="Segoe UI" w:cs="Segoe UI"/>
          <w:lang w:val="sr-Cyrl-RS" w:eastAsia="sr-Latn-RS"/>
        </w:rPr>
        <w:t xml:space="preserve"> да достав</w:t>
      </w:r>
      <w:r>
        <w:rPr>
          <w:rFonts w:ascii="Segoe UI" w:hAnsi="Segoe UI" w:cs="Segoe UI"/>
          <w:lang w:val="sr-Cyrl-RS" w:eastAsia="sr-Latn-RS"/>
        </w:rPr>
        <w:t>е</w:t>
      </w:r>
      <w:r w:rsidRPr="007260A6">
        <w:rPr>
          <w:rFonts w:ascii="Segoe UI" w:hAnsi="Segoe UI" w:cs="Segoe UI"/>
          <w:lang w:val="sr-Cyrl-RS" w:eastAsia="sr-Latn-RS"/>
        </w:rPr>
        <w:t xml:space="preserve"> доказе о испуњености критеријума за квалитативни избор привредног субјекта.</w:t>
      </w:r>
    </w:p>
    <w:p w14:paraId="5ACBB7F2" w14:textId="77777777" w:rsidR="00666B26" w:rsidRPr="00666B26" w:rsidRDefault="00850495" w:rsidP="00666B26">
      <w:pPr>
        <w:autoSpaceDE w:val="0"/>
        <w:autoSpaceDN w:val="0"/>
        <w:adjustRightInd w:val="0"/>
        <w:jc w:val="both"/>
        <w:rPr>
          <w:rFonts w:ascii="Segoe UI" w:eastAsia="Times New Roman" w:hAnsi="Segoe UI" w:cs="Segoe UI"/>
          <w:kern w:val="0"/>
          <w:sz w:val="24"/>
          <w:szCs w:val="24"/>
          <w:lang w:val="sr-Cyrl-RS" w:eastAsia="sr-Latn-RS"/>
          <w14:ligatures w14:val="none"/>
        </w:rPr>
      </w:pPr>
      <w:r w:rsidRPr="00666B26">
        <w:rPr>
          <w:rFonts w:ascii="Segoe UI" w:eastAsia="Times New Roman" w:hAnsi="Segoe UI" w:cs="Segoe UI"/>
          <w:kern w:val="0"/>
          <w:sz w:val="24"/>
          <w:szCs w:val="24"/>
          <w:lang w:val="sr-Cyrl-RS" w:eastAsia="sr-Latn-RS"/>
          <w14:ligatures w14:val="none"/>
        </w:rPr>
        <w:t xml:space="preserve">Овај критеријум доказује се </w:t>
      </w:r>
      <w:r w:rsidR="00666B26" w:rsidRPr="00666B26">
        <w:rPr>
          <w:rFonts w:ascii="Segoe UI" w:eastAsia="Times New Roman" w:hAnsi="Segoe UI" w:cs="Segoe UI"/>
          <w:kern w:val="0"/>
          <w:sz w:val="24"/>
          <w:szCs w:val="24"/>
          <w:lang w:val="sr-Cyrl-RS" w:eastAsia="sr-Latn-RS"/>
          <w14:ligatures w14:val="none"/>
        </w:rPr>
        <w:t xml:space="preserve">достављањем података о ангажованим лицима и то: </w:t>
      </w:r>
    </w:p>
    <w:p w14:paraId="545CA33E" w14:textId="77777777" w:rsidR="00666B26" w:rsidRDefault="00666B26" w:rsidP="00666B26">
      <w:pPr>
        <w:pStyle w:val="ListParagraph"/>
        <w:numPr>
          <w:ilvl w:val="0"/>
          <w:numId w:val="19"/>
        </w:numPr>
        <w:autoSpaceDE w:val="0"/>
        <w:autoSpaceDN w:val="0"/>
        <w:adjustRightInd w:val="0"/>
        <w:spacing w:after="0" w:line="240" w:lineRule="auto"/>
        <w:contextualSpacing w:val="0"/>
        <w:jc w:val="both"/>
        <w:rPr>
          <w:rFonts w:ascii="Segoe UI" w:eastAsia="Times New Roman" w:hAnsi="Segoe UI" w:cs="Segoe UI"/>
          <w:kern w:val="0"/>
          <w:sz w:val="24"/>
          <w:szCs w:val="24"/>
          <w:lang w:val="sr-Cyrl-RS" w:eastAsia="sr-Latn-RS"/>
          <w14:ligatures w14:val="none"/>
        </w:rPr>
      </w:pPr>
      <w:r w:rsidRPr="00666B26">
        <w:rPr>
          <w:rFonts w:ascii="Segoe UI" w:eastAsia="Times New Roman" w:hAnsi="Segoe UI" w:cs="Segoe UI"/>
          <w:kern w:val="0"/>
          <w:sz w:val="24"/>
          <w:szCs w:val="24"/>
          <w:lang w:val="sr-Cyrl-RS" w:eastAsia="sr-Latn-RS"/>
          <w14:ligatures w14:val="none"/>
        </w:rPr>
        <w:t>за лиц</w:t>
      </w:r>
      <w:r w:rsidR="00916D7D">
        <w:rPr>
          <w:rFonts w:ascii="Segoe UI" w:eastAsia="Times New Roman" w:hAnsi="Segoe UI" w:cs="Segoe UI"/>
          <w:kern w:val="0"/>
          <w:sz w:val="24"/>
          <w:szCs w:val="24"/>
          <w:lang w:val="sr-Cyrl-RS" w:eastAsia="sr-Latn-RS"/>
          <w14:ligatures w14:val="none"/>
        </w:rPr>
        <w:t>а</w:t>
      </w:r>
      <w:r w:rsidRPr="00666B26">
        <w:rPr>
          <w:rFonts w:ascii="Segoe UI" w:eastAsia="Times New Roman" w:hAnsi="Segoe UI" w:cs="Segoe UI"/>
          <w:kern w:val="0"/>
          <w:sz w:val="24"/>
          <w:szCs w:val="24"/>
          <w:lang w:val="sr-Cyrl-RS" w:eastAsia="sr-Latn-RS"/>
          <w14:ligatures w14:val="none"/>
        </w:rPr>
        <w:t xml:space="preserve"> у радном односу: фотокопије уговора о раду и</w:t>
      </w:r>
      <w:r>
        <w:rPr>
          <w:rFonts w:ascii="Segoe UI" w:eastAsia="Times New Roman" w:hAnsi="Segoe UI" w:cs="Segoe UI"/>
          <w:kern w:val="0"/>
          <w:sz w:val="24"/>
          <w:szCs w:val="24"/>
          <w:lang w:val="sr-Cyrl-RS" w:eastAsia="sr-Latn-RS"/>
          <w14:ligatures w14:val="none"/>
        </w:rPr>
        <w:t xml:space="preserve"> </w:t>
      </w:r>
      <w:r w:rsidRPr="00666B26">
        <w:rPr>
          <w:rFonts w:ascii="Segoe UI" w:eastAsia="Times New Roman" w:hAnsi="Segoe UI" w:cs="Segoe UI"/>
          <w:kern w:val="0"/>
          <w:sz w:val="24"/>
          <w:szCs w:val="24"/>
          <w:lang w:val="sr-Cyrl-RS" w:eastAsia="sr-Latn-RS"/>
          <w14:ligatures w14:val="none"/>
        </w:rPr>
        <w:t>фотокопије одговарајућих појединачних  М образаца, којим се потврђује пријава, промена или одјава за обавезно социјално осигурање,</w:t>
      </w:r>
    </w:p>
    <w:p w14:paraId="00EF63AF" w14:textId="77777777" w:rsidR="00666B26" w:rsidRDefault="00666B26" w:rsidP="00C1417E">
      <w:pPr>
        <w:pStyle w:val="ListParagraph"/>
        <w:numPr>
          <w:ilvl w:val="0"/>
          <w:numId w:val="19"/>
        </w:numPr>
        <w:autoSpaceDE w:val="0"/>
        <w:autoSpaceDN w:val="0"/>
        <w:adjustRightInd w:val="0"/>
        <w:spacing w:after="0" w:line="240" w:lineRule="auto"/>
        <w:contextualSpacing w:val="0"/>
        <w:jc w:val="both"/>
        <w:rPr>
          <w:rFonts w:ascii="Segoe UI" w:eastAsia="Times New Roman" w:hAnsi="Segoe UI" w:cs="Segoe UI"/>
          <w:kern w:val="0"/>
          <w:sz w:val="24"/>
          <w:szCs w:val="24"/>
          <w:lang w:val="sr-Cyrl-RS" w:eastAsia="sr-Latn-RS"/>
          <w14:ligatures w14:val="none"/>
        </w:rPr>
      </w:pPr>
      <w:r w:rsidRPr="00666B26">
        <w:rPr>
          <w:rFonts w:ascii="Segoe UI" w:eastAsia="Times New Roman" w:hAnsi="Segoe UI" w:cs="Segoe UI"/>
          <w:kern w:val="0"/>
          <w:sz w:val="24"/>
          <w:szCs w:val="24"/>
          <w:lang w:val="sr-Cyrl-RS" w:eastAsia="sr-Latn-RS"/>
          <w14:ligatures w14:val="none"/>
        </w:rPr>
        <w:t>за лица ангажована путем уговора ван радног односа или другог уговора који је правни основ ангажовања</w:t>
      </w:r>
      <w:r>
        <w:rPr>
          <w:rFonts w:ascii="Segoe UI" w:eastAsia="Times New Roman" w:hAnsi="Segoe UI" w:cs="Segoe UI"/>
          <w:kern w:val="0"/>
          <w:sz w:val="24"/>
          <w:szCs w:val="24"/>
          <w:lang w:val="sr-Cyrl-RS" w:eastAsia="sr-Latn-RS"/>
          <w14:ligatures w14:val="none"/>
        </w:rPr>
        <w:t xml:space="preserve">: </w:t>
      </w:r>
      <w:r w:rsidRPr="00666B26">
        <w:rPr>
          <w:rFonts w:ascii="Segoe UI" w:eastAsia="Times New Roman" w:hAnsi="Segoe UI" w:cs="Segoe UI"/>
          <w:kern w:val="0"/>
          <w:sz w:val="24"/>
          <w:szCs w:val="24"/>
          <w:lang w:val="sr-Cyrl-RS" w:eastAsia="sr-Latn-RS"/>
          <w14:ligatures w14:val="none"/>
        </w:rPr>
        <w:t>фотокопије уговора за рад ван радног односа или другог уговора који је правни основ ангажовања (уговор о обављању привремених и повремених послова, уговор о делу, уговор о допунском раду и др.)</w:t>
      </w:r>
    </w:p>
    <w:p w14:paraId="7ACFE219" w14:textId="77777777" w:rsidR="00666B26" w:rsidRPr="00AB4DD6" w:rsidRDefault="00666B26" w:rsidP="00C1417E">
      <w:pPr>
        <w:pStyle w:val="ListParagraph"/>
        <w:numPr>
          <w:ilvl w:val="0"/>
          <w:numId w:val="19"/>
        </w:numPr>
        <w:autoSpaceDE w:val="0"/>
        <w:autoSpaceDN w:val="0"/>
        <w:adjustRightInd w:val="0"/>
        <w:spacing w:after="0" w:line="240" w:lineRule="auto"/>
        <w:contextualSpacing w:val="0"/>
        <w:jc w:val="both"/>
        <w:rPr>
          <w:rFonts w:ascii="Segoe UI" w:eastAsia="Times New Roman" w:hAnsi="Segoe UI" w:cs="Segoe UI"/>
          <w:kern w:val="0"/>
          <w:sz w:val="24"/>
          <w:szCs w:val="24"/>
          <w:lang w:val="sr-Cyrl-RS" w:eastAsia="sr-Latn-RS"/>
          <w14:ligatures w14:val="none"/>
        </w:rPr>
      </w:pPr>
      <w:r w:rsidRPr="00AB4DD6">
        <w:rPr>
          <w:rFonts w:ascii="Segoe UI" w:eastAsia="Times New Roman" w:hAnsi="Segoe UI" w:cs="Segoe UI"/>
          <w:kern w:val="0"/>
          <w:sz w:val="24"/>
          <w:szCs w:val="24"/>
          <w:lang w:val="sr-Cyrl-RS" w:eastAsia="sr-Latn-RS"/>
          <w14:ligatures w14:val="none"/>
        </w:rPr>
        <w:t>фотокопиј</w:t>
      </w:r>
      <w:r w:rsidR="00AB4DD6" w:rsidRPr="00AB4DD6">
        <w:rPr>
          <w:rFonts w:ascii="Segoe UI" w:eastAsia="Times New Roman" w:hAnsi="Segoe UI" w:cs="Segoe UI"/>
          <w:kern w:val="0"/>
          <w:sz w:val="24"/>
          <w:szCs w:val="24"/>
          <w:lang w:val="sr-Cyrl-RS" w:eastAsia="sr-Latn-RS"/>
          <w14:ligatures w14:val="none"/>
        </w:rPr>
        <w:t>а</w:t>
      </w:r>
      <w:r w:rsidRPr="00AB4DD6">
        <w:rPr>
          <w:rFonts w:ascii="Segoe UI" w:eastAsia="Times New Roman" w:hAnsi="Segoe UI" w:cs="Segoe UI"/>
          <w:kern w:val="0"/>
          <w:sz w:val="24"/>
          <w:szCs w:val="24"/>
          <w:lang w:val="sr-Cyrl-RS" w:eastAsia="sr-Latn-RS"/>
          <w14:ligatures w14:val="none"/>
        </w:rPr>
        <w:t xml:space="preserve"> захтеваног сертификата</w:t>
      </w:r>
      <w:r w:rsidRPr="00AB4DD6">
        <w:rPr>
          <w:rFonts w:ascii="Segoe UI" w:hAnsi="Segoe UI" w:cs="Segoe UI"/>
          <w:sz w:val="24"/>
          <w:szCs w:val="24"/>
          <w:lang w:val="sr-Cyrl-RS" w:eastAsia="sr-Latn-RS"/>
        </w:rPr>
        <w:t xml:space="preserve"> А, категорије 1, важећ</w:t>
      </w:r>
      <w:r w:rsidR="00916D7D" w:rsidRPr="00AB4DD6">
        <w:rPr>
          <w:rFonts w:ascii="Segoe UI" w:hAnsi="Segoe UI" w:cs="Segoe UI"/>
          <w:sz w:val="24"/>
          <w:szCs w:val="24"/>
          <w:lang w:val="sr-Cyrl-RS" w:eastAsia="sr-Latn-RS"/>
        </w:rPr>
        <w:t>ег</w:t>
      </w:r>
      <w:r w:rsidRPr="00AB4DD6">
        <w:rPr>
          <w:rFonts w:ascii="Segoe UI" w:hAnsi="Segoe UI" w:cs="Segoe UI"/>
          <w:sz w:val="24"/>
          <w:szCs w:val="24"/>
          <w:lang w:val="sr-Cyrl-RS" w:eastAsia="sr-Latn-RS"/>
        </w:rPr>
        <w:t xml:space="preserve"> на дан подношења понуде у складу са Уредбом о сертификацији лица које обављају одређене делатности у вези са супстанцама које оштећују озонски омотач и одређеним флуорованим гасовима са ефектом стаклене баште</w:t>
      </w:r>
      <w:r w:rsidR="008B3F0C">
        <w:rPr>
          <w:rFonts w:ascii="Segoe UI" w:hAnsi="Segoe UI" w:cs="Segoe UI"/>
          <w:sz w:val="24"/>
          <w:szCs w:val="24"/>
          <w:lang w:val="sr-Cyrl-RS" w:eastAsia="sr-Latn-RS"/>
        </w:rPr>
        <w:t xml:space="preserve"> (,,Сл. гласник РС“ бр. 24/2016)</w:t>
      </w:r>
      <w:r w:rsidRPr="00AB4DD6">
        <w:rPr>
          <w:rFonts w:ascii="Segoe UI" w:hAnsi="Segoe UI" w:cs="Segoe UI"/>
          <w:sz w:val="24"/>
          <w:szCs w:val="24"/>
          <w:lang w:val="sr-Cyrl-RS" w:eastAsia="sr-Latn-RS"/>
        </w:rPr>
        <w:t>.</w:t>
      </w:r>
    </w:p>
    <w:p w14:paraId="1421DBC3" w14:textId="77777777" w:rsidR="0047730E" w:rsidRDefault="0047730E" w:rsidP="0047730E">
      <w:pPr>
        <w:spacing w:after="60"/>
        <w:rPr>
          <w:rFonts w:ascii="Segoe UI" w:hAnsi="Segoe UI" w:cs="Segoe UI"/>
          <w:lang w:val="sr-Cyrl-RS" w:eastAsia="sr-Latn-RS"/>
        </w:rPr>
      </w:pPr>
    </w:p>
    <w:p w14:paraId="71F87E76" w14:textId="77777777" w:rsidR="0047730E" w:rsidRPr="00A9622E" w:rsidRDefault="0047730E" w:rsidP="00E156B6">
      <w:pPr>
        <w:pStyle w:val="ListParagraph"/>
        <w:widowControl w:val="0"/>
        <w:numPr>
          <w:ilvl w:val="2"/>
          <w:numId w:val="6"/>
        </w:numPr>
        <w:shd w:val="clear" w:color="auto" w:fill="D4D6F6" w:themeFill="accent1" w:themeFillTint="33"/>
        <w:tabs>
          <w:tab w:val="left" w:pos="809"/>
        </w:tabs>
        <w:autoSpaceDE w:val="0"/>
        <w:autoSpaceDN w:val="0"/>
        <w:spacing w:before="161" w:after="0" w:line="240" w:lineRule="auto"/>
        <w:jc w:val="both"/>
        <w:rPr>
          <w:rFonts w:ascii="Segoe UI" w:eastAsia="Times New Roman" w:hAnsi="Segoe UI" w:cs="Segoe UI"/>
          <w:b/>
          <w:bCs/>
          <w:kern w:val="0"/>
          <w:sz w:val="24"/>
          <w:szCs w:val="24"/>
          <w:lang w:val="sr-Cyrl-RS" w:eastAsia="sr-Latn-RS"/>
          <w14:ligatures w14:val="none"/>
        </w:rPr>
      </w:pPr>
      <w:r w:rsidRPr="00A9622E">
        <w:rPr>
          <w:rFonts w:ascii="Segoe UI" w:hAnsi="Segoe UI" w:cs="Segoe UI"/>
          <w:b/>
          <w:bCs/>
          <w:sz w:val="24"/>
          <w:szCs w:val="24"/>
          <w:lang w:val="sr-Cyrl-RS" w:eastAsia="sr-Latn-RS"/>
        </w:rPr>
        <w:t>Стандарди управљања животном средином</w:t>
      </w:r>
    </w:p>
    <w:p w14:paraId="06E3C607" w14:textId="77777777" w:rsidR="00341283" w:rsidRDefault="00341283" w:rsidP="0047730E">
      <w:pPr>
        <w:jc w:val="both"/>
        <w:rPr>
          <w:rFonts w:ascii="Segoe UI" w:hAnsi="Segoe UI" w:cs="Segoe UI"/>
          <w:b/>
          <w:sz w:val="24"/>
          <w:szCs w:val="24"/>
          <w:lang w:val="sr-Cyrl-RS" w:eastAsia="sr-Latn-RS"/>
        </w:rPr>
      </w:pPr>
    </w:p>
    <w:p w14:paraId="72F48BE0" w14:textId="19344FBD" w:rsidR="0047730E" w:rsidRPr="00A9622E" w:rsidRDefault="0047730E" w:rsidP="0047730E">
      <w:pPr>
        <w:jc w:val="both"/>
        <w:rPr>
          <w:rFonts w:ascii="Segoe UI" w:hAnsi="Segoe UI" w:cs="Segoe UI"/>
          <w:sz w:val="24"/>
          <w:szCs w:val="24"/>
          <w:lang w:val="sr-Cyrl-RS" w:eastAsia="sr-Latn-RS"/>
        </w:rPr>
      </w:pPr>
      <w:r w:rsidRPr="00A9622E">
        <w:rPr>
          <w:rFonts w:ascii="Segoe UI" w:hAnsi="Segoe UI" w:cs="Segoe UI"/>
          <w:b/>
          <w:sz w:val="24"/>
          <w:szCs w:val="24"/>
          <w:lang w:val="sr-Cyrl-RS" w:eastAsia="sr-Latn-RS"/>
        </w:rPr>
        <w:t>Правни основ:</w:t>
      </w:r>
      <w:r w:rsidRPr="00A9622E">
        <w:rPr>
          <w:rFonts w:ascii="Segoe UI" w:hAnsi="Segoe UI" w:cs="Segoe UI"/>
          <w:sz w:val="24"/>
          <w:szCs w:val="24"/>
          <w:lang w:val="sr-Cyrl-RS" w:eastAsia="sr-Latn-RS"/>
        </w:rPr>
        <w:t xml:space="preserve"> </w:t>
      </w:r>
    </w:p>
    <w:p w14:paraId="2AA714B3" w14:textId="77777777" w:rsidR="0047730E" w:rsidRPr="00A9622E" w:rsidRDefault="0047730E" w:rsidP="0047730E">
      <w:pPr>
        <w:jc w:val="both"/>
        <w:rPr>
          <w:rFonts w:ascii="Segoe UI" w:hAnsi="Segoe UI" w:cs="Segoe UI"/>
          <w:sz w:val="24"/>
          <w:szCs w:val="24"/>
          <w:lang w:val="sr-Cyrl-RS" w:eastAsia="sr-Latn-RS"/>
        </w:rPr>
      </w:pPr>
      <w:r w:rsidRPr="00A9622E">
        <w:rPr>
          <w:rFonts w:ascii="Segoe UI" w:hAnsi="Segoe UI" w:cs="Segoe UI"/>
          <w:sz w:val="24"/>
          <w:szCs w:val="24"/>
          <w:lang w:val="sr-Cyrl-RS" w:eastAsia="sr-Latn-RS"/>
        </w:rPr>
        <w:t xml:space="preserve">Члан 127. ЗЈН – Ако наручилац захтева достављање потврда независних тела којима се потврђује усаглашеност привредног субјекта са одређеним системима </w:t>
      </w:r>
      <w:r w:rsidRPr="00A9622E">
        <w:rPr>
          <w:rFonts w:ascii="Segoe UI" w:hAnsi="Segoe UI" w:cs="Segoe UI"/>
          <w:sz w:val="24"/>
          <w:szCs w:val="24"/>
          <w:lang w:val="sr-Cyrl-RS" w:eastAsia="sr-Latn-RS"/>
        </w:rPr>
        <w:lastRenderedPageBreak/>
        <w:t xml:space="preserve">или стандардима за управљање животном средином, дужан је да упути на Систем управљања заштитом животне средине и провере (ЕМАС) или на друге системе управљања животном средином који се признају, у складу са законом којим се уређује заштита животне средине или на стандарде управљања животном средином који се заснивају на одговарајућим европским или међународним стандардима акредитованих тела. </w:t>
      </w:r>
    </w:p>
    <w:p w14:paraId="66D1E879" w14:textId="7BDA1084" w:rsidR="0047730E" w:rsidRPr="00A9622E" w:rsidRDefault="0047730E" w:rsidP="0047730E">
      <w:pPr>
        <w:autoSpaceDE w:val="0"/>
        <w:autoSpaceDN w:val="0"/>
        <w:adjustRightInd w:val="0"/>
        <w:jc w:val="both"/>
        <w:rPr>
          <w:rFonts w:ascii="Segoe UI" w:hAnsi="Segoe UI" w:cs="Segoe UI"/>
          <w:sz w:val="24"/>
          <w:szCs w:val="24"/>
          <w:lang w:val="sr-Cyrl-RS" w:eastAsia="sr-Latn-RS"/>
        </w:rPr>
      </w:pPr>
      <w:r w:rsidRPr="00A9622E">
        <w:rPr>
          <w:rFonts w:ascii="Segoe UI" w:hAnsi="Segoe UI" w:cs="Segoe UI"/>
          <w:b/>
          <w:sz w:val="24"/>
          <w:szCs w:val="24"/>
          <w:lang w:val="sr-Cyrl-RS" w:eastAsia="sr-Latn-RS"/>
        </w:rPr>
        <w:t>Услов</w:t>
      </w:r>
      <w:r w:rsidRPr="00A9622E">
        <w:rPr>
          <w:rFonts w:ascii="Segoe UI" w:hAnsi="Segoe UI" w:cs="Segoe UI"/>
          <w:sz w:val="24"/>
          <w:szCs w:val="24"/>
          <w:lang w:val="sr-Cyrl-RS" w:eastAsia="sr-Latn-RS"/>
        </w:rPr>
        <w:t xml:space="preserve">: </w:t>
      </w:r>
      <w:r w:rsidR="00556577">
        <w:rPr>
          <w:rFonts w:ascii="Segoe UI" w:hAnsi="Segoe UI" w:cs="Segoe UI"/>
          <w:sz w:val="24"/>
          <w:szCs w:val="24"/>
          <w:lang w:val="sr-Cyrl-RS" w:eastAsia="sr-Latn-RS"/>
        </w:rPr>
        <w:t>П</w:t>
      </w:r>
      <w:r w:rsidRPr="00A9622E">
        <w:rPr>
          <w:rFonts w:ascii="Segoe UI" w:hAnsi="Segoe UI" w:cs="Segoe UI"/>
          <w:sz w:val="24"/>
          <w:szCs w:val="24"/>
          <w:lang w:val="sr-Cyrl-RS" w:eastAsia="sr-Latn-RS"/>
        </w:rPr>
        <w:t>ривредни субјект у свом пословању примењује стандарде система заштите животне средине и то ISO 14001:2015 – систем менаџмента заштитом животне средине</w:t>
      </w:r>
      <w:r w:rsidR="00BE4B7F">
        <w:rPr>
          <w:rFonts w:ascii="Segoe UI" w:hAnsi="Segoe UI" w:cs="Segoe UI"/>
          <w:sz w:val="24"/>
          <w:szCs w:val="24"/>
          <w:lang w:val="sr-Cyrl-RS" w:eastAsia="sr-Latn-RS"/>
        </w:rPr>
        <w:t>.</w:t>
      </w:r>
    </w:p>
    <w:p w14:paraId="1DD054CF" w14:textId="77777777" w:rsidR="0047730E" w:rsidRPr="00A9622E" w:rsidRDefault="0047730E" w:rsidP="0047730E">
      <w:pPr>
        <w:jc w:val="both"/>
        <w:rPr>
          <w:rFonts w:ascii="Segoe UI" w:hAnsi="Segoe UI" w:cs="Segoe UI"/>
          <w:sz w:val="24"/>
          <w:szCs w:val="24"/>
          <w:lang w:val="sr-Cyrl-RS" w:eastAsia="sr-Latn-RS"/>
        </w:rPr>
      </w:pPr>
      <w:r w:rsidRPr="00A9622E">
        <w:rPr>
          <w:rFonts w:ascii="Segoe UI" w:hAnsi="Segoe UI" w:cs="Segoe UI"/>
          <w:b/>
          <w:sz w:val="24"/>
          <w:szCs w:val="24"/>
          <w:lang w:val="sr-Cyrl-RS" w:eastAsia="sr-Latn-RS"/>
        </w:rPr>
        <w:t>Начин доказивања испуњености критеријума:</w:t>
      </w:r>
      <w:r w:rsidRPr="00A9622E">
        <w:rPr>
          <w:rFonts w:ascii="Segoe UI" w:hAnsi="Segoe UI" w:cs="Segoe UI"/>
          <w:sz w:val="24"/>
          <w:szCs w:val="24"/>
          <w:lang w:val="sr-Cyrl-RS" w:eastAsia="sr-Latn-RS"/>
        </w:rPr>
        <w:t xml:space="preserve"> </w:t>
      </w:r>
    </w:p>
    <w:p w14:paraId="5C523D6C" w14:textId="77777777" w:rsidR="0047730E" w:rsidRPr="00A9622E" w:rsidRDefault="0047730E" w:rsidP="0047730E">
      <w:pPr>
        <w:jc w:val="both"/>
        <w:rPr>
          <w:rFonts w:ascii="Segoe UI" w:hAnsi="Segoe UI" w:cs="Segoe UI"/>
          <w:sz w:val="24"/>
          <w:szCs w:val="24"/>
          <w:lang w:val="sr-Cyrl-RS" w:eastAsia="sr-Latn-RS"/>
        </w:rPr>
      </w:pPr>
      <w:r w:rsidRPr="00A9622E">
        <w:rPr>
          <w:rFonts w:ascii="Segoe UI" w:hAnsi="Segoe UI" w:cs="Segoe UI"/>
          <w:sz w:val="24"/>
          <w:szCs w:val="24"/>
          <w:lang w:val="sr-Cyrl-RS" w:eastAsia="sr-Latn-RS"/>
        </w:rPr>
        <w:t xml:space="preserve">Привредни субјект дужан је да путем Портала састави и уз </w:t>
      </w:r>
      <w:r w:rsidR="00574E6F">
        <w:rPr>
          <w:rFonts w:ascii="Segoe UI" w:hAnsi="Segoe UI" w:cs="Segoe UI"/>
          <w:sz w:val="24"/>
          <w:szCs w:val="24"/>
          <w:lang w:val="sr-Cyrl-RS" w:eastAsia="sr-Latn-RS"/>
        </w:rPr>
        <w:t xml:space="preserve">понуду </w:t>
      </w:r>
      <w:r w:rsidRPr="00A9622E">
        <w:rPr>
          <w:rFonts w:ascii="Segoe UI" w:hAnsi="Segoe UI" w:cs="Segoe UI"/>
          <w:sz w:val="24"/>
          <w:szCs w:val="24"/>
          <w:lang w:val="sr-Cyrl-RS" w:eastAsia="sr-Latn-RS"/>
        </w:rPr>
        <w:t xml:space="preserve">поднесе изјаву о испуњености критеријума за квалитативни избор привредног субјекта, којом потврђује да испуњава овај критеријум за избор привредног субјекта. </w:t>
      </w:r>
    </w:p>
    <w:p w14:paraId="5A0B493A" w14:textId="77777777" w:rsidR="00B93B31" w:rsidRPr="00A9622E" w:rsidRDefault="00B93B31" w:rsidP="00B93B31">
      <w:pPr>
        <w:pStyle w:val="BodyText"/>
        <w:spacing w:line="278" w:lineRule="auto"/>
        <w:ind w:right="105"/>
        <w:jc w:val="both"/>
        <w:rPr>
          <w:rFonts w:ascii="Segoe UI" w:hAnsi="Segoe UI" w:cs="Segoe UI"/>
          <w:lang w:val="sr-Cyrl-RS" w:eastAsia="sr-Latn-RS"/>
        </w:rPr>
      </w:pPr>
      <w:r w:rsidRPr="007260A6">
        <w:rPr>
          <w:rFonts w:ascii="Segoe UI" w:hAnsi="Segoe UI" w:cs="Segoe UI"/>
          <w:lang w:val="sr-Cyrl-RS" w:eastAsia="sr-Latn-RS"/>
        </w:rPr>
        <w:t xml:space="preserve">Наручилац је дужан </w:t>
      </w:r>
      <w:r>
        <w:rPr>
          <w:rFonts w:ascii="Segoe UI" w:hAnsi="Segoe UI" w:cs="Segoe UI"/>
          <w:lang w:val="sr-Cyrl-RS" w:eastAsia="sr-Latn-RS"/>
        </w:rPr>
        <w:t xml:space="preserve">да </w:t>
      </w:r>
      <w:r w:rsidRPr="007260A6">
        <w:rPr>
          <w:rFonts w:ascii="Segoe UI" w:hAnsi="Segoe UI" w:cs="Segoe UI"/>
          <w:lang w:val="sr-Cyrl-RS" w:eastAsia="sr-Latn-RS"/>
        </w:rPr>
        <w:t xml:space="preserve">пре доношења одлуке у поступку јавне набавке захтева од понуђача који </w:t>
      </w:r>
      <w:r>
        <w:rPr>
          <w:rFonts w:ascii="Segoe UI" w:hAnsi="Segoe UI" w:cs="Segoe UI"/>
          <w:lang w:val="sr-Cyrl-RS" w:eastAsia="sr-Latn-RS"/>
        </w:rPr>
        <w:t>су доставили</w:t>
      </w:r>
      <w:r w:rsidRPr="007260A6">
        <w:rPr>
          <w:rFonts w:ascii="Segoe UI" w:hAnsi="Segoe UI" w:cs="Segoe UI"/>
          <w:lang w:val="sr-Cyrl-RS" w:eastAsia="sr-Latn-RS"/>
        </w:rPr>
        <w:t xml:space="preserve"> економски најповољниј</w:t>
      </w:r>
      <w:r>
        <w:rPr>
          <w:rFonts w:ascii="Segoe UI" w:hAnsi="Segoe UI" w:cs="Segoe UI"/>
          <w:lang w:val="sr-Cyrl-RS" w:eastAsia="sr-Latn-RS"/>
        </w:rPr>
        <w:t>е</w:t>
      </w:r>
      <w:r w:rsidRPr="007260A6">
        <w:rPr>
          <w:rFonts w:ascii="Segoe UI" w:hAnsi="Segoe UI" w:cs="Segoe UI"/>
          <w:lang w:val="sr-Cyrl-RS" w:eastAsia="sr-Latn-RS"/>
        </w:rPr>
        <w:t xml:space="preserve"> понуд</w:t>
      </w:r>
      <w:r w:rsidR="00447EE7">
        <w:rPr>
          <w:rFonts w:ascii="Segoe UI" w:hAnsi="Segoe UI" w:cs="Segoe UI"/>
          <w:lang w:val="sr-Cyrl-RS" w:eastAsia="sr-Latn-RS"/>
        </w:rPr>
        <w:t>е</w:t>
      </w:r>
      <w:r w:rsidRPr="007260A6">
        <w:rPr>
          <w:rFonts w:ascii="Segoe UI" w:hAnsi="Segoe UI" w:cs="Segoe UI"/>
          <w:lang w:val="sr-Cyrl-RS" w:eastAsia="sr-Latn-RS"/>
        </w:rPr>
        <w:t xml:space="preserve"> да достав</w:t>
      </w:r>
      <w:r>
        <w:rPr>
          <w:rFonts w:ascii="Segoe UI" w:hAnsi="Segoe UI" w:cs="Segoe UI"/>
          <w:lang w:val="sr-Cyrl-RS" w:eastAsia="sr-Latn-RS"/>
        </w:rPr>
        <w:t>е</w:t>
      </w:r>
      <w:r w:rsidRPr="007260A6">
        <w:rPr>
          <w:rFonts w:ascii="Segoe UI" w:hAnsi="Segoe UI" w:cs="Segoe UI"/>
          <w:lang w:val="sr-Cyrl-RS" w:eastAsia="sr-Latn-RS"/>
        </w:rPr>
        <w:t xml:space="preserve"> доказе о испуњености критеријума за квалитативни избор привредног субјекта.</w:t>
      </w:r>
    </w:p>
    <w:p w14:paraId="7E050C9C" w14:textId="77777777" w:rsidR="0047730E" w:rsidRDefault="0047730E" w:rsidP="0047730E">
      <w:pPr>
        <w:jc w:val="both"/>
        <w:rPr>
          <w:rFonts w:ascii="Segoe UI" w:hAnsi="Segoe UI" w:cs="Segoe UI"/>
          <w:sz w:val="24"/>
          <w:szCs w:val="24"/>
          <w:lang w:val="sr-Cyrl-RS" w:eastAsia="sr-Latn-RS"/>
        </w:rPr>
      </w:pPr>
      <w:r w:rsidRPr="00B93B31">
        <w:rPr>
          <w:rFonts w:ascii="Segoe UI" w:hAnsi="Segoe UI" w:cs="Segoe UI"/>
          <w:sz w:val="24"/>
          <w:szCs w:val="24"/>
          <w:lang w:val="sr-Cyrl-RS" w:eastAsia="sr-Latn-RS"/>
        </w:rPr>
        <w:t>Овај критеријум доказује се достављањем копије важећег сертификата о испуњавању стандарда ISO 14001:2015 – систем менаџмента заштитом животне средине или одговарајући, издатог од стране акредитоване организације.</w:t>
      </w:r>
    </w:p>
    <w:p w14:paraId="22C1B502" w14:textId="77777777" w:rsidR="00556577" w:rsidRPr="00CC3B54" w:rsidRDefault="00556577" w:rsidP="00CC3B54">
      <w:pPr>
        <w:spacing w:after="150"/>
        <w:jc w:val="both"/>
        <w:rPr>
          <w:rFonts w:ascii="Segoe UI" w:hAnsi="Segoe UI" w:cs="Segoe UI"/>
          <w:sz w:val="24"/>
          <w:szCs w:val="24"/>
          <w:lang w:val="sr-Cyrl-RS" w:eastAsia="sr-Latn-RS"/>
        </w:rPr>
      </w:pPr>
      <w:r w:rsidRPr="00CC3B54">
        <w:rPr>
          <w:rFonts w:ascii="Segoe UI" w:hAnsi="Segoe UI" w:cs="Segoe UI"/>
          <w:sz w:val="24"/>
          <w:szCs w:val="24"/>
          <w:lang w:val="sr-Cyrl-RS" w:eastAsia="sr-Latn-RS"/>
        </w:rPr>
        <w:t>Наручилац је дужан да призна еквивалентне потврде тела основаних у државама чланицама Европске уније или тела основаних у осталим државама.</w:t>
      </w:r>
    </w:p>
    <w:p w14:paraId="7C49DCC6" w14:textId="77777777" w:rsidR="00556577" w:rsidRDefault="00556577" w:rsidP="00CC3B54">
      <w:pPr>
        <w:spacing w:after="150"/>
        <w:jc w:val="both"/>
        <w:rPr>
          <w:rFonts w:ascii="Segoe UI" w:hAnsi="Segoe UI" w:cs="Segoe UI"/>
          <w:sz w:val="24"/>
          <w:szCs w:val="24"/>
          <w:lang w:val="sr-Cyrl-RS" w:eastAsia="sr-Latn-RS"/>
        </w:rPr>
      </w:pPr>
      <w:r w:rsidRPr="00CC3B54">
        <w:rPr>
          <w:rFonts w:ascii="Segoe UI" w:hAnsi="Segoe UI" w:cs="Segoe UI"/>
          <w:sz w:val="24"/>
          <w:szCs w:val="24"/>
          <w:lang w:val="sr-Cyrl-RS" w:eastAsia="sr-Latn-RS"/>
        </w:rPr>
        <w:t xml:space="preserve">Наручилац је дужан да прихвати доказе о еквивалентним мерама осигурања квалитета ако привредни субјект из објективних разлога не може да прибави </w:t>
      </w:r>
      <w:r w:rsidR="004F5A40">
        <w:rPr>
          <w:rFonts w:ascii="Segoe UI" w:hAnsi="Segoe UI" w:cs="Segoe UI"/>
          <w:sz w:val="24"/>
          <w:szCs w:val="24"/>
          <w:lang w:val="sr-Cyrl-RS" w:eastAsia="sr-Latn-RS"/>
        </w:rPr>
        <w:t xml:space="preserve">наведене </w:t>
      </w:r>
      <w:r w:rsidRPr="00CC3B54">
        <w:rPr>
          <w:rFonts w:ascii="Segoe UI" w:hAnsi="Segoe UI" w:cs="Segoe UI"/>
          <w:sz w:val="24"/>
          <w:szCs w:val="24"/>
          <w:lang w:val="sr-Cyrl-RS" w:eastAsia="sr-Latn-RS"/>
        </w:rPr>
        <w:t>потврде у одговарајућем року, под условом да докаже да су те мере усклађене са траженим стандардима осигурања квалитета.</w:t>
      </w:r>
    </w:p>
    <w:p w14:paraId="62B9619A" w14:textId="77777777" w:rsidR="00672E43" w:rsidRPr="00CC3B54" w:rsidRDefault="00672E43" w:rsidP="00CC3B54">
      <w:pPr>
        <w:spacing w:after="150"/>
        <w:jc w:val="both"/>
        <w:rPr>
          <w:rFonts w:ascii="Segoe UI" w:hAnsi="Segoe UI" w:cs="Segoe UI"/>
          <w:sz w:val="24"/>
          <w:szCs w:val="24"/>
          <w:lang w:val="sr-Cyrl-RS" w:eastAsia="sr-Latn-RS"/>
        </w:rPr>
      </w:pPr>
    </w:p>
    <w:tbl>
      <w:tblPr>
        <w:tblStyle w:val="TableGrid"/>
        <w:tblW w:w="0" w:type="auto"/>
        <w:shd w:val="clear" w:color="auto" w:fill="D4D6F6" w:themeFill="accent1" w:themeFillTint="33"/>
        <w:tblLook w:val="04A0" w:firstRow="1" w:lastRow="0" w:firstColumn="1" w:lastColumn="0" w:noHBand="0" w:noVBand="1"/>
      </w:tblPr>
      <w:tblGrid>
        <w:gridCol w:w="9016"/>
      </w:tblGrid>
      <w:tr w:rsidR="0047730E" w14:paraId="4E23ABFA" w14:textId="77777777" w:rsidTr="0066167F">
        <w:tc>
          <w:tcPr>
            <w:tcW w:w="9016" w:type="dxa"/>
            <w:shd w:val="clear" w:color="auto" w:fill="D4D6F6" w:themeFill="accent1" w:themeFillTint="33"/>
          </w:tcPr>
          <w:p w14:paraId="38A789F9" w14:textId="77777777" w:rsidR="0047730E" w:rsidRPr="00A9622E" w:rsidRDefault="0047730E" w:rsidP="0066167F">
            <w:pPr>
              <w:spacing w:after="120"/>
              <w:rPr>
                <w:rFonts w:ascii="Segoe UI" w:eastAsia="Times New Roman" w:hAnsi="Segoe UI" w:cs="Segoe UI"/>
                <w:i/>
                <w:iCs/>
                <w:kern w:val="0"/>
                <w:sz w:val="24"/>
                <w:szCs w:val="24"/>
                <w:lang w:val="sr-Cyrl-RS" w:eastAsia="sr-Latn-RS"/>
                <w14:ligatures w14:val="none"/>
              </w:rPr>
            </w:pPr>
            <w:r w:rsidRPr="00A9622E">
              <w:rPr>
                <w:rFonts w:ascii="Segoe UI" w:eastAsia="Times New Roman" w:hAnsi="Segoe UI" w:cs="Segoe UI"/>
                <w:b/>
                <w:bCs/>
                <w:i/>
                <w:iCs/>
                <w:kern w:val="0"/>
                <w:sz w:val="24"/>
                <w:szCs w:val="24"/>
                <w:lang w:val="sr-Cyrl-RS" w:eastAsia="sr-Latn-RS"/>
                <w14:ligatures w14:val="none"/>
              </w:rPr>
              <w:t>Напомена:</w:t>
            </w:r>
            <w:r w:rsidRPr="00A9622E">
              <w:rPr>
                <w:rFonts w:ascii="Segoe UI" w:eastAsia="Times New Roman" w:hAnsi="Segoe UI" w:cs="Segoe UI"/>
                <w:i/>
                <w:iCs/>
                <w:kern w:val="0"/>
                <w:sz w:val="24"/>
                <w:szCs w:val="24"/>
                <w:lang w:val="sr-Cyrl-RS" w:eastAsia="sr-Latn-RS"/>
                <w14:ligatures w14:val="none"/>
              </w:rPr>
              <w:t xml:space="preserve"> </w:t>
            </w:r>
          </w:p>
          <w:p w14:paraId="0E64DA9F" w14:textId="77777777" w:rsidR="0047730E" w:rsidRPr="001846B6" w:rsidRDefault="0047730E" w:rsidP="0066167F">
            <w:pPr>
              <w:spacing w:after="120"/>
              <w:jc w:val="both"/>
              <w:rPr>
                <w:rFonts w:ascii="Segoe UI" w:eastAsia="Times New Roman" w:hAnsi="Segoe UI" w:cs="Segoe UI"/>
                <w:i/>
                <w:iCs/>
                <w:kern w:val="0"/>
                <w:sz w:val="24"/>
                <w:szCs w:val="24"/>
                <w:lang w:eastAsia="sr-Latn-RS"/>
                <w14:ligatures w14:val="none"/>
              </w:rPr>
            </w:pPr>
            <w:r w:rsidRPr="00A9622E">
              <w:rPr>
                <w:rFonts w:ascii="Segoe UI" w:eastAsia="Times New Roman" w:hAnsi="Segoe UI" w:cs="Segoe UI"/>
                <w:i/>
                <w:iCs/>
                <w:kern w:val="0"/>
                <w:sz w:val="24"/>
                <w:szCs w:val="24"/>
                <w:lang w:val="sr-Cyrl-RS" w:eastAsia="sr-Latn-RS"/>
                <w14:ligatures w14:val="none"/>
              </w:rPr>
              <w:t xml:space="preserve">Критеријуми за избор привредног субјекта у овом моделу конкурсне документације дати су само као пример. Наручилац одређује критеријуме за избор када је то потребно имајући у виду предмет набавке, сразмерно обиму, природи и сложености јавне набавке. </w:t>
            </w:r>
          </w:p>
        </w:tc>
      </w:tr>
    </w:tbl>
    <w:p w14:paraId="498961B9" w14:textId="7CB0153F" w:rsidR="0047730E" w:rsidRPr="00672E43" w:rsidRDefault="0047730E" w:rsidP="00672E43">
      <w:pPr>
        <w:pStyle w:val="DRUGI"/>
        <w:numPr>
          <w:ilvl w:val="0"/>
          <w:numId w:val="6"/>
        </w:numPr>
        <w:ind w:left="924" w:hanging="357"/>
        <w:rPr>
          <w:bCs/>
          <w:caps/>
          <w:sz w:val="28"/>
          <w:szCs w:val="28"/>
        </w:rPr>
      </w:pPr>
      <w:bookmarkStart w:id="10" w:name="_Toc146892241"/>
      <w:bookmarkStart w:id="11" w:name="_Toc163472582"/>
      <w:r w:rsidRPr="00672E43">
        <w:rPr>
          <w:bCs/>
          <w:caps/>
          <w:sz w:val="28"/>
          <w:szCs w:val="28"/>
        </w:rPr>
        <w:lastRenderedPageBreak/>
        <w:t>ВРСТА, ТЕХНИЧКЕ КАРАКТЕРИСТИКЕ (СПЕЦИФИКАЦИЈЕ), КВАЛИТЕТ, КОЛИЧИНА И ОПИС ДОБАРА, НАЧИН СПРОВОЂЕЊА КОНТРОЛЕ И ОБЕЗБЕЂИВАЊА ГАРАНЦИЈЕ КВАЛИТЕТА, РОК ИСПОРУКЕ, МЕСТО ИСПОРУКЕ, ЕВЕНТУАЛНЕ ДОДАТНЕ УСЛУГЕ И СЛ.</w:t>
      </w:r>
      <w:bookmarkEnd w:id="10"/>
      <w:bookmarkEnd w:id="11"/>
    </w:p>
    <w:p w14:paraId="071B0DE8" w14:textId="77777777" w:rsidR="00724AAB" w:rsidRDefault="00724AAB" w:rsidP="0047730E">
      <w:pPr>
        <w:rPr>
          <w:rFonts w:cs="Times New Roman"/>
          <w:color w:val="000000"/>
        </w:rPr>
      </w:pPr>
    </w:p>
    <w:p w14:paraId="33F12C30" w14:textId="77777777" w:rsidR="00D65C2C" w:rsidRPr="00D65C2C" w:rsidRDefault="00D65C2C" w:rsidP="00D65C2C">
      <w:pPr>
        <w:shd w:val="clear" w:color="auto" w:fill="A9ADEE" w:themeFill="accent1" w:themeFillTint="66"/>
        <w:rPr>
          <w:rFonts w:ascii="Segoe UI" w:eastAsia="Times New Roman" w:hAnsi="Segoe UI" w:cs="Segoe UI"/>
          <w:b/>
          <w:color w:val="14196B" w:themeColor="accent1" w:themeShade="80"/>
          <w:kern w:val="0"/>
          <w:sz w:val="28"/>
          <w:szCs w:val="28"/>
          <w:lang w:val="sr-Cyrl-RS" w:eastAsia="sr-Latn-RS"/>
          <w14:ligatures w14:val="none"/>
        </w:rPr>
      </w:pPr>
      <w:r>
        <w:rPr>
          <w:rFonts w:ascii="Segoe UI" w:eastAsia="Times New Roman" w:hAnsi="Segoe UI" w:cs="Segoe UI"/>
          <w:b/>
          <w:color w:val="14196B" w:themeColor="accent1" w:themeShade="80"/>
          <w:kern w:val="0"/>
          <w:sz w:val="28"/>
          <w:szCs w:val="28"/>
          <w:lang w:val="sr-Cyrl-RS" w:eastAsia="sr-Latn-RS"/>
          <w14:ligatures w14:val="none"/>
        </w:rPr>
        <w:t xml:space="preserve">Уводне </w:t>
      </w:r>
      <w:r w:rsidRPr="00D65C2C">
        <w:rPr>
          <w:rFonts w:ascii="Segoe UI" w:eastAsia="Times New Roman" w:hAnsi="Segoe UI" w:cs="Segoe UI"/>
          <w:b/>
          <w:color w:val="14196B" w:themeColor="accent1" w:themeShade="80"/>
          <w:kern w:val="0"/>
          <w:sz w:val="28"/>
          <w:szCs w:val="28"/>
          <w:lang w:val="sr-Cyrl-RS" w:eastAsia="sr-Latn-RS"/>
          <w14:ligatures w14:val="none"/>
        </w:rPr>
        <w:t>информације</w:t>
      </w:r>
    </w:p>
    <w:p w14:paraId="4638FC0A" w14:textId="77777777" w:rsidR="00724AAB" w:rsidRDefault="00C946A0" w:rsidP="004E6152">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 xml:space="preserve">Предмет набавке је испорука и монтажа клима уређаја, укључујући и сервисирање у гарантном року. </w:t>
      </w:r>
    </w:p>
    <w:p w14:paraId="1329D3DE" w14:textId="77777777" w:rsidR="00724AAB" w:rsidRDefault="00D65C2C" w:rsidP="004E6152">
      <w:pPr>
        <w:jc w:val="both"/>
        <w:rPr>
          <w:rFonts w:ascii="Segoe UI" w:eastAsia="Times New Roman" w:hAnsi="Segoe UI" w:cs="Segoe UI"/>
          <w:kern w:val="0"/>
          <w:sz w:val="24"/>
          <w:szCs w:val="24"/>
          <w:lang w:val="sr-Cyrl-RS" w:eastAsia="sr-Latn-RS"/>
          <w14:ligatures w14:val="none"/>
        </w:rPr>
      </w:pPr>
      <w:r w:rsidRPr="00175933">
        <w:rPr>
          <w:rFonts w:ascii="Segoe UI" w:eastAsia="Times New Roman" w:hAnsi="Segoe UI" w:cs="Segoe UI"/>
          <w:kern w:val="0"/>
          <w:sz w:val="24"/>
          <w:szCs w:val="24"/>
          <w:lang w:eastAsia="sr-Latn-RS"/>
          <w14:ligatures w14:val="none"/>
        </w:rPr>
        <w:t>Технич</w:t>
      </w:r>
      <w:r>
        <w:rPr>
          <w:rFonts w:ascii="Segoe UI" w:eastAsia="Times New Roman" w:hAnsi="Segoe UI" w:cs="Segoe UI"/>
          <w:kern w:val="0"/>
          <w:sz w:val="24"/>
          <w:szCs w:val="24"/>
          <w:lang w:val="sr-Cyrl-RS" w:eastAsia="sr-Latn-RS"/>
          <w14:ligatures w14:val="none"/>
        </w:rPr>
        <w:t>к</w:t>
      </w:r>
      <w:r w:rsidRPr="00175933">
        <w:rPr>
          <w:rFonts w:ascii="Segoe UI" w:eastAsia="Times New Roman" w:hAnsi="Segoe UI" w:cs="Segoe UI"/>
          <w:kern w:val="0"/>
          <w:sz w:val="24"/>
          <w:szCs w:val="24"/>
          <w:lang w:eastAsia="sr-Latn-RS"/>
          <w14:ligatures w14:val="none"/>
        </w:rPr>
        <w:t xml:space="preserve">им спецификацијама одређене су карактеристике </w:t>
      </w:r>
      <w:r w:rsidR="00C946A0">
        <w:rPr>
          <w:rFonts w:ascii="Segoe UI" w:eastAsia="Times New Roman" w:hAnsi="Segoe UI" w:cs="Segoe UI"/>
          <w:kern w:val="0"/>
          <w:sz w:val="24"/>
          <w:szCs w:val="24"/>
          <w:lang w:val="sr-Cyrl-RS" w:eastAsia="sr-Latn-RS"/>
          <w14:ligatures w14:val="none"/>
        </w:rPr>
        <w:t>клима уређаја</w:t>
      </w:r>
      <w:r w:rsidR="00486E8D">
        <w:rPr>
          <w:rFonts w:ascii="Segoe UI" w:eastAsia="Times New Roman" w:hAnsi="Segoe UI" w:cs="Segoe UI"/>
          <w:kern w:val="0"/>
          <w:sz w:val="24"/>
          <w:szCs w:val="24"/>
          <w:lang w:val="sr-Cyrl-RS" w:eastAsia="sr-Latn-RS"/>
          <w14:ligatures w14:val="none"/>
        </w:rPr>
        <w:t xml:space="preserve">, услови испоруке, монтаже, гаранције, </w:t>
      </w:r>
      <w:r w:rsidR="00C946A0">
        <w:rPr>
          <w:rFonts w:ascii="Segoe UI" w:eastAsia="Times New Roman" w:hAnsi="Segoe UI" w:cs="Segoe UI"/>
          <w:kern w:val="0"/>
          <w:sz w:val="24"/>
          <w:szCs w:val="24"/>
          <w:lang w:val="sr-Cyrl-RS" w:eastAsia="sr-Latn-RS"/>
          <w14:ligatures w14:val="none"/>
        </w:rPr>
        <w:t>оквирне количине које Наручилац процењује да ће набавити у периоду трајања оквирног споразума</w:t>
      </w:r>
      <w:r w:rsidR="00486E8D">
        <w:rPr>
          <w:rFonts w:ascii="Segoe UI" w:eastAsia="Times New Roman" w:hAnsi="Segoe UI" w:cs="Segoe UI"/>
          <w:kern w:val="0"/>
          <w:sz w:val="24"/>
          <w:szCs w:val="24"/>
          <w:lang w:val="sr-Cyrl-RS" w:eastAsia="sr-Latn-RS"/>
          <w14:ligatures w14:val="none"/>
        </w:rPr>
        <w:t xml:space="preserve"> </w:t>
      </w:r>
      <w:r w:rsidR="000A121A">
        <w:rPr>
          <w:rFonts w:ascii="Segoe UI" w:eastAsia="Times New Roman" w:hAnsi="Segoe UI" w:cs="Segoe UI"/>
          <w:kern w:val="0"/>
          <w:sz w:val="24"/>
          <w:szCs w:val="24"/>
          <w:lang w:val="sr-Cyrl-RS" w:eastAsia="sr-Latn-RS"/>
          <w14:ligatures w14:val="none"/>
        </w:rPr>
        <w:t>који се зак</w:t>
      </w:r>
      <w:r w:rsidR="00F97251">
        <w:rPr>
          <w:rFonts w:ascii="Segoe UI" w:eastAsia="Times New Roman" w:hAnsi="Segoe UI" w:cs="Segoe UI"/>
          <w:kern w:val="0"/>
          <w:sz w:val="24"/>
          <w:szCs w:val="24"/>
          <w:lang w:val="sr-Cyrl-RS" w:eastAsia="sr-Latn-RS"/>
          <w14:ligatures w14:val="none"/>
        </w:rPr>
        <w:t>љ</w:t>
      </w:r>
      <w:r w:rsidR="000A121A">
        <w:rPr>
          <w:rFonts w:ascii="Segoe UI" w:eastAsia="Times New Roman" w:hAnsi="Segoe UI" w:cs="Segoe UI"/>
          <w:kern w:val="0"/>
          <w:sz w:val="24"/>
          <w:szCs w:val="24"/>
          <w:lang w:val="sr-Cyrl-RS" w:eastAsia="sr-Latn-RS"/>
          <w14:ligatures w14:val="none"/>
        </w:rPr>
        <w:t xml:space="preserve">учује у овом поступку јавне набавке </w:t>
      </w:r>
      <w:r w:rsidR="00486E8D">
        <w:rPr>
          <w:rFonts w:ascii="Segoe UI" w:eastAsia="Times New Roman" w:hAnsi="Segoe UI" w:cs="Segoe UI"/>
          <w:kern w:val="0"/>
          <w:sz w:val="24"/>
          <w:szCs w:val="24"/>
          <w:lang w:val="sr-Cyrl-RS" w:eastAsia="sr-Latn-RS"/>
          <w14:ligatures w14:val="none"/>
        </w:rPr>
        <w:t>и др</w:t>
      </w:r>
      <w:r w:rsidR="00C946A0">
        <w:rPr>
          <w:rFonts w:ascii="Segoe UI" w:eastAsia="Times New Roman" w:hAnsi="Segoe UI" w:cs="Segoe UI"/>
          <w:kern w:val="0"/>
          <w:sz w:val="24"/>
          <w:szCs w:val="24"/>
          <w:lang w:val="sr-Cyrl-RS" w:eastAsia="sr-Latn-RS"/>
          <w14:ligatures w14:val="none"/>
        </w:rPr>
        <w:t xml:space="preserve">. </w:t>
      </w:r>
    </w:p>
    <w:p w14:paraId="46B1A305" w14:textId="77777777" w:rsidR="001846B6" w:rsidRDefault="00D95C9F" w:rsidP="004E6152">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 xml:space="preserve">Оквирне количине базиране су на процени, узимајући у обзир стање и старост постојећих клима уређаја у објектима Наручиоца, те њихов очекивани век трајања и потенцијалну потребу занављања. </w:t>
      </w:r>
    </w:p>
    <w:p w14:paraId="27C7D993" w14:textId="77777777" w:rsidR="004E6152" w:rsidRDefault="00486E8D" w:rsidP="004E6152">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 xml:space="preserve">У првој години важења оквирног споразума Наручилац </w:t>
      </w:r>
      <w:r w:rsidR="00FA47B9">
        <w:rPr>
          <w:rFonts w:ascii="Segoe UI" w:eastAsia="Times New Roman" w:hAnsi="Segoe UI" w:cs="Segoe UI"/>
          <w:kern w:val="0"/>
          <w:sz w:val="24"/>
          <w:szCs w:val="24"/>
          <w:lang w:val="sr-Cyrl-RS" w:eastAsia="sr-Latn-RS"/>
          <w14:ligatures w14:val="none"/>
        </w:rPr>
        <w:t>ће</w:t>
      </w:r>
      <w:r w:rsidR="00D95C9F">
        <w:rPr>
          <w:rFonts w:ascii="Segoe UI" w:eastAsia="Times New Roman" w:hAnsi="Segoe UI" w:cs="Segoe UI"/>
          <w:kern w:val="0"/>
          <w:sz w:val="24"/>
          <w:szCs w:val="24"/>
          <w:lang w:val="sr-Cyrl-RS" w:eastAsia="sr-Latn-RS"/>
          <w14:ligatures w14:val="none"/>
        </w:rPr>
        <w:t xml:space="preserve"> да закључи </w:t>
      </w:r>
      <w:r>
        <w:rPr>
          <w:rFonts w:ascii="Segoe UI" w:eastAsia="Times New Roman" w:hAnsi="Segoe UI" w:cs="Segoe UI"/>
          <w:kern w:val="0"/>
          <w:sz w:val="24"/>
          <w:szCs w:val="24"/>
          <w:lang w:val="sr-Cyrl-RS" w:eastAsia="sr-Latn-RS"/>
          <w14:ligatures w14:val="none"/>
        </w:rPr>
        <w:t>најмањ</w:t>
      </w:r>
      <w:r w:rsidR="001846B6">
        <w:rPr>
          <w:rFonts w:ascii="Segoe UI" w:eastAsia="Times New Roman" w:hAnsi="Segoe UI" w:cs="Segoe UI"/>
          <w:kern w:val="0"/>
          <w:sz w:val="24"/>
          <w:szCs w:val="24"/>
          <w:lang w:val="sr-Cyrl-RS" w:eastAsia="sr-Latn-RS"/>
          <w14:ligatures w14:val="none"/>
        </w:rPr>
        <w:t>е</w:t>
      </w:r>
      <w:r>
        <w:rPr>
          <w:rFonts w:ascii="Segoe UI" w:eastAsia="Times New Roman" w:hAnsi="Segoe UI" w:cs="Segoe UI"/>
          <w:kern w:val="0"/>
          <w:sz w:val="24"/>
          <w:szCs w:val="24"/>
          <w:lang w:val="sr-Cyrl-RS" w:eastAsia="sr-Latn-RS"/>
          <w14:ligatures w14:val="none"/>
        </w:rPr>
        <w:t xml:space="preserve"> јед</w:t>
      </w:r>
      <w:r w:rsidR="00D95C9F">
        <w:rPr>
          <w:rFonts w:ascii="Segoe UI" w:eastAsia="Times New Roman" w:hAnsi="Segoe UI" w:cs="Segoe UI"/>
          <w:kern w:val="0"/>
          <w:sz w:val="24"/>
          <w:szCs w:val="24"/>
          <w:lang w:val="sr-Cyrl-RS" w:eastAsia="sr-Latn-RS"/>
          <w14:ligatures w14:val="none"/>
        </w:rPr>
        <w:t>ан</w:t>
      </w:r>
      <w:r>
        <w:rPr>
          <w:rFonts w:ascii="Segoe UI" w:eastAsia="Times New Roman" w:hAnsi="Segoe UI" w:cs="Segoe UI"/>
          <w:kern w:val="0"/>
          <w:sz w:val="24"/>
          <w:szCs w:val="24"/>
          <w:lang w:val="sr-Cyrl-RS" w:eastAsia="sr-Latn-RS"/>
          <w14:ligatures w14:val="none"/>
        </w:rPr>
        <w:t xml:space="preserve"> појединачн</w:t>
      </w:r>
      <w:r w:rsidR="00D95C9F">
        <w:rPr>
          <w:rFonts w:ascii="Segoe UI" w:eastAsia="Times New Roman" w:hAnsi="Segoe UI" w:cs="Segoe UI"/>
          <w:kern w:val="0"/>
          <w:sz w:val="24"/>
          <w:szCs w:val="24"/>
          <w:lang w:val="sr-Cyrl-RS" w:eastAsia="sr-Latn-RS"/>
          <w14:ligatures w14:val="none"/>
        </w:rPr>
        <w:t>и</w:t>
      </w:r>
      <w:r>
        <w:rPr>
          <w:rFonts w:ascii="Segoe UI" w:eastAsia="Times New Roman" w:hAnsi="Segoe UI" w:cs="Segoe UI"/>
          <w:kern w:val="0"/>
          <w:sz w:val="24"/>
          <w:szCs w:val="24"/>
          <w:lang w:val="sr-Cyrl-RS" w:eastAsia="sr-Latn-RS"/>
          <w14:ligatures w14:val="none"/>
        </w:rPr>
        <w:t xml:space="preserve"> уговор за испоруку и монт</w:t>
      </w:r>
      <w:r w:rsidR="001846B6">
        <w:rPr>
          <w:rFonts w:ascii="Segoe UI" w:eastAsia="Times New Roman" w:hAnsi="Segoe UI" w:cs="Segoe UI"/>
          <w:kern w:val="0"/>
          <w:sz w:val="24"/>
          <w:szCs w:val="24"/>
          <w:lang w:val="sr-Cyrl-RS" w:eastAsia="sr-Latn-RS"/>
          <w14:ligatures w14:val="none"/>
        </w:rPr>
        <w:t>а</w:t>
      </w:r>
      <w:r>
        <w:rPr>
          <w:rFonts w:ascii="Segoe UI" w:eastAsia="Times New Roman" w:hAnsi="Segoe UI" w:cs="Segoe UI"/>
          <w:kern w:val="0"/>
          <w:sz w:val="24"/>
          <w:szCs w:val="24"/>
          <w:lang w:val="sr-Cyrl-RS" w:eastAsia="sr-Latn-RS"/>
          <w14:ligatures w14:val="none"/>
        </w:rPr>
        <w:t xml:space="preserve">жу минимум _______ </w:t>
      </w:r>
      <w:r w:rsidR="00F97251">
        <w:rPr>
          <w:rFonts w:ascii="Segoe UI" w:eastAsia="Times New Roman" w:hAnsi="Segoe UI" w:cs="Segoe UI"/>
          <w:kern w:val="0"/>
          <w:sz w:val="24"/>
          <w:szCs w:val="24"/>
          <w:lang w:val="sr-Cyrl-RS" w:eastAsia="sr-Latn-RS"/>
          <w14:ligatures w14:val="none"/>
        </w:rPr>
        <w:t>клима уређаја</w:t>
      </w:r>
      <w:r w:rsidR="00F97251" w:rsidRPr="009F161E">
        <w:rPr>
          <w:rFonts w:ascii="Segoe UI" w:eastAsia="Times New Roman" w:hAnsi="Segoe UI" w:cs="Segoe UI"/>
          <w:i/>
          <w:color w:val="076ED9" w:themeColor="accent4" w:themeShade="80"/>
          <w:kern w:val="0"/>
          <w:sz w:val="24"/>
          <w:szCs w:val="24"/>
          <w:lang w:val="sr-Cyrl-RS" w:eastAsia="sr-Latn-RS"/>
          <w14:ligatures w14:val="none"/>
        </w:rPr>
        <w:t xml:space="preserve"> </w:t>
      </w:r>
      <w:r w:rsidRPr="009F161E">
        <w:rPr>
          <w:rFonts w:ascii="Segoe UI" w:eastAsia="Times New Roman" w:hAnsi="Segoe UI" w:cs="Segoe UI"/>
          <w:i/>
          <w:color w:val="076ED9" w:themeColor="accent4" w:themeShade="80"/>
          <w:kern w:val="0"/>
          <w:sz w:val="24"/>
          <w:szCs w:val="24"/>
          <w:lang w:val="sr-Cyrl-RS" w:eastAsia="sr-Latn-RS"/>
          <w14:ligatures w14:val="none"/>
        </w:rPr>
        <w:t>(Наручилац</w:t>
      </w:r>
      <w:r>
        <w:rPr>
          <w:rFonts w:ascii="Segoe UI" w:eastAsia="Times New Roman" w:hAnsi="Segoe UI" w:cs="Segoe UI"/>
          <w:i/>
          <w:color w:val="076ED9" w:themeColor="accent4" w:themeShade="80"/>
          <w:kern w:val="0"/>
          <w:sz w:val="24"/>
          <w:szCs w:val="24"/>
          <w:lang w:val="sr-Cyrl-RS" w:eastAsia="sr-Latn-RS"/>
          <w14:ligatures w14:val="none"/>
        </w:rPr>
        <w:t xml:space="preserve"> наводи број клима уређаја планираних у првој говини важења оквирног споразума)</w:t>
      </w:r>
      <w:r>
        <w:rPr>
          <w:rFonts w:ascii="Segoe UI" w:eastAsia="Times New Roman" w:hAnsi="Segoe UI" w:cs="Segoe UI"/>
          <w:kern w:val="0"/>
          <w:sz w:val="24"/>
          <w:szCs w:val="24"/>
          <w:lang w:val="sr-Cyrl-RS" w:eastAsia="sr-Latn-RS"/>
          <w14:ligatures w14:val="none"/>
        </w:rPr>
        <w:t xml:space="preserve">. Након </w:t>
      </w:r>
      <w:r w:rsidR="000A121A">
        <w:rPr>
          <w:rFonts w:ascii="Segoe UI" w:eastAsia="Times New Roman" w:hAnsi="Segoe UI" w:cs="Segoe UI"/>
          <w:kern w:val="0"/>
          <w:sz w:val="24"/>
          <w:szCs w:val="24"/>
          <w:lang w:val="sr-Cyrl-RS" w:eastAsia="sr-Latn-RS"/>
          <w14:ligatures w14:val="none"/>
        </w:rPr>
        <w:t xml:space="preserve">истека </w:t>
      </w:r>
      <w:r>
        <w:rPr>
          <w:rFonts w:ascii="Segoe UI" w:eastAsia="Times New Roman" w:hAnsi="Segoe UI" w:cs="Segoe UI"/>
          <w:kern w:val="0"/>
          <w:sz w:val="24"/>
          <w:szCs w:val="24"/>
          <w:lang w:val="sr-Cyrl-RS" w:eastAsia="sr-Latn-RS"/>
          <w14:ligatures w14:val="none"/>
        </w:rPr>
        <w:t>прве године</w:t>
      </w:r>
      <w:r w:rsidR="00F97251">
        <w:rPr>
          <w:rFonts w:ascii="Segoe UI" w:eastAsia="Times New Roman" w:hAnsi="Segoe UI" w:cs="Segoe UI"/>
          <w:kern w:val="0"/>
          <w:sz w:val="24"/>
          <w:szCs w:val="24"/>
          <w:lang w:val="sr-Cyrl-RS" w:eastAsia="sr-Latn-RS"/>
          <w14:ligatures w14:val="none"/>
        </w:rPr>
        <w:t>,</w:t>
      </w:r>
      <w:r>
        <w:rPr>
          <w:rFonts w:ascii="Segoe UI" w:eastAsia="Times New Roman" w:hAnsi="Segoe UI" w:cs="Segoe UI"/>
          <w:kern w:val="0"/>
          <w:sz w:val="24"/>
          <w:szCs w:val="24"/>
          <w:lang w:val="sr-Cyrl-RS" w:eastAsia="sr-Latn-RS"/>
          <w14:ligatures w14:val="none"/>
        </w:rPr>
        <w:t xml:space="preserve"> количине и број </w:t>
      </w:r>
      <w:r w:rsidR="000A121A">
        <w:rPr>
          <w:rFonts w:ascii="Segoe UI" w:eastAsia="Times New Roman" w:hAnsi="Segoe UI" w:cs="Segoe UI"/>
          <w:kern w:val="0"/>
          <w:sz w:val="24"/>
          <w:szCs w:val="24"/>
          <w:lang w:val="sr-Cyrl-RS" w:eastAsia="sr-Latn-RS"/>
          <w14:ligatures w14:val="none"/>
        </w:rPr>
        <w:t xml:space="preserve">појединачних уговора који </w:t>
      </w:r>
      <w:r>
        <w:rPr>
          <w:rFonts w:ascii="Segoe UI" w:eastAsia="Times New Roman" w:hAnsi="Segoe UI" w:cs="Segoe UI"/>
          <w:kern w:val="0"/>
          <w:sz w:val="24"/>
          <w:szCs w:val="24"/>
          <w:lang w:val="sr-Cyrl-RS" w:eastAsia="sr-Latn-RS"/>
          <w14:ligatures w14:val="none"/>
        </w:rPr>
        <w:t>ће</w:t>
      </w:r>
      <w:r w:rsidR="000A121A">
        <w:rPr>
          <w:rFonts w:ascii="Segoe UI" w:eastAsia="Times New Roman" w:hAnsi="Segoe UI" w:cs="Segoe UI"/>
          <w:kern w:val="0"/>
          <w:sz w:val="24"/>
          <w:szCs w:val="24"/>
          <w:lang w:val="sr-Cyrl-RS" w:eastAsia="sr-Latn-RS"/>
          <w14:ligatures w14:val="none"/>
        </w:rPr>
        <w:t xml:space="preserve"> се закључивати на основу оквирног споразума</w:t>
      </w:r>
      <w:r>
        <w:rPr>
          <w:rFonts w:ascii="Segoe UI" w:eastAsia="Times New Roman" w:hAnsi="Segoe UI" w:cs="Segoe UI"/>
          <w:kern w:val="0"/>
          <w:sz w:val="24"/>
          <w:szCs w:val="24"/>
          <w:lang w:val="sr-Cyrl-RS" w:eastAsia="sr-Latn-RS"/>
          <w14:ligatures w14:val="none"/>
        </w:rPr>
        <w:t xml:space="preserve"> зави</w:t>
      </w:r>
      <w:r w:rsidR="000A121A">
        <w:rPr>
          <w:rFonts w:ascii="Segoe UI" w:eastAsia="Times New Roman" w:hAnsi="Segoe UI" w:cs="Segoe UI"/>
          <w:kern w:val="0"/>
          <w:sz w:val="24"/>
          <w:szCs w:val="24"/>
          <w:lang w:val="sr-Cyrl-RS" w:eastAsia="sr-Latn-RS"/>
          <w14:ligatures w14:val="none"/>
        </w:rPr>
        <w:t>сиће</w:t>
      </w:r>
      <w:r>
        <w:rPr>
          <w:rFonts w:ascii="Segoe UI" w:eastAsia="Times New Roman" w:hAnsi="Segoe UI" w:cs="Segoe UI"/>
          <w:kern w:val="0"/>
          <w:sz w:val="24"/>
          <w:szCs w:val="24"/>
          <w:lang w:val="sr-Cyrl-RS" w:eastAsia="sr-Latn-RS"/>
          <w14:ligatures w14:val="none"/>
        </w:rPr>
        <w:t xml:space="preserve"> од </w:t>
      </w:r>
      <w:r w:rsidR="00D95C9F">
        <w:rPr>
          <w:rFonts w:ascii="Segoe UI" w:eastAsia="Times New Roman" w:hAnsi="Segoe UI" w:cs="Segoe UI"/>
          <w:kern w:val="0"/>
          <w:sz w:val="24"/>
          <w:szCs w:val="24"/>
          <w:lang w:val="sr-Cyrl-RS" w:eastAsia="sr-Latn-RS"/>
          <w14:ligatures w14:val="none"/>
        </w:rPr>
        <w:t>стварних</w:t>
      </w:r>
      <w:r>
        <w:rPr>
          <w:rFonts w:ascii="Segoe UI" w:eastAsia="Times New Roman" w:hAnsi="Segoe UI" w:cs="Segoe UI"/>
          <w:kern w:val="0"/>
          <w:sz w:val="24"/>
          <w:szCs w:val="24"/>
          <w:lang w:val="sr-Cyrl-RS" w:eastAsia="sr-Latn-RS"/>
          <w14:ligatures w14:val="none"/>
        </w:rPr>
        <w:t xml:space="preserve"> потреба Наручиоца</w:t>
      </w:r>
      <w:r w:rsidR="000A121A">
        <w:rPr>
          <w:rFonts w:ascii="Segoe UI" w:eastAsia="Times New Roman" w:hAnsi="Segoe UI" w:cs="Segoe UI"/>
          <w:kern w:val="0"/>
          <w:sz w:val="24"/>
          <w:szCs w:val="24"/>
          <w:lang w:val="sr-Cyrl-RS" w:eastAsia="sr-Latn-RS"/>
          <w14:ligatures w14:val="none"/>
        </w:rPr>
        <w:t xml:space="preserve"> које настану у даљем периоду важења оквирног споразума</w:t>
      </w:r>
      <w:r>
        <w:rPr>
          <w:rFonts w:ascii="Segoe UI" w:eastAsia="Times New Roman" w:hAnsi="Segoe UI" w:cs="Segoe UI"/>
          <w:kern w:val="0"/>
          <w:sz w:val="24"/>
          <w:szCs w:val="24"/>
          <w:lang w:val="sr-Cyrl-RS" w:eastAsia="sr-Latn-RS"/>
          <w14:ligatures w14:val="none"/>
        </w:rPr>
        <w:t>.</w:t>
      </w:r>
      <w:r w:rsidR="006F169C">
        <w:rPr>
          <w:rFonts w:ascii="Segoe UI" w:eastAsia="Times New Roman" w:hAnsi="Segoe UI" w:cs="Segoe UI"/>
          <w:kern w:val="0"/>
          <w:sz w:val="24"/>
          <w:szCs w:val="24"/>
          <w:lang w:val="sr-Cyrl-RS" w:eastAsia="sr-Latn-RS"/>
          <w14:ligatures w14:val="none"/>
        </w:rPr>
        <w:t xml:space="preserve"> </w:t>
      </w:r>
    </w:p>
    <w:p w14:paraId="38F29F50" w14:textId="18037468" w:rsidR="004E6152" w:rsidRDefault="0047730E" w:rsidP="004E6152">
      <w:pPr>
        <w:jc w:val="both"/>
        <w:rPr>
          <w:rFonts w:ascii="Segoe UI" w:eastAsia="Times New Roman" w:hAnsi="Segoe UI" w:cs="Segoe UI"/>
          <w:kern w:val="0"/>
          <w:sz w:val="24"/>
          <w:szCs w:val="24"/>
          <w:lang w:val="sr-Cyrl-RS" w:eastAsia="sr-Latn-RS"/>
          <w14:ligatures w14:val="none"/>
        </w:rPr>
      </w:pPr>
      <w:r w:rsidRPr="00196981">
        <w:rPr>
          <w:rFonts w:ascii="Segoe UI" w:eastAsia="Times New Roman" w:hAnsi="Segoe UI" w:cs="Segoe UI"/>
          <w:kern w:val="0"/>
          <w:sz w:val="24"/>
          <w:szCs w:val="24"/>
          <w:lang w:eastAsia="sr-Latn-RS"/>
          <w14:ligatures w14:val="none"/>
        </w:rPr>
        <w:t xml:space="preserve">У оквиру техничких спецификација предвиђени су еколошки аспекти </w:t>
      </w:r>
      <w:r w:rsidR="00486E8D" w:rsidRPr="00196981">
        <w:rPr>
          <w:rFonts w:ascii="Segoe UI" w:eastAsia="Times New Roman" w:hAnsi="Segoe UI" w:cs="Segoe UI"/>
          <w:kern w:val="0"/>
          <w:sz w:val="24"/>
          <w:szCs w:val="24"/>
          <w:lang w:eastAsia="sr-Latn-RS"/>
          <w14:ligatures w14:val="none"/>
        </w:rPr>
        <w:t>клима уређаја</w:t>
      </w:r>
      <w:r w:rsidR="004E6152" w:rsidRPr="00196981">
        <w:rPr>
          <w:rFonts w:ascii="Segoe UI" w:eastAsia="Times New Roman" w:hAnsi="Segoe UI" w:cs="Segoe UI"/>
          <w:kern w:val="0"/>
          <w:sz w:val="24"/>
          <w:szCs w:val="24"/>
          <w:lang w:eastAsia="sr-Latn-RS"/>
          <w14:ligatures w14:val="none"/>
        </w:rPr>
        <w:t xml:space="preserve">, посебно </w:t>
      </w:r>
      <w:r w:rsidR="00486E8D" w:rsidRPr="00196981">
        <w:rPr>
          <w:rFonts w:ascii="Segoe UI" w:eastAsia="Times New Roman" w:hAnsi="Segoe UI" w:cs="Segoe UI"/>
          <w:kern w:val="0"/>
          <w:sz w:val="24"/>
          <w:szCs w:val="24"/>
          <w:lang w:eastAsia="sr-Latn-RS"/>
          <w14:ligatures w14:val="none"/>
        </w:rPr>
        <w:t xml:space="preserve">у погледу </w:t>
      </w:r>
      <w:r w:rsidR="004E6152" w:rsidRPr="00196981">
        <w:rPr>
          <w:rFonts w:ascii="Segoe UI" w:eastAsia="Times New Roman" w:hAnsi="Segoe UI" w:cs="Segoe UI"/>
          <w:kern w:val="0"/>
          <w:sz w:val="24"/>
          <w:szCs w:val="24"/>
          <w:lang w:eastAsia="sr-Latn-RS"/>
          <w14:ligatures w14:val="none"/>
        </w:rPr>
        <w:t xml:space="preserve">расхладног медија </w:t>
      </w:r>
      <w:r w:rsidR="00B976AA" w:rsidRPr="00196981">
        <w:rPr>
          <w:rFonts w:ascii="Segoe UI" w:eastAsia="Times New Roman" w:hAnsi="Segoe UI" w:cs="Segoe UI"/>
          <w:kern w:val="0"/>
          <w:sz w:val="24"/>
          <w:szCs w:val="24"/>
          <w:lang w:eastAsia="sr-Latn-RS"/>
          <w14:ligatures w14:val="none"/>
        </w:rPr>
        <w:t>R</w:t>
      </w:r>
      <w:r w:rsidR="004E6152" w:rsidRPr="00196981">
        <w:rPr>
          <w:rFonts w:ascii="Segoe UI" w:eastAsia="Times New Roman" w:hAnsi="Segoe UI" w:cs="Segoe UI"/>
          <w:kern w:val="0"/>
          <w:sz w:val="24"/>
          <w:szCs w:val="24"/>
          <w:lang w:eastAsia="sr-Latn-RS"/>
          <w14:ligatures w14:val="none"/>
        </w:rPr>
        <w:t xml:space="preserve">32, који представља нову генерацију расхладних гасова </w:t>
      </w:r>
      <w:r w:rsidR="00B976AA" w:rsidRPr="00196981">
        <w:rPr>
          <w:rFonts w:ascii="Segoe UI" w:eastAsia="Times New Roman" w:hAnsi="Segoe UI" w:cs="Segoe UI"/>
          <w:kern w:val="0"/>
          <w:sz w:val="24"/>
          <w:szCs w:val="24"/>
          <w:lang w:val="sr-Cyrl-RS" w:eastAsia="sr-Latn-RS"/>
          <w14:ligatures w14:val="none"/>
        </w:rPr>
        <w:t>са</w:t>
      </w:r>
      <w:r w:rsidR="004E6152" w:rsidRPr="00196981">
        <w:rPr>
          <w:rFonts w:ascii="Segoe UI" w:eastAsia="Times New Roman" w:hAnsi="Segoe UI" w:cs="Segoe UI"/>
          <w:kern w:val="0"/>
          <w:sz w:val="24"/>
          <w:szCs w:val="24"/>
          <w:lang w:eastAsia="sr-Latn-RS"/>
          <w14:ligatures w14:val="none"/>
        </w:rPr>
        <w:t xml:space="preserve"> мањи</w:t>
      </w:r>
      <w:r w:rsidR="00B976AA" w:rsidRPr="00196981">
        <w:rPr>
          <w:rFonts w:ascii="Segoe UI" w:eastAsia="Times New Roman" w:hAnsi="Segoe UI" w:cs="Segoe UI"/>
          <w:kern w:val="0"/>
          <w:sz w:val="24"/>
          <w:szCs w:val="24"/>
          <w:lang w:val="sr-Cyrl-RS" w:eastAsia="sr-Latn-RS"/>
          <w14:ligatures w14:val="none"/>
        </w:rPr>
        <w:t>м</w:t>
      </w:r>
      <w:r w:rsidR="004E6152" w:rsidRPr="00196981">
        <w:rPr>
          <w:rFonts w:ascii="Segoe UI" w:eastAsia="Times New Roman" w:hAnsi="Segoe UI" w:cs="Segoe UI"/>
          <w:kern w:val="0"/>
          <w:sz w:val="24"/>
          <w:szCs w:val="24"/>
          <w:lang w:eastAsia="sr-Latn-RS"/>
          <w14:ligatures w14:val="none"/>
        </w:rPr>
        <w:t xml:space="preserve"> утицај</w:t>
      </w:r>
      <w:r w:rsidR="00B976AA" w:rsidRPr="00196981">
        <w:rPr>
          <w:rFonts w:ascii="Segoe UI" w:eastAsia="Times New Roman" w:hAnsi="Segoe UI" w:cs="Segoe UI"/>
          <w:kern w:val="0"/>
          <w:sz w:val="24"/>
          <w:szCs w:val="24"/>
          <w:lang w:val="sr-Cyrl-RS" w:eastAsia="sr-Latn-RS"/>
          <w14:ligatures w14:val="none"/>
        </w:rPr>
        <w:t>ем</w:t>
      </w:r>
      <w:r w:rsidR="004E6152" w:rsidRPr="00196981">
        <w:rPr>
          <w:rFonts w:ascii="Segoe UI" w:eastAsia="Times New Roman" w:hAnsi="Segoe UI" w:cs="Segoe UI"/>
          <w:kern w:val="0"/>
          <w:sz w:val="24"/>
          <w:szCs w:val="24"/>
          <w:lang w:eastAsia="sr-Latn-RS"/>
          <w14:ligatures w14:val="none"/>
        </w:rPr>
        <w:t xml:space="preserve"> на животну средину</w:t>
      </w:r>
      <w:r w:rsidR="00EF51B3" w:rsidRPr="00196981">
        <w:rPr>
          <w:rFonts w:ascii="Segoe UI" w:eastAsia="Times New Roman" w:hAnsi="Segoe UI" w:cs="Segoe UI"/>
          <w:kern w:val="0"/>
          <w:sz w:val="24"/>
          <w:szCs w:val="24"/>
          <w:lang w:val="sr-Cyrl-RS" w:eastAsia="sr-Latn-RS"/>
          <w14:ligatures w14:val="none"/>
        </w:rPr>
        <w:t xml:space="preserve">, на </w:t>
      </w:r>
      <w:r w:rsidR="00B976AA" w:rsidRPr="00196981">
        <w:rPr>
          <w:rFonts w:ascii="Segoe UI" w:eastAsia="Times New Roman" w:hAnsi="Segoe UI" w:cs="Segoe UI"/>
          <w:kern w:val="0"/>
          <w:sz w:val="24"/>
          <w:szCs w:val="24"/>
          <w:lang w:val="sr-Cyrl-RS" w:eastAsia="sr-Latn-RS"/>
          <w14:ligatures w14:val="none"/>
        </w:rPr>
        <w:t xml:space="preserve">глобално загревање, </w:t>
      </w:r>
      <w:r w:rsidR="004E6152" w:rsidRPr="00196981">
        <w:rPr>
          <w:rFonts w:ascii="Segoe UI" w:eastAsia="Times New Roman" w:hAnsi="Segoe UI" w:cs="Segoe UI"/>
          <w:kern w:val="0"/>
          <w:sz w:val="24"/>
          <w:szCs w:val="24"/>
          <w:lang w:eastAsia="sr-Latn-RS"/>
          <w14:ligatures w14:val="none"/>
        </w:rPr>
        <w:t>ефикасно преноси топлоту и може да смањи потрошњу електричне енергије</w:t>
      </w:r>
      <w:r w:rsidR="00B976AA" w:rsidRPr="00196981">
        <w:rPr>
          <w:rFonts w:ascii="Segoe UI" w:eastAsia="Times New Roman" w:hAnsi="Segoe UI" w:cs="Segoe UI"/>
          <w:kern w:val="0"/>
          <w:sz w:val="24"/>
          <w:szCs w:val="24"/>
          <w:lang w:eastAsia="sr-Latn-RS"/>
          <w14:ligatures w14:val="none"/>
        </w:rPr>
        <w:t>.</w:t>
      </w:r>
      <w:r w:rsidR="00B976AA">
        <w:rPr>
          <w:rFonts w:ascii="Segoe UI" w:eastAsia="Times New Roman" w:hAnsi="Segoe UI" w:cs="Segoe UI"/>
          <w:kern w:val="0"/>
          <w:sz w:val="24"/>
          <w:szCs w:val="24"/>
          <w:lang w:eastAsia="sr-Latn-RS"/>
          <w14:ligatures w14:val="none"/>
        </w:rPr>
        <w:t xml:space="preserve"> </w:t>
      </w:r>
      <w:r w:rsidR="00EF51B3">
        <w:rPr>
          <w:rFonts w:ascii="Segoe UI" w:eastAsia="Times New Roman" w:hAnsi="Segoe UI" w:cs="Segoe UI"/>
          <w:kern w:val="0"/>
          <w:sz w:val="24"/>
          <w:szCs w:val="24"/>
          <w:lang w:val="sr-Cyrl-RS" w:eastAsia="sr-Latn-RS"/>
          <w14:ligatures w14:val="none"/>
        </w:rPr>
        <w:t>К</w:t>
      </w:r>
      <w:r w:rsidR="00966839">
        <w:rPr>
          <w:rFonts w:ascii="Segoe UI" w:eastAsia="Times New Roman" w:hAnsi="Segoe UI" w:cs="Segoe UI"/>
          <w:kern w:val="0"/>
          <w:sz w:val="24"/>
          <w:szCs w:val="24"/>
          <w:lang w:val="sr-Cyrl-RS" w:eastAsia="sr-Latn-RS"/>
          <w14:ligatures w14:val="none"/>
        </w:rPr>
        <w:t xml:space="preserve">лима уређај </w:t>
      </w:r>
      <w:r w:rsidR="00EF51B3">
        <w:rPr>
          <w:rFonts w:ascii="Segoe UI" w:eastAsia="Times New Roman" w:hAnsi="Segoe UI" w:cs="Segoe UI"/>
          <w:kern w:val="0"/>
          <w:sz w:val="24"/>
          <w:szCs w:val="24"/>
          <w:lang w:val="sr-Cyrl-RS" w:eastAsia="sr-Latn-RS"/>
          <w14:ligatures w14:val="none"/>
        </w:rPr>
        <w:t xml:space="preserve">може да </w:t>
      </w:r>
      <w:r w:rsidR="00966839">
        <w:rPr>
          <w:rFonts w:ascii="Segoe UI" w:eastAsia="Times New Roman" w:hAnsi="Segoe UI" w:cs="Segoe UI"/>
          <w:kern w:val="0"/>
          <w:sz w:val="24"/>
          <w:szCs w:val="24"/>
          <w:lang w:val="sr-Cyrl-RS" w:eastAsia="sr-Latn-RS"/>
          <w14:ligatures w14:val="none"/>
        </w:rPr>
        <w:t xml:space="preserve">има </w:t>
      </w:r>
      <w:r w:rsidR="00EF51B3">
        <w:rPr>
          <w:rFonts w:ascii="Segoe UI" w:eastAsia="Times New Roman" w:hAnsi="Segoe UI" w:cs="Segoe UI"/>
          <w:kern w:val="0"/>
          <w:sz w:val="24"/>
          <w:szCs w:val="24"/>
          <w:lang w:val="sr-Cyrl-RS" w:eastAsia="sr-Latn-RS"/>
          <w14:ligatures w14:val="none"/>
        </w:rPr>
        <w:t xml:space="preserve">и </w:t>
      </w:r>
      <w:r w:rsidR="00966839">
        <w:rPr>
          <w:rFonts w:ascii="Segoe UI" w:eastAsia="Times New Roman" w:hAnsi="Segoe UI" w:cs="Segoe UI"/>
          <w:kern w:val="0"/>
          <w:sz w:val="24"/>
          <w:szCs w:val="24"/>
          <w:lang w:val="sr-Cyrl-RS" w:eastAsia="sr-Latn-RS"/>
          <w14:ligatures w14:val="none"/>
        </w:rPr>
        <w:t xml:space="preserve">расхладни медиј </w:t>
      </w:r>
      <w:r w:rsidR="00966839" w:rsidRPr="000E594C">
        <w:rPr>
          <w:rFonts w:ascii="Segoe UI" w:eastAsia="Times New Roman" w:hAnsi="Segoe UI" w:cs="Segoe UI"/>
          <w:kern w:val="0"/>
          <w:sz w:val="24"/>
          <w:szCs w:val="24"/>
          <w:lang w:val="sr-Cyrl-RS" w:eastAsia="sr-Latn-RS"/>
          <w14:ligatures w14:val="none"/>
        </w:rPr>
        <w:t>R</w:t>
      </w:r>
      <w:r w:rsidR="00966839">
        <w:rPr>
          <w:rFonts w:ascii="Segoe UI" w:eastAsia="Times New Roman" w:hAnsi="Segoe UI" w:cs="Segoe UI"/>
          <w:kern w:val="0"/>
          <w:sz w:val="24"/>
          <w:szCs w:val="24"/>
          <w:lang w:val="sr-Cyrl-RS" w:eastAsia="sr-Latn-RS"/>
          <w14:ligatures w14:val="none"/>
        </w:rPr>
        <w:t xml:space="preserve">410А, који такође припада групи еколошких гасова, али са већим утицајем на животну средину у односу на </w:t>
      </w:r>
      <w:r w:rsidR="00966839" w:rsidRPr="000E594C">
        <w:rPr>
          <w:rFonts w:ascii="Segoe UI" w:eastAsia="Times New Roman" w:hAnsi="Segoe UI" w:cs="Segoe UI"/>
          <w:kern w:val="0"/>
          <w:sz w:val="24"/>
          <w:szCs w:val="24"/>
          <w:lang w:val="sr-Cyrl-RS" w:eastAsia="sr-Latn-RS"/>
          <w14:ligatures w14:val="none"/>
        </w:rPr>
        <w:t>R</w:t>
      </w:r>
      <w:r w:rsidR="00966839">
        <w:rPr>
          <w:rFonts w:ascii="Segoe UI" w:eastAsia="Times New Roman" w:hAnsi="Segoe UI" w:cs="Segoe UI"/>
          <w:kern w:val="0"/>
          <w:sz w:val="24"/>
          <w:szCs w:val="24"/>
          <w:lang w:val="sr-Cyrl-RS" w:eastAsia="sr-Latn-RS"/>
          <w14:ligatures w14:val="none"/>
        </w:rPr>
        <w:t xml:space="preserve">32, те је предвиђено у оквиру критеријума за доделу уговора бодовање квалитета у смислу еколошких карактеристика понуђеног расхладног медија. </w:t>
      </w:r>
      <w:r w:rsidR="00B976AA">
        <w:rPr>
          <w:rFonts w:ascii="Segoe UI" w:eastAsia="Times New Roman" w:hAnsi="Segoe UI" w:cs="Segoe UI"/>
          <w:kern w:val="0"/>
          <w:sz w:val="24"/>
          <w:szCs w:val="24"/>
          <w:lang w:val="sr-Cyrl-RS" w:eastAsia="sr-Latn-RS"/>
          <w14:ligatures w14:val="none"/>
        </w:rPr>
        <w:t xml:space="preserve">Поред тога, </w:t>
      </w:r>
      <w:r w:rsidR="006F169C">
        <w:rPr>
          <w:rFonts w:ascii="Segoe UI" w:eastAsia="Times New Roman" w:hAnsi="Segoe UI" w:cs="Segoe UI"/>
          <w:kern w:val="0"/>
          <w:sz w:val="24"/>
          <w:szCs w:val="24"/>
          <w:lang w:val="sr-Cyrl-RS" w:eastAsia="sr-Latn-RS"/>
          <w14:ligatures w14:val="none"/>
        </w:rPr>
        <w:t xml:space="preserve">захтевани су енергетски ефикасни клима уређаји, </w:t>
      </w:r>
      <w:r w:rsidR="006931BD" w:rsidRPr="00196981">
        <w:rPr>
          <w:rFonts w:ascii="Segoe UI" w:eastAsia="Times New Roman" w:hAnsi="Segoe UI" w:cs="Segoe UI"/>
          <w:kern w:val="0"/>
          <w:sz w:val="24"/>
          <w:szCs w:val="24"/>
          <w:lang w:val="sr-Cyrl-RS" w:eastAsia="sr-Latn-RS"/>
          <w14:ligatures w14:val="none"/>
        </w:rPr>
        <w:t xml:space="preserve">у </w:t>
      </w:r>
      <w:r w:rsidR="006F169C" w:rsidRPr="00196981">
        <w:rPr>
          <w:rFonts w:ascii="Segoe UI" w:eastAsia="Times New Roman" w:hAnsi="Segoe UI" w:cs="Segoe UI"/>
          <w:kern w:val="0"/>
          <w:sz w:val="24"/>
          <w:szCs w:val="24"/>
          <w:lang w:val="sr-Cyrl-RS" w:eastAsia="sr-Latn-RS"/>
          <w14:ligatures w14:val="none"/>
        </w:rPr>
        <w:t>енергетск</w:t>
      </w:r>
      <w:r w:rsidR="006931BD" w:rsidRPr="00196981">
        <w:rPr>
          <w:rFonts w:ascii="Segoe UI" w:eastAsia="Times New Roman" w:hAnsi="Segoe UI" w:cs="Segoe UI"/>
          <w:kern w:val="0"/>
          <w:sz w:val="24"/>
          <w:szCs w:val="24"/>
          <w:lang w:val="sr-Cyrl-RS" w:eastAsia="sr-Latn-RS"/>
          <w14:ligatures w14:val="none"/>
        </w:rPr>
        <w:t>ој</w:t>
      </w:r>
      <w:r w:rsidR="006F169C" w:rsidRPr="00196981">
        <w:rPr>
          <w:rFonts w:ascii="Segoe UI" w:eastAsia="Times New Roman" w:hAnsi="Segoe UI" w:cs="Segoe UI"/>
          <w:kern w:val="0"/>
          <w:sz w:val="24"/>
          <w:szCs w:val="24"/>
          <w:lang w:val="sr-Cyrl-RS" w:eastAsia="sr-Latn-RS"/>
          <w14:ligatures w14:val="none"/>
        </w:rPr>
        <w:t xml:space="preserve"> клас</w:t>
      </w:r>
      <w:r w:rsidR="006931BD" w:rsidRPr="00196981">
        <w:rPr>
          <w:rFonts w:ascii="Segoe UI" w:eastAsia="Times New Roman" w:hAnsi="Segoe UI" w:cs="Segoe UI"/>
          <w:kern w:val="0"/>
          <w:sz w:val="24"/>
          <w:szCs w:val="24"/>
          <w:lang w:val="sr-Cyrl-RS" w:eastAsia="sr-Latn-RS"/>
          <w14:ligatures w14:val="none"/>
        </w:rPr>
        <w:t>и</w:t>
      </w:r>
      <w:r w:rsidR="002E7022">
        <w:rPr>
          <w:rFonts w:ascii="Segoe UI" w:eastAsia="Times New Roman" w:hAnsi="Segoe UI" w:cs="Segoe UI"/>
          <w:kern w:val="0"/>
          <w:sz w:val="24"/>
          <w:szCs w:val="24"/>
          <w:lang w:val="sr-Cyrl-RS" w:eastAsia="sr-Latn-RS"/>
          <w14:ligatures w14:val="none"/>
        </w:rPr>
        <w:t xml:space="preserve"> </w:t>
      </w:r>
      <w:r w:rsidR="0079776F" w:rsidRPr="00FA47B9">
        <w:rPr>
          <w:rFonts w:ascii="Segoe UI" w:eastAsia="Times New Roman" w:hAnsi="Segoe UI" w:cs="Segoe UI"/>
          <w:kern w:val="0"/>
          <w:sz w:val="24"/>
          <w:szCs w:val="24"/>
          <w:lang w:val="sr-Cyrl-RS" w:eastAsia="sr-Latn-RS"/>
          <w14:ligatures w14:val="none"/>
        </w:rPr>
        <w:t>,,А+“, А++“ или ,,А+++“.</w:t>
      </w:r>
      <w:r w:rsidR="00E84387">
        <w:rPr>
          <w:rStyle w:val="FootnoteReference"/>
          <w:rFonts w:ascii="Segoe UI" w:eastAsia="Times New Roman" w:hAnsi="Segoe UI" w:cs="Segoe UI"/>
          <w:kern w:val="0"/>
          <w:sz w:val="24"/>
          <w:szCs w:val="24"/>
          <w:lang w:val="sr-Cyrl-RS" w:eastAsia="sr-Latn-RS"/>
          <w14:ligatures w14:val="none"/>
        </w:rPr>
        <w:footnoteReference w:id="5"/>
      </w:r>
    </w:p>
    <w:p w14:paraId="4ED6A1C5" w14:textId="77777777" w:rsidR="00724AAB" w:rsidRDefault="00724AAB" w:rsidP="004E6152">
      <w:pPr>
        <w:jc w:val="both"/>
        <w:rPr>
          <w:rFonts w:ascii="Segoe UI" w:eastAsia="Times New Roman" w:hAnsi="Segoe UI" w:cs="Segoe UI"/>
          <w:kern w:val="0"/>
          <w:sz w:val="24"/>
          <w:szCs w:val="24"/>
          <w:highlight w:val="yellow"/>
          <w:lang w:val="sr-Cyrl-RS" w:eastAsia="sr-Latn-RS"/>
          <w14:ligatures w14:val="none"/>
        </w:rPr>
      </w:pPr>
    </w:p>
    <w:p w14:paraId="3D2D5CC4" w14:textId="77777777" w:rsidR="009F66DB" w:rsidRPr="00584CD1" w:rsidRDefault="0047730E" w:rsidP="006F169C">
      <w:pPr>
        <w:shd w:val="clear" w:color="auto" w:fill="B9B9F5" w:themeFill="accent2" w:themeFillTint="33"/>
        <w:jc w:val="both"/>
        <w:rPr>
          <w:rFonts w:ascii="Segoe UI" w:eastAsia="Times New Roman" w:hAnsi="Segoe UI" w:cs="Segoe UI"/>
          <w:b/>
          <w:color w:val="14196B" w:themeColor="accent1" w:themeShade="80"/>
          <w:kern w:val="0"/>
          <w:sz w:val="28"/>
          <w:szCs w:val="28"/>
          <w:lang w:val="sr-Cyrl-RS" w:eastAsia="sr-Latn-RS"/>
          <w14:ligatures w14:val="none"/>
        </w:rPr>
      </w:pPr>
      <w:r w:rsidRPr="00584CD1">
        <w:rPr>
          <w:rFonts w:ascii="Segoe UI" w:eastAsia="Times New Roman" w:hAnsi="Segoe UI" w:cs="Segoe UI"/>
          <w:b/>
          <w:color w:val="14196B" w:themeColor="accent1" w:themeShade="80"/>
          <w:kern w:val="0"/>
          <w:sz w:val="28"/>
          <w:szCs w:val="28"/>
          <w:lang w:val="sr-Cyrl-RS" w:eastAsia="sr-Latn-RS"/>
          <w14:ligatures w14:val="none"/>
        </w:rPr>
        <w:t>Техничке спецификације</w:t>
      </w:r>
    </w:p>
    <w:tbl>
      <w:tblPr>
        <w:tblStyle w:val="TableGrid"/>
        <w:tblW w:w="0" w:type="auto"/>
        <w:tblLook w:val="04A0" w:firstRow="1" w:lastRow="0" w:firstColumn="1" w:lastColumn="0" w:noHBand="0" w:noVBand="1"/>
      </w:tblPr>
      <w:tblGrid>
        <w:gridCol w:w="1771"/>
        <w:gridCol w:w="2069"/>
        <w:gridCol w:w="2101"/>
        <w:gridCol w:w="3078"/>
      </w:tblGrid>
      <w:tr w:rsidR="00196981" w14:paraId="40599006" w14:textId="77777777" w:rsidTr="00F26152">
        <w:tc>
          <w:tcPr>
            <w:tcW w:w="1771" w:type="dxa"/>
            <w:shd w:val="clear" w:color="auto" w:fill="D4D6F6" w:themeFill="accent1" w:themeFillTint="33"/>
          </w:tcPr>
          <w:p w14:paraId="104C9A68" w14:textId="77777777" w:rsidR="00196981" w:rsidRPr="00DD1F69" w:rsidRDefault="00196981" w:rsidP="00F26152">
            <w:pPr>
              <w:rPr>
                <w:rFonts w:ascii="Segoe UI" w:eastAsia="Times New Roman" w:hAnsi="Segoe UI" w:cs="Segoe UI"/>
                <w:b/>
                <w:kern w:val="0"/>
                <w:sz w:val="24"/>
                <w:szCs w:val="24"/>
                <w:lang w:val="sr-Cyrl-RS" w:eastAsia="sr-Latn-RS"/>
                <w14:ligatures w14:val="none"/>
              </w:rPr>
            </w:pPr>
            <w:bookmarkStart w:id="12" w:name="_Hlk162901767"/>
            <w:r w:rsidRPr="00DD1F69">
              <w:rPr>
                <w:rFonts w:ascii="Segoe UI" w:eastAsia="Times New Roman" w:hAnsi="Segoe UI" w:cs="Segoe UI"/>
                <w:b/>
                <w:kern w:val="0"/>
                <w:sz w:val="24"/>
                <w:szCs w:val="24"/>
                <w:lang w:val="sr-Cyrl-RS" w:eastAsia="sr-Latn-RS"/>
                <w14:ligatures w14:val="none"/>
              </w:rPr>
              <w:t xml:space="preserve">Редни број </w:t>
            </w:r>
          </w:p>
        </w:tc>
        <w:tc>
          <w:tcPr>
            <w:tcW w:w="4170" w:type="dxa"/>
            <w:gridSpan w:val="2"/>
            <w:shd w:val="clear" w:color="auto" w:fill="D4D6F6" w:themeFill="accent1" w:themeFillTint="33"/>
          </w:tcPr>
          <w:p w14:paraId="65CC3B08" w14:textId="77777777" w:rsidR="00196981" w:rsidRPr="00DD1F69" w:rsidRDefault="00196981" w:rsidP="00F26152">
            <w:pPr>
              <w:rPr>
                <w:rFonts w:ascii="Segoe UI" w:eastAsia="Times New Roman" w:hAnsi="Segoe UI" w:cs="Segoe UI"/>
                <w:b/>
                <w:kern w:val="0"/>
                <w:sz w:val="24"/>
                <w:szCs w:val="24"/>
                <w:lang w:val="sr-Cyrl-RS" w:eastAsia="sr-Latn-RS"/>
                <w14:ligatures w14:val="none"/>
              </w:rPr>
            </w:pPr>
            <w:r w:rsidRPr="00DD1F69">
              <w:rPr>
                <w:rFonts w:ascii="Segoe UI" w:eastAsia="Times New Roman" w:hAnsi="Segoe UI" w:cs="Segoe UI"/>
                <w:b/>
                <w:kern w:val="0"/>
                <w:sz w:val="24"/>
                <w:szCs w:val="24"/>
                <w:lang w:val="sr-Cyrl-RS" w:eastAsia="sr-Latn-RS"/>
                <w14:ligatures w14:val="none"/>
              </w:rPr>
              <w:t>Назив опреме</w:t>
            </w:r>
          </w:p>
        </w:tc>
        <w:tc>
          <w:tcPr>
            <w:tcW w:w="3078" w:type="dxa"/>
            <w:shd w:val="clear" w:color="auto" w:fill="D4D6F6" w:themeFill="accent1" w:themeFillTint="33"/>
          </w:tcPr>
          <w:p w14:paraId="67018509" w14:textId="77777777" w:rsidR="00196981" w:rsidRPr="00DD1F69" w:rsidRDefault="00196981" w:rsidP="00F26152">
            <w:pPr>
              <w:rPr>
                <w:rFonts w:ascii="Segoe UI" w:eastAsia="Times New Roman" w:hAnsi="Segoe UI" w:cs="Segoe UI"/>
                <w:b/>
                <w:kern w:val="0"/>
                <w:sz w:val="24"/>
                <w:szCs w:val="24"/>
                <w:lang w:val="sr-Cyrl-RS" w:eastAsia="sr-Latn-RS"/>
                <w14:ligatures w14:val="none"/>
              </w:rPr>
            </w:pPr>
            <w:r w:rsidRPr="00DD1F69">
              <w:rPr>
                <w:rFonts w:ascii="Segoe UI" w:eastAsia="Times New Roman" w:hAnsi="Segoe UI" w:cs="Segoe UI"/>
                <w:b/>
                <w:kern w:val="0"/>
                <w:sz w:val="24"/>
                <w:szCs w:val="24"/>
                <w:lang w:val="sr-Cyrl-RS" w:eastAsia="sr-Latn-RS"/>
                <w14:ligatures w14:val="none"/>
              </w:rPr>
              <w:t>Оквирна количина</w:t>
            </w:r>
          </w:p>
        </w:tc>
      </w:tr>
      <w:tr w:rsidR="00196981" w14:paraId="7CF63139" w14:textId="77777777" w:rsidTr="00F26152">
        <w:tc>
          <w:tcPr>
            <w:tcW w:w="1771" w:type="dxa"/>
            <w:shd w:val="clear" w:color="auto" w:fill="D4D6F6" w:themeFill="accent1" w:themeFillTint="33"/>
          </w:tcPr>
          <w:p w14:paraId="46F70348" w14:textId="77777777" w:rsidR="00196981" w:rsidRPr="00DD1F69" w:rsidRDefault="00196981" w:rsidP="00F26152">
            <w:pPr>
              <w:rPr>
                <w:rFonts w:ascii="Segoe UI" w:eastAsia="Times New Roman" w:hAnsi="Segoe UI" w:cs="Segoe UI"/>
                <w:b/>
                <w:kern w:val="0"/>
                <w:sz w:val="24"/>
                <w:szCs w:val="24"/>
                <w:lang w:val="sr-Cyrl-RS" w:eastAsia="sr-Latn-RS"/>
                <w14:ligatures w14:val="none"/>
              </w:rPr>
            </w:pPr>
            <w:r w:rsidRPr="00DD1F69">
              <w:rPr>
                <w:rFonts w:ascii="Segoe UI" w:eastAsia="Times New Roman" w:hAnsi="Segoe UI" w:cs="Segoe UI"/>
                <w:b/>
                <w:kern w:val="0"/>
                <w:sz w:val="24"/>
                <w:szCs w:val="24"/>
                <w:lang w:val="sr-Cyrl-RS" w:eastAsia="sr-Latn-RS"/>
                <w14:ligatures w14:val="none"/>
              </w:rPr>
              <w:t>1</w:t>
            </w:r>
          </w:p>
        </w:tc>
        <w:tc>
          <w:tcPr>
            <w:tcW w:w="4170" w:type="dxa"/>
            <w:gridSpan w:val="2"/>
            <w:shd w:val="clear" w:color="auto" w:fill="D4D6F6" w:themeFill="accent1" w:themeFillTint="33"/>
          </w:tcPr>
          <w:p w14:paraId="0D45B77A" w14:textId="77777777" w:rsidR="00196981" w:rsidRDefault="00196981" w:rsidP="00F26152">
            <w:pPr>
              <w:rPr>
                <w:rFonts w:ascii="Segoe UI" w:eastAsia="Times New Roman" w:hAnsi="Segoe UI" w:cs="Segoe UI"/>
                <w:b/>
                <w:kern w:val="0"/>
                <w:sz w:val="24"/>
                <w:szCs w:val="24"/>
                <w:lang w:eastAsia="sr-Latn-RS"/>
                <w14:ligatures w14:val="none"/>
              </w:rPr>
            </w:pPr>
            <w:r>
              <w:rPr>
                <w:rFonts w:ascii="Segoe UI" w:eastAsia="Times New Roman" w:hAnsi="Segoe UI" w:cs="Segoe UI"/>
                <w:b/>
                <w:kern w:val="0"/>
                <w:sz w:val="24"/>
                <w:szCs w:val="24"/>
                <w:lang w:val="sr-Cyrl-RS" w:eastAsia="sr-Latn-RS"/>
                <w14:ligatures w14:val="none"/>
              </w:rPr>
              <w:t>К</w:t>
            </w:r>
            <w:r w:rsidRPr="009F66DB">
              <w:rPr>
                <w:rFonts w:ascii="Segoe UI" w:eastAsia="Times New Roman" w:hAnsi="Segoe UI" w:cs="Segoe UI"/>
                <w:b/>
                <w:kern w:val="0"/>
                <w:sz w:val="24"/>
                <w:szCs w:val="24"/>
                <w:lang w:val="sr-Cyrl-RS" w:eastAsia="sr-Latn-RS"/>
                <w14:ligatures w14:val="none"/>
              </w:rPr>
              <w:t>лима уређај</w:t>
            </w:r>
            <w:r>
              <w:rPr>
                <w:rFonts w:ascii="Segoe UI" w:eastAsia="Times New Roman" w:hAnsi="Segoe UI" w:cs="Segoe UI"/>
                <w:b/>
                <w:kern w:val="0"/>
                <w:sz w:val="24"/>
                <w:szCs w:val="24"/>
                <w:lang w:val="sr-Cyrl-RS" w:eastAsia="sr-Latn-RS"/>
                <w14:ligatures w14:val="none"/>
              </w:rPr>
              <w:t xml:space="preserve"> -</w:t>
            </w:r>
            <w:r w:rsidRPr="009F66DB">
              <w:rPr>
                <w:rFonts w:ascii="Segoe UI" w:eastAsia="Times New Roman" w:hAnsi="Segoe UI" w:cs="Segoe UI"/>
                <w:b/>
                <w:kern w:val="0"/>
                <w:sz w:val="24"/>
                <w:szCs w:val="24"/>
                <w:lang w:val="sr-Cyrl-RS" w:eastAsia="sr-Latn-RS"/>
                <w14:ligatures w14:val="none"/>
              </w:rPr>
              <w:t xml:space="preserve"> 12000 Btu/</w:t>
            </w:r>
            <w:r>
              <w:rPr>
                <w:rFonts w:ascii="Segoe UI" w:eastAsia="Times New Roman" w:hAnsi="Segoe UI" w:cs="Segoe UI"/>
                <w:b/>
                <w:kern w:val="0"/>
                <w:sz w:val="24"/>
                <w:szCs w:val="24"/>
                <w:lang w:eastAsia="sr-Latn-RS"/>
                <w14:ligatures w14:val="none"/>
              </w:rPr>
              <w:t>h</w:t>
            </w:r>
          </w:p>
        </w:tc>
        <w:tc>
          <w:tcPr>
            <w:tcW w:w="3078" w:type="dxa"/>
            <w:shd w:val="clear" w:color="auto" w:fill="D4D6F6" w:themeFill="accent1" w:themeFillTint="33"/>
          </w:tcPr>
          <w:p w14:paraId="469C8063" w14:textId="77777777" w:rsidR="00196981" w:rsidRDefault="00196981" w:rsidP="00F26152">
            <w:pPr>
              <w:rPr>
                <w:rFonts w:ascii="Segoe UI" w:eastAsia="Times New Roman" w:hAnsi="Segoe UI" w:cs="Segoe UI"/>
                <w:b/>
                <w:kern w:val="0"/>
                <w:sz w:val="24"/>
                <w:szCs w:val="24"/>
                <w:lang w:eastAsia="sr-Latn-RS"/>
                <w14:ligatures w14:val="none"/>
              </w:rPr>
            </w:pPr>
            <w:r>
              <w:rPr>
                <w:rFonts w:ascii="Segoe UI" w:eastAsia="Times New Roman" w:hAnsi="Segoe UI" w:cs="Segoe UI"/>
                <w:b/>
                <w:kern w:val="0"/>
                <w:sz w:val="24"/>
                <w:szCs w:val="24"/>
                <w:lang w:eastAsia="sr-Latn-RS"/>
                <w14:ligatures w14:val="none"/>
              </w:rPr>
              <w:t>50</w:t>
            </w:r>
            <w:r w:rsidRPr="00DD1F69">
              <w:rPr>
                <w:rFonts w:ascii="Segoe UI" w:eastAsia="Times New Roman" w:hAnsi="Segoe UI" w:cs="Segoe UI"/>
                <w:b/>
                <w:kern w:val="0"/>
                <w:sz w:val="24"/>
                <w:szCs w:val="24"/>
                <w:lang w:val="sr-Cyrl-RS" w:eastAsia="sr-Latn-RS"/>
                <w14:ligatures w14:val="none"/>
              </w:rPr>
              <w:t xml:space="preserve"> комада</w:t>
            </w:r>
          </w:p>
        </w:tc>
      </w:tr>
      <w:tr w:rsidR="00724AAB" w14:paraId="0748C625" w14:textId="77777777" w:rsidTr="00724AAB">
        <w:tc>
          <w:tcPr>
            <w:tcW w:w="3840" w:type="dxa"/>
            <w:gridSpan w:val="2"/>
            <w:shd w:val="clear" w:color="auto" w:fill="auto"/>
          </w:tcPr>
          <w:p w14:paraId="0BCB610E" w14:textId="77777777" w:rsidR="00724AAB" w:rsidRDefault="00724AAB" w:rsidP="00724AAB">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t>ПОНУЂЕНИ МОДЕЛ/ОЗНАКА КЛИМА УРЕЂАЈА</w:t>
            </w:r>
          </w:p>
          <w:p w14:paraId="1457079E" w14:textId="77777777" w:rsidR="00724AAB" w:rsidRDefault="00724AAB" w:rsidP="00724AAB">
            <w:pPr>
              <w:rPr>
                <w:rFonts w:ascii="Segoe UI" w:eastAsia="Times New Roman" w:hAnsi="Segoe UI" w:cs="Segoe UI"/>
                <w:b/>
                <w:kern w:val="0"/>
                <w:sz w:val="24"/>
                <w:szCs w:val="24"/>
                <w:lang w:val="sr-Cyrl-RS" w:eastAsia="sr-Latn-RS"/>
                <w14:ligatures w14:val="none"/>
              </w:rPr>
            </w:pPr>
          </w:p>
        </w:tc>
        <w:tc>
          <w:tcPr>
            <w:tcW w:w="2101" w:type="dxa"/>
            <w:tcBorders>
              <w:right w:val="nil"/>
            </w:tcBorders>
            <w:shd w:val="clear" w:color="auto" w:fill="auto"/>
          </w:tcPr>
          <w:p w14:paraId="69CBEE58" w14:textId="77777777" w:rsidR="00724AAB" w:rsidRDefault="00724AAB" w:rsidP="00724AAB">
            <w:pPr>
              <w:rPr>
                <w:rFonts w:ascii="Segoe UI" w:eastAsia="Times New Roman" w:hAnsi="Segoe UI" w:cs="Segoe UI"/>
                <w:b/>
                <w:kern w:val="0"/>
                <w:sz w:val="24"/>
                <w:szCs w:val="24"/>
                <w:lang w:val="sr-Cyrl-RS" w:eastAsia="sr-Latn-RS"/>
                <w14:ligatures w14:val="none"/>
              </w:rPr>
            </w:pPr>
          </w:p>
        </w:tc>
        <w:tc>
          <w:tcPr>
            <w:tcW w:w="3078" w:type="dxa"/>
            <w:tcBorders>
              <w:left w:val="nil"/>
            </w:tcBorders>
            <w:shd w:val="clear" w:color="auto" w:fill="auto"/>
          </w:tcPr>
          <w:p w14:paraId="4F839DC7" w14:textId="77777777" w:rsidR="00724AAB" w:rsidRDefault="00724AAB" w:rsidP="00724AAB">
            <w:pPr>
              <w:rPr>
                <w:rFonts w:ascii="Segoe UI" w:eastAsia="Times New Roman" w:hAnsi="Segoe UI" w:cs="Segoe UI"/>
                <w:b/>
                <w:kern w:val="0"/>
                <w:sz w:val="24"/>
                <w:szCs w:val="24"/>
                <w:lang w:val="sr-Cyrl-RS" w:eastAsia="sr-Latn-RS"/>
                <w14:ligatures w14:val="none"/>
              </w:rPr>
            </w:pPr>
          </w:p>
        </w:tc>
      </w:tr>
      <w:tr w:rsidR="00724AAB" w14:paraId="7279F13E" w14:textId="77777777" w:rsidTr="00F26152">
        <w:tc>
          <w:tcPr>
            <w:tcW w:w="1771" w:type="dxa"/>
            <w:shd w:val="clear" w:color="auto" w:fill="D4D6F6" w:themeFill="accent1" w:themeFillTint="33"/>
          </w:tcPr>
          <w:p w14:paraId="0DE62DAB" w14:textId="77777777" w:rsidR="00724AAB" w:rsidRPr="00DD1F69" w:rsidRDefault="00724AAB" w:rsidP="00724AAB">
            <w:pPr>
              <w:rPr>
                <w:rFonts w:ascii="Segoe UI" w:eastAsia="Times New Roman" w:hAnsi="Segoe UI" w:cs="Segoe UI"/>
                <w:b/>
                <w:kern w:val="0"/>
                <w:sz w:val="24"/>
                <w:szCs w:val="24"/>
                <w:lang w:val="sr-Cyrl-RS" w:eastAsia="sr-Latn-RS"/>
                <w14:ligatures w14:val="none"/>
              </w:rPr>
            </w:pPr>
          </w:p>
        </w:tc>
        <w:tc>
          <w:tcPr>
            <w:tcW w:w="2069" w:type="dxa"/>
            <w:shd w:val="clear" w:color="auto" w:fill="D4D6F6" w:themeFill="accent1" w:themeFillTint="33"/>
          </w:tcPr>
          <w:p w14:paraId="5272C3C0" w14:textId="77777777" w:rsidR="00724AAB" w:rsidRPr="00DD1F69" w:rsidRDefault="00724AAB" w:rsidP="00724AAB">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t>Минималне захтеване карактеристике</w:t>
            </w:r>
          </w:p>
        </w:tc>
        <w:tc>
          <w:tcPr>
            <w:tcW w:w="2101" w:type="dxa"/>
            <w:shd w:val="clear" w:color="auto" w:fill="D4D6F6" w:themeFill="accent1" w:themeFillTint="33"/>
          </w:tcPr>
          <w:p w14:paraId="17CC734C" w14:textId="77777777" w:rsidR="00724AAB" w:rsidRDefault="00724AAB" w:rsidP="00724AAB">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t>Понуђене карактеристике</w:t>
            </w:r>
          </w:p>
        </w:tc>
        <w:tc>
          <w:tcPr>
            <w:tcW w:w="3078" w:type="dxa"/>
            <w:shd w:val="clear" w:color="auto" w:fill="D4D6F6" w:themeFill="accent1" w:themeFillTint="33"/>
          </w:tcPr>
          <w:p w14:paraId="196FD638" w14:textId="77777777" w:rsidR="00724AAB" w:rsidRDefault="00724AAB" w:rsidP="00724AAB">
            <w:pPr>
              <w:rPr>
                <w:rFonts w:ascii="Segoe UI" w:eastAsia="Times New Roman" w:hAnsi="Segoe UI" w:cs="Segoe UI"/>
                <w:b/>
                <w:kern w:val="0"/>
                <w:sz w:val="24"/>
                <w:szCs w:val="24"/>
                <w:lang w:val="sr-Cyrl-RS" w:eastAsia="sr-Latn-RS"/>
                <w14:ligatures w14:val="none"/>
              </w:rPr>
            </w:pPr>
            <w:r w:rsidRPr="00F47CF9">
              <w:rPr>
                <w:rFonts w:ascii="Segoe UI" w:eastAsia="Times New Roman" w:hAnsi="Segoe UI" w:cs="Segoe UI"/>
                <w:b/>
                <w:kern w:val="0"/>
                <w:sz w:val="24"/>
                <w:szCs w:val="24"/>
                <w:lang w:val="sr-Cyrl-RS" w:eastAsia="sr-Latn-RS"/>
                <w14:ligatures w14:val="none"/>
              </w:rPr>
              <w:t xml:space="preserve">Број стране у </w:t>
            </w:r>
            <w:r>
              <w:rPr>
                <w:rFonts w:ascii="Segoe UI" w:eastAsia="Times New Roman" w:hAnsi="Segoe UI" w:cs="Segoe UI"/>
                <w:b/>
                <w:kern w:val="0"/>
                <w:sz w:val="24"/>
                <w:szCs w:val="24"/>
                <w:lang w:val="sr-Cyrl-RS" w:eastAsia="sr-Latn-RS"/>
                <w14:ligatures w14:val="none"/>
              </w:rPr>
              <w:t xml:space="preserve">каталогу / </w:t>
            </w:r>
            <w:r w:rsidRPr="00F47CF9">
              <w:rPr>
                <w:rFonts w:ascii="Segoe UI" w:eastAsia="Times New Roman" w:hAnsi="Segoe UI" w:cs="Segoe UI"/>
                <w:b/>
                <w:kern w:val="0"/>
                <w:sz w:val="24"/>
                <w:szCs w:val="24"/>
                <w:lang w:val="sr-Cyrl-RS" w:eastAsia="sr-Latn-RS"/>
                <w14:ligatures w14:val="none"/>
              </w:rPr>
              <w:t>техничкој документацији на којој се налаз</w:t>
            </w:r>
            <w:r>
              <w:rPr>
                <w:rFonts w:ascii="Segoe UI" w:eastAsia="Times New Roman" w:hAnsi="Segoe UI" w:cs="Segoe UI"/>
                <w:b/>
                <w:kern w:val="0"/>
                <w:sz w:val="24"/>
                <w:szCs w:val="24"/>
                <w:lang w:val="sr-Cyrl-RS" w:eastAsia="sr-Latn-RS"/>
                <w14:ligatures w14:val="none"/>
              </w:rPr>
              <w:t xml:space="preserve">е подаци о </w:t>
            </w:r>
            <w:r w:rsidRPr="00F47CF9">
              <w:rPr>
                <w:rFonts w:ascii="Segoe UI" w:eastAsia="Times New Roman" w:hAnsi="Segoe UI" w:cs="Segoe UI"/>
                <w:b/>
                <w:kern w:val="0"/>
                <w:sz w:val="24"/>
                <w:szCs w:val="24"/>
                <w:lang w:val="sr-Cyrl-RS" w:eastAsia="sr-Latn-RS"/>
                <w14:ligatures w14:val="none"/>
              </w:rPr>
              <w:t>захтевани</w:t>
            </w:r>
            <w:r>
              <w:rPr>
                <w:rFonts w:ascii="Segoe UI" w:eastAsia="Times New Roman" w:hAnsi="Segoe UI" w:cs="Segoe UI"/>
                <w:b/>
                <w:kern w:val="0"/>
                <w:sz w:val="24"/>
                <w:szCs w:val="24"/>
                <w:lang w:val="sr-Cyrl-RS" w:eastAsia="sr-Latn-RS"/>
                <w14:ligatures w14:val="none"/>
              </w:rPr>
              <w:t>м</w:t>
            </w:r>
            <w:r w:rsidRPr="00F47CF9">
              <w:rPr>
                <w:rFonts w:ascii="Segoe UI" w:eastAsia="Times New Roman" w:hAnsi="Segoe UI" w:cs="Segoe UI"/>
                <w:b/>
                <w:kern w:val="0"/>
                <w:sz w:val="24"/>
                <w:szCs w:val="24"/>
                <w:lang w:val="sr-Cyrl-RS" w:eastAsia="sr-Latn-RS"/>
                <w14:ligatures w14:val="none"/>
              </w:rPr>
              <w:t xml:space="preserve"> карактеристика</w:t>
            </w:r>
            <w:r>
              <w:rPr>
                <w:rFonts w:ascii="Segoe UI" w:eastAsia="Times New Roman" w:hAnsi="Segoe UI" w:cs="Segoe UI"/>
                <w:b/>
                <w:kern w:val="0"/>
                <w:sz w:val="24"/>
                <w:szCs w:val="24"/>
                <w:lang w:val="sr-Cyrl-RS" w:eastAsia="sr-Latn-RS"/>
                <w14:ligatures w14:val="none"/>
              </w:rPr>
              <w:t>ма</w:t>
            </w:r>
          </w:p>
        </w:tc>
      </w:tr>
      <w:tr w:rsidR="00724AAB" w14:paraId="7A2287EA" w14:textId="77777777" w:rsidTr="00F26152">
        <w:tc>
          <w:tcPr>
            <w:tcW w:w="1771" w:type="dxa"/>
            <w:vAlign w:val="center"/>
          </w:tcPr>
          <w:p w14:paraId="4B28BBA1" w14:textId="77777777" w:rsidR="00724AAB" w:rsidRPr="00547B6E" w:rsidRDefault="00724AAB" w:rsidP="00724AAB">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t>Технологија мотора</w:t>
            </w:r>
          </w:p>
        </w:tc>
        <w:tc>
          <w:tcPr>
            <w:tcW w:w="2069" w:type="dxa"/>
          </w:tcPr>
          <w:p w14:paraId="74B2DCBD" w14:textId="77777777" w:rsidR="00724AAB" w:rsidRPr="00DD1F69" w:rsidRDefault="00724AAB" w:rsidP="00724AAB">
            <w:pPr>
              <w:spacing w:after="78"/>
              <w:jc w:val="both"/>
              <w:rPr>
                <w:rFonts w:ascii="Segoe UI" w:eastAsia="Times New Roman" w:hAnsi="Segoe UI" w:cs="Segoe UI"/>
                <w:kern w:val="0"/>
                <w:sz w:val="24"/>
                <w:szCs w:val="24"/>
                <w:lang w:val="sr-Cyrl-RS" w:eastAsia="sr-Latn-RS"/>
                <w14:ligatures w14:val="none"/>
              </w:rPr>
            </w:pPr>
            <w:r w:rsidRPr="00660C07">
              <w:rPr>
                <w:rFonts w:ascii="Segoe UI" w:eastAsia="Times New Roman" w:hAnsi="Segoe UI" w:cs="Segoe UI"/>
                <w:kern w:val="0"/>
                <w:sz w:val="24"/>
                <w:szCs w:val="24"/>
                <w:lang w:val="sr-Cyrl-RS" w:eastAsia="sr-Latn-RS"/>
                <w14:ligatures w14:val="none"/>
              </w:rPr>
              <w:t xml:space="preserve">Инвертер </w:t>
            </w:r>
            <w:r w:rsidRPr="0032452C">
              <w:rPr>
                <w:color w:val="000000"/>
                <w:lang w:val="sr-Cyrl-RS"/>
              </w:rPr>
              <w:t xml:space="preserve"> </w:t>
            </w:r>
          </w:p>
        </w:tc>
        <w:tc>
          <w:tcPr>
            <w:tcW w:w="2101" w:type="dxa"/>
          </w:tcPr>
          <w:p w14:paraId="0CCB22EB" w14:textId="77777777" w:rsidR="00724AAB" w:rsidRPr="00660C07" w:rsidRDefault="00724AAB" w:rsidP="00724AAB">
            <w:pPr>
              <w:spacing w:after="78"/>
              <w:jc w:val="both"/>
              <w:rPr>
                <w:rFonts w:ascii="Segoe UI" w:eastAsia="Times New Roman" w:hAnsi="Segoe UI" w:cs="Segoe UI"/>
                <w:kern w:val="0"/>
                <w:sz w:val="24"/>
                <w:szCs w:val="24"/>
                <w:lang w:val="sr-Cyrl-RS" w:eastAsia="sr-Latn-RS"/>
                <w14:ligatures w14:val="none"/>
              </w:rPr>
            </w:pPr>
          </w:p>
        </w:tc>
        <w:tc>
          <w:tcPr>
            <w:tcW w:w="3078" w:type="dxa"/>
          </w:tcPr>
          <w:p w14:paraId="68074658" w14:textId="77777777" w:rsidR="00724AAB" w:rsidRPr="00660C07" w:rsidRDefault="00724AAB" w:rsidP="00724AAB">
            <w:pPr>
              <w:spacing w:after="78"/>
              <w:jc w:val="both"/>
              <w:rPr>
                <w:rFonts w:ascii="Segoe UI" w:eastAsia="Times New Roman" w:hAnsi="Segoe UI" w:cs="Segoe UI"/>
                <w:kern w:val="0"/>
                <w:sz w:val="24"/>
                <w:szCs w:val="24"/>
                <w:lang w:val="sr-Cyrl-RS" w:eastAsia="sr-Latn-RS"/>
                <w14:ligatures w14:val="none"/>
              </w:rPr>
            </w:pPr>
          </w:p>
        </w:tc>
      </w:tr>
      <w:tr w:rsidR="00724AAB" w14:paraId="62D31F80" w14:textId="77777777" w:rsidTr="00F26152">
        <w:tc>
          <w:tcPr>
            <w:tcW w:w="1771" w:type="dxa"/>
            <w:vAlign w:val="center"/>
          </w:tcPr>
          <w:p w14:paraId="19C51612" w14:textId="77777777" w:rsidR="00724AAB" w:rsidRDefault="00724AAB" w:rsidP="00724AAB">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t>Расхладни медиј</w:t>
            </w:r>
          </w:p>
        </w:tc>
        <w:tc>
          <w:tcPr>
            <w:tcW w:w="2069" w:type="dxa"/>
          </w:tcPr>
          <w:p w14:paraId="38EC5FF8" w14:textId="77777777" w:rsidR="00724AAB" w:rsidRDefault="00724AAB" w:rsidP="00724AAB">
            <w:pPr>
              <w:spacing w:after="79"/>
              <w:ind w:right="-3"/>
              <w:jc w:val="both"/>
              <w:rPr>
                <w:color w:val="000000"/>
                <w:lang w:val="sr-Cyrl-RS"/>
              </w:rPr>
            </w:pPr>
          </w:p>
          <w:p w14:paraId="5F2A861B" w14:textId="77777777" w:rsidR="00724AAB" w:rsidRPr="002559DC" w:rsidRDefault="00724AAB" w:rsidP="00724AAB">
            <w:pPr>
              <w:spacing w:after="78"/>
              <w:jc w:val="both"/>
              <w:rPr>
                <w:rFonts w:ascii="Segoe UI" w:eastAsia="Times New Roman" w:hAnsi="Segoe UI" w:cs="Segoe UI"/>
                <w:kern w:val="0"/>
                <w:sz w:val="24"/>
                <w:szCs w:val="24"/>
                <w:lang w:val="sr-Cyrl-RS" w:eastAsia="sr-Latn-RS"/>
                <w14:ligatures w14:val="none"/>
              </w:rPr>
            </w:pPr>
            <w:r w:rsidRPr="000E594C">
              <w:rPr>
                <w:rFonts w:ascii="Segoe UI" w:eastAsia="Times New Roman" w:hAnsi="Segoe UI" w:cs="Segoe UI"/>
                <w:kern w:val="0"/>
                <w:sz w:val="24"/>
                <w:szCs w:val="24"/>
                <w:lang w:val="sr-Cyrl-RS" w:eastAsia="sr-Latn-RS"/>
                <w14:ligatures w14:val="none"/>
              </w:rPr>
              <w:t>R</w:t>
            </w:r>
            <w:r>
              <w:rPr>
                <w:rFonts w:ascii="Segoe UI" w:eastAsia="Times New Roman" w:hAnsi="Segoe UI" w:cs="Segoe UI"/>
                <w:kern w:val="0"/>
                <w:sz w:val="24"/>
                <w:szCs w:val="24"/>
                <w:lang w:val="sr-Cyrl-RS" w:eastAsia="sr-Latn-RS"/>
                <w14:ligatures w14:val="none"/>
              </w:rPr>
              <w:t>32</w:t>
            </w:r>
            <w:r>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val="sr-Cyrl-RS" w:eastAsia="sr-Latn-RS"/>
                <w14:ligatures w14:val="none"/>
              </w:rPr>
              <w:t>или</w:t>
            </w:r>
            <w:r w:rsidRPr="000E594C">
              <w:rPr>
                <w:rFonts w:ascii="Segoe UI" w:eastAsia="Times New Roman" w:hAnsi="Segoe UI" w:cs="Segoe UI"/>
                <w:kern w:val="0"/>
                <w:sz w:val="24"/>
                <w:szCs w:val="24"/>
                <w:lang w:val="sr-Cyrl-RS" w:eastAsia="sr-Latn-RS"/>
                <w14:ligatures w14:val="none"/>
              </w:rPr>
              <w:t xml:space="preserve"> R</w:t>
            </w:r>
            <w:r>
              <w:rPr>
                <w:rFonts w:ascii="Segoe UI" w:eastAsia="Times New Roman" w:hAnsi="Segoe UI" w:cs="Segoe UI"/>
                <w:kern w:val="0"/>
                <w:sz w:val="24"/>
                <w:szCs w:val="24"/>
                <w:lang w:val="sr-Cyrl-RS" w:eastAsia="sr-Latn-RS"/>
                <w14:ligatures w14:val="none"/>
              </w:rPr>
              <w:t xml:space="preserve">410А </w:t>
            </w:r>
          </w:p>
          <w:p w14:paraId="7D67B1EA" w14:textId="77777777" w:rsidR="00724AAB" w:rsidRPr="000E594C" w:rsidRDefault="00724AAB" w:rsidP="00724AAB">
            <w:pPr>
              <w:spacing w:after="78"/>
              <w:jc w:val="both"/>
              <w:rPr>
                <w:rFonts w:ascii="Segoe UI" w:eastAsia="Times New Roman" w:hAnsi="Segoe UI" w:cs="Segoe UI"/>
                <w:kern w:val="0"/>
                <w:sz w:val="24"/>
                <w:szCs w:val="24"/>
                <w:lang w:val="sr-Cyrl-RS" w:eastAsia="sr-Latn-RS"/>
                <w14:ligatures w14:val="none"/>
              </w:rPr>
            </w:pPr>
          </w:p>
        </w:tc>
        <w:tc>
          <w:tcPr>
            <w:tcW w:w="2101" w:type="dxa"/>
          </w:tcPr>
          <w:p w14:paraId="0E2164BB" w14:textId="77777777" w:rsidR="00724AAB" w:rsidRDefault="00724AAB" w:rsidP="00724AAB">
            <w:pPr>
              <w:spacing w:after="79"/>
              <w:ind w:right="-3"/>
              <w:jc w:val="both"/>
              <w:rPr>
                <w:color w:val="000000"/>
                <w:lang w:val="sr-Cyrl-RS"/>
              </w:rPr>
            </w:pPr>
          </w:p>
        </w:tc>
        <w:tc>
          <w:tcPr>
            <w:tcW w:w="3078" w:type="dxa"/>
          </w:tcPr>
          <w:p w14:paraId="32222430" w14:textId="77777777" w:rsidR="00724AAB" w:rsidRDefault="00724AAB" w:rsidP="00724AAB">
            <w:pPr>
              <w:spacing w:after="79"/>
              <w:ind w:right="-3"/>
              <w:jc w:val="both"/>
              <w:rPr>
                <w:color w:val="000000"/>
                <w:lang w:val="sr-Cyrl-RS"/>
              </w:rPr>
            </w:pPr>
          </w:p>
        </w:tc>
      </w:tr>
      <w:tr w:rsidR="00724AAB" w14:paraId="20FC06A5" w14:textId="77777777" w:rsidTr="00F26152">
        <w:tc>
          <w:tcPr>
            <w:tcW w:w="1771" w:type="dxa"/>
            <w:vAlign w:val="center"/>
          </w:tcPr>
          <w:p w14:paraId="586C5813" w14:textId="77777777" w:rsidR="00724AAB" w:rsidRPr="008E1B54" w:rsidRDefault="00724AAB" w:rsidP="00724AAB">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t>Расхладни капацитет</w:t>
            </w:r>
          </w:p>
        </w:tc>
        <w:tc>
          <w:tcPr>
            <w:tcW w:w="2069" w:type="dxa"/>
          </w:tcPr>
          <w:p w14:paraId="4F7BC44B" w14:textId="77777777" w:rsidR="00724AAB" w:rsidRDefault="00724AAB" w:rsidP="00724AAB">
            <w:pPr>
              <w:rPr>
                <w:rFonts w:ascii="Segoe UI" w:eastAsia="Times New Roman" w:hAnsi="Segoe UI" w:cs="Segoe UI"/>
                <w:kern w:val="0"/>
                <w:sz w:val="24"/>
                <w:szCs w:val="24"/>
                <w:lang w:val="sr-Cyrl-RS" w:eastAsia="sr-Latn-RS"/>
                <w14:ligatures w14:val="none"/>
              </w:rPr>
            </w:pPr>
          </w:p>
          <w:p w14:paraId="5A264098" w14:textId="77777777" w:rsidR="00724AAB" w:rsidRPr="00DD1F69" w:rsidRDefault="00724AAB" w:rsidP="00724AAB">
            <w:pPr>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eastAsia="sr-Latn-RS"/>
                <w14:ligatures w14:val="none"/>
              </w:rPr>
              <w:t>3,</w:t>
            </w:r>
            <w:r w:rsidRPr="000E594C">
              <w:rPr>
                <w:rFonts w:ascii="Segoe UI" w:eastAsia="Times New Roman" w:hAnsi="Segoe UI" w:cs="Segoe UI"/>
                <w:kern w:val="0"/>
                <w:sz w:val="24"/>
                <w:szCs w:val="24"/>
                <w:lang w:val="sr-Cyrl-RS" w:eastAsia="sr-Latn-RS"/>
                <w14:ligatures w14:val="none"/>
              </w:rPr>
              <w:t>5 kW</w:t>
            </w:r>
            <w:r w:rsidRPr="0032452C">
              <w:rPr>
                <w:color w:val="000000"/>
                <w:lang w:val="sr-Cyrl-RS"/>
              </w:rPr>
              <w:t xml:space="preserve"> </w:t>
            </w:r>
          </w:p>
        </w:tc>
        <w:tc>
          <w:tcPr>
            <w:tcW w:w="2101" w:type="dxa"/>
          </w:tcPr>
          <w:p w14:paraId="0888EEC6" w14:textId="77777777" w:rsidR="00724AAB" w:rsidRDefault="00724AAB" w:rsidP="00724AAB">
            <w:pPr>
              <w:rPr>
                <w:rFonts w:ascii="Segoe UI" w:eastAsia="Times New Roman" w:hAnsi="Segoe UI" w:cs="Segoe UI"/>
                <w:kern w:val="0"/>
                <w:sz w:val="24"/>
                <w:szCs w:val="24"/>
                <w:lang w:val="sr-Cyrl-RS" w:eastAsia="sr-Latn-RS"/>
                <w14:ligatures w14:val="none"/>
              </w:rPr>
            </w:pPr>
          </w:p>
        </w:tc>
        <w:tc>
          <w:tcPr>
            <w:tcW w:w="3078" w:type="dxa"/>
          </w:tcPr>
          <w:p w14:paraId="083CD675" w14:textId="77777777" w:rsidR="00724AAB" w:rsidRDefault="00724AAB" w:rsidP="00724AAB">
            <w:pPr>
              <w:rPr>
                <w:rFonts w:ascii="Segoe UI" w:eastAsia="Times New Roman" w:hAnsi="Segoe UI" w:cs="Segoe UI"/>
                <w:kern w:val="0"/>
                <w:sz w:val="24"/>
                <w:szCs w:val="24"/>
                <w:lang w:val="sr-Cyrl-RS" w:eastAsia="sr-Latn-RS"/>
                <w14:ligatures w14:val="none"/>
              </w:rPr>
            </w:pPr>
          </w:p>
        </w:tc>
      </w:tr>
      <w:tr w:rsidR="00724AAB" w14:paraId="38834628" w14:textId="77777777" w:rsidTr="00F26152">
        <w:tc>
          <w:tcPr>
            <w:tcW w:w="1771" w:type="dxa"/>
            <w:vAlign w:val="center"/>
          </w:tcPr>
          <w:p w14:paraId="7F97ADFF" w14:textId="77777777" w:rsidR="00724AAB" w:rsidRPr="008E1B54" w:rsidRDefault="00724AAB" w:rsidP="00724AAB">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t>Капацитет грејања</w:t>
            </w:r>
          </w:p>
        </w:tc>
        <w:tc>
          <w:tcPr>
            <w:tcW w:w="2069" w:type="dxa"/>
          </w:tcPr>
          <w:p w14:paraId="78FB0978" w14:textId="77777777" w:rsidR="00724AAB" w:rsidRDefault="00724AAB" w:rsidP="00724AAB">
            <w:pPr>
              <w:rPr>
                <w:rFonts w:ascii="Segoe UI" w:eastAsia="Times New Roman" w:hAnsi="Segoe UI" w:cs="Segoe UI"/>
                <w:kern w:val="0"/>
                <w:sz w:val="24"/>
                <w:szCs w:val="24"/>
                <w:lang w:eastAsia="sr-Latn-RS"/>
                <w14:ligatures w14:val="none"/>
              </w:rPr>
            </w:pPr>
          </w:p>
          <w:p w14:paraId="51A727EB" w14:textId="77777777" w:rsidR="00724AAB" w:rsidRPr="00DD1F69" w:rsidRDefault="00724AAB" w:rsidP="00724AAB">
            <w:pPr>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eastAsia="sr-Latn-RS"/>
                <w14:ligatures w14:val="none"/>
              </w:rPr>
              <w:t>3,7</w:t>
            </w:r>
            <w:r w:rsidRPr="000E594C">
              <w:rPr>
                <w:rFonts w:ascii="Segoe UI" w:eastAsia="Times New Roman" w:hAnsi="Segoe UI" w:cs="Segoe UI"/>
                <w:kern w:val="0"/>
                <w:sz w:val="24"/>
                <w:szCs w:val="24"/>
                <w:lang w:val="sr-Cyrl-RS" w:eastAsia="sr-Latn-RS"/>
                <w14:ligatures w14:val="none"/>
              </w:rPr>
              <w:t xml:space="preserve"> kW  </w:t>
            </w:r>
          </w:p>
        </w:tc>
        <w:tc>
          <w:tcPr>
            <w:tcW w:w="2101" w:type="dxa"/>
          </w:tcPr>
          <w:p w14:paraId="14B34ECC" w14:textId="77777777" w:rsidR="00724AAB" w:rsidRPr="00547B6E" w:rsidDel="004F5A40" w:rsidRDefault="00724AAB" w:rsidP="00724AAB">
            <w:pPr>
              <w:rPr>
                <w:rFonts w:ascii="Segoe UI" w:eastAsia="Times New Roman" w:hAnsi="Segoe UI" w:cs="Segoe UI"/>
                <w:kern w:val="0"/>
                <w:sz w:val="24"/>
                <w:szCs w:val="24"/>
                <w:lang w:val="sr-Cyrl-RS" w:eastAsia="sr-Latn-RS"/>
                <w14:ligatures w14:val="none"/>
              </w:rPr>
            </w:pPr>
          </w:p>
        </w:tc>
        <w:tc>
          <w:tcPr>
            <w:tcW w:w="3078" w:type="dxa"/>
          </w:tcPr>
          <w:p w14:paraId="3DE29537" w14:textId="77777777" w:rsidR="00724AAB" w:rsidRPr="00547B6E" w:rsidDel="004F5A40" w:rsidRDefault="00724AAB" w:rsidP="00724AAB">
            <w:pPr>
              <w:rPr>
                <w:rFonts w:ascii="Segoe UI" w:eastAsia="Times New Roman" w:hAnsi="Segoe UI" w:cs="Segoe UI"/>
                <w:kern w:val="0"/>
                <w:sz w:val="24"/>
                <w:szCs w:val="24"/>
                <w:lang w:val="sr-Cyrl-RS" w:eastAsia="sr-Latn-RS"/>
                <w14:ligatures w14:val="none"/>
              </w:rPr>
            </w:pPr>
          </w:p>
        </w:tc>
      </w:tr>
      <w:tr w:rsidR="00724AAB" w14:paraId="25694AD6" w14:textId="77777777" w:rsidTr="00F26152">
        <w:tc>
          <w:tcPr>
            <w:tcW w:w="1771" w:type="dxa"/>
            <w:vAlign w:val="center"/>
          </w:tcPr>
          <w:p w14:paraId="1F274AF1" w14:textId="77777777" w:rsidR="00724AAB" w:rsidRPr="008E1B54" w:rsidRDefault="00724AAB" w:rsidP="00724AAB">
            <w:pPr>
              <w:rPr>
                <w:rFonts w:ascii="Segoe UI" w:eastAsia="Times New Roman" w:hAnsi="Segoe UI" w:cs="Segoe UI"/>
                <w:b/>
                <w:kern w:val="0"/>
                <w:sz w:val="24"/>
                <w:szCs w:val="24"/>
                <w:lang w:val="sr-Cyrl-RS" w:eastAsia="sr-Latn-RS"/>
                <w14:ligatures w14:val="none"/>
              </w:rPr>
            </w:pPr>
            <w:r w:rsidRPr="000E594C">
              <w:rPr>
                <w:rFonts w:ascii="Segoe UI" w:eastAsia="Times New Roman" w:hAnsi="Segoe UI" w:cs="Segoe UI"/>
                <w:b/>
                <w:kern w:val="0"/>
                <w:sz w:val="24"/>
                <w:szCs w:val="24"/>
                <w:lang w:val="sr-Cyrl-RS" w:eastAsia="sr-Latn-RS"/>
                <w14:ligatures w14:val="none"/>
              </w:rPr>
              <w:t>Енергетска ефикасност хлађења SEER</w:t>
            </w:r>
          </w:p>
        </w:tc>
        <w:tc>
          <w:tcPr>
            <w:tcW w:w="2069" w:type="dxa"/>
          </w:tcPr>
          <w:p w14:paraId="4172D44B" w14:textId="77777777" w:rsidR="00724AAB" w:rsidRDefault="00724AAB" w:rsidP="00724AAB">
            <w:pPr>
              <w:rPr>
                <w:rFonts w:ascii="Segoe UI" w:eastAsia="Times New Roman" w:hAnsi="Segoe UI" w:cs="Segoe UI"/>
                <w:kern w:val="0"/>
                <w:sz w:val="24"/>
                <w:szCs w:val="24"/>
                <w:lang w:val="sr-Cyrl-RS" w:eastAsia="sr-Latn-RS"/>
                <w14:ligatures w14:val="none"/>
              </w:rPr>
            </w:pPr>
          </w:p>
          <w:p w14:paraId="6D472BCB" w14:textId="77777777" w:rsidR="00724AAB" w:rsidRPr="000E594C" w:rsidRDefault="00724AAB" w:rsidP="00724AAB">
            <w:pPr>
              <w:rPr>
                <w:rFonts w:ascii="Segoe UI" w:eastAsia="Times New Roman" w:hAnsi="Segoe UI" w:cs="Segoe UI"/>
                <w:kern w:val="0"/>
                <w:sz w:val="24"/>
                <w:szCs w:val="24"/>
                <w:lang w:val="sr-Cyrl-RS" w:eastAsia="sr-Latn-RS"/>
                <w14:ligatures w14:val="none"/>
              </w:rPr>
            </w:pPr>
            <w:r w:rsidRPr="000E594C">
              <w:rPr>
                <w:rFonts w:ascii="Segoe UI" w:eastAsia="Times New Roman" w:hAnsi="Segoe UI" w:cs="Segoe UI"/>
                <w:kern w:val="0"/>
                <w:sz w:val="24"/>
                <w:szCs w:val="24"/>
                <w:lang w:val="sr-Cyrl-RS" w:eastAsia="sr-Latn-RS"/>
                <w14:ligatures w14:val="none"/>
              </w:rPr>
              <w:t>≥ 6,</w:t>
            </w:r>
            <w:r w:rsidR="00791FCA">
              <w:rPr>
                <w:rFonts w:ascii="Segoe UI" w:eastAsia="Times New Roman" w:hAnsi="Segoe UI" w:cs="Segoe UI"/>
                <w:kern w:val="0"/>
                <w:sz w:val="24"/>
                <w:szCs w:val="24"/>
                <w:lang w:val="sr-Cyrl-RS" w:eastAsia="sr-Latn-RS"/>
                <w14:ligatures w14:val="none"/>
              </w:rPr>
              <w:t>1</w:t>
            </w:r>
            <w:r w:rsidRPr="000E594C">
              <w:rPr>
                <w:rFonts w:ascii="Segoe UI" w:eastAsia="Times New Roman" w:hAnsi="Segoe UI" w:cs="Segoe UI"/>
                <w:kern w:val="0"/>
                <w:sz w:val="24"/>
                <w:szCs w:val="24"/>
                <w:lang w:val="sr-Cyrl-RS" w:eastAsia="sr-Latn-RS"/>
                <w14:ligatures w14:val="none"/>
              </w:rPr>
              <w:t xml:space="preserve"> (A)  </w:t>
            </w:r>
          </w:p>
          <w:p w14:paraId="5E67EFD3" w14:textId="77777777" w:rsidR="00724AAB" w:rsidRPr="00DD1F69" w:rsidRDefault="00724AAB" w:rsidP="00724AAB">
            <w:pPr>
              <w:rPr>
                <w:rFonts w:ascii="Segoe UI" w:eastAsia="Times New Roman" w:hAnsi="Segoe UI" w:cs="Segoe UI"/>
                <w:kern w:val="0"/>
                <w:sz w:val="24"/>
                <w:szCs w:val="24"/>
                <w:lang w:val="sr-Cyrl-RS" w:eastAsia="sr-Latn-RS"/>
                <w14:ligatures w14:val="none"/>
              </w:rPr>
            </w:pPr>
          </w:p>
        </w:tc>
        <w:tc>
          <w:tcPr>
            <w:tcW w:w="2101" w:type="dxa"/>
          </w:tcPr>
          <w:p w14:paraId="54684CD7" w14:textId="77777777" w:rsidR="00724AAB" w:rsidRDefault="00724AAB" w:rsidP="00724AAB">
            <w:pPr>
              <w:rPr>
                <w:rFonts w:ascii="Segoe UI" w:eastAsia="Times New Roman" w:hAnsi="Segoe UI" w:cs="Segoe UI"/>
                <w:kern w:val="0"/>
                <w:sz w:val="24"/>
                <w:szCs w:val="24"/>
                <w:lang w:val="sr-Cyrl-RS" w:eastAsia="sr-Latn-RS"/>
                <w14:ligatures w14:val="none"/>
              </w:rPr>
            </w:pPr>
          </w:p>
        </w:tc>
        <w:tc>
          <w:tcPr>
            <w:tcW w:w="3078" w:type="dxa"/>
          </w:tcPr>
          <w:p w14:paraId="4058B01E" w14:textId="77777777" w:rsidR="00724AAB" w:rsidRDefault="00724AAB" w:rsidP="00724AAB">
            <w:pPr>
              <w:rPr>
                <w:rFonts w:ascii="Segoe UI" w:eastAsia="Times New Roman" w:hAnsi="Segoe UI" w:cs="Segoe UI"/>
                <w:kern w:val="0"/>
                <w:sz w:val="24"/>
                <w:szCs w:val="24"/>
                <w:lang w:val="sr-Cyrl-RS" w:eastAsia="sr-Latn-RS"/>
                <w14:ligatures w14:val="none"/>
              </w:rPr>
            </w:pPr>
          </w:p>
        </w:tc>
      </w:tr>
      <w:tr w:rsidR="00724AAB" w14:paraId="3AAD96F9" w14:textId="77777777" w:rsidTr="00F26152">
        <w:tc>
          <w:tcPr>
            <w:tcW w:w="1771" w:type="dxa"/>
            <w:vAlign w:val="center"/>
          </w:tcPr>
          <w:p w14:paraId="5368C8B6" w14:textId="77777777" w:rsidR="00724AAB" w:rsidRPr="008E1B54" w:rsidRDefault="00724AAB" w:rsidP="00724AAB">
            <w:pPr>
              <w:rPr>
                <w:rFonts w:ascii="Segoe UI" w:eastAsia="Times New Roman" w:hAnsi="Segoe UI" w:cs="Segoe UI"/>
                <w:b/>
                <w:kern w:val="0"/>
                <w:sz w:val="24"/>
                <w:szCs w:val="24"/>
                <w:lang w:val="sr-Cyrl-RS" w:eastAsia="sr-Latn-RS"/>
                <w14:ligatures w14:val="none"/>
              </w:rPr>
            </w:pPr>
            <w:r w:rsidRPr="000E594C">
              <w:rPr>
                <w:rFonts w:ascii="Segoe UI" w:eastAsia="Times New Roman" w:hAnsi="Segoe UI" w:cs="Segoe UI"/>
                <w:b/>
                <w:kern w:val="0"/>
                <w:sz w:val="24"/>
                <w:szCs w:val="24"/>
                <w:lang w:val="sr-Cyrl-RS" w:eastAsia="sr-Latn-RS"/>
                <w14:ligatures w14:val="none"/>
              </w:rPr>
              <w:t>Енергетска ефикасност грејања SCOP</w:t>
            </w:r>
          </w:p>
        </w:tc>
        <w:tc>
          <w:tcPr>
            <w:tcW w:w="2069" w:type="dxa"/>
          </w:tcPr>
          <w:p w14:paraId="75E8C734" w14:textId="77777777" w:rsidR="00724AAB" w:rsidRDefault="00724AAB" w:rsidP="00724AAB">
            <w:pPr>
              <w:rPr>
                <w:rFonts w:ascii="Segoe UI" w:eastAsia="Times New Roman" w:hAnsi="Segoe UI" w:cs="Segoe UI"/>
                <w:kern w:val="0"/>
                <w:sz w:val="24"/>
                <w:szCs w:val="24"/>
                <w:lang w:val="sr-Cyrl-RS" w:eastAsia="sr-Latn-RS"/>
                <w14:ligatures w14:val="none"/>
              </w:rPr>
            </w:pPr>
          </w:p>
          <w:p w14:paraId="7E2F14F7" w14:textId="77777777" w:rsidR="00724AAB" w:rsidRPr="00DD1F69" w:rsidRDefault="00724AAB" w:rsidP="00724AAB">
            <w:pPr>
              <w:rPr>
                <w:rFonts w:ascii="Segoe UI" w:eastAsia="Times New Roman" w:hAnsi="Segoe UI" w:cs="Segoe UI"/>
                <w:kern w:val="0"/>
                <w:sz w:val="24"/>
                <w:szCs w:val="24"/>
                <w:lang w:val="sr-Cyrl-RS" w:eastAsia="sr-Latn-RS"/>
                <w14:ligatures w14:val="none"/>
              </w:rPr>
            </w:pPr>
            <w:r w:rsidRPr="000E594C">
              <w:rPr>
                <w:rFonts w:ascii="Segoe UI" w:eastAsia="Times New Roman" w:hAnsi="Segoe UI" w:cs="Segoe UI"/>
                <w:kern w:val="0"/>
                <w:sz w:val="24"/>
                <w:szCs w:val="24"/>
                <w:lang w:val="sr-Cyrl-RS" w:eastAsia="sr-Latn-RS"/>
                <w14:ligatures w14:val="none"/>
              </w:rPr>
              <w:t>≥ 4,0 (A)</w:t>
            </w:r>
            <w:r w:rsidRPr="0032452C">
              <w:rPr>
                <w:color w:val="000000"/>
                <w:lang w:val="sr-Cyrl-RS"/>
              </w:rPr>
              <w:t xml:space="preserve">  </w:t>
            </w:r>
          </w:p>
        </w:tc>
        <w:tc>
          <w:tcPr>
            <w:tcW w:w="2101" w:type="dxa"/>
          </w:tcPr>
          <w:p w14:paraId="6F444A54" w14:textId="77777777" w:rsidR="00724AAB" w:rsidRDefault="00724AAB" w:rsidP="00724AAB">
            <w:pPr>
              <w:rPr>
                <w:rFonts w:ascii="Segoe UI" w:eastAsia="Times New Roman" w:hAnsi="Segoe UI" w:cs="Segoe UI"/>
                <w:kern w:val="0"/>
                <w:sz w:val="24"/>
                <w:szCs w:val="24"/>
                <w:lang w:val="sr-Cyrl-RS" w:eastAsia="sr-Latn-RS"/>
                <w14:ligatures w14:val="none"/>
              </w:rPr>
            </w:pPr>
          </w:p>
        </w:tc>
        <w:tc>
          <w:tcPr>
            <w:tcW w:w="3078" w:type="dxa"/>
          </w:tcPr>
          <w:p w14:paraId="29E4696F" w14:textId="77777777" w:rsidR="00724AAB" w:rsidRDefault="00724AAB" w:rsidP="00724AAB">
            <w:pPr>
              <w:rPr>
                <w:rFonts w:ascii="Segoe UI" w:eastAsia="Times New Roman" w:hAnsi="Segoe UI" w:cs="Segoe UI"/>
                <w:kern w:val="0"/>
                <w:sz w:val="24"/>
                <w:szCs w:val="24"/>
                <w:lang w:val="sr-Cyrl-RS" w:eastAsia="sr-Latn-RS"/>
                <w14:ligatures w14:val="none"/>
              </w:rPr>
            </w:pPr>
          </w:p>
        </w:tc>
      </w:tr>
      <w:tr w:rsidR="00724AAB" w14:paraId="4985D057" w14:textId="77777777" w:rsidTr="00F26152">
        <w:tc>
          <w:tcPr>
            <w:tcW w:w="1771" w:type="dxa"/>
            <w:vAlign w:val="center"/>
          </w:tcPr>
          <w:p w14:paraId="3085AB85" w14:textId="77777777" w:rsidR="00724AAB" w:rsidRPr="002B12DA" w:rsidRDefault="00724AAB" w:rsidP="00724AAB">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t>Ниво буке унутрашње јединице</w:t>
            </w:r>
          </w:p>
        </w:tc>
        <w:tc>
          <w:tcPr>
            <w:tcW w:w="2069" w:type="dxa"/>
            <w:vAlign w:val="center"/>
          </w:tcPr>
          <w:p w14:paraId="1311D7B9" w14:textId="77777777" w:rsidR="00724AAB" w:rsidRPr="000E594C" w:rsidRDefault="00724AAB" w:rsidP="00724AAB">
            <w:pPr>
              <w:rPr>
                <w:rFonts w:ascii="Segoe UI" w:eastAsia="Times New Roman" w:hAnsi="Segoe UI" w:cs="Segoe UI"/>
                <w:kern w:val="0"/>
                <w:sz w:val="24"/>
                <w:szCs w:val="24"/>
                <w:lang w:val="sr-Cyrl-RS" w:eastAsia="sr-Latn-RS"/>
                <w14:ligatures w14:val="none"/>
              </w:rPr>
            </w:pPr>
            <w:r w:rsidRPr="000E594C">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45</w:t>
            </w:r>
            <w:r w:rsidRPr="000E594C">
              <w:rPr>
                <w:rFonts w:ascii="Segoe UI" w:eastAsia="Times New Roman" w:hAnsi="Segoe UI" w:cs="Segoe UI"/>
                <w:kern w:val="0"/>
                <w:sz w:val="24"/>
                <w:szCs w:val="24"/>
                <w:lang w:val="sr-Cyrl-RS" w:eastAsia="sr-Latn-RS"/>
                <w14:ligatures w14:val="none"/>
              </w:rPr>
              <w:t xml:space="preserve">dB  </w:t>
            </w:r>
          </w:p>
          <w:p w14:paraId="2E8D95D8" w14:textId="77777777" w:rsidR="00724AAB" w:rsidRPr="000E594C" w:rsidRDefault="00724AAB" w:rsidP="00724AAB">
            <w:pPr>
              <w:rPr>
                <w:rFonts w:ascii="Segoe UI" w:eastAsia="Times New Roman" w:hAnsi="Segoe UI" w:cs="Segoe UI"/>
                <w:kern w:val="0"/>
                <w:sz w:val="24"/>
                <w:szCs w:val="24"/>
                <w:lang w:val="sr-Cyrl-RS" w:eastAsia="sr-Latn-RS"/>
                <w14:ligatures w14:val="none"/>
              </w:rPr>
            </w:pPr>
          </w:p>
        </w:tc>
        <w:tc>
          <w:tcPr>
            <w:tcW w:w="2101" w:type="dxa"/>
          </w:tcPr>
          <w:p w14:paraId="08BA5DCF" w14:textId="77777777" w:rsidR="00724AAB" w:rsidRPr="000E594C" w:rsidRDefault="00724AAB" w:rsidP="00724AAB">
            <w:pPr>
              <w:rPr>
                <w:rFonts w:ascii="Segoe UI" w:eastAsia="Times New Roman" w:hAnsi="Segoe UI" w:cs="Segoe UI"/>
                <w:kern w:val="0"/>
                <w:sz w:val="24"/>
                <w:szCs w:val="24"/>
                <w:lang w:val="sr-Cyrl-RS" w:eastAsia="sr-Latn-RS"/>
                <w14:ligatures w14:val="none"/>
              </w:rPr>
            </w:pPr>
          </w:p>
        </w:tc>
        <w:tc>
          <w:tcPr>
            <w:tcW w:w="3078" w:type="dxa"/>
          </w:tcPr>
          <w:p w14:paraId="70AD759C" w14:textId="77777777" w:rsidR="00724AAB" w:rsidRPr="000E594C" w:rsidRDefault="00724AAB" w:rsidP="00724AAB">
            <w:pPr>
              <w:rPr>
                <w:rFonts w:ascii="Segoe UI" w:eastAsia="Times New Roman" w:hAnsi="Segoe UI" w:cs="Segoe UI"/>
                <w:kern w:val="0"/>
                <w:sz w:val="24"/>
                <w:szCs w:val="24"/>
                <w:lang w:val="sr-Cyrl-RS" w:eastAsia="sr-Latn-RS"/>
                <w14:ligatures w14:val="none"/>
              </w:rPr>
            </w:pPr>
          </w:p>
        </w:tc>
      </w:tr>
      <w:tr w:rsidR="00724AAB" w14:paraId="37BC383E" w14:textId="77777777" w:rsidTr="00F26152">
        <w:tc>
          <w:tcPr>
            <w:tcW w:w="1771" w:type="dxa"/>
            <w:vAlign w:val="center"/>
          </w:tcPr>
          <w:p w14:paraId="2D967E63" w14:textId="77777777" w:rsidR="00724AAB" w:rsidRPr="008E1B54" w:rsidRDefault="00724AAB" w:rsidP="00724AAB">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t>Ниво буке спољашње јединице</w:t>
            </w:r>
          </w:p>
        </w:tc>
        <w:tc>
          <w:tcPr>
            <w:tcW w:w="2069" w:type="dxa"/>
            <w:vAlign w:val="center"/>
          </w:tcPr>
          <w:p w14:paraId="017B5B35" w14:textId="77777777" w:rsidR="00724AAB" w:rsidRDefault="00724AAB" w:rsidP="00724AAB">
            <w:pPr>
              <w:rPr>
                <w:rFonts w:ascii="Segoe UI" w:eastAsia="Times New Roman" w:hAnsi="Segoe UI" w:cs="Segoe UI"/>
                <w:kern w:val="0"/>
                <w:sz w:val="24"/>
                <w:szCs w:val="24"/>
                <w:lang w:val="sr-Cyrl-RS" w:eastAsia="sr-Latn-RS"/>
                <w14:ligatures w14:val="none"/>
              </w:rPr>
            </w:pPr>
          </w:p>
          <w:p w14:paraId="7466BF6A" w14:textId="77777777" w:rsidR="00724AAB" w:rsidRPr="000E594C" w:rsidRDefault="00724AAB" w:rsidP="00724AAB">
            <w:pPr>
              <w:rPr>
                <w:rFonts w:ascii="Segoe UI" w:eastAsia="Times New Roman" w:hAnsi="Segoe UI" w:cs="Segoe UI"/>
                <w:kern w:val="0"/>
                <w:sz w:val="24"/>
                <w:szCs w:val="24"/>
                <w:lang w:val="sr-Cyrl-RS" w:eastAsia="sr-Latn-RS"/>
                <w14:ligatures w14:val="none"/>
              </w:rPr>
            </w:pPr>
            <w:r w:rsidRPr="000E594C">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eastAsia="sr-Latn-RS"/>
                <w14:ligatures w14:val="none"/>
              </w:rPr>
              <w:t>60</w:t>
            </w:r>
            <w:r w:rsidRPr="000E594C">
              <w:rPr>
                <w:rFonts w:ascii="Segoe UI" w:eastAsia="Times New Roman" w:hAnsi="Segoe UI" w:cs="Segoe UI"/>
                <w:kern w:val="0"/>
                <w:sz w:val="24"/>
                <w:szCs w:val="24"/>
                <w:lang w:val="sr-Cyrl-RS" w:eastAsia="sr-Latn-RS"/>
                <w14:ligatures w14:val="none"/>
              </w:rPr>
              <w:t xml:space="preserve">dB  </w:t>
            </w:r>
          </w:p>
          <w:p w14:paraId="24CA4A6F" w14:textId="77777777" w:rsidR="00724AAB" w:rsidRPr="00DD1F69" w:rsidRDefault="00724AAB" w:rsidP="00724AAB">
            <w:pPr>
              <w:rPr>
                <w:rFonts w:ascii="Segoe UI" w:eastAsia="Times New Roman" w:hAnsi="Segoe UI" w:cs="Segoe UI"/>
                <w:kern w:val="0"/>
                <w:sz w:val="24"/>
                <w:szCs w:val="24"/>
                <w:lang w:val="sr-Cyrl-RS" w:eastAsia="sr-Latn-RS"/>
                <w14:ligatures w14:val="none"/>
              </w:rPr>
            </w:pPr>
          </w:p>
        </w:tc>
        <w:tc>
          <w:tcPr>
            <w:tcW w:w="2101" w:type="dxa"/>
          </w:tcPr>
          <w:p w14:paraId="7F964C2D" w14:textId="77777777" w:rsidR="00724AAB" w:rsidRDefault="00724AAB" w:rsidP="00724AAB">
            <w:pPr>
              <w:rPr>
                <w:rFonts w:ascii="Segoe UI" w:eastAsia="Times New Roman" w:hAnsi="Segoe UI" w:cs="Segoe UI"/>
                <w:kern w:val="0"/>
                <w:sz w:val="24"/>
                <w:szCs w:val="24"/>
                <w:lang w:val="sr-Cyrl-RS" w:eastAsia="sr-Latn-RS"/>
                <w14:ligatures w14:val="none"/>
              </w:rPr>
            </w:pPr>
          </w:p>
        </w:tc>
        <w:tc>
          <w:tcPr>
            <w:tcW w:w="3078" w:type="dxa"/>
          </w:tcPr>
          <w:p w14:paraId="43F561F8" w14:textId="77777777" w:rsidR="00724AAB" w:rsidRDefault="00724AAB" w:rsidP="00724AAB">
            <w:pPr>
              <w:rPr>
                <w:rFonts w:ascii="Segoe UI" w:eastAsia="Times New Roman" w:hAnsi="Segoe UI" w:cs="Segoe UI"/>
                <w:kern w:val="0"/>
                <w:sz w:val="24"/>
                <w:szCs w:val="24"/>
                <w:lang w:val="sr-Cyrl-RS" w:eastAsia="sr-Latn-RS"/>
                <w14:ligatures w14:val="none"/>
              </w:rPr>
            </w:pPr>
          </w:p>
        </w:tc>
      </w:tr>
      <w:tr w:rsidR="00724AAB" w14:paraId="7CBB7DAA" w14:textId="77777777" w:rsidTr="00F26152">
        <w:tc>
          <w:tcPr>
            <w:tcW w:w="1771" w:type="dxa"/>
            <w:vAlign w:val="center"/>
          </w:tcPr>
          <w:p w14:paraId="4AC6717F" w14:textId="77777777" w:rsidR="00724AAB" w:rsidRDefault="00724AAB" w:rsidP="00724AAB">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t>Подручје рада</w:t>
            </w:r>
          </w:p>
        </w:tc>
        <w:tc>
          <w:tcPr>
            <w:tcW w:w="2069" w:type="dxa"/>
            <w:vAlign w:val="center"/>
          </w:tcPr>
          <w:p w14:paraId="39FD0036" w14:textId="77777777" w:rsidR="00724AAB" w:rsidRPr="000E594C" w:rsidRDefault="00724AAB" w:rsidP="00724AAB">
            <w:pPr>
              <w:rPr>
                <w:rFonts w:ascii="Segoe UI" w:eastAsia="Times New Roman" w:hAnsi="Segoe UI" w:cs="Segoe UI"/>
                <w:kern w:val="0"/>
                <w:sz w:val="24"/>
                <w:szCs w:val="24"/>
                <w:lang w:val="sr-Cyrl-RS" w:eastAsia="sr-Latn-RS"/>
                <w14:ligatures w14:val="none"/>
              </w:rPr>
            </w:pPr>
            <w:r w:rsidRPr="000E594C">
              <w:rPr>
                <w:rFonts w:ascii="Segoe UI" w:eastAsia="Times New Roman" w:hAnsi="Segoe UI" w:cs="Segoe UI"/>
                <w:kern w:val="0"/>
                <w:sz w:val="24"/>
                <w:szCs w:val="24"/>
                <w:lang w:val="sr-Cyrl-RS" w:eastAsia="sr-Latn-RS"/>
                <w14:ligatures w14:val="none"/>
              </w:rPr>
              <w:t xml:space="preserve">мин. -15°C/макс. +45°C </w:t>
            </w:r>
          </w:p>
          <w:p w14:paraId="39FDE0BF" w14:textId="77777777" w:rsidR="00724AAB" w:rsidRDefault="00724AAB" w:rsidP="00724AAB">
            <w:pPr>
              <w:rPr>
                <w:rFonts w:ascii="Segoe UI" w:eastAsia="Times New Roman" w:hAnsi="Segoe UI" w:cs="Segoe UI"/>
                <w:kern w:val="0"/>
                <w:sz w:val="24"/>
                <w:szCs w:val="24"/>
                <w:lang w:val="sr-Cyrl-RS" w:eastAsia="sr-Latn-RS"/>
                <w14:ligatures w14:val="none"/>
              </w:rPr>
            </w:pPr>
          </w:p>
        </w:tc>
        <w:tc>
          <w:tcPr>
            <w:tcW w:w="2101" w:type="dxa"/>
          </w:tcPr>
          <w:p w14:paraId="5BA3E404" w14:textId="77777777" w:rsidR="00724AAB" w:rsidRPr="000E594C" w:rsidRDefault="00724AAB" w:rsidP="00724AAB">
            <w:pPr>
              <w:rPr>
                <w:rFonts w:ascii="Segoe UI" w:eastAsia="Times New Roman" w:hAnsi="Segoe UI" w:cs="Segoe UI"/>
                <w:kern w:val="0"/>
                <w:sz w:val="24"/>
                <w:szCs w:val="24"/>
                <w:lang w:val="sr-Cyrl-RS" w:eastAsia="sr-Latn-RS"/>
                <w14:ligatures w14:val="none"/>
              </w:rPr>
            </w:pPr>
          </w:p>
        </w:tc>
        <w:tc>
          <w:tcPr>
            <w:tcW w:w="3078" w:type="dxa"/>
          </w:tcPr>
          <w:p w14:paraId="396F451F" w14:textId="77777777" w:rsidR="00724AAB" w:rsidRPr="000E594C" w:rsidRDefault="00724AAB" w:rsidP="00724AAB">
            <w:pPr>
              <w:rPr>
                <w:rFonts w:ascii="Segoe UI" w:eastAsia="Times New Roman" w:hAnsi="Segoe UI" w:cs="Segoe UI"/>
                <w:kern w:val="0"/>
                <w:sz w:val="24"/>
                <w:szCs w:val="24"/>
                <w:lang w:val="sr-Cyrl-RS" w:eastAsia="sr-Latn-RS"/>
                <w14:ligatures w14:val="none"/>
              </w:rPr>
            </w:pPr>
          </w:p>
        </w:tc>
      </w:tr>
      <w:tr w:rsidR="00724AAB" w14:paraId="0E3B2A18" w14:textId="77777777" w:rsidTr="00F26152">
        <w:tc>
          <w:tcPr>
            <w:tcW w:w="1771" w:type="dxa"/>
            <w:vAlign w:val="center"/>
          </w:tcPr>
          <w:p w14:paraId="3FD0E6EF" w14:textId="77777777" w:rsidR="00724AAB" w:rsidRPr="008E1B54" w:rsidRDefault="00724AAB" w:rsidP="00724AAB">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lastRenderedPageBreak/>
              <w:t>Енергетска класа грејања и хлађења</w:t>
            </w:r>
          </w:p>
        </w:tc>
        <w:tc>
          <w:tcPr>
            <w:tcW w:w="2069" w:type="dxa"/>
            <w:vAlign w:val="center"/>
          </w:tcPr>
          <w:p w14:paraId="4C38222F" w14:textId="77777777" w:rsidR="00724AAB" w:rsidRPr="00DD1F69" w:rsidRDefault="00724AAB" w:rsidP="00724AAB">
            <w:pPr>
              <w:rPr>
                <w:rFonts w:ascii="Segoe UI" w:eastAsia="Times New Roman" w:hAnsi="Segoe UI" w:cs="Segoe UI"/>
                <w:kern w:val="0"/>
                <w:sz w:val="24"/>
                <w:szCs w:val="24"/>
                <w:lang w:val="sr-Cyrl-RS" w:eastAsia="sr-Latn-RS"/>
                <w14:ligatures w14:val="none"/>
              </w:rPr>
            </w:pPr>
            <w:r w:rsidRPr="00FA47B9">
              <w:rPr>
                <w:rFonts w:ascii="Segoe UI" w:eastAsia="Times New Roman" w:hAnsi="Segoe UI" w:cs="Segoe UI"/>
                <w:kern w:val="0"/>
                <w:sz w:val="24"/>
                <w:szCs w:val="24"/>
                <w:lang w:val="sr-Cyrl-RS" w:eastAsia="sr-Latn-RS"/>
                <w14:ligatures w14:val="none"/>
              </w:rPr>
              <w:t>,,А+“, А++“ или ,,А+++“</w:t>
            </w:r>
          </w:p>
        </w:tc>
        <w:tc>
          <w:tcPr>
            <w:tcW w:w="2101" w:type="dxa"/>
          </w:tcPr>
          <w:p w14:paraId="20844A3B" w14:textId="77777777" w:rsidR="00724AAB" w:rsidRDefault="00724AAB" w:rsidP="00724AAB">
            <w:pPr>
              <w:rPr>
                <w:rFonts w:ascii="Segoe UI" w:eastAsia="Times New Roman" w:hAnsi="Segoe UI" w:cs="Segoe UI"/>
                <w:kern w:val="0"/>
                <w:sz w:val="24"/>
                <w:szCs w:val="24"/>
                <w:lang w:val="sr-Cyrl-RS" w:eastAsia="sr-Latn-RS"/>
                <w14:ligatures w14:val="none"/>
              </w:rPr>
            </w:pPr>
          </w:p>
        </w:tc>
        <w:tc>
          <w:tcPr>
            <w:tcW w:w="3078" w:type="dxa"/>
          </w:tcPr>
          <w:p w14:paraId="0E207528" w14:textId="77777777" w:rsidR="00724AAB" w:rsidRDefault="00724AAB" w:rsidP="00724AAB">
            <w:pPr>
              <w:rPr>
                <w:rFonts w:ascii="Segoe UI" w:eastAsia="Times New Roman" w:hAnsi="Segoe UI" w:cs="Segoe UI"/>
                <w:kern w:val="0"/>
                <w:sz w:val="24"/>
                <w:szCs w:val="24"/>
                <w:lang w:val="sr-Cyrl-RS" w:eastAsia="sr-Latn-RS"/>
                <w14:ligatures w14:val="none"/>
              </w:rPr>
            </w:pPr>
          </w:p>
        </w:tc>
      </w:tr>
      <w:tr w:rsidR="00724AAB" w14:paraId="0CBADA75" w14:textId="77777777" w:rsidTr="00C849BF">
        <w:tc>
          <w:tcPr>
            <w:tcW w:w="9019" w:type="dxa"/>
            <w:gridSpan w:val="4"/>
            <w:shd w:val="clear" w:color="auto" w:fill="B9B9F5" w:themeFill="accent2" w:themeFillTint="33"/>
            <w:vAlign w:val="center"/>
          </w:tcPr>
          <w:p w14:paraId="0ECA94CB" w14:textId="77777777" w:rsidR="00724AAB" w:rsidRPr="00C849BF" w:rsidRDefault="00724AAB" w:rsidP="00724AAB">
            <w:pPr>
              <w:rPr>
                <w:rFonts w:ascii="Segoe UI" w:eastAsia="Times New Roman" w:hAnsi="Segoe UI" w:cs="Segoe UI"/>
                <w:b/>
                <w:kern w:val="0"/>
                <w:sz w:val="24"/>
                <w:szCs w:val="24"/>
                <w:lang w:val="sr-Cyrl-RS" w:eastAsia="sr-Latn-RS"/>
                <w14:ligatures w14:val="none"/>
              </w:rPr>
            </w:pPr>
            <w:r w:rsidRPr="00C849BF">
              <w:rPr>
                <w:rFonts w:ascii="Segoe UI" w:eastAsia="Times New Roman" w:hAnsi="Segoe UI" w:cs="Segoe UI"/>
                <w:b/>
                <w:kern w:val="0"/>
                <w:sz w:val="24"/>
                <w:szCs w:val="24"/>
                <w:lang w:val="sr-Cyrl-RS" w:eastAsia="sr-Latn-RS"/>
                <w14:ligatures w14:val="none"/>
              </w:rPr>
              <w:t>ГАРАНТНИ РОК</w:t>
            </w:r>
          </w:p>
        </w:tc>
      </w:tr>
      <w:tr w:rsidR="00724AAB" w14:paraId="7AD2B6BD" w14:textId="77777777" w:rsidTr="00C849BF">
        <w:tc>
          <w:tcPr>
            <w:tcW w:w="1771" w:type="dxa"/>
            <w:vAlign w:val="center"/>
          </w:tcPr>
          <w:p w14:paraId="775B8282" w14:textId="77777777" w:rsidR="00724AAB" w:rsidRDefault="00724AAB" w:rsidP="00724AAB">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t>Дужина гарантног рока*</w:t>
            </w:r>
          </w:p>
        </w:tc>
        <w:tc>
          <w:tcPr>
            <w:tcW w:w="2069" w:type="dxa"/>
            <w:vAlign w:val="center"/>
          </w:tcPr>
          <w:p w14:paraId="0CAAA46C" w14:textId="77777777" w:rsidR="00724AAB" w:rsidRPr="002E7022" w:rsidRDefault="00724AAB" w:rsidP="00724AAB">
            <w:pPr>
              <w:rPr>
                <w:rFonts w:ascii="Segoe UI" w:eastAsia="Times New Roman" w:hAnsi="Segoe UI" w:cs="Segoe UI"/>
                <w:kern w:val="0"/>
                <w:sz w:val="24"/>
                <w:szCs w:val="24"/>
                <w:highlight w:val="yellow"/>
                <w:lang w:val="sr-Cyrl-RS" w:eastAsia="sr-Latn-RS"/>
                <w14:ligatures w14:val="none"/>
              </w:rPr>
            </w:pPr>
            <w:r w:rsidRPr="00E73084">
              <w:rPr>
                <w:rFonts w:ascii="Segoe UI" w:eastAsia="Times New Roman" w:hAnsi="Segoe UI" w:cs="Segoe UI"/>
                <w:kern w:val="0"/>
                <w:sz w:val="24"/>
                <w:szCs w:val="24"/>
                <w:lang w:val="sr-Cyrl-RS" w:eastAsia="sr-Latn-RS"/>
                <w14:ligatures w14:val="none"/>
              </w:rPr>
              <w:t>Најмање 2 године</w:t>
            </w:r>
          </w:p>
        </w:tc>
        <w:tc>
          <w:tcPr>
            <w:tcW w:w="2101" w:type="dxa"/>
            <w:tcBorders>
              <w:right w:val="nil"/>
            </w:tcBorders>
          </w:tcPr>
          <w:p w14:paraId="09728BFE" w14:textId="77777777" w:rsidR="00724AAB" w:rsidRDefault="00724AAB" w:rsidP="00724AAB">
            <w:pPr>
              <w:rPr>
                <w:rFonts w:ascii="Segoe UI" w:eastAsia="Times New Roman" w:hAnsi="Segoe UI" w:cs="Segoe UI"/>
                <w:kern w:val="0"/>
                <w:sz w:val="24"/>
                <w:szCs w:val="24"/>
                <w:lang w:val="sr-Cyrl-RS" w:eastAsia="sr-Latn-RS"/>
                <w14:ligatures w14:val="none"/>
              </w:rPr>
            </w:pPr>
          </w:p>
          <w:p w14:paraId="0A715110" w14:textId="77777777" w:rsidR="00724AAB" w:rsidRDefault="00724AAB" w:rsidP="00724AAB">
            <w:pPr>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________ године/а</w:t>
            </w:r>
          </w:p>
        </w:tc>
        <w:tc>
          <w:tcPr>
            <w:tcW w:w="3078" w:type="dxa"/>
            <w:tcBorders>
              <w:left w:val="nil"/>
            </w:tcBorders>
          </w:tcPr>
          <w:p w14:paraId="383F98B9" w14:textId="77777777" w:rsidR="00724AAB" w:rsidRDefault="00724AAB" w:rsidP="00724AAB">
            <w:pPr>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 xml:space="preserve">Понуђач уписује дужину гарантног рока који нуди </w:t>
            </w:r>
          </w:p>
        </w:tc>
      </w:tr>
      <w:tr w:rsidR="00724AAB" w14:paraId="4E8A07E2" w14:textId="77777777" w:rsidTr="00F26152">
        <w:tc>
          <w:tcPr>
            <w:tcW w:w="1771" w:type="dxa"/>
            <w:shd w:val="clear" w:color="auto" w:fill="D4D6F6" w:themeFill="accent1" w:themeFillTint="33"/>
          </w:tcPr>
          <w:p w14:paraId="00B96015" w14:textId="77777777" w:rsidR="00724AAB" w:rsidRPr="00DD1F69" w:rsidRDefault="00724AAB" w:rsidP="00724AAB">
            <w:pPr>
              <w:rPr>
                <w:rFonts w:ascii="Segoe UI" w:eastAsia="Times New Roman" w:hAnsi="Segoe UI" w:cs="Segoe UI"/>
                <w:b/>
                <w:kern w:val="0"/>
                <w:sz w:val="24"/>
                <w:szCs w:val="24"/>
                <w:lang w:val="sr-Cyrl-RS" w:eastAsia="sr-Latn-RS"/>
                <w14:ligatures w14:val="none"/>
              </w:rPr>
            </w:pPr>
            <w:r w:rsidRPr="00DD1F69">
              <w:rPr>
                <w:rFonts w:ascii="Segoe UI" w:eastAsia="Times New Roman" w:hAnsi="Segoe UI" w:cs="Segoe UI"/>
                <w:b/>
                <w:kern w:val="0"/>
                <w:sz w:val="24"/>
                <w:szCs w:val="24"/>
                <w:lang w:val="sr-Cyrl-RS" w:eastAsia="sr-Latn-RS"/>
                <w14:ligatures w14:val="none"/>
              </w:rPr>
              <w:t xml:space="preserve">Редни број </w:t>
            </w:r>
          </w:p>
        </w:tc>
        <w:tc>
          <w:tcPr>
            <w:tcW w:w="4170" w:type="dxa"/>
            <w:gridSpan w:val="2"/>
            <w:shd w:val="clear" w:color="auto" w:fill="D4D6F6" w:themeFill="accent1" w:themeFillTint="33"/>
          </w:tcPr>
          <w:p w14:paraId="62A7BD00" w14:textId="77777777" w:rsidR="00724AAB" w:rsidRPr="00DD1F69" w:rsidRDefault="00724AAB" w:rsidP="00724AAB">
            <w:pPr>
              <w:rPr>
                <w:rFonts w:ascii="Segoe UI" w:eastAsia="Times New Roman" w:hAnsi="Segoe UI" w:cs="Segoe UI"/>
                <w:b/>
                <w:kern w:val="0"/>
                <w:sz w:val="24"/>
                <w:szCs w:val="24"/>
                <w:lang w:val="sr-Cyrl-RS" w:eastAsia="sr-Latn-RS"/>
                <w14:ligatures w14:val="none"/>
              </w:rPr>
            </w:pPr>
            <w:r w:rsidRPr="00DD1F69">
              <w:rPr>
                <w:rFonts w:ascii="Segoe UI" w:eastAsia="Times New Roman" w:hAnsi="Segoe UI" w:cs="Segoe UI"/>
                <w:b/>
                <w:kern w:val="0"/>
                <w:sz w:val="24"/>
                <w:szCs w:val="24"/>
                <w:lang w:val="sr-Cyrl-RS" w:eastAsia="sr-Latn-RS"/>
                <w14:ligatures w14:val="none"/>
              </w:rPr>
              <w:t>Назив опреме</w:t>
            </w:r>
          </w:p>
          <w:p w14:paraId="580A8BC1" w14:textId="77777777" w:rsidR="00724AAB" w:rsidRPr="00DD1F69" w:rsidRDefault="00724AAB" w:rsidP="00724AAB">
            <w:pPr>
              <w:rPr>
                <w:rFonts w:ascii="Segoe UI" w:eastAsia="Times New Roman" w:hAnsi="Segoe UI" w:cs="Segoe UI"/>
                <w:b/>
                <w:kern w:val="0"/>
                <w:sz w:val="24"/>
                <w:szCs w:val="24"/>
                <w:lang w:val="sr-Cyrl-RS" w:eastAsia="sr-Latn-RS"/>
                <w14:ligatures w14:val="none"/>
              </w:rPr>
            </w:pPr>
          </w:p>
        </w:tc>
        <w:tc>
          <w:tcPr>
            <w:tcW w:w="3078" w:type="dxa"/>
            <w:shd w:val="clear" w:color="auto" w:fill="D4D6F6" w:themeFill="accent1" w:themeFillTint="33"/>
          </w:tcPr>
          <w:p w14:paraId="27A05FDA" w14:textId="77777777" w:rsidR="00724AAB" w:rsidRPr="00DD1F69" w:rsidRDefault="00724AAB" w:rsidP="00724AAB">
            <w:pPr>
              <w:rPr>
                <w:rFonts w:ascii="Segoe UI" w:eastAsia="Times New Roman" w:hAnsi="Segoe UI" w:cs="Segoe UI"/>
                <w:b/>
                <w:kern w:val="0"/>
                <w:sz w:val="24"/>
                <w:szCs w:val="24"/>
                <w:lang w:val="sr-Cyrl-RS" w:eastAsia="sr-Latn-RS"/>
                <w14:ligatures w14:val="none"/>
              </w:rPr>
            </w:pPr>
            <w:r w:rsidRPr="00DD1F69">
              <w:rPr>
                <w:rFonts w:ascii="Segoe UI" w:eastAsia="Times New Roman" w:hAnsi="Segoe UI" w:cs="Segoe UI"/>
                <w:b/>
                <w:kern w:val="0"/>
                <w:sz w:val="24"/>
                <w:szCs w:val="24"/>
                <w:lang w:val="sr-Cyrl-RS" w:eastAsia="sr-Latn-RS"/>
                <w14:ligatures w14:val="none"/>
              </w:rPr>
              <w:t>Оквирна количина</w:t>
            </w:r>
          </w:p>
        </w:tc>
      </w:tr>
      <w:tr w:rsidR="00724AAB" w14:paraId="1F5D7B87" w14:textId="77777777" w:rsidTr="00F26152">
        <w:tc>
          <w:tcPr>
            <w:tcW w:w="1771" w:type="dxa"/>
            <w:shd w:val="clear" w:color="auto" w:fill="D4D6F6" w:themeFill="accent1" w:themeFillTint="33"/>
          </w:tcPr>
          <w:p w14:paraId="205D5334" w14:textId="77777777" w:rsidR="00724AAB" w:rsidRPr="00DD1F69" w:rsidRDefault="00724AAB" w:rsidP="00724AAB">
            <w:pPr>
              <w:rPr>
                <w:rFonts w:ascii="Segoe UI" w:eastAsia="Times New Roman" w:hAnsi="Segoe UI" w:cs="Segoe UI"/>
                <w:b/>
                <w:kern w:val="0"/>
                <w:sz w:val="24"/>
                <w:szCs w:val="24"/>
                <w:lang w:val="sr-Cyrl-RS" w:eastAsia="sr-Latn-RS"/>
                <w14:ligatures w14:val="none"/>
              </w:rPr>
            </w:pPr>
            <w:bookmarkStart w:id="13" w:name="_Hlk163038534"/>
            <w:r>
              <w:rPr>
                <w:rFonts w:ascii="Segoe UI" w:eastAsia="Times New Roman" w:hAnsi="Segoe UI" w:cs="Segoe UI"/>
                <w:b/>
                <w:kern w:val="0"/>
                <w:sz w:val="24"/>
                <w:szCs w:val="24"/>
                <w:lang w:val="sr-Cyrl-RS" w:eastAsia="sr-Latn-RS"/>
                <w14:ligatures w14:val="none"/>
              </w:rPr>
              <w:t>2.</w:t>
            </w:r>
          </w:p>
        </w:tc>
        <w:tc>
          <w:tcPr>
            <w:tcW w:w="4170" w:type="dxa"/>
            <w:gridSpan w:val="2"/>
            <w:shd w:val="clear" w:color="auto" w:fill="D4D6F6" w:themeFill="accent1" w:themeFillTint="33"/>
            <w:vAlign w:val="center"/>
          </w:tcPr>
          <w:p w14:paraId="374DAD29" w14:textId="77777777" w:rsidR="00724AAB" w:rsidRPr="00DD1F69" w:rsidRDefault="00724AAB" w:rsidP="00724AAB">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t>К</w:t>
            </w:r>
            <w:r w:rsidRPr="009F66DB">
              <w:rPr>
                <w:rFonts w:ascii="Segoe UI" w:eastAsia="Times New Roman" w:hAnsi="Segoe UI" w:cs="Segoe UI"/>
                <w:b/>
                <w:kern w:val="0"/>
                <w:sz w:val="24"/>
                <w:szCs w:val="24"/>
                <w:lang w:val="sr-Cyrl-RS" w:eastAsia="sr-Latn-RS"/>
                <w14:ligatures w14:val="none"/>
              </w:rPr>
              <w:t>лима уређај</w:t>
            </w:r>
            <w:r>
              <w:rPr>
                <w:rFonts w:ascii="Segoe UI" w:eastAsia="Times New Roman" w:hAnsi="Segoe UI" w:cs="Segoe UI"/>
                <w:b/>
                <w:kern w:val="0"/>
                <w:sz w:val="24"/>
                <w:szCs w:val="24"/>
                <w:lang w:val="sr-Cyrl-RS" w:eastAsia="sr-Latn-RS"/>
                <w14:ligatures w14:val="none"/>
              </w:rPr>
              <w:t xml:space="preserve"> -</w:t>
            </w:r>
            <w:r w:rsidRPr="009F66DB">
              <w:rPr>
                <w:rFonts w:ascii="Segoe UI" w:eastAsia="Times New Roman" w:hAnsi="Segoe UI" w:cs="Segoe UI"/>
                <w:b/>
                <w:kern w:val="0"/>
                <w:sz w:val="24"/>
                <w:szCs w:val="24"/>
                <w:lang w:val="sr-Cyrl-RS" w:eastAsia="sr-Latn-RS"/>
                <w14:ligatures w14:val="none"/>
              </w:rPr>
              <w:t xml:space="preserve"> 1</w:t>
            </w:r>
            <w:r>
              <w:rPr>
                <w:rFonts w:ascii="Segoe UI" w:eastAsia="Times New Roman" w:hAnsi="Segoe UI" w:cs="Segoe UI"/>
                <w:b/>
                <w:kern w:val="0"/>
                <w:sz w:val="24"/>
                <w:szCs w:val="24"/>
                <w:lang w:eastAsia="sr-Latn-RS"/>
                <w14:ligatures w14:val="none"/>
              </w:rPr>
              <w:t>8</w:t>
            </w:r>
            <w:r w:rsidRPr="009F66DB">
              <w:rPr>
                <w:rFonts w:ascii="Segoe UI" w:eastAsia="Times New Roman" w:hAnsi="Segoe UI" w:cs="Segoe UI"/>
                <w:b/>
                <w:kern w:val="0"/>
                <w:sz w:val="24"/>
                <w:szCs w:val="24"/>
                <w:lang w:val="sr-Cyrl-RS" w:eastAsia="sr-Latn-RS"/>
                <w14:ligatures w14:val="none"/>
              </w:rPr>
              <w:t>00</w:t>
            </w:r>
            <w:r>
              <w:rPr>
                <w:rFonts w:ascii="Segoe UI" w:eastAsia="Times New Roman" w:hAnsi="Segoe UI" w:cs="Segoe UI"/>
                <w:b/>
                <w:kern w:val="0"/>
                <w:sz w:val="24"/>
                <w:szCs w:val="24"/>
                <w:lang w:val="sr-Cyrl-RS" w:eastAsia="sr-Latn-RS"/>
                <w14:ligatures w14:val="none"/>
              </w:rPr>
              <w:t>0</w:t>
            </w:r>
            <w:r w:rsidRPr="009F66DB">
              <w:rPr>
                <w:rFonts w:ascii="Segoe UI" w:eastAsia="Times New Roman" w:hAnsi="Segoe UI" w:cs="Segoe UI"/>
                <w:b/>
                <w:kern w:val="0"/>
                <w:sz w:val="24"/>
                <w:szCs w:val="24"/>
                <w:lang w:val="sr-Cyrl-RS" w:eastAsia="sr-Latn-RS"/>
                <w14:ligatures w14:val="none"/>
              </w:rPr>
              <w:t xml:space="preserve"> Btu/h</w:t>
            </w:r>
          </w:p>
          <w:p w14:paraId="39F8CB5F" w14:textId="77777777" w:rsidR="00724AAB" w:rsidRDefault="00724AAB" w:rsidP="00724AAB">
            <w:pPr>
              <w:rPr>
                <w:rFonts w:ascii="Segoe UI" w:eastAsia="Times New Roman" w:hAnsi="Segoe UI" w:cs="Segoe UI"/>
                <w:b/>
                <w:kern w:val="0"/>
                <w:sz w:val="24"/>
                <w:szCs w:val="24"/>
                <w:lang w:val="sr-Cyrl-RS" w:eastAsia="sr-Latn-RS"/>
                <w14:ligatures w14:val="none"/>
              </w:rPr>
            </w:pPr>
          </w:p>
        </w:tc>
        <w:tc>
          <w:tcPr>
            <w:tcW w:w="3078" w:type="dxa"/>
            <w:shd w:val="clear" w:color="auto" w:fill="D4D6F6" w:themeFill="accent1" w:themeFillTint="33"/>
          </w:tcPr>
          <w:p w14:paraId="189ECE4F" w14:textId="77777777" w:rsidR="00724AAB" w:rsidRDefault="00724AAB" w:rsidP="00724AAB">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eastAsia="sr-Latn-RS"/>
                <w14:ligatures w14:val="none"/>
              </w:rPr>
              <w:t>50</w:t>
            </w:r>
            <w:r w:rsidRPr="00DD1F69">
              <w:rPr>
                <w:rFonts w:ascii="Segoe UI" w:eastAsia="Times New Roman" w:hAnsi="Segoe UI" w:cs="Segoe UI"/>
                <w:b/>
                <w:kern w:val="0"/>
                <w:sz w:val="24"/>
                <w:szCs w:val="24"/>
                <w:lang w:val="sr-Cyrl-RS" w:eastAsia="sr-Latn-RS"/>
                <w14:ligatures w14:val="none"/>
              </w:rPr>
              <w:t xml:space="preserve"> комада</w:t>
            </w:r>
          </w:p>
        </w:tc>
      </w:tr>
      <w:bookmarkEnd w:id="13"/>
      <w:tr w:rsidR="00724AAB" w14:paraId="14B5001F" w14:textId="77777777" w:rsidTr="00724AAB">
        <w:tc>
          <w:tcPr>
            <w:tcW w:w="3840" w:type="dxa"/>
            <w:gridSpan w:val="2"/>
            <w:shd w:val="clear" w:color="auto" w:fill="auto"/>
          </w:tcPr>
          <w:p w14:paraId="6058A0D0" w14:textId="77777777" w:rsidR="00724AAB" w:rsidRDefault="00724AAB" w:rsidP="00724AAB">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t>ПОНУЂЕНИ МОДЕЛ/ОЗНАКА КЛИМА УРЕЂАЈА</w:t>
            </w:r>
          </w:p>
        </w:tc>
        <w:tc>
          <w:tcPr>
            <w:tcW w:w="2101" w:type="dxa"/>
            <w:tcBorders>
              <w:right w:val="nil"/>
            </w:tcBorders>
            <w:shd w:val="clear" w:color="auto" w:fill="auto"/>
          </w:tcPr>
          <w:p w14:paraId="431E434C" w14:textId="77777777" w:rsidR="00724AAB" w:rsidRDefault="00724AAB" w:rsidP="00724AAB">
            <w:pPr>
              <w:rPr>
                <w:rFonts w:ascii="Segoe UI" w:eastAsia="Times New Roman" w:hAnsi="Segoe UI" w:cs="Segoe UI"/>
                <w:b/>
                <w:kern w:val="0"/>
                <w:sz w:val="24"/>
                <w:szCs w:val="24"/>
                <w:lang w:val="sr-Cyrl-RS" w:eastAsia="sr-Latn-RS"/>
                <w14:ligatures w14:val="none"/>
              </w:rPr>
            </w:pPr>
          </w:p>
        </w:tc>
        <w:tc>
          <w:tcPr>
            <w:tcW w:w="3078" w:type="dxa"/>
            <w:tcBorders>
              <w:left w:val="nil"/>
            </w:tcBorders>
            <w:shd w:val="clear" w:color="auto" w:fill="auto"/>
          </w:tcPr>
          <w:p w14:paraId="7B089E7C" w14:textId="77777777" w:rsidR="00724AAB" w:rsidRDefault="00724AAB" w:rsidP="00724AAB">
            <w:pPr>
              <w:rPr>
                <w:rFonts w:ascii="Segoe UI" w:eastAsia="Times New Roman" w:hAnsi="Segoe UI" w:cs="Segoe UI"/>
                <w:b/>
                <w:kern w:val="0"/>
                <w:sz w:val="24"/>
                <w:szCs w:val="24"/>
                <w:lang w:val="sr-Cyrl-RS" w:eastAsia="sr-Latn-RS"/>
                <w14:ligatures w14:val="none"/>
              </w:rPr>
            </w:pPr>
          </w:p>
        </w:tc>
      </w:tr>
      <w:tr w:rsidR="00724AAB" w14:paraId="356F5FF5" w14:textId="77777777" w:rsidTr="00F26152">
        <w:tc>
          <w:tcPr>
            <w:tcW w:w="1771" w:type="dxa"/>
            <w:shd w:val="clear" w:color="auto" w:fill="D4D6F6" w:themeFill="accent1" w:themeFillTint="33"/>
          </w:tcPr>
          <w:p w14:paraId="7ED26F83" w14:textId="77777777" w:rsidR="00724AAB" w:rsidRPr="00DD1F69" w:rsidRDefault="00724AAB" w:rsidP="00724AAB">
            <w:pPr>
              <w:rPr>
                <w:rFonts w:ascii="Segoe UI" w:eastAsia="Times New Roman" w:hAnsi="Segoe UI" w:cs="Segoe UI"/>
                <w:b/>
                <w:kern w:val="0"/>
                <w:sz w:val="24"/>
                <w:szCs w:val="24"/>
                <w:lang w:val="sr-Cyrl-RS" w:eastAsia="sr-Latn-RS"/>
                <w14:ligatures w14:val="none"/>
              </w:rPr>
            </w:pPr>
          </w:p>
        </w:tc>
        <w:tc>
          <w:tcPr>
            <w:tcW w:w="2069" w:type="dxa"/>
            <w:shd w:val="clear" w:color="auto" w:fill="D4D6F6" w:themeFill="accent1" w:themeFillTint="33"/>
          </w:tcPr>
          <w:p w14:paraId="6A0CF504" w14:textId="77777777" w:rsidR="00724AAB" w:rsidRPr="00DD1F69" w:rsidRDefault="00724AAB" w:rsidP="00724AAB">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t>Минималне захтеване карактеристике</w:t>
            </w:r>
          </w:p>
        </w:tc>
        <w:tc>
          <w:tcPr>
            <w:tcW w:w="2101" w:type="dxa"/>
            <w:shd w:val="clear" w:color="auto" w:fill="D4D6F6" w:themeFill="accent1" w:themeFillTint="33"/>
          </w:tcPr>
          <w:p w14:paraId="0E20812F" w14:textId="77777777" w:rsidR="00724AAB" w:rsidRDefault="00724AAB" w:rsidP="00724AAB">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t>Понуђене карактеристике</w:t>
            </w:r>
          </w:p>
        </w:tc>
        <w:tc>
          <w:tcPr>
            <w:tcW w:w="3078" w:type="dxa"/>
            <w:shd w:val="clear" w:color="auto" w:fill="D4D6F6" w:themeFill="accent1" w:themeFillTint="33"/>
          </w:tcPr>
          <w:p w14:paraId="10089CAD" w14:textId="77777777" w:rsidR="00724AAB" w:rsidRDefault="00724AAB" w:rsidP="00724AAB">
            <w:pPr>
              <w:rPr>
                <w:rFonts w:ascii="Segoe UI" w:eastAsia="Times New Roman" w:hAnsi="Segoe UI" w:cs="Segoe UI"/>
                <w:b/>
                <w:kern w:val="0"/>
                <w:sz w:val="24"/>
                <w:szCs w:val="24"/>
                <w:lang w:val="sr-Cyrl-RS" w:eastAsia="sr-Latn-RS"/>
                <w14:ligatures w14:val="none"/>
              </w:rPr>
            </w:pPr>
            <w:r w:rsidRPr="00F47CF9">
              <w:rPr>
                <w:rFonts w:ascii="Segoe UI" w:eastAsia="Times New Roman" w:hAnsi="Segoe UI" w:cs="Segoe UI"/>
                <w:b/>
                <w:kern w:val="0"/>
                <w:sz w:val="24"/>
                <w:szCs w:val="24"/>
                <w:lang w:val="sr-Cyrl-RS" w:eastAsia="sr-Latn-RS"/>
                <w14:ligatures w14:val="none"/>
              </w:rPr>
              <w:t xml:space="preserve">Број стране у </w:t>
            </w:r>
            <w:r>
              <w:rPr>
                <w:rFonts w:ascii="Segoe UI" w:eastAsia="Times New Roman" w:hAnsi="Segoe UI" w:cs="Segoe UI"/>
                <w:b/>
                <w:kern w:val="0"/>
                <w:sz w:val="24"/>
                <w:szCs w:val="24"/>
                <w:lang w:val="sr-Cyrl-RS" w:eastAsia="sr-Latn-RS"/>
                <w14:ligatures w14:val="none"/>
              </w:rPr>
              <w:t xml:space="preserve">каталогу / </w:t>
            </w:r>
            <w:r w:rsidRPr="00F47CF9">
              <w:rPr>
                <w:rFonts w:ascii="Segoe UI" w:eastAsia="Times New Roman" w:hAnsi="Segoe UI" w:cs="Segoe UI"/>
                <w:b/>
                <w:kern w:val="0"/>
                <w:sz w:val="24"/>
                <w:szCs w:val="24"/>
                <w:lang w:val="sr-Cyrl-RS" w:eastAsia="sr-Latn-RS"/>
                <w14:ligatures w14:val="none"/>
              </w:rPr>
              <w:t>техничкој документацији на којој се налаз</w:t>
            </w:r>
            <w:r>
              <w:rPr>
                <w:rFonts w:ascii="Segoe UI" w:eastAsia="Times New Roman" w:hAnsi="Segoe UI" w:cs="Segoe UI"/>
                <w:b/>
                <w:kern w:val="0"/>
                <w:sz w:val="24"/>
                <w:szCs w:val="24"/>
                <w:lang w:val="sr-Cyrl-RS" w:eastAsia="sr-Latn-RS"/>
                <w14:ligatures w14:val="none"/>
              </w:rPr>
              <w:t xml:space="preserve">е подаци о </w:t>
            </w:r>
            <w:r w:rsidRPr="00F47CF9">
              <w:rPr>
                <w:rFonts w:ascii="Segoe UI" w:eastAsia="Times New Roman" w:hAnsi="Segoe UI" w:cs="Segoe UI"/>
                <w:b/>
                <w:kern w:val="0"/>
                <w:sz w:val="24"/>
                <w:szCs w:val="24"/>
                <w:lang w:val="sr-Cyrl-RS" w:eastAsia="sr-Latn-RS"/>
                <w14:ligatures w14:val="none"/>
              </w:rPr>
              <w:t>захтевани</w:t>
            </w:r>
            <w:r>
              <w:rPr>
                <w:rFonts w:ascii="Segoe UI" w:eastAsia="Times New Roman" w:hAnsi="Segoe UI" w:cs="Segoe UI"/>
                <w:b/>
                <w:kern w:val="0"/>
                <w:sz w:val="24"/>
                <w:szCs w:val="24"/>
                <w:lang w:val="sr-Cyrl-RS" w:eastAsia="sr-Latn-RS"/>
                <w14:ligatures w14:val="none"/>
              </w:rPr>
              <w:t>м</w:t>
            </w:r>
            <w:r w:rsidRPr="00F47CF9">
              <w:rPr>
                <w:rFonts w:ascii="Segoe UI" w:eastAsia="Times New Roman" w:hAnsi="Segoe UI" w:cs="Segoe UI"/>
                <w:b/>
                <w:kern w:val="0"/>
                <w:sz w:val="24"/>
                <w:szCs w:val="24"/>
                <w:lang w:val="sr-Cyrl-RS" w:eastAsia="sr-Latn-RS"/>
                <w14:ligatures w14:val="none"/>
              </w:rPr>
              <w:t xml:space="preserve"> карактеристика</w:t>
            </w:r>
            <w:r>
              <w:rPr>
                <w:rFonts w:ascii="Segoe UI" w:eastAsia="Times New Roman" w:hAnsi="Segoe UI" w:cs="Segoe UI"/>
                <w:b/>
                <w:kern w:val="0"/>
                <w:sz w:val="24"/>
                <w:szCs w:val="24"/>
                <w:lang w:val="sr-Cyrl-RS" w:eastAsia="sr-Latn-RS"/>
                <w14:ligatures w14:val="none"/>
              </w:rPr>
              <w:t>ма</w:t>
            </w:r>
          </w:p>
        </w:tc>
      </w:tr>
      <w:tr w:rsidR="00724AAB" w14:paraId="1D850B56" w14:textId="77777777" w:rsidTr="00F26152">
        <w:tc>
          <w:tcPr>
            <w:tcW w:w="1771" w:type="dxa"/>
            <w:vAlign w:val="center"/>
          </w:tcPr>
          <w:p w14:paraId="0CC0FBF2" w14:textId="77777777" w:rsidR="00724AAB" w:rsidRPr="00547B6E" w:rsidRDefault="00724AAB" w:rsidP="00724AAB">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t>Технологија мотора</w:t>
            </w:r>
          </w:p>
        </w:tc>
        <w:tc>
          <w:tcPr>
            <w:tcW w:w="2069" w:type="dxa"/>
          </w:tcPr>
          <w:p w14:paraId="628E2065" w14:textId="77777777" w:rsidR="00724AAB" w:rsidRPr="00660C07" w:rsidRDefault="00724AAB" w:rsidP="00724AAB">
            <w:pPr>
              <w:spacing w:after="78"/>
              <w:jc w:val="both"/>
              <w:rPr>
                <w:rFonts w:ascii="Segoe UI" w:eastAsia="Times New Roman" w:hAnsi="Segoe UI" w:cs="Segoe UI"/>
                <w:kern w:val="0"/>
                <w:sz w:val="24"/>
                <w:szCs w:val="24"/>
                <w:lang w:val="sr-Cyrl-RS" w:eastAsia="sr-Latn-RS"/>
                <w14:ligatures w14:val="none"/>
              </w:rPr>
            </w:pPr>
            <w:r w:rsidRPr="00660C07">
              <w:rPr>
                <w:rFonts w:ascii="Segoe UI" w:eastAsia="Times New Roman" w:hAnsi="Segoe UI" w:cs="Segoe UI"/>
                <w:kern w:val="0"/>
                <w:sz w:val="24"/>
                <w:szCs w:val="24"/>
                <w:lang w:val="sr-Cyrl-RS" w:eastAsia="sr-Latn-RS"/>
                <w14:ligatures w14:val="none"/>
              </w:rPr>
              <w:t xml:space="preserve">Инвертер </w:t>
            </w:r>
            <w:r w:rsidRPr="00660C07">
              <w:rPr>
                <w:color w:val="000000"/>
                <w:lang w:val="sr-Cyrl-RS"/>
              </w:rPr>
              <w:t xml:space="preserve"> </w:t>
            </w:r>
          </w:p>
        </w:tc>
        <w:tc>
          <w:tcPr>
            <w:tcW w:w="2101" w:type="dxa"/>
          </w:tcPr>
          <w:p w14:paraId="017DA65A" w14:textId="77777777" w:rsidR="00724AAB" w:rsidRPr="00660C07" w:rsidRDefault="00724AAB" w:rsidP="00724AAB">
            <w:pPr>
              <w:spacing w:after="78"/>
              <w:jc w:val="both"/>
              <w:rPr>
                <w:rFonts w:ascii="Segoe UI" w:eastAsia="Times New Roman" w:hAnsi="Segoe UI" w:cs="Segoe UI"/>
                <w:kern w:val="0"/>
                <w:sz w:val="24"/>
                <w:szCs w:val="24"/>
                <w:lang w:val="sr-Cyrl-RS" w:eastAsia="sr-Latn-RS"/>
                <w14:ligatures w14:val="none"/>
              </w:rPr>
            </w:pPr>
          </w:p>
        </w:tc>
        <w:tc>
          <w:tcPr>
            <w:tcW w:w="3078" w:type="dxa"/>
          </w:tcPr>
          <w:p w14:paraId="4C636E23" w14:textId="77777777" w:rsidR="00724AAB" w:rsidRPr="00660C07" w:rsidRDefault="00724AAB" w:rsidP="00724AAB">
            <w:pPr>
              <w:spacing w:after="78"/>
              <w:jc w:val="both"/>
              <w:rPr>
                <w:rFonts w:ascii="Segoe UI" w:eastAsia="Times New Roman" w:hAnsi="Segoe UI" w:cs="Segoe UI"/>
                <w:kern w:val="0"/>
                <w:sz w:val="24"/>
                <w:szCs w:val="24"/>
                <w:lang w:val="sr-Cyrl-RS" w:eastAsia="sr-Latn-RS"/>
                <w14:ligatures w14:val="none"/>
              </w:rPr>
            </w:pPr>
          </w:p>
        </w:tc>
      </w:tr>
      <w:tr w:rsidR="00724AAB" w14:paraId="4E1CFCFE" w14:textId="77777777" w:rsidTr="00F26152">
        <w:tc>
          <w:tcPr>
            <w:tcW w:w="1771" w:type="dxa"/>
            <w:vAlign w:val="center"/>
          </w:tcPr>
          <w:p w14:paraId="1410A049" w14:textId="77777777" w:rsidR="00724AAB" w:rsidRDefault="00724AAB" w:rsidP="00724AAB">
            <w:pPr>
              <w:rPr>
                <w:rFonts w:ascii="Segoe UI" w:eastAsia="Times New Roman" w:hAnsi="Segoe UI" w:cs="Segoe UI"/>
                <w:b/>
                <w:kern w:val="0"/>
                <w:sz w:val="24"/>
                <w:szCs w:val="24"/>
                <w:lang w:val="sr-Cyrl-RS" w:eastAsia="sr-Latn-RS"/>
                <w14:ligatures w14:val="none"/>
              </w:rPr>
            </w:pPr>
            <w:r w:rsidRPr="002E7022">
              <w:rPr>
                <w:rFonts w:ascii="Segoe UI" w:eastAsia="Times New Roman" w:hAnsi="Segoe UI" w:cs="Segoe UI"/>
                <w:b/>
                <w:kern w:val="0"/>
                <w:sz w:val="24"/>
                <w:szCs w:val="24"/>
                <w:lang w:val="sr-Cyrl-RS" w:eastAsia="sr-Latn-RS"/>
                <w14:ligatures w14:val="none"/>
              </w:rPr>
              <w:t>Расхладни медиј</w:t>
            </w:r>
          </w:p>
        </w:tc>
        <w:tc>
          <w:tcPr>
            <w:tcW w:w="2069" w:type="dxa"/>
          </w:tcPr>
          <w:p w14:paraId="5CE1D347" w14:textId="77777777" w:rsidR="00724AAB" w:rsidRDefault="00724AAB" w:rsidP="00724AAB">
            <w:pPr>
              <w:spacing w:after="79"/>
              <w:ind w:right="-3"/>
              <w:jc w:val="both"/>
              <w:rPr>
                <w:color w:val="000000"/>
                <w:lang w:val="sr-Cyrl-RS"/>
              </w:rPr>
            </w:pPr>
          </w:p>
          <w:p w14:paraId="5E7344ED" w14:textId="77777777" w:rsidR="00724AAB" w:rsidRPr="002559DC" w:rsidRDefault="00724AAB" w:rsidP="00724AAB">
            <w:pPr>
              <w:spacing w:after="78"/>
              <w:jc w:val="both"/>
              <w:rPr>
                <w:rFonts w:ascii="Segoe UI" w:eastAsia="Times New Roman" w:hAnsi="Segoe UI" w:cs="Segoe UI"/>
                <w:kern w:val="0"/>
                <w:sz w:val="24"/>
                <w:szCs w:val="24"/>
                <w:lang w:val="sr-Cyrl-RS" w:eastAsia="sr-Latn-RS"/>
                <w14:ligatures w14:val="none"/>
              </w:rPr>
            </w:pPr>
            <w:r w:rsidRPr="000E594C">
              <w:rPr>
                <w:rFonts w:ascii="Segoe UI" w:eastAsia="Times New Roman" w:hAnsi="Segoe UI" w:cs="Segoe UI"/>
                <w:kern w:val="0"/>
                <w:sz w:val="24"/>
                <w:szCs w:val="24"/>
                <w:lang w:val="sr-Cyrl-RS" w:eastAsia="sr-Latn-RS"/>
                <w14:ligatures w14:val="none"/>
              </w:rPr>
              <w:t>R</w:t>
            </w:r>
            <w:r>
              <w:rPr>
                <w:rFonts w:ascii="Segoe UI" w:eastAsia="Times New Roman" w:hAnsi="Segoe UI" w:cs="Segoe UI"/>
                <w:kern w:val="0"/>
                <w:sz w:val="24"/>
                <w:szCs w:val="24"/>
                <w:lang w:val="sr-Cyrl-RS" w:eastAsia="sr-Latn-RS"/>
                <w14:ligatures w14:val="none"/>
              </w:rPr>
              <w:t>32</w:t>
            </w:r>
            <w:r>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val="sr-Cyrl-RS" w:eastAsia="sr-Latn-RS"/>
                <w14:ligatures w14:val="none"/>
              </w:rPr>
              <w:t>или</w:t>
            </w:r>
            <w:r w:rsidRPr="000E594C">
              <w:rPr>
                <w:rFonts w:ascii="Segoe UI" w:eastAsia="Times New Roman" w:hAnsi="Segoe UI" w:cs="Segoe UI"/>
                <w:kern w:val="0"/>
                <w:sz w:val="24"/>
                <w:szCs w:val="24"/>
                <w:lang w:val="sr-Cyrl-RS" w:eastAsia="sr-Latn-RS"/>
                <w14:ligatures w14:val="none"/>
              </w:rPr>
              <w:t xml:space="preserve"> R</w:t>
            </w:r>
            <w:r>
              <w:rPr>
                <w:rFonts w:ascii="Segoe UI" w:eastAsia="Times New Roman" w:hAnsi="Segoe UI" w:cs="Segoe UI"/>
                <w:kern w:val="0"/>
                <w:sz w:val="24"/>
                <w:szCs w:val="24"/>
                <w:lang w:val="sr-Cyrl-RS" w:eastAsia="sr-Latn-RS"/>
                <w14:ligatures w14:val="none"/>
              </w:rPr>
              <w:t xml:space="preserve">410А </w:t>
            </w:r>
          </w:p>
          <w:p w14:paraId="072814CA" w14:textId="77777777" w:rsidR="00724AAB" w:rsidRPr="000E594C" w:rsidRDefault="00724AAB" w:rsidP="00724AAB">
            <w:pPr>
              <w:spacing w:after="78"/>
              <w:jc w:val="both"/>
              <w:rPr>
                <w:rFonts w:ascii="Segoe UI" w:eastAsia="Times New Roman" w:hAnsi="Segoe UI" w:cs="Segoe UI"/>
                <w:kern w:val="0"/>
                <w:sz w:val="24"/>
                <w:szCs w:val="24"/>
                <w:lang w:val="sr-Cyrl-RS" w:eastAsia="sr-Latn-RS"/>
                <w14:ligatures w14:val="none"/>
              </w:rPr>
            </w:pPr>
          </w:p>
        </w:tc>
        <w:tc>
          <w:tcPr>
            <w:tcW w:w="2101" w:type="dxa"/>
          </w:tcPr>
          <w:p w14:paraId="27B230F2" w14:textId="77777777" w:rsidR="00724AAB" w:rsidRDefault="00724AAB" w:rsidP="00724AAB">
            <w:pPr>
              <w:spacing w:after="79"/>
              <w:ind w:right="-3"/>
              <w:jc w:val="both"/>
              <w:rPr>
                <w:color w:val="000000"/>
                <w:lang w:val="sr-Cyrl-RS"/>
              </w:rPr>
            </w:pPr>
          </w:p>
        </w:tc>
        <w:tc>
          <w:tcPr>
            <w:tcW w:w="3078" w:type="dxa"/>
          </w:tcPr>
          <w:p w14:paraId="7A0C8A27" w14:textId="77777777" w:rsidR="00724AAB" w:rsidRDefault="00724AAB" w:rsidP="00724AAB">
            <w:pPr>
              <w:spacing w:after="79"/>
              <w:ind w:right="-3"/>
              <w:jc w:val="both"/>
              <w:rPr>
                <w:color w:val="000000"/>
                <w:lang w:val="sr-Cyrl-RS"/>
              </w:rPr>
            </w:pPr>
          </w:p>
        </w:tc>
      </w:tr>
      <w:tr w:rsidR="00724AAB" w14:paraId="041276BF" w14:textId="77777777" w:rsidTr="00F26152">
        <w:tc>
          <w:tcPr>
            <w:tcW w:w="1771" w:type="dxa"/>
            <w:vAlign w:val="center"/>
          </w:tcPr>
          <w:p w14:paraId="49227BCF" w14:textId="77777777" w:rsidR="00724AAB" w:rsidRPr="008E1B54" w:rsidRDefault="00724AAB" w:rsidP="00724AAB">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t>Расхладни капацитет</w:t>
            </w:r>
          </w:p>
        </w:tc>
        <w:tc>
          <w:tcPr>
            <w:tcW w:w="2069" w:type="dxa"/>
          </w:tcPr>
          <w:p w14:paraId="4AF47E61" w14:textId="77777777" w:rsidR="00724AAB" w:rsidRDefault="00724AAB" w:rsidP="00724AAB">
            <w:pPr>
              <w:rPr>
                <w:rFonts w:ascii="Segoe UI" w:eastAsia="Times New Roman" w:hAnsi="Segoe UI" w:cs="Segoe UI"/>
                <w:kern w:val="0"/>
                <w:sz w:val="24"/>
                <w:szCs w:val="24"/>
                <w:lang w:val="sr-Cyrl-RS" w:eastAsia="sr-Latn-RS"/>
                <w14:ligatures w14:val="none"/>
              </w:rPr>
            </w:pPr>
          </w:p>
          <w:p w14:paraId="20A12256" w14:textId="77777777" w:rsidR="00724AAB" w:rsidRPr="00DD1F69" w:rsidRDefault="00724AAB" w:rsidP="00724AAB">
            <w:pPr>
              <w:rPr>
                <w:rFonts w:ascii="Segoe UI" w:eastAsia="Times New Roman" w:hAnsi="Segoe UI" w:cs="Segoe UI"/>
                <w:kern w:val="0"/>
                <w:sz w:val="24"/>
                <w:szCs w:val="24"/>
                <w:lang w:val="sr-Cyrl-RS" w:eastAsia="sr-Latn-RS"/>
                <w14:ligatures w14:val="none"/>
              </w:rPr>
            </w:pPr>
            <w:r w:rsidRPr="000E594C">
              <w:rPr>
                <w:rFonts w:ascii="Segoe UI" w:eastAsia="Times New Roman" w:hAnsi="Segoe UI" w:cs="Segoe UI"/>
                <w:kern w:val="0"/>
                <w:sz w:val="24"/>
                <w:szCs w:val="24"/>
                <w:lang w:val="sr-Cyrl-RS" w:eastAsia="sr-Latn-RS"/>
                <w14:ligatures w14:val="none"/>
              </w:rPr>
              <w:t>5 kW</w:t>
            </w:r>
            <w:r w:rsidRPr="0032452C">
              <w:rPr>
                <w:color w:val="000000"/>
                <w:lang w:val="sr-Cyrl-RS"/>
              </w:rPr>
              <w:t xml:space="preserve"> </w:t>
            </w:r>
          </w:p>
        </w:tc>
        <w:tc>
          <w:tcPr>
            <w:tcW w:w="2101" w:type="dxa"/>
          </w:tcPr>
          <w:p w14:paraId="60AF0193" w14:textId="77777777" w:rsidR="00724AAB" w:rsidRDefault="00724AAB" w:rsidP="00724AAB">
            <w:pPr>
              <w:rPr>
                <w:rFonts w:ascii="Segoe UI" w:eastAsia="Times New Roman" w:hAnsi="Segoe UI" w:cs="Segoe UI"/>
                <w:kern w:val="0"/>
                <w:sz w:val="24"/>
                <w:szCs w:val="24"/>
                <w:lang w:val="sr-Cyrl-RS" w:eastAsia="sr-Latn-RS"/>
                <w14:ligatures w14:val="none"/>
              </w:rPr>
            </w:pPr>
          </w:p>
        </w:tc>
        <w:tc>
          <w:tcPr>
            <w:tcW w:w="3078" w:type="dxa"/>
          </w:tcPr>
          <w:p w14:paraId="34DC576B" w14:textId="77777777" w:rsidR="00724AAB" w:rsidRDefault="00724AAB" w:rsidP="00724AAB">
            <w:pPr>
              <w:rPr>
                <w:rFonts w:ascii="Segoe UI" w:eastAsia="Times New Roman" w:hAnsi="Segoe UI" w:cs="Segoe UI"/>
                <w:kern w:val="0"/>
                <w:sz w:val="24"/>
                <w:szCs w:val="24"/>
                <w:lang w:val="sr-Cyrl-RS" w:eastAsia="sr-Latn-RS"/>
                <w14:ligatures w14:val="none"/>
              </w:rPr>
            </w:pPr>
          </w:p>
        </w:tc>
      </w:tr>
      <w:tr w:rsidR="00724AAB" w14:paraId="270FCA8C" w14:textId="77777777" w:rsidTr="00F26152">
        <w:tc>
          <w:tcPr>
            <w:tcW w:w="1771" w:type="dxa"/>
            <w:vAlign w:val="center"/>
          </w:tcPr>
          <w:p w14:paraId="53622CD1" w14:textId="77777777" w:rsidR="00724AAB" w:rsidRPr="008E1B54" w:rsidRDefault="00724AAB" w:rsidP="00724AAB">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t>Капацитет грејања</w:t>
            </w:r>
          </w:p>
        </w:tc>
        <w:tc>
          <w:tcPr>
            <w:tcW w:w="2069" w:type="dxa"/>
          </w:tcPr>
          <w:p w14:paraId="785E26F0" w14:textId="77777777" w:rsidR="00724AAB" w:rsidRDefault="00724AAB" w:rsidP="00724AAB">
            <w:pPr>
              <w:rPr>
                <w:rFonts w:ascii="Segoe UI" w:eastAsia="Times New Roman" w:hAnsi="Segoe UI" w:cs="Segoe UI"/>
                <w:kern w:val="0"/>
                <w:sz w:val="24"/>
                <w:szCs w:val="24"/>
                <w:lang w:eastAsia="sr-Latn-RS"/>
                <w14:ligatures w14:val="none"/>
              </w:rPr>
            </w:pPr>
          </w:p>
          <w:p w14:paraId="4F08BD4C" w14:textId="77777777" w:rsidR="00724AAB" w:rsidRPr="00DD1F69" w:rsidRDefault="00724AAB" w:rsidP="00724AAB">
            <w:pPr>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eastAsia="sr-Latn-RS"/>
                <w14:ligatures w14:val="none"/>
              </w:rPr>
              <w:t>5,5</w:t>
            </w:r>
            <w:r w:rsidRPr="000E594C">
              <w:rPr>
                <w:rFonts w:ascii="Segoe UI" w:eastAsia="Times New Roman" w:hAnsi="Segoe UI" w:cs="Segoe UI"/>
                <w:kern w:val="0"/>
                <w:sz w:val="24"/>
                <w:szCs w:val="24"/>
                <w:lang w:val="sr-Cyrl-RS" w:eastAsia="sr-Latn-RS"/>
                <w14:ligatures w14:val="none"/>
              </w:rPr>
              <w:t xml:space="preserve"> kW  </w:t>
            </w:r>
          </w:p>
        </w:tc>
        <w:tc>
          <w:tcPr>
            <w:tcW w:w="2101" w:type="dxa"/>
          </w:tcPr>
          <w:p w14:paraId="1D52ED0B" w14:textId="77777777" w:rsidR="00724AAB" w:rsidRPr="00547B6E" w:rsidDel="004F5A40" w:rsidRDefault="00724AAB" w:rsidP="00724AAB">
            <w:pPr>
              <w:rPr>
                <w:rFonts w:ascii="Segoe UI" w:eastAsia="Times New Roman" w:hAnsi="Segoe UI" w:cs="Segoe UI"/>
                <w:kern w:val="0"/>
                <w:sz w:val="24"/>
                <w:szCs w:val="24"/>
                <w:lang w:val="sr-Cyrl-RS" w:eastAsia="sr-Latn-RS"/>
                <w14:ligatures w14:val="none"/>
              </w:rPr>
            </w:pPr>
          </w:p>
        </w:tc>
        <w:tc>
          <w:tcPr>
            <w:tcW w:w="3078" w:type="dxa"/>
          </w:tcPr>
          <w:p w14:paraId="115C9012" w14:textId="77777777" w:rsidR="00724AAB" w:rsidRPr="00547B6E" w:rsidDel="004F5A40" w:rsidRDefault="00724AAB" w:rsidP="00724AAB">
            <w:pPr>
              <w:rPr>
                <w:rFonts w:ascii="Segoe UI" w:eastAsia="Times New Roman" w:hAnsi="Segoe UI" w:cs="Segoe UI"/>
                <w:kern w:val="0"/>
                <w:sz w:val="24"/>
                <w:szCs w:val="24"/>
                <w:lang w:val="sr-Cyrl-RS" w:eastAsia="sr-Latn-RS"/>
                <w14:ligatures w14:val="none"/>
              </w:rPr>
            </w:pPr>
          </w:p>
        </w:tc>
      </w:tr>
      <w:tr w:rsidR="00724AAB" w14:paraId="229D691A" w14:textId="77777777" w:rsidTr="00F26152">
        <w:tc>
          <w:tcPr>
            <w:tcW w:w="1771" w:type="dxa"/>
            <w:vAlign w:val="center"/>
          </w:tcPr>
          <w:p w14:paraId="23DA25B1" w14:textId="77777777" w:rsidR="00724AAB" w:rsidRPr="008E1B54" w:rsidRDefault="00724AAB" w:rsidP="00724AAB">
            <w:pPr>
              <w:rPr>
                <w:rFonts w:ascii="Segoe UI" w:eastAsia="Times New Roman" w:hAnsi="Segoe UI" w:cs="Segoe UI"/>
                <w:b/>
                <w:kern w:val="0"/>
                <w:sz w:val="24"/>
                <w:szCs w:val="24"/>
                <w:lang w:val="sr-Cyrl-RS" w:eastAsia="sr-Latn-RS"/>
                <w14:ligatures w14:val="none"/>
              </w:rPr>
            </w:pPr>
            <w:r w:rsidRPr="000E594C">
              <w:rPr>
                <w:rFonts w:ascii="Segoe UI" w:eastAsia="Times New Roman" w:hAnsi="Segoe UI" w:cs="Segoe UI"/>
                <w:b/>
                <w:kern w:val="0"/>
                <w:sz w:val="24"/>
                <w:szCs w:val="24"/>
                <w:lang w:val="sr-Cyrl-RS" w:eastAsia="sr-Latn-RS"/>
                <w14:ligatures w14:val="none"/>
              </w:rPr>
              <w:t>Енергетска ефикасност хлађења SEER</w:t>
            </w:r>
          </w:p>
        </w:tc>
        <w:tc>
          <w:tcPr>
            <w:tcW w:w="2069" w:type="dxa"/>
          </w:tcPr>
          <w:p w14:paraId="02E4C00F" w14:textId="77777777" w:rsidR="00724AAB" w:rsidRDefault="00724AAB" w:rsidP="00724AAB">
            <w:pPr>
              <w:rPr>
                <w:rFonts w:ascii="Segoe UI" w:eastAsia="Times New Roman" w:hAnsi="Segoe UI" w:cs="Segoe UI"/>
                <w:kern w:val="0"/>
                <w:sz w:val="24"/>
                <w:szCs w:val="24"/>
                <w:lang w:val="sr-Cyrl-RS" w:eastAsia="sr-Latn-RS"/>
                <w14:ligatures w14:val="none"/>
              </w:rPr>
            </w:pPr>
          </w:p>
          <w:p w14:paraId="1CA8C13D" w14:textId="77777777" w:rsidR="00724AAB" w:rsidRPr="000E594C" w:rsidRDefault="00724AAB" w:rsidP="00724AAB">
            <w:pPr>
              <w:rPr>
                <w:rFonts w:ascii="Segoe UI" w:eastAsia="Times New Roman" w:hAnsi="Segoe UI" w:cs="Segoe UI"/>
                <w:kern w:val="0"/>
                <w:sz w:val="24"/>
                <w:szCs w:val="24"/>
                <w:lang w:val="sr-Cyrl-RS" w:eastAsia="sr-Latn-RS"/>
                <w14:ligatures w14:val="none"/>
              </w:rPr>
            </w:pPr>
            <w:r w:rsidRPr="000E594C">
              <w:rPr>
                <w:rFonts w:ascii="Segoe UI" w:eastAsia="Times New Roman" w:hAnsi="Segoe UI" w:cs="Segoe UI"/>
                <w:kern w:val="0"/>
                <w:sz w:val="24"/>
                <w:szCs w:val="24"/>
                <w:lang w:val="sr-Cyrl-RS" w:eastAsia="sr-Latn-RS"/>
                <w14:ligatures w14:val="none"/>
              </w:rPr>
              <w:t>≥ 6,</w:t>
            </w:r>
            <w:r w:rsidR="00791FCA">
              <w:rPr>
                <w:rFonts w:ascii="Segoe UI" w:eastAsia="Times New Roman" w:hAnsi="Segoe UI" w:cs="Segoe UI"/>
                <w:kern w:val="0"/>
                <w:sz w:val="24"/>
                <w:szCs w:val="24"/>
                <w:lang w:val="sr-Cyrl-RS" w:eastAsia="sr-Latn-RS"/>
                <w14:ligatures w14:val="none"/>
              </w:rPr>
              <w:t>1</w:t>
            </w:r>
            <w:r w:rsidRPr="000E594C">
              <w:rPr>
                <w:rFonts w:ascii="Segoe UI" w:eastAsia="Times New Roman" w:hAnsi="Segoe UI" w:cs="Segoe UI"/>
                <w:kern w:val="0"/>
                <w:sz w:val="24"/>
                <w:szCs w:val="24"/>
                <w:lang w:val="sr-Cyrl-RS" w:eastAsia="sr-Latn-RS"/>
                <w14:ligatures w14:val="none"/>
              </w:rPr>
              <w:t xml:space="preserve"> (A)  </w:t>
            </w:r>
          </w:p>
          <w:p w14:paraId="110A0713" w14:textId="77777777" w:rsidR="00724AAB" w:rsidRPr="00DD1F69" w:rsidRDefault="00724AAB" w:rsidP="00724AAB">
            <w:pPr>
              <w:rPr>
                <w:rFonts w:ascii="Segoe UI" w:eastAsia="Times New Roman" w:hAnsi="Segoe UI" w:cs="Segoe UI"/>
                <w:kern w:val="0"/>
                <w:sz w:val="24"/>
                <w:szCs w:val="24"/>
                <w:lang w:val="sr-Cyrl-RS" w:eastAsia="sr-Latn-RS"/>
                <w14:ligatures w14:val="none"/>
              </w:rPr>
            </w:pPr>
          </w:p>
        </w:tc>
        <w:tc>
          <w:tcPr>
            <w:tcW w:w="2101" w:type="dxa"/>
          </w:tcPr>
          <w:p w14:paraId="48BE1A13" w14:textId="77777777" w:rsidR="00724AAB" w:rsidRDefault="00724AAB" w:rsidP="00724AAB">
            <w:pPr>
              <w:rPr>
                <w:rFonts w:ascii="Segoe UI" w:eastAsia="Times New Roman" w:hAnsi="Segoe UI" w:cs="Segoe UI"/>
                <w:kern w:val="0"/>
                <w:sz w:val="24"/>
                <w:szCs w:val="24"/>
                <w:lang w:val="sr-Cyrl-RS" w:eastAsia="sr-Latn-RS"/>
                <w14:ligatures w14:val="none"/>
              </w:rPr>
            </w:pPr>
          </w:p>
        </w:tc>
        <w:tc>
          <w:tcPr>
            <w:tcW w:w="3078" w:type="dxa"/>
          </w:tcPr>
          <w:p w14:paraId="3FFB3141" w14:textId="77777777" w:rsidR="00724AAB" w:rsidRDefault="00724AAB" w:rsidP="00724AAB">
            <w:pPr>
              <w:rPr>
                <w:rFonts w:ascii="Segoe UI" w:eastAsia="Times New Roman" w:hAnsi="Segoe UI" w:cs="Segoe UI"/>
                <w:kern w:val="0"/>
                <w:sz w:val="24"/>
                <w:szCs w:val="24"/>
                <w:lang w:val="sr-Cyrl-RS" w:eastAsia="sr-Latn-RS"/>
                <w14:ligatures w14:val="none"/>
              </w:rPr>
            </w:pPr>
          </w:p>
        </w:tc>
      </w:tr>
      <w:tr w:rsidR="00724AAB" w14:paraId="5E1AB83A" w14:textId="77777777" w:rsidTr="00F26152">
        <w:tc>
          <w:tcPr>
            <w:tcW w:w="1771" w:type="dxa"/>
            <w:vAlign w:val="center"/>
          </w:tcPr>
          <w:p w14:paraId="0BD5BFCC" w14:textId="77777777" w:rsidR="00724AAB" w:rsidRPr="008E1B54" w:rsidRDefault="00724AAB" w:rsidP="00724AAB">
            <w:pPr>
              <w:rPr>
                <w:rFonts w:ascii="Segoe UI" w:eastAsia="Times New Roman" w:hAnsi="Segoe UI" w:cs="Segoe UI"/>
                <w:b/>
                <w:kern w:val="0"/>
                <w:sz w:val="24"/>
                <w:szCs w:val="24"/>
                <w:lang w:val="sr-Cyrl-RS" w:eastAsia="sr-Latn-RS"/>
                <w14:ligatures w14:val="none"/>
              </w:rPr>
            </w:pPr>
            <w:r w:rsidRPr="000E594C">
              <w:rPr>
                <w:rFonts w:ascii="Segoe UI" w:eastAsia="Times New Roman" w:hAnsi="Segoe UI" w:cs="Segoe UI"/>
                <w:b/>
                <w:kern w:val="0"/>
                <w:sz w:val="24"/>
                <w:szCs w:val="24"/>
                <w:lang w:val="sr-Cyrl-RS" w:eastAsia="sr-Latn-RS"/>
                <w14:ligatures w14:val="none"/>
              </w:rPr>
              <w:t>Енергетска ефикасност грејања SCOP</w:t>
            </w:r>
          </w:p>
        </w:tc>
        <w:tc>
          <w:tcPr>
            <w:tcW w:w="2069" w:type="dxa"/>
          </w:tcPr>
          <w:p w14:paraId="222BB52D" w14:textId="77777777" w:rsidR="00724AAB" w:rsidRDefault="00724AAB" w:rsidP="00724AAB">
            <w:pPr>
              <w:rPr>
                <w:rFonts w:ascii="Segoe UI" w:eastAsia="Times New Roman" w:hAnsi="Segoe UI" w:cs="Segoe UI"/>
                <w:kern w:val="0"/>
                <w:sz w:val="24"/>
                <w:szCs w:val="24"/>
                <w:lang w:val="sr-Cyrl-RS" w:eastAsia="sr-Latn-RS"/>
                <w14:ligatures w14:val="none"/>
              </w:rPr>
            </w:pPr>
          </w:p>
          <w:p w14:paraId="01D23E71" w14:textId="77777777" w:rsidR="00724AAB" w:rsidRPr="00DD1F69" w:rsidRDefault="00724AAB" w:rsidP="00724AAB">
            <w:pPr>
              <w:rPr>
                <w:rFonts w:ascii="Segoe UI" w:eastAsia="Times New Roman" w:hAnsi="Segoe UI" w:cs="Segoe UI"/>
                <w:kern w:val="0"/>
                <w:sz w:val="24"/>
                <w:szCs w:val="24"/>
                <w:lang w:val="sr-Cyrl-RS" w:eastAsia="sr-Latn-RS"/>
                <w14:ligatures w14:val="none"/>
              </w:rPr>
            </w:pPr>
            <w:r w:rsidRPr="000E594C">
              <w:rPr>
                <w:rFonts w:ascii="Segoe UI" w:eastAsia="Times New Roman" w:hAnsi="Segoe UI" w:cs="Segoe UI"/>
                <w:kern w:val="0"/>
                <w:sz w:val="24"/>
                <w:szCs w:val="24"/>
                <w:lang w:val="sr-Cyrl-RS" w:eastAsia="sr-Latn-RS"/>
                <w14:ligatures w14:val="none"/>
              </w:rPr>
              <w:t>≥ 4,0 (A)</w:t>
            </w:r>
            <w:r w:rsidRPr="0032452C">
              <w:rPr>
                <w:color w:val="000000"/>
                <w:lang w:val="sr-Cyrl-RS"/>
              </w:rPr>
              <w:t xml:space="preserve">  </w:t>
            </w:r>
          </w:p>
        </w:tc>
        <w:tc>
          <w:tcPr>
            <w:tcW w:w="2101" w:type="dxa"/>
          </w:tcPr>
          <w:p w14:paraId="79B22647" w14:textId="77777777" w:rsidR="00724AAB" w:rsidRDefault="00724AAB" w:rsidP="00724AAB">
            <w:pPr>
              <w:rPr>
                <w:rFonts w:ascii="Segoe UI" w:eastAsia="Times New Roman" w:hAnsi="Segoe UI" w:cs="Segoe UI"/>
                <w:kern w:val="0"/>
                <w:sz w:val="24"/>
                <w:szCs w:val="24"/>
                <w:lang w:val="sr-Cyrl-RS" w:eastAsia="sr-Latn-RS"/>
                <w14:ligatures w14:val="none"/>
              </w:rPr>
            </w:pPr>
          </w:p>
        </w:tc>
        <w:tc>
          <w:tcPr>
            <w:tcW w:w="3078" w:type="dxa"/>
          </w:tcPr>
          <w:p w14:paraId="42735899" w14:textId="77777777" w:rsidR="00724AAB" w:rsidRDefault="00724AAB" w:rsidP="00724AAB">
            <w:pPr>
              <w:rPr>
                <w:rFonts w:ascii="Segoe UI" w:eastAsia="Times New Roman" w:hAnsi="Segoe UI" w:cs="Segoe UI"/>
                <w:kern w:val="0"/>
                <w:sz w:val="24"/>
                <w:szCs w:val="24"/>
                <w:lang w:val="sr-Cyrl-RS" w:eastAsia="sr-Latn-RS"/>
                <w14:ligatures w14:val="none"/>
              </w:rPr>
            </w:pPr>
          </w:p>
        </w:tc>
      </w:tr>
      <w:tr w:rsidR="00724AAB" w14:paraId="734B6B1D" w14:textId="77777777" w:rsidTr="00F26152">
        <w:tc>
          <w:tcPr>
            <w:tcW w:w="1771" w:type="dxa"/>
            <w:vAlign w:val="center"/>
          </w:tcPr>
          <w:p w14:paraId="421A7052" w14:textId="77777777" w:rsidR="00724AAB" w:rsidRPr="002B12DA" w:rsidRDefault="00724AAB" w:rsidP="00724AAB">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t>Ниво буке унутрашње јединице</w:t>
            </w:r>
          </w:p>
        </w:tc>
        <w:tc>
          <w:tcPr>
            <w:tcW w:w="2069" w:type="dxa"/>
            <w:vAlign w:val="center"/>
          </w:tcPr>
          <w:p w14:paraId="0B53DF2C" w14:textId="77777777" w:rsidR="00724AAB" w:rsidRPr="000E594C" w:rsidRDefault="00724AAB" w:rsidP="00724AAB">
            <w:pPr>
              <w:rPr>
                <w:rFonts w:ascii="Segoe UI" w:eastAsia="Times New Roman" w:hAnsi="Segoe UI" w:cs="Segoe UI"/>
                <w:kern w:val="0"/>
                <w:sz w:val="24"/>
                <w:szCs w:val="24"/>
                <w:lang w:val="sr-Cyrl-RS" w:eastAsia="sr-Latn-RS"/>
                <w14:ligatures w14:val="none"/>
              </w:rPr>
            </w:pPr>
            <w:r w:rsidRPr="000E594C">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eastAsia="sr-Latn-RS"/>
                <w14:ligatures w14:val="none"/>
              </w:rPr>
              <w:t>45</w:t>
            </w:r>
            <w:r w:rsidRPr="000E594C">
              <w:rPr>
                <w:rFonts w:ascii="Segoe UI" w:eastAsia="Times New Roman" w:hAnsi="Segoe UI" w:cs="Segoe UI"/>
                <w:kern w:val="0"/>
                <w:sz w:val="24"/>
                <w:szCs w:val="24"/>
                <w:lang w:val="sr-Cyrl-RS" w:eastAsia="sr-Latn-RS"/>
                <w14:ligatures w14:val="none"/>
              </w:rPr>
              <w:t xml:space="preserve">dB  </w:t>
            </w:r>
          </w:p>
          <w:p w14:paraId="2BA5453F" w14:textId="77777777" w:rsidR="00724AAB" w:rsidRPr="000E594C" w:rsidRDefault="00724AAB" w:rsidP="00724AAB">
            <w:pPr>
              <w:rPr>
                <w:rFonts w:ascii="Segoe UI" w:eastAsia="Times New Roman" w:hAnsi="Segoe UI" w:cs="Segoe UI"/>
                <w:kern w:val="0"/>
                <w:sz w:val="24"/>
                <w:szCs w:val="24"/>
                <w:lang w:val="sr-Cyrl-RS" w:eastAsia="sr-Latn-RS"/>
                <w14:ligatures w14:val="none"/>
              </w:rPr>
            </w:pPr>
          </w:p>
        </w:tc>
        <w:tc>
          <w:tcPr>
            <w:tcW w:w="2101" w:type="dxa"/>
          </w:tcPr>
          <w:p w14:paraId="7E5E4671" w14:textId="77777777" w:rsidR="00724AAB" w:rsidRPr="000E594C" w:rsidRDefault="00724AAB" w:rsidP="00724AAB">
            <w:pPr>
              <w:rPr>
                <w:rFonts w:ascii="Segoe UI" w:eastAsia="Times New Roman" w:hAnsi="Segoe UI" w:cs="Segoe UI"/>
                <w:kern w:val="0"/>
                <w:sz w:val="24"/>
                <w:szCs w:val="24"/>
                <w:lang w:val="sr-Cyrl-RS" w:eastAsia="sr-Latn-RS"/>
                <w14:ligatures w14:val="none"/>
              </w:rPr>
            </w:pPr>
          </w:p>
        </w:tc>
        <w:tc>
          <w:tcPr>
            <w:tcW w:w="3078" w:type="dxa"/>
          </w:tcPr>
          <w:p w14:paraId="01C164FA" w14:textId="77777777" w:rsidR="00724AAB" w:rsidRPr="000E594C" w:rsidRDefault="00724AAB" w:rsidP="00724AAB">
            <w:pPr>
              <w:rPr>
                <w:rFonts w:ascii="Segoe UI" w:eastAsia="Times New Roman" w:hAnsi="Segoe UI" w:cs="Segoe UI"/>
                <w:kern w:val="0"/>
                <w:sz w:val="24"/>
                <w:szCs w:val="24"/>
                <w:lang w:val="sr-Cyrl-RS" w:eastAsia="sr-Latn-RS"/>
                <w14:ligatures w14:val="none"/>
              </w:rPr>
            </w:pPr>
          </w:p>
        </w:tc>
      </w:tr>
      <w:tr w:rsidR="00724AAB" w14:paraId="66BCFA66" w14:textId="77777777" w:rsidTr="00F26152">
        <w:tc>
          <w:tcPr>
            <w:tcW w:w="1771" w:type="dxa"/>
            <w:vAlign w:val="center"/>
          </w:tcPr>
          <w:p w14:paraId="2F591C64" w14:textId="77777777" w:rsidR="00724AAB" w:rsidRPr="008E1B54" w:rsidRDefault="00724AAB" w:rsidP="00724AAB">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lastRenderedPageBreak/>
              <w:t>Ниво буке спољашње јединице</w:t>
            </w:r>
          </w:p>
        </w:tc>
        <w:tc>
          <w:tcPr>
            <w:tcW w:w="2069" w:type="dxa"/>
            <w:vAlign w:val="center"/>
          </w:tcPr>
          <w:p w14:paraId="08A3059E" w14:textId="77777777" w:rsidR="00724AAB" w:rsidRDefault="00724AAB" w:rsidP="00724AAB">
            <w:pPr>
              <w:rPr>
                <w:rFonts w:ascii="Segoe UI" w:eastAsia="Times New Roman" w:hAnsi="Segoe UI" w:cs="Segoe UI"/>
                <w:kern w:val="0"/>
                <w:sz w:val="24"/>
                <w:szCs w:val="24"/>
                <w:lang w:val="sr-Cyrl-RS" w:eastAsia="sr-Latn-RS"/>
                <w14:ligatures w14:val="none"/>
              </w:rPr>
            </w:pPr>
          </w:p>
          <w:p w14:paraId="711B3757" w14:textId="77777777" w:rsidR="00724AAB" w:rsidRPr="000E594C" w:rsidRDefault="00724AAB" w:rsidP="00724AAB">
            <w:pPr>
              <w:rPr>
                <w:rFonts w:ascii="Segoe UI" w:eastAsia="Times New Roman" w:hAnsi="Segoe UI" w:cs="Segoe UI"/>
                <w:kern w:val="0"/>
                <w:sz w:val="24"/>
                <w:szCs w:val="24"/>
                <w:lang w:val="sr-Cyrl-RS" w:eastAsia="sr-Latn-RS"/>
                <w14:ligatures w14:val="none"/>
              </w:rPr>
            </w:pPr>
            <w:r w:rsidRPr="000E594C">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eastAsia="sr-Latn-RS"/>
                <w14:ligatures w14:val="none"/>
              </w:rPr>
              <w:t>56</w:t>
            </w:r>
            <w:r w:rsidRPr="000E594C">
              <w:rPr>
                <w:rFonts w:ascii="Segoe UI" w:eastAsia="Times New Roman" w:hAnsi="Segoe UI" w:cs="Segoe UI"/>
                <w:kern w:val="0"/>
                <w:sz w:val="24"/>
                <w:szCs w:val="24"/>
                <w:lang w:val="sr-Cyrl-RS" w:eastAsia="sr-Latn-RS"/>
                <w14:ligatures w14:val="none"/>
              </w:rPr>
              <w:t xml:space="preserve">dB  </w:t>
            </w:r>
          </w:p>
          <w:p w14:paraId="3C27069B" w14:textId="77777777" w:rsidR="00724AAB" w:rsidRPr="00DD1F69" w:rsidRDefault="00724AAB" w:rsidP="00724AAB">
            <w:pPr>
              <w:rPr>
                <w:rFonts w:ascii="Segoe UI" w:eastAsia="Times New Roman" w:hAnsi="Segoe UI" w:cs="Segoe UI"/>
                <w:kern w:val="0"/>
                <w:sz w:val="24"/>
                <w:szCs w:val="24"/>
                <w:lang w:val="sr-Cyrl-RS" w:eastAsia="sr-Latn-RS"/>
                <w14:ligatures w14:val="none"/>
              </w:rPr>
            </w:pPr>
          </w:p>
        </w:tc>
        <w:tc>
          <w:tcPr>
            <w:tcW w:w="2101" w:type="dxa"/>
          </w:tcPr>
          <w:p w14:paraId="403547D8" w14:textId="77777777" w:rsidR="00724AAB" w:rsidRDefault="00724AAB" w:rsidP="00724AAB">
            <w:pPr>
              <w:rPr>
                <w:rFonts w:ascii="Segoe UI" w:eastAsia="Times New Roman" w:hAnsi="Segoe UI" w:cs="Segoe UI"/>
                <w:kern w:val="0"/>
                <w:sz w:val="24"/>
                <w:szCs w:val="24"/>
                <w:lang w:val="sr-Cyrl-RS" w:eastAsia="sr-Latn-RS"/>
                <w14:ligatures w14:val="none"/>
              </w:rPr>
            </w:pPr>
          </w:p>
        </w:tc>
        <w:tc>
          <w:tcPr>
            <w:tcW w:w="3078" w:type="dxa"/>
          </w:tcPr>
          <w:p w14:paraId="5711F3A6" w14:textId="77777777" w:rsidR="00724AAB" w:rsidRDefault="00724AAB" w:rsidP="00724AAB">
            <w:pPr>
              <w:rPr>
                <w:rFonts w:ascii="Segoe UI" w:eastAsia="Times New Roman" w:hAnsi="Segoe UI" w:cs="Segoe UI"/>
                <w:kern w:val="0"/>
                <w:sz w:val="24"/>
                <w:szCs w:val="24"/>
                <w:lang w:val="sr-Cyrl-RS" w:eastAsia="sr-Latn-RS"/>
                <w14:ligatures w14:val="none"/>
              </w:rPr>
            </w:pPr>
          </w:p>
        </w:tc>
      </w:tr>
      <w:tr w:rsidR="00724AAB" w14:paraId="176FF72A" w14:textId="77777777" w:rsidTr="00F26152">
        <w:tc>
          <w:tcPr>
            <w:tcW w:w="1771" w:type="dxa"/>
            <w:vAlign w:val="center"/>
          </w:tcPr>
          <w:p w14:paraId="7ADF05C0" w14:textId="77777777" w:rsidR="00724AAB" w:rsidRDefault="00724AAB" w:rsidP="00724AAB">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t>Подручје рада</w:t>
            </w:r>
          </w:p>
        </w:tc>
        <w:tc>
          <w:tcPr>
            <w:tcW w:w="2069" w:type="dxa"/>
            <w:vAlign w:val="center"/>
          </w:tcPr>
          <w:p w14:paraId="58EC89C4" w14:textId="77777777" w:rsidR="00724AAB" w:rsidRPr="000E594C" w:rsidRDefault="00724AAB" w:rsidP="00724AAB">
            <w:pPr>
              <w:rPr>
                <w:rFonts w:ascii="Segoe UI" w:eastAsia="Times New Roman" w:hAnsi="Segoe UI" w:cs="Segoe UI"/>
                <w:kern w:val="0"/>
                <w:sz w:val="24"/>
                <w:szCs w:val="24"/>
                <w:lang w:val="sr-Cyrl-RS" w:eastAsia="sr-Latn-RS"/>
                <w14:ligatures w14:val="none"/>
              </w:rPr>
            </w:pPr>
            <w:r w:rsidRPr="000E594C">
              <w:rPr>
                <w:rFonts w:ascii="Segoe UI" w:eastAsia="Times New Roman" w:hAnsi="Segoe UI" w:cs="Segoe UI"/>
                <w:kern w:val="0"/>
                <w:sz w:val="24"/>
                <w:szCs w:val="24"/>
                <w:lang w:val="sr-Cyrl-RS" w:eastAsia="sr-Latn-RS"/>
                <w14:ligatures w14:val="none"/>
              </w:rPr>
              <w:t xml:space="preserve">мин. -15°C/макс. +45°C </w:t>
            </w:r>
          </w:p>
          <w:p w14:paraId="056DF727" w14:textId="77777777" w:rsidR="00724AAB" w:rsidRDefault="00724AAB" w:rsidP="00724AAB">
            <w:pPr>
              <w:rPr>
                <w:rFonts w:ascii="Segoe UI" w:eastAsia="Times New Roman" w:hAnsi="Segoe UI" w:cs="Segoe UI"/>
                <w:kern w:val="0"/>
                <w:sz w:val="24"/>
                <w:szCs w:val="24"/>
                <w:lang w:val="sr-Cyrl-RS" w:eastAsia="sr-Latn-RS"/>
                <w14:ligatures w14:val="none"/>
              </w:rPr>
            </w:pPr>
          </w:p>
        </w:tc>
        <w:tc>
          <w:tcPr>
            <w:tcW w:w="2101" w:type="dxa"/>
          </w:tcPr>
          <w:p w14:paraId="66AF4990" w14:textId="77777777" w:rsidR="00724AAB" w:rsidRPr="000E594C" w:rsidRDefault="00724AAB" w:rsidP="00724AAB">
            <w:pPr>
              <w:rPr>
                <w:rFonts w:ascii="Segoe UI" w:eastAsia="Times New Roman" w:hAnsi="Segoe UI" w:cs="Segoe UI"/>
                <w:kern w:val="0"/>
                <w:sz w:val="24"/>
                <w:szCs w:val="24"/>
                <w:lang w:val="sr-Cyrl-RS" w:eastAsia="sr-Latn-RS"/>
                <w14:ligatures w14:val="none"/>
              </w:rPr>
            </w:pPr>
          </w:p>
        </w:tc>
        <w:tc>
          <w:tcPr>
            <w:tcW w:w="3078" w:type="dxa"/>
          </w:tcPr>
          <w:p w14:paraId="6DA61491" w14:textId="77777777" w:rsidR="00724AAB" w:rsidRPr="000E594C" w:rsidRDefault="00724AAB" w:rsidP="00724AAB">
            <w:pPr>
              <w:rPr>
                <w:rFonts w:ascii="Segoe UI" w:eastAsia="Times New Roman" w:hAnsi="Segoe UI" w:cs="Segoe UI"/>
                <w:kern w:val="0"/>
                <w:sz w:val="24"/>
                <w:szCs w:val="24"/>
                <w:lang w:val="sr-Cyrl-RS" w:eastAsia="sr-Latn-RS"/>
                <w14:ligatures w14:val="none"/>
              </w:rPr>
            </w:pPr>
          </w:p>
        </w:tc>
      </w:tr>
      <w:tr w:rsidR="00724AAB" w14:paraId="0C013BF2" w14:textId="77777777" w:rsidTr="00F26152">
        <w:tc>
          <w:tcPr>
            <w:tcW w:w="1771" w:type="dxa"/>
            <w:vAlign w:val="center"/>
          </w:tcPr>
          <w:p w14:paraId="3D69BCBB" w14:textId="77777777" w:rsidR="00724AAB" w:rsidRPr="008E1B54" w:rsidRDefault="00724AAB" w:rsidP="00724AAB">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t>Енергетска класа грејања и хлађења</w:t>
            </w:r>
          </w:p>
        </w:tc>
        <w:tc>
          <w:tcPr>
            <w:tcW w:w="2069" w:type="dxa"/>
            <w:vAlign w:val="center"/>
          </w:tcPr>
          <w:p w14:paraId="1C7A2DCC" w14:textId="77777777" w:rsidR="00724AAB" w:rsidRPr="002E7022" w:rsidRDefault="00791FCA" w:rsidP="00724AAB">
            <w:pPr>
              <w:rPr>
                <w:rFonts w:ascii="Segoe UI" w:eastAsia="Times New Roman" w:hAnsi="Segoe UI" w:cs="Segoe UI"/>
                <w:kern w:val="0"/>
                <w:sz w:val="24"/>
                <w:szCs w:val="24"/>
                <w:highlight w:val="yellow"/>
                <w:lang w:val="sr-Cyrl-RS" w:eastAsia="sr-Latn-RS"/>
                <w14:ligatures w14:val="none"/>
              </w:rPr>
            </w:pPr>
            <w:r>
              <w:rPr>
                <w:rFonts w:ascii="Segoe UI" w:eastAsia="Times New Roman" w:hAnsi="Segoe UI" w:cs="Segoe UI"/>
                <w:kern w:val="0"/>
                <w:sz w:val="24"/>
                <w:szCs w:val="24"/>
                <w:lang w:val="sr-Cyrl-RS" w:eastAsia="sr-Latn-RS"/>
                <w14:ligatures w14:val="none"/>
              </w:rPr>
              <w:t>,</w:t>
            </w:r>
            <w:r w:rsidR="00724AAB" w:rsidRPr="00FA47B9">
              <w:rPr>
                <w:rFonts w:ascii="Segoe UI" w:eastAsia="Times New Roman" w:hAnsi="Segoe UI" w:cs="Segoe UI"/>
                <w:kern w:val="0"/>
                <w:sz w:val="24"/>
                <w:szCs w:val="24"/>
                <w:lang w:val="sr-Cyrl-RS" w:eastAsia="sr-Latn-RS"/>
                <w14:ligatures w14:val="none"/>
              </w:rPr>
              <w:t>,,А+“, А++“ или ,,А+++“</w:t>
            </w:r>
          </w:p>
        </w:tc>
        <w:tc>
          <w:tcPr>
            <w:tcW w:w="2101" w:type="dxa"/>
          </w:tcPr>
          <w:p w14:paraId="163BB91D" w14:textId="77777777" w:rsidR="00724AAB" w:rsidRDefault="00724AAB" w:rsidP="00724AAB">
            <w:pPr>
              <w:rPr>
                <w:rFonts w:ascii="Segoe UI" w:eastAsia="Times New Roman" w:hAnsi="Segoe UI" w:cs="Segoe UI"/>
                <w:kern w:val="0"/>
                <w:sz w:val="24"/>
                <w:szCs w:val="24"/>
                <w:lang w:val="sr-Cyrl-RS" w:eastAsia="sr-Latn-RS"/>
                <w14:ligatures w14:val="none"/>
              </w:rPr>
            </w:pPr>
          </w:p>
        </w:tc>
        <w:tc>
          <w:tcPr>
            <w:tcW w:w="3078" w:type="dxa"/>
          </w:tcPr>
          <w:p w14:paraId="0C394463" w14:textId="77777777" w:rsidR="00724AAB" w:rsidRDefault="00724AAB" w:rsidP="00724AAB">
            <w:pPr>
              <w:rPr>
                <w:rFonts w:ascii="Segoe UI" w:eastAsia="Times New Roman" w:hAnsi="Segoe UI" w:cs="Segoe UI"/>
                <w:kern w:val="0"/>
                <w:sz w:val="24"/>
                <w:szCs w:val="24"/>
                <w:lang w:val="sr-Cyrl-RS" w:eastAsia="sr-Latn-RS"/>
                <w14:ligatures w14:val="none"/>
              </w:rPr>
            </w:pPr>
          </w:p>
        </w:tc>
      </w:tr>
      <w:tr w:rsidR="00724AAB" w:rsidRPr="00C849BF" w14:paraId="1BF8F1C9" w14:textId="77777777" w:rsidTr="00C849BF">
        <w:tc>
          <w:tcPr>
            <w:tcW w:w="9019" w:type="dxa"/>
            <w:gridSpan w:val="4"/>
            <w:shd w:val="clear" w:color="auto" w:fill="B9B9F5" w:themeFill="accent2" w:themeFillTint="33"/>
            <w:vAlign w:val="center"/>
          </w:tcPr>
          <w:p w14:paraId="26656C50" w14:textId="77777777" w:rsidR="00724AAB" w:rsidRPr="00C849BF" w:rsidRDefault="00724AAB" w:rsidP="00724AAB">
            <w:pPr>
              <w:rPr>
                <w:rFonts w:ascii="Segoe UI" w:eastAsia="Times New Roman" w:hAnsi="Segoe UI" w:cs="Segoe UI"/>
                <w:color w:val="B9B9F5" w:themeColor="accent2" w:themeTint="33"/>
                <w:kern w:val="0"/>
                <w:sz w:val="24"/>
                <w:szCs w:val="24"/>
                <w:lang w:val="sr-Cyrl-RS" w:eastAsia="sr-Latn-RS"/>
                <w14:ligatures w14:val="none"/>
              </w:rPr>
            </w:pPr>
            <w:r w:rsidRPr="00C849BF">
              <w:rPr>
                <w:rFonts w:ascii="Segoe UI" w:eastAsia="Times New Roman" w:hAnsi="Segoe UI" w:cs="Segoe UI"/>
                <w:b/>
                <w:kern w:val="0"/>
                <w:sz w:val="24"/>
                <w:szCs w:val="24"/>
                <w:lang w:val="sr-Cyrl-RS" w:eastAsia="sr-Latn-RS"/>
                <w14:ligatures w14:val="none"/>
              </w:rPr>
              <w:t>ГАРАНТНИ РОК</w:t>
            </w:r>
          </w:p>
        </w:tc>
      </w:tr>
      <w:tr w:rsidR="00724AAB" w14:paraId="2AB0CC89" w14:textId="77777777" w:rsidTr="005F5797">
        <w:tc>
          <w:tcPr>
            <w:tcW w:w="1771" w:type="dxa"/>
            <w:vAlign w:val="center"/>
          </w:tcPr>
          <w:p w14:paraId="386072C1" w14:textId="77777777" w:rsidR="00724AAB" w:rsidRDefault="00724AAB" w:rsidP="00724AAB">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t>Дужина гарантног рока*</w:t>
            </w:r>
          </w:p>
        </w:tc>
        <w:tc>
          <w:tcPr>
            <w:tcW w:w="2069" w:type="dxa"/>
            <w:vAlign w:val="center"/>
          </w:tcPr>
          <w:p w14:paraId="671F1B92" w14:textId="77777777" w:rsidR="00724AAB" w:rsidRPr="002E7022" w:rsidRDefault="00724AAB" w:rsidP="00724AAB">
            <w:pPr>
              <w:rPr>
                <w:rFonts w:ascii="Segoe UI" w:eastAsia="Times New Roman" w:hAnsi="Segoe UI" w:cs="Segoe UI"/>
                <w:kern w:val="0"/>
                <w:sz w:val="24"/>
                <w:szCs w:val="24"/>
                <w:highlight w:val="yellow"/>
                <w:lang w:val="sr-Cyrl-RS" w:eastAsia="sr-Latn-RS"/>
                <w14:ligatures w14:val="none"/>
              </w:rPr>
            </w:pPr>
            <w:r w:rsidRPr="00E73084">
              <w:rPr>
                <w:rFonts w:ascii="Segoe UI" w:eastAsia="Times New Roman" w:hAnsi="Segoe UI" w:cs="Segoe UI"/>
                <w:kern w:val="0"/>
                <w:sz w:val="24"/>
                <w:szCs w:val="24"/>
                <w:lang w:val="sr-Cyrl-RS" w:eastAsia="sr-Latn-RS"/>
                <w14:ligatures w14:val="none"/>
              </w:rPr>
              <w:t>Најмање 2 године</w:t>
            </w:r>
          </w:p>
        </w:tc>
        <w:tc>
          <w:tcPr>
            <w:tcW w:w="2101" w:type="dxa"/>
            <w:tcBorders>
              <w:right w:val="nil"/>
            </w:tcBorders>
          </w:tcPr>
          <w:p w14:paraId="2F71987E" w14:textId="77777777" w:rsidR="00724AAB" w:rsidRDefault="00724AAB" w:rsidP="00724AAB">
            <w:pPr>
              <w:rPr>
                <w:rFonts w:ascii="Segoe UI" w:eastAsia="Times New Roman" w:hAnsi="Segoe UI" w:cs="Segoe UI"/>
                <w:kern w:val="0"/>
                <w:sz w:val="24"/>
                <w:szCs w:val="24"/>
                <w:lang w:val="sr-Cyrl-RS" w:eastAsia="sr-Latn-RS"/>
                <w14:ligatures w14:val="none"/>
              </w:rPr>
            </w:pPr>
          </w:p>
          <w:p w14:paraId="33F3D531" w14:textId="77777777" w:rsidR="00724AAB" w:rsidRDefault="00724AAB" w:rsidP="00724AAB">
            <w:pPr>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________ године/а</w:t>
            </w:r>
          </w:p>
        </w:tc>
        <w:tc>
          <w:tcPr>
            <w:tcW w:w="3078" w:type="dxa"/>
            <w:tcBorders>
              <w:left w:val="nil"/>
            </w:tcBorders>
          </w:tcPr>
          <w:p w14:paraId="2C469437" w14:textId="77777777" w:rsidR="00724AAB" w:rsidRDefault="00724AAB" w:rsidP="00724AAB">
            <w:pPr>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 xml:space="preserve">Понуђач уписује дужину гарантног рока који нуди </w:t>
            </w:r>
          </w:p>
        </w:tc>
      </w:tr>
      <w:bookmarkEnd w:id="12"/>
    </w:tbl>
    <w:p w14:paraId="5BA37358" w14:textId="77777777" w:rsidR="00FA47B9" w:rsidRDefault="00FA47B9" w:rsidP="00B26133">
      <w:pPr>
        <w:jc w:val="both"/>
        <w:rPr>
          <w:rFonts w:ascii="Segoe UI" w:hAnsi="Segoe UI" w:cs="Segoe UI"/>
          <w:b/>
          <w:i/>
          <w:sz w:val="24"/>
          <w:szCs w:val="24"/>
          <w:lang w:val="sr-Cyrl-RS"/>
        </w:rPr>
      </w:pPr>
    </w:p>
    <w:p w14:paraId="288CCD10" w14:textId="77777777" w:rsidR="00B26133" w:rsidRPr="00B26133" w:rsidRDefault="00B26133" w:rsidP="00B26133">
      <w:pPr>
        <w:jc w:val="both"/>
        <w:rPr>
          <w:rFonts w:ascii="Segoe UI" w:hAnsi="Segoe UI" w:cs="Segoe UI"/>
          <w:b/>
          <w:i/>
          <w:sz w:val="24"/>
          <w:szCs w:val="24"/>
          <w:lang w:val="sr-Cyrl-RS"/>
        </w:rPr>
      </w:pPr>
      <w:r>
        <w:rPr>
          <w:rFonts w:ascii="Segoe UI" w:hAnsi="Segoe UI" w:cs="Segoe UI"/>
          <w:b/>
          <w:i/>
          <w:sz w:val="24"/>
          <w:szCs w:val="24"/>
          <w:lang w:val="sr-Cyrl-RS"/>
        </w:rPr>
        <w:t>*</w:t>
      </w:r>
      <w:r w:rsidRPr="00B26133">
        <w:rPr>
          <w:rFonts w:ascii="Segoe UI" w:hAnsi="Segoe UI" w:cs="Segoe UI"/>
          <w:b/>
          <w:i/>
          <w:sz w:val="24"/>
          <w:szCs w:val="24"/>
          <w:lang w:val="sr-Cyrl-RS"/>
        </w:rPr>
        <w:t>По</w:t>
      </w:r>
      <w:r>
        <w:rPr>
          <w:rFonts w:ascii="Segoe UI" w:hAnsi="Segoe UI" w:cs="Segoe UI"/>
          <w:b/>
          <w:i/>
          <w:sz w:val="24"/>
          <w:szCs w:val="24"/>
          <w:lang w:val="sr-Cyrl-RS"/>
        </w:rPr>
        <w:t xml:space="preserve">нуђач исказује гарантни рок у годинама и исти је предмет бодовања. Гарантни рок се исказује у пуним годинама. </w:t>
      </w:r>
    </w:p>
    <w:p w14:paraId="3CA3AD56" w14:textId="77777777" w:rsidR="00F47CF9" w:rsidRPr="00196981" w:rsidRDefault="00F47CF9" w:rsidP="00196981">
      <w:pPr>
        <w:jc w:val="both"/>
        <w:rPr>
          <w:rFonts w:ascii="Segoe UI" w:eastAsia="Times New Roman" w:hAnsi="Segoe UI" w:cs="Segoe UI"/>
          <w:b/>
          <w:i/>
          <w:kern w:val="0"/>
          <w:sz w:val="24"/>
          <w:szCs w:val="24"/>
          <w:lang w:eastAsia="sr-Latn-RS"/>
          <w14:ligatures w14:val="none"/>
        </w:rPr>
      </w:pPr>
      <w:r w:rsidRPr="00196981">
        <w:rPr>
          <w:rFonts w:ascii="Segoe UI" w:hAnsi="Segoe UI" w:cs="Segoe UI"/>
          <w:b/>
          <w:i/>
          <w:sz w:val="24"/>
          <w:szCs w:val="24"/>
          <w:lang w:val="sr-Cyrl-RS"/>
        </w:rPr>
        <w:t>Напомена:</w:t>
      </w:r>
      <w:r w:rsidR="00452A5A" w:rsidRPr="00196981">
        <w:rPr>
          <w:rFonts w:ascii="Segoe UI" w:hAnsi="Segoe UI" w:cs="Segoe UI"/>
          <w:b/>
          <w:i/>
          <w:sz w:val="24"/>
          <w:szCs w:val="24"/>
        </w:rPr>
        <w:t xml:space="preserve"> </w:t>
      </w:r>
      <w:r w:rsidRPr="00196981">
        <w:rPr>
          <w:rFonts w:ascii="Segoe UI" w:eastAsia="Times New Roman" w:hAnsi="Segoe UI" w:cs="Segoe UI"/>
          <w:b/>
          <w:i/>
          <w:kern w:val="0"/>
          <w:sz w:val="24"/>
          <w:szCs w:val="24"/>
          <w:lang w:eastAsia="sr-Latn-RS"/>
          <w14:ligatures w14:val="none"/>
        </w:rPr>
        <w:t xml:space="preserve">Понуђач попуњава табелу техничких спецификација и документ учитава и подноси уз електронску понуду. </w:t>
      </w:r>
    </w:p>
    <w:p w14:paraId="6E3DA3DE" w14:textId="77777777" w:rsidR="00660C07" w:rsidRDefault="00660C07" w:rsidP="00660C07">
      <w:pPr>
        <w:spacing w:after="42" w:line="276" w:lineRule="auto"/>
        <w:ind w:right="-3"/>
        <w:jc w:val="both"/>
        <w:rPr>
          <w:rFonts w:ascii="Segoe UI" w:eastAsia="Times New Roman" w:hAnsi="Segoe UI" w:cs="Segoe UI"/>
          <w:kern w:val="0"/>
          <w:sz w:val="24"/>
          <w:szCs w:val="24"/>
          <w:lang w:eastAsia="sr-Latn-RS"/>
          <w14:ligatures w14:val="none"/>
        </w:rPr>
      </w:pPr>
      <w:r w:rsidRPr="00FC2A11">
        <w:rPr>
          <w:rFonts w:ascii="Segoe UI" w:eastAsia="Times New Roman" w:hAnsi="Segoe UI" w:cs="Segoe UI"/>
          <w:kern w:val="0"/>
          <w:sz w:val="24"/>
          <w:szCs w:val="24"/>
          <w:lang w:eastAsia="sr-Latn-RS"/>
          <w14:ligatures w14:val="none"/>
        </w:rPr>
        <w:t xml:space="preserve">Клима уређаји треба да поседују управљач за бежичну даљинску контролу, носаче за монтажу спољне и унутрашње јединице и сет за прикључивање дужине </w:t>
      </w:r>
      <w:r w:rsidR="006931BD">
        <w:rPr>
          <w:rFonts w:ascii="Segoe UI" w:eastAsia="Times New Roman" w:hAnsi="Segoe UI" w:cs="Segoe UI"/>
          <w:kern w:val="0"/>
          <w:sz w:val="24"/>
          <w:szCs w:val="24"/>
          <w:lang w:val="sr-Cyrl-RS" w:eastAsia="sr-Latn-RS"/>
          <w14:ligatures w14:val="none"/>
        </w:rPr>
        <w:t xml:space="preserve">минимум </w:t>
      </w:r>
      <w:r w:rsidRPr="00FC2A11">
        <w:rPr>
          <w:rFonts w:ascii="Segoe UI" w:eastAsia="Times New Roman" w:hAnsi="Segoe UI" w:cs="Segoe UI"/>
          <w:kern w:val="0"/>
          <w:sz w:val="24"/>
          <w:szCs w:val="24"/>
          <w:lang w:eastAsia="sr-Latn-RS"/>
          <w14:ligatures w14:val="none"/>
        </w:rPr>
        <w:t>5</w:t>
      </w:r>
      <w:r w:rsidR="006931BD">
        <w:rPr>
          <w:rFonts w:ascii="Segoe UI" w:eastAsia="Times New Roman" w:hAnsi="Segoe UI" w:cs="Segoe UI"/>
          <w:kern w:val="0"/>
          <w:sz w:val="24"/>
          <w:szCs w:val="24"/>
          <w:lang w:eastAsia="sr-Latn-RS"/>
          <w14:ligatures w14:val="none"/>
        </w:rPr>
        <w:t>m</w:t>
      </w:r>
      <w:r w:rsidRPr="00FC2A11">
        <w:rPr>
          <w:rFonts w:ascii="Segoe UI" w:eastAsia="Times New Roman" w:hAnsi="Segoe UI" w:cs="Segoe UI"/>
          <w:kern w:val="0"/>
          <w:sz w:val="24"/>
          <w:szCs w:val="24"/>
          <w:lang w:eastAsia="sr-Latn-RS"/>
          <w14:ligatures w14:val="none"/>
        </w:rPr>
        <w:t xml:space="preserve">: бакарне цеви 12/6mm са термо изолацијом, ПВЦ цревом ојачаним жицом (панцир цревом) и електричним каблом одговарајућег пресека за повезивање унутрашње и спољашње јединице. </w:t>
      </w:r>
    </w:p>
    <w:p w14:paraId="4DC45D81" w14:textId="77777777" w:rsidR="003E2D54" w:rsidRPr="00FC2A11" w:rsidRDefault="003E2D54" w:rsidP="003E2D54">
      <w:pPr>
        <w:spacing w:after="42" w:line="276" w:lineRule="auto"/>
        <w:ind w:right="-3"/>
        <w:jc w:val="both"/>
        <w:rPr>
          <w:rFonts w:ascii="Segoe UI" w:eastAsia="Times New Roman" w:hAnsi="Segoe UI" w:cs="Segoe UI"/>
          <w:kern w:val="0"/>
          <w:sz w:val="24"/>
          <w:szCs w:val="24"/>
          <w:lang w:eastAsia="sr-Latn-RS"/>
          <w14:ligatures w14:val="none"/>
        </w:rPr>
      </w:pPr>
      <w:r w:rsidRPr="00FC2A11">
        <w:rPr>
          <w:rFonts w:ascii="Segoe UI" w:eastAsia="Times New Roman" w:hAnsi="Segoe UI" w:cs="Segoe UI"/>
          <w:kern w:val="0"/>
          <w:sz w:val="24"/>
          <w:szCs w:val="24"/>
          <w:lang w:eastAsia="sr-Latn-RS"/>
          <w14:ligatures w14:val="none"/>
        </w:rPr>
        <w:t>Понуђени клима уређаји морају бити нови</w:t>
      </w:r>
      <w:r w:rsidR="006931BD">
        <w:rPr>
          <w:rFonts w:ascii="Segoe UI" w:eastAsia="Times New Roman" w:hAnsi="Segoe UI" w:cs="Segoe UI"/>
          <w:kern w:val="0"/>
          <w:sz w:val="24"/>
          <w:szCs w:val="24"/>
          <w:lang w:val="sr-Cyrl-RS" w:eastAsia="sr-Latn-RS"/>
          <w14:ligatures w14:val="none"/>
        </w:rPr>
        <w:t xml:space="preserve"> и</w:t>
      </w:r>
      <w:r w:rsidRPr="00FC2A11">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val="sr-Cyrl-RS" w:eastAsia="sr-Latn-RS"/>
          <w14:ligatures w14:val="none"/>
        </w:rPr>
        <w:t xml:space="preserve">испоручени </w:t>
      </w:r>
      <w:r w:rsidRPr="00FC2A11">
        <w:rPr>
          <w:rFonts w:ascii="Segoe UI" w:eastAsia="Times New Roman" w:hAnsi="Segoe UI" w:cs="Segoe UI"/>
          <w:kern w:val="0"/>
          <w:sz w:val="24"/>
          <w:szCs w:val="24"/>
          <w:lang w:eastAsia="sr-Latn-RS"/>
          <w14:ligatures w14:val="none"/>
        </w:rPr>
        <w:t>у оригиналним фабричким паковањима, са приложеном техничком документацијом, упутство</w:t>
      </w:r>
      <w:r w:rsidR="00CE6537">
        <w:rPr>
          <w:rFonts w:ascii="Segoe UI" w:eastAsia="Times New Roman" w:hAnsi="Segoe UI" w:cs="Segoe UI"/>
          <w:kern w:val="0"/>
          <w:sz w:val="24"/>
          <w:szCs w:val="24"/>
          <w:lang w:val="sr-Cyrl-RS" w:eastAsia="sr-Latn-RS"/>
          <w14:ligatures w14:val="none"/>
        </w:rPr>
        <w:t>м</w:t>
      </w:r>
      <w:r w:rsidRPr="00FC2A11">
        <w:rPr>
          <w:rFonts w:ascii="Segoe UI" w:eastAsia="Times New Roman" w:hAnsi="Segoe UI" w:cs="Segoe UI"/>
          <w:kern w:val="0"/>
          <w:sz w:val="24"/>
          <w:szCs w:val="24"/>
          <w:lang w:eastAsia="sr-Latn-RS"/>
          <w14:ligatures w14:val="none"/>
        </w:rPr>
        <w:t xml:space="preserve"> за употребу на српском језику и исправно попуњен</w:t>
      </w:r>
      <w:r w:rsidR="0032626B">
        <w:rPr>
          <w:rFonts w:ascii="Segoe UI" w:eastAsia="Times New Roman" w:hAnsi="Segoe UI" w:cs="Segoe UI"/>
          <w:kern w:val="0"/>
          <w:sz w:val="24"/>
          <w:szCs w:val="24"/>
          <w:lang w:val="sr-Cyrl-RS" w:eastAsia="sr-Latn-RS"/>
          <w14:ligatures w14:val="none"/>
        </w:rPr>
        <w:t>им</w:t>
      </w:r>
      <w:r w:rsidRPr="00FC2A11">
        <w:rPr>
          <w:rFonts w:ascii="Segoe UI" w:eastAsia="Times New Roman" w:hAnsi="Segoe UI" w:cs="Segoe UI"/>
          <w:kern w:val="0"/>
          <w:sz w:val="24"/>
          <w:szCs w:val="24"/>
          <w:lang w:eastAsia="sr-Latn-RS"/>
          <w14:ligatures w14:val="none"/>
        </w:rPr>
        <w:t xml:space="preserve"> и оверен</w:t>
      </w:r>
      <w:r w:rsidR="0032626B">
        <w:rPr>
          <w:rFonts w:ascii="Segoe UI" w:eastAsia="Times New Roman" w:hAnsi="Segoe UI" w:cs="Segoe UI"/>
          <w:kern w:val="0"/>
          <w:sz w:val="24"/>
          <w:szCs w:val="24"/>
          <w:lang w:val="sr-Cyrl-RS" w:eastAsia="sr-Latn-RS"/>
          <w14:ligatures w14:val="none"/>
        </w:rPr>
        <w:t>им</w:t>
      </w:r>
      <w:r w:rsidRPr="00FC2A11">
        <w:rPr>
          <w:rFonts w:ascii="Segoe UI" w:eastAsia="Times New Roman" w:hAnsi="Segoe UI" w:cs="Segoe UI"/>
          <w:kern w:val="0"/>
          <w:sz w:val="24"/>
          <w:szCs w:val="24"/>
          <w:lang w:eastAsia="sr-Latn-RS"/>
          <w14:ligatures w14:val="none"/>
        </w:rPr>
        <w:t xml:space="preserve"> гарантни</w:t>
      </w:r>
      <w:r w:rsidR="002E7022">
        <w:rPr>
          <w:rFonts w:ascii="Segoe UI" w:eastAsia="Times New Roman" w:hAnsi="Segoe UI" w:cs="Segoe UI"/>
          <w:kern w:val="0"/>
          <w:sz w:val="24"/>
          <w:szCs w:val="24"/>
          <w:lang w:val="sr-Cyrl-RS" w:eastAsia="sr-Latn-RS"/>
          <w14:ligatures w14:val="none"/>
        </w:rPr>
        <w:t>м</w:t>
      </w:r>
      <w:r w:rsidRPr="00FC2A11">
        <w:rPr>
          <w:rFonts w:ascii="Segoe UI" w:eastAsia="Times New Roman" w:hAnsi="Segoe UI" w:cs="Segoe UI"/>
          <w:kern w:val="0"/>
          <w:sz w:val="24"/>
          <w:szCs w:val="24"/>
          <w:lang w:eastAsia="sr-Latn-RS"/>
          <w14:ligatures w14:val="none"/>
        </w:rPr>
        <w:t xml:space="preserve"> лист</w:t>
      </w:r>
      <w:r w:rsidR="0032626B">
        <w:rPr>
          <w:rFonts w:ascii="Segoe UI" w:eastAsia="Times New Roman" w:hAnsi="Segoe UI" w:cs="Segoe UI"/>
          <w:kern w:val="0"/>
          <w:sz w:val="24"/>
          <w:szCs w:val="24"/>
          <w:lang w:val="sr-Cyrl-RS" w:eastAsia="sr-Latn-RS"/>
          <w14:ligatures w14:val="none"/>
        </w:rPr>
        <w:t>ом</w:t>
      </w:r>
      <w:r w:rsidRPr="00FC2A11">
        <w:rPr>
          <w:rFonts w:ascii="Segoe UI" w:eastAsia="Times New Roman" w:hAnsi="Segoe UI" w:cs="Segoe UI"/>
          <w:kern w:val="0"/>
          <w:sz w:val="24"/>
          <w:szCs w:val="24"/>
          <w:lang w:eastAsia="sr-Latn-RS"/>
          <w14:ligatures w14:val="none"/>
        </w:rPr>
        <w:t xml:space="preserve">.  </w:t>
      </w:r>
    </w:p>
    <w:p w14:paraId="01440066" w14:textId="77777777" w:rsidR="000A24F2" w:rsidRPr="00134ED7" w:rsidRDefault="000A24F2" w:rsidP="000A24F2">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Испоручилац се обавезује да испоруку </w:t>
      </w:r>
      <w:r>
        <w:rPr>
          <w:rFonts w:ascii="Segoe UI" w:eastAsia="Times New Roman" w:hAnsi="Segoe UI" w:cs="Segoe UI"/>
          <w:kern w:val="0"/>
          <w:sz w:val="24"/>
          <w:szCs w:val="24"/>
          <w:lang w:val="sr-Cyrl-RS" w:eastAsia="sr-Latn-RS"/>
          <w14:ligatures w14:val="none"/>
        </w:rPr>
        <w:t>и монтажу</w:t>
      </w:r>
      <w:r w:rsidR="00D95C9F">
        <w:rPr>
          <w:rFonts w:ascii="Segoe UI" w:eastAsia="Times New Roman" w:hAnsi="Segoe UI" w:cs="Segoe UI"/>
          <w:kern w:val="0"/>
          <w:sz w:val="24"/>
          <w:szCs w:val="24"/>
          <w:lang w:val="sr-Cyrl-RS" w:eastAsia="sr-Latn-RS"/>
          <w14:ligatures w14:val="none"/>
        </w:rPr>
        <w:t xml:space="preserve"> клима уређаја </w:t>
      </w:r>
      <w:r w:rsidRPr="00134ED7">
        <w:rPr>
          <w:rFonts w:ascii="Segoe UI" w:eastAsia="Times New Roman" w:hAnsi="Segoe UI" w:cs="Segoe UI"/>
          <w:kern w:val="0"/>
          <w:sz w:val="24"/>
          <w:szCs w:val="24"/>
          <w:lang w:val="sr-Cyrl-RS" w:eastAsia="sr-Latn-RS"/>
          <w14:ligatures w14:val="none"/>
        </w:rPr>
        <w:t xml:space="preserve">изврши ажурно и квалитетно са довољним бројем непосредних извршилаца, у свему у складу </w:t>
      </w:r>
      <w:r w:rsidR="00371399">
        <w:rPr>
          <w:rFonts w:ascii="Segoe UI" w:eastAsia="Times New Roman" w:hAnsi="Segoe UI" w:cs="Segoe UI"/>
          <w:kern w:val="0"/>
          <w:sz w:val="24"/>
          <w:szCs w:val="24"/>
          <w:lang w:val="sr-Cyrl-RS" w:eastAsia="sr-Latn-RS"/>
          <w14:ligatures w14:val="none"/>
        </w:rPr>
        <w:t xml:space="preserve">са </w:t>
      </w:r>
      <w:r w:rsidR="00371399" w:rsidRPr="00371399">
        <w:rPr>
          <w:rFonts w:ascii="Segoe UI" w:eastAsia="Times New Roman" w:hAnsi="Segoe UI" w:cs="Segoe UI"/>
          <w:kern w:val="0"/>
          <w:sz w:val="24"/>
          <w:szCs w:val="24"/>
          <w:lang w:val="sr-Cyrl-RS" w:eastAsia="sr-Latn-RS"/>
          <w14:ligatures w14:val="none"/>
        </w:rPr>
        <w:t>Закон</w:t>
      </w:r>
      <w:r w:rsidR="00371399">
        <w:rPr>
          <w:rFonts w:ascii="Segoe UI" w:eastAsia="Times New Roman" w:hAnsi="Segoe UI" w:cs="Segoe UI"/>
          <w:kern w:val="0"/>
          <w:sz w:val="24"/>
          <w:szCs w:val="24"/>
          <w:lang w:val="sr-Cyrl-RS" w:eastAsia="sr-Latn-RS"/>
          <w14:ligatures w14:val="none"/>
        </w:rPr>
        <w:t>ом</w:t>
      </w:r>
      <w:r w:rsidR="00371399" w:rsidRPr="00371399">
        <w:rPr>
          <w:rFonts w:ascii="Segoe UI" w:eastAsia="Times New Roman" w:hAnsi="Segoe UI" w:cs="Segoe UI"/>
          <w:kern w:val="0"/>
          <w:sz w:val="24"/>
          <w:szCs w:val="24"/>
          <w:lang w:val="sr-Cyrl-RS" w:eastAsia="sr-Latn-RS"/>
          <w14:ligatures w14:val="none"/>
        </w:rPr>
        <w:t xml:space="preserve"> о заштити ваздуха (,,Сл. гласник РС“, бр. 36/2009, 10/2013 и 26/2021 – др. закон</w:t>
      </w:r>
      <w:r w:rsidR="00371399">
        <w:rPr>
          <w:rFonts w:ascii="Segoe UI" w:eastAsia="Times New Roman" w:hAnsi="Segoe UI" w:cs="Segoe UI"/>
          <w:kern w:val="0"/>
          <w:sz w:val="24"/>
          <w:szCs w:val="24"/>
          <w:lang w:val="sr-Cyrl-RS" w:eastAsia="sr-Latn-RS"/>
          <w14:ligatures w14:val="none"/>
        </w:rPr>
        <w:t xml:space="preserve">), другим </w:t>
      </w:r>
      <w:r w:rsidRPr="00134ED7">
        <w:rPr>
          <w:rFonts w:ascii="Segoe UI" w:eastAsia="Times New Roman" w:hAnsi="Segoe UI" w:cs="Segoe UI"/>
          <w:kern w:val="0"/>
          <w:sz w:val="24"/>
          <w:szCs w:val="24"/>
          <w:lang w:val="sr-Cyrl-RS" w:eastAsia="sr-Latn-RS"/>
          <w14:ligatures w14:val="none"/>
        </w:rPr>
        <w:t xml:space="preserve">позитивноправним прописима, </w:t>
      </w:r>
      <w:r>
        <w:rPr>
          <w:rFonts w:ascii="Segoe UI" w:eastAsia="Times New Roman" w:hAnsi="Segoe UI" w:cs="Segoe UI"/>
          <w:kern w:val="0"/>
          <w:sz w:val="24"/>
          <w:szCs w:val="24"/>
          <w:lang w:val="sr-Cyrl-RS" w:eastAsia="sr-Latn-RS"/>
          <w14:ligatures w14:val="none"/>
        </w:rPr>
        <w:t xml:space="preserve">техничким </w:t>
      </w:r>
      <w:r w:rsidRPr="00134ED7">
        <w:rPr>
          <w:rFonts w:ascii="Segoe UI" w:eastAsia="Times New Roman" w:hAnsi="Segoe UI" w:cs="Segoe UI"/>
          <w:kern w:val="0"/>
          <w:sz w:val="24"/>
          <w:szCs w:val="24"/>
          <w:lang w:val="sr-Cyrl-RS" w:eastAsia="sr-Latn-RS"/>
          <w14:ligatures w14:val="none"/>
        </w:rPr>
        <w:t xml:space="preserve">нормативима и стандардима чија је употреба обавезна и у складу са </w:t>
      </w:r>
      <w:r>
        <w:rPr>
          <w:rFonts w:ascii="Segoe UI" w:eastAsia="Times New Roman" w:hAnsi="Segoe UI" w:cs="Segoe UI"/>
          <w:kern w:val="0"/>
          <w:sz w:val="24"/>
          <w:szCs w:val="24"/>
          <w:lang w:val="sr-Cyrl-RS" w:eastAsia="sr-Latn-RS"/>
          <w14:ligatures w14:val="none"/>
        </w:rPr>
        <w:t>појединачним уговором</w:t>
      </w:r>
      <w:r w:rsidRPr="00134ED7">
        <w:rPr>
          <w:rFonts w:ascii="Segoe UI" w:eastAsia="Times New Roman" w:hAnsi="Segoe UI" w:cs="Segoe UI"/>
          <w:kern w:val="0"/>
          <w:sz w:val="24"/>
          <w:szCs w:val="24"/>
          <w:lang w:val="sr-Cyrl-RS" w:eastAsia="sr-Latn-RS"/>
          <w14:ligatures w14:val="none"/>
        </w:rPr>
        <w:t>, уважавајући правила струке, професионално и савесно.</w:t>
      </w:r>
    </w:p>
    <w:p w14:paraId="28CFF710" w14:textId="77777777" w:rsidR="00B93B31" w:rsidRPr="0032626B" w:rsidRDefault="0036195D" w:rsidP="00B93B31">
      <w:pPr>
        <w:jc w:val="both"/>
        <w:rPr>
          <w:rFonts w:ascii="Segoe UI" w:eastAsia="Times New Roman" w:hAnsi="Segoe UI" w:cs="Segoe UI"/>
          <w:kern w:val="0"/>
          <w:sz w:val="24"/>
          <w:szCs w:val="24"/>
          <w:lang w:val="sr-Cyrl-RS" w:eastAsia="sr-Latn-RS"/>
          <w14:ligatures w14:val="none"/>
        </w:rPr>
      </w:pPr>
      <w:r w:rsidRPr="0032626B">
        <w:rPr>
          <w:rFonts w:ascii="Segoe UI" w:eastAsia="Times New Roman" w:hAnsi="Segoe UI" w:cs="Segoe UI"/>
          <w:kern w:val="0"/>
          <w:sz w:val="24"/>
          <w:szCs w:val="24"/>
          <w:lang w:val="sr-Cyrl-RS" w:eastAsia="sr-Latn-RS"/>
          <w14:ligatures w14:val="none"/>
        </w:rPr>
        <w:t>Испоручи</w:t>
      </w:r>
      <w:r w:rsidR="002E7022">
        <w:rPr>
          <w:rFonts w:ascii="Segoe UI" w:eastAsia="Times New Roman" w:hAnsi="Segoe UI" w:cs="Segoe UI"/>
          <w:kern w:val="0"/>
          <w:sz w:val="24"/>
          <w:szCs w:val="24"/>
          <w:lang w:val="sr-Cyrl-RS" w:eastAsia="sr-Latn-RS"/>
          <w14:ligatures w14:val="none"/>
        </w:rPr>
        <w:t>л</w:t>
      </w:r>
      <w:r w:rsidRPr="0032626B">
        <w:rPr>
          <w:rFonts w:ascii="Segoe UI" w:eastAsia="Times New Roman" w:hAnsi="Segoe UI" w:cs="Segoe UI"/>
          <w:kern w:val="0"/>
          <w:sz w:val="24"/>
          <w:szCs w:val="24"/>
          <w:lang w:val="sr-Cyrl-RS" w:eastAsia="sr-Latn-RS"/>
          <w14:ligatures w14:val="none"/>
        </w:rPr>
        <w:t xml:space="preserve">ац је дужан да </w:t>
      </w:r>
      <w:r w:rsidR="006931BD">
        <w:rPr>
          <w:rFonts w:ascii="Segoe UI" w:eastAsia="Times New Roman" w:hAnsi="Segoe UI" w:cs="Segoe UI"/>
          <w:kern w:val="0"/>
          <w:sz w:val="24"/>
          <w:szCs w:val="24"/>
          <w:lang w:val="sr-Cyrl-RS" w:eastAsia="sr-Latn-RS"/>
          <w14:ligatures w14:val="none"/>
        </w:rPr>
        <w:t>приликом испор</w:t>
      </w:r>
      <w:r w:rsidR="00921A51">
        <w:rPr>
          <w:rFonts w:ascii="Segoe UI" w:eastAsia="Times New Roman" w:hAnsi="Segoe UI" w:cs="Segoe UI"/>
          <w:kern w:val="0"/>
          <w:sz w:val="24"/>
          <w:szCs w:val="24"/>
          <w:lang w:val="sr-Cyrl-RS" w:eastAsia="sr-Latn-RS"/>
          <w14:ligatures w14:val="none"/>
        </w:rPr>
        <w:t>у</w:t>
      </w:r>
      <w:r w:rsidR="006931BD">
        <w:rPr>
          <w:rFonts w:ascii="Segoe UI" w:eastAsia="Times New Roman" w:hAnsi="Segoe UI" w:cs="Segoe UI"/>
          <w:kern w:val="0"/>
          <w:sz w:val="24"/>
          <w:szCs w:val="24"/>
          <w:lang w:val="sr-Cyrl-RS" w:eastAsia="sr-Latn-RS"/>
          <w14:ligatures w14:val="none"/>
        </w:rPr>
        <w:t xml:space="preserve">ке и монтаже </w:t>
      </w:r>
      <w:r w:rsidR="0032626B">
        <w:rPr>
          <w:rFonts w:ascii="Segoe UI" w:eastAsia="Times New Roman" w:hAnsi="Segoe UI" w:cs="Segoe UI"/>
          <w:kern w:val="0"/>
          <w:sz w:val="24"/>
          <w:szCs w:val="24"/>
          <w:lang w:val="sr-Cyrl-RS" w:eastAsia="sr-Latn-RS"/>
          <w14:ligatures w14:val="none"/>
        </w:rPr>
        <w:t>спроводи мере безбедности и заштите на раду и мере противпожарне заштите</w:t>
      </w:r>
      <w:r w:rsidR="0032626B" w:rsidRPr="0032626B">
        <w:rPr>
          <w:rFonts w:ascii="Segoe UI" w:eastAsia="Times New Roman" w:hAnsi="Segoe UI" w:cs="Segoe UI"/>
          <w:kern w:val="0"/>
          <w:sz w:val="24"/>
          <w:szCs w:val="24"/>
          <w:lang w:val="sr-Cyrl-RS" w:eastAsia="sr-Latn-RS"/>
          <w14:ligatures w14:val="none"/>
        </w:rPr>
        <w:t>.</w:t>
      </w:r>
    </w:p>
    <w:p w14:paraId="4D45E885" w14:textId="77777777" w:rsidR="00B93B31" w:rsidRDefault="00B93B31" w:rsidP="00B93B31">
      <w:pPr>
        <w:jc w:val="both"/>
        <w:rPr>
          <w:rFonts w:ascii="Segoe UI" w:eastAsia="Times New Roman" w:hAnsi="Segoe UI" w:cs="Segoe UI"/>
          <w:kern w:val="0"/>
          <w:sz w:val="24"/>
          <w:szCs w:val="24"/>
          <w:lang w:val="sr-Cyrl-RS" w:eastAsia="sr-Latn-RS"/>
          <w14:ligatures w14:val="none"/>
        </w:rPr>
      </w:pPr>
      <w:r w:rsidRPr="0037618A">
        <w:rPr>
          <w:rFonts w:ascii="Segoe UI" w:eastAsia="Times New Roman" w:hAnsi="Segoe UI" w:cs="Segoe UI"/>
          <w:kern w:val="0"/>
          <w:sz w:val="24"/>
          <w:szCs w:val="24"/>
          <w:lang w:eastAsia="sr-Latn-RS"/>
          <w14:ligatures w14:val="none"/>
        </w:rPr>
        <w:lastRenderedPageBreak/>
        <w:t xml:space="preserve">У току </w:t>
      </w:r>
      <w:r w:rsidR="0036195D">
        <w:rPr>
          <w:rFonts w:ascii="Segoe UI" w:eastAsia="Times New Roman" w:hAnsi="Segoe UI" w:cs="Segoe UI"/>
          <w:kern w:val="0"/>
          <w:sz w:val="24"/>
          <w:szCs w:val="24"/>
          <w:lang w:val="sr-Cyrl-RS" w:eastAsia="sr-Latn-RS"/>
          <w14:ligatures w14:val="none"/>
        </w:rPr>
        <w:t>монтаже</w:t>
      </w:r>
      <w:r w:rsidRPr="0037618A">
        <w:rPr>
          <w:rFonts w:ascii="Segoe UI" w:eastAsia="Times New Roman" w:hAnsi="Segoe UI" w:cs="Segoe UI"/>
          <w:kern w:val="0"/>
          <w:sz w:val="24"/>
          <w:szCs w:val="24"/>
          <w:lang w:eastAsia="sr-Latn-RS"/>
          <w14:ligatures w14:val="none"/>
        </w:rPr>
        <w:t xml:space="preserve"> клима уређаја </w:t>
      </w:r>
      <w:r w:rsidR="0037618A">
        <w:rPr>
          <w:rFonts w:ascii="Segoe UI" w:eastAsia="Times New Roman" w:hAnsi="Segoe UI" w:cs="Segoe UI"/>
          <w:kern w:val="0"/>
          <w:sz w:val="24"/>
          <w:szCs w:val="24"/>
          <w:lang w:val="sr-Cyrl-RS" w:eastAsia="sr-Latn-RS"/>
          <w14:ligatures w14:val="none"/>
        </w:rPr>
        <w:t>Испоручилац</w:t>
      </w:r>
      <w:r w:rsidRPr="0037618A">
        <w:rPr>
          <w:rFonts w:ascii="Segoe UI" w:eastAsia="Times New Roman" w:hAnsi="Segoe UI" w:cs="Segoe UI"/>
          <w:kern w:val="0"/>
          <w:sz w:val="24"/>
          <w:szCs w:val="24"/>
          <w:lang w:eastAsia="sr-Latn-RS"/>
          <w14:ligatures w14:val="none"/>
        </w:rPr>
        <w:t xml:space="preserve"> је у обавези да простор одржава чистим, као и да након завршетка уградње клима уређаја, просторије у којима је извршена уградња истих детаљно очисти.</w:t>
      </w:r>
      <w:r w:rsidR="0032626B">
        <w:rPr>
          <w:rFonts w:ascii="Segoe UI" w:eastAsia="Times New Roman" w:hAnsi="Segoe UI" w:cs="Segoe UI"/>
          <w:kern w:val="0"/>
          <w:sz w:val="24"/>
          <w:szCs w:val="24"/>
          <w:lang w:val="sr-Cyrl-RS" w:eastAsia="sr-Latn-RS"/>
          <w14:ligatures w14:val="none"/>
        </w:rPr>
        <w:t xml:space="preserve"> </w:t>
      </w:r>
    </w:p>
    <w:p w14:paraId="0DF61524" w14:textId="77777777" w:rsidR="00CA144E" w:rsidRPr="00280676" w:rsidRDefault="00CA144E" w:rsidP="00CA144E">
      <w:pPr>
        <w:jc w:val="both"/>
        <w:rPr>
          <w:rFonts w:ascii="Segoe UI" w:hAnsi="Segoe UI" w:cs="Segoe UI"/>
          <w:sz w:val="24"/>
          <w:szCs w:val="24"/>
          <w:lang w:eastAsia="sr-Latn-RS"/>
        </w:rPr>
      </w:pPr>
      <w:r w:rsidRPr="006C650C">
        <w:rPr>
          <w:rFonts w:ascii="Segoe UI" w:hAnsi="Segoe UI" w:cs="Segoe UI"/>
          <w:b/>
          <w:sz w:val="24"/>
          <w:szCs w:val="24"/>
          <w:shd w:val="clear" w:color="auto" w:fill="A9ADEE" w:themeFill="accent1" w:themeFillTint="66"/>
          <w:lang w:val="sr-Cyrl-RS"/>
        </w:rPr>
        <w:t>Рок испоруке</w:t>
      </w:r>
      <w:r>
        <w:rPr>
          <w:rFonts w:ascii="Segoe UI" w:hAnsi="Segoe UI" w:cs="Segoe UI"/>
          <w:b/>
          <w:sz w:val="24"/>
          <w:szCs w:val="24"/>
          <w:shd w:val="clear" w:color="auto" w:fill="A9ADEE" w:themeFill="accent1" w:themeFillTint="66"/>
          <w:lang w:val="sr-Cyrl-RS"/>
        </w:rPr>
        <w:t xml:space="preserve"> и монтаже</w:t>
      </w:r>
      <w:r w:rsidRPr="006C650C">
        <w:rPr>
          <w:rFonts w:ascii="Segoe UI" w:hAnsi="Segoe UI" w:cs="Segoe UI"/>
          <w:b/>
          <w:sz w:val="24"/>
          <w:szCs w:val="24"/>
          <w:shd w:val="clear" w:color="auto" w:fill="A9ADEE" w:themeFill="accent1" w:themeFillTint="66"/>
          <w:lang w:val="sr-Cyrl-RS"/>
        </w:rPr>
        <w:t xml:space="preserve">: </w:t>
      </w:r>
      <w:r w:rsidR="0079776F" w:rsidRPr="0079776F">
        <w:rPr>
          <w:rFonts w:ascii="Segoe UI" w:hAnsi="Segoe UI" w:cs="Segoe UI"/>
          <w:sz w:val="24"/>
          <w:szCs w:val="24"/>
          <w:shd w:val="clear" w:color="auto" w:fill="A9ADEE" w:themeFill="accent1" w:themeFillTint="66"/>
          <w:lang w:val="sr-Cyrl-RS"/>
        </w:rPr>
        <w:t>најдуже</w:t>
      </w:r>
      <w:r w:rsidR="0079776F">
        <w:rPr>
          <w:rFonts w:ascii="Segoe UI" w:hAnsi="Segoe UI" w:cs="Segoe UI"/>
          <w:b/>
          <w:sz w:val="24"/>
          <w:szCs w:val="24"/>
          <w:shd w:val="clear" w:color="auto" w:fill="A9ADEE" w:themeFill="accent1" w:themeFillTint="66"/>
          <w:lang w:val="sr-Cyrl-RS"/>
        </w:rPr>
        <w:t xml:space="preserve"> </w:t>
      </w:r>
      <w:r w:rsidRPr="006C650C">
        <w:rPr>
          <w:rFonts w:ascii="Segoe UI" w:hAnsi="Segoe UI" w:cs="Segoe UI"/>
          <w:b/>
          <w:sz w:val="24"/>
          <w:szCs w:val="24"/>
          <w:shd w:val="clear" w:color="auto" w:fill="A9ADEE" w:themeFill="accent1" w:themeFillTint="66"/>
          <w:lang w:val="sr-Cyrl-RS"/>
        </w:rPr>
        <w:t>__________________</w:t>
      </w:r>
      <w:r>
        <w:rPr>
          <w:rFonts w:ascii="Segoe UI" w:hAnsi="Segoe UI" w:cs="Segoe UI"/>
          <w:b/>
          <w:sz w:val="24"/>
          <w:szCs w:val="24"/>
          <w:lang w:val="sr-Cyrl-RS"/>
        </w:rPr>
        <w:t xml:space="preserve"> </w:t>
      </w:r>
      <w:r w:rsidRPr="00280676">
        <w:rPr>
          <w:rFonts w:ascii="Segoe UI" w:hAnsi="Segoe UI" w:cs="Segoe UI"/>
          <w:sz w:val="24"/>
          <w:szCs w:val="24"/>
          <w:lang w:val="sr-Cyrl-RS"/>
        </w:rPr>
        <w:t>дана</w:t>
      </w:r>
      <w:r>
        <w:rPr>
          <w:rFonts w:ascii="Segoe UI" w:hAnsi="Segoe UI" w:cs="Segoe UI"/>
          <w:b/>
          <w:sz w:val="24"/>
          <w:szCs w:val="24"/>
          <w:lang w:val="sr-Cyrl-RS"/>
        </w:rPr>
        <w:t xml:space="preserve"> </w:t>
      </w:r>
      <w:r w:rsidRPr="00951D6A">
        <w:rPr>
          <w:rFonts w:ascii="Segoe UI" w:hAnsi="Segoe UI" w:cs="Segoe UI"/>
          <w:i/>
          <w:color w:val="076ED9" w:themeColor="accent4" w:themeShade="80"/>
          <w:sz w:val="24"/>
          <w:szCs w:val="24"/>
          <w:lang w:val="sr-Cyrl-RS"/>
        </w:rPr>
        <w:t>(Наручилац уписује рок испоруке</w:t>
      </w:r>
      <w:r>
        <w:rPr>
          <w:rFonts w:ascii="Segoe UI" w:hAnsi="Segoe UI" w:cs="Segoe UI"/>
          <w:i/>
          <w:color w:val="076ED9" w:themeColor="accent4" w:themeShade="80"/>
          <w:sz w:val="24"/>
          <w:szCs w:val="24"/>
          <w:lang w:val="sr-Cyrl-RS"/>
        </w:rPr>
        <w:t xml:space="preserve"> и монтаже</w:t>
      </w:r>
      <w:r w:rsidRPr="00951D6A">
        <w:rPr>
          <w:rFonts w:ascii="Segoe UI" w:hAnsi="Segoe UI" w:cs="Segoe UI"/>
          <w:i/>
          <w:color w:val="076ED9" w:themeColor="accent4" w:themeShade="80"/>
          <w:sz w:val="24"/>
          <w:szCs w:val="24"/>
          <w:lang w:val="sr-Cyrl-RS"/>
        </w:rPr>
        <w:t>, а који може да одреди и као резервни критериј</w:t>
      </w:r>
      <w:r w:rsidRPr="002E7022">
        <w:rPr>
          <w:rFonts w:ascii="Segoe UI" w:hAnsi="Segoe UI" w:cs="Segoe UI"/>
          <w:i/>
          <w:color w:val="076ED9" w:themeColor="accent4" w:themeShade="80"/>
          <w:sz w:val="24"/>
          <w:szCs w:val="24"/>
          <w:lang w:val="sr-Cyrl-RS"/>
        </w:rPr>
        <w:t>ум</w:t>
      </w:r>
      <w:r w:rsidR="00E412A5" w:rsidRPr="002E7022">
        <w:rPr>
          <w:rFonts w:ascii="Segoe UI" w:hAnsi="Segoe UI" w:cs="Segoe UI"/>
          <w:i/>
          <w:color w:val="076ED9" w:themeColor="accent4" w:themeShade="80"/>
          <w:sz w:val="24"/>
          <w:szCs w:val="24"/>
          <w:lang w:val="sr-Cyrl-RS"/>
        </w:rPr>
        <w:t xml:space="preserve"> за доделу оквирног споразума/појединачног уговора, како је дато у овом моделу </w:t>
      </w:r>
      <w:r w:rsidR="00921A51" w:rsidRPr="002E7022">
        <w:rPr>
          <w:rFonts w:ascii="Segoe UI" w:hAnsi="Segoe UI" w:cs="Segoe UI"/>
          <w:i/>
          <w:color w:val="076ED9" w:themeColor="accent4" w:themeShade="80"/>
          <w:sz w:val="24"/>
          <w:szCs w:val="24"/>
          <w:lang w:val="sr-Cyrl-RS"/>
        </w:rPr>
        <w:t>к</w:t>
      </w:r>
      <w:r w:rsidR="00E412A5" w:rsidRPr="002E7022">
        <w:rPr>
          <w:rFonts w:ascii="Segoe UI" w:hAnsi="Segoe UI" w:cs="Segoe UI"/>
          <w:i/>
          <w:color w:val="076ED9" w:themeColor="accent4" w:themeShade="80"/>
          <w:sz w:val="24"/>
          <w:szCs w:val="24"/>
          <w:lang w:val="sr-Cyrl-RS"/>
        </w:rPr>
        <w:t>онкурсне документације)</w:t>
      </w:r>
      <w:r>
        <w:rPr>
          <w:rFonts w:ascii="Segoe UI" w:hAnsi="Segoe UI" w:cs="Segoe UI"/>
          <w:i/>
          <w:color w:val="076ED9" w:themeColor="accent4" w:themeShade="80"/>
          <w:sz w:val="24"/>
          <w:szCs w:val="24"/>
          <w:lang w:val="sr-Cyrl-RS"/>
        </w:rPr>
        <w:t xml:space="preserve"> </w:t>
      </w:r>
      <w:r w:rsidRPr="00280676">
        <w:rPr>
          <w:rFonts w:ascii="Segoe UI" w:hAnsi="Segoe UI" w:cs="Segoe UI"/>
          <w:sz w:val="24"/>
          <w:szCs w:val="24"/>
          <w:lang w:eastAsia="sr-Latn-RS"/>
        </w:rPr>
        <w:t xml:space="preserve">од дана </w:t>
      </w:r>
      <w:r w:rsidR="00FA47B9">
        <w:rPr>
          <w:rFonts w:ascii="Segoe UI" w:hAnsi="Segoe UI" w:cs="Segoe UI"/>
          <w:sz w:val="24"/>
          <w:szCs w:val="24"/>
          <w:lang w:val="sr-Cyrl-RS" w:eastAsia="sr-Latn-RS"/>
        </w:rPr>
        <w:t>закључења појединачног уговора</w:t>
      </w:r>
      <w:r>
        <w:rPr>
          <w:rFonts w:ascii="Segoe UI" w:hAnsi="Segoe UI" w:cs="Segoe UI"/>
          <w:sz w:val="24"/>
          <w:szCs w:val="24"/>
          <w:lang w:val="sr-Cyrl-RS" w:eastAsia="sr-Latn-RS"/>
        </w:rPr>
        <w:t>.</w:t>
      </w:r>
      <w:r w:rsidRPr="00280676">
        <w:rPr>
          <w:rFonts w:ascii="Segoe UI" w:hAnsi="Segoe UI" w:cs="Segoe UI"/>
          <w:sz w:val="24"/>
          <w:szCs w:val="24"/>
          <w:lang w:eastAsia="sr-Latn-RS"/>
        </w:rPr>
        <w:t xml:space="preserve"> </w:t>
      </w:r>
    </w:p>
    <w:p w14:paraId="3495C791" w14:textId="77777777" w:rsidR="00CA144E" w:rsidRPr="00951D6A" w:rsidRDefault="00CA144E" w:rsidP="006931BD">
      <w:pPr>
        <w:jc w:val="both"/>
        <w:rPr>
          <w:rFonts w:ascii="Segoe UI" w:hAnsi="Segoe UI" w:cs="Segoe UI"/>
          <w:i/>
          <w:color w:val="076ED9" w:themeColor="accent4" w:themeShade="80"/>
          <w:sz w:val="24"/>
          <w:szCs w:val="24"/>
          <w:lang w:val="sr-Cyrl-RS"/>
        </w:rPr>
      </w:pPr>
      <w:r w:rsidRPr="006C650C">
        <w:rPr>
          <w:rFonts w:ascii="Segoe UI" w:hAnsi="Segoe UI" w:cs="Segoe UI"/>
          <w:b/>
          <w:sz w:val="24"/>
          <w:szCs w:val="24"/>
          <w:shd w:val="clear" w:color="auto" w:fill="A9ADEE" w:themeFill="accent1" w:themeFillTint="66"/>
          <w:lang w:val="sr-Cyrl-RS"/>
        </w:rPr>
        <w:t>Место испоруке</w:t>
      </w:r>
      <w:r>
        <w:rPr>
          <w:rFonts w:ascii="Segoe UI" w:hAnsi="Segoe UI" w:cs="Segoe UI"/>
          <w:b/>
          <w:sz w:val="24"/>
          <w:szCs w:val="24"/>
          <w:shd w:val="clear" w:color="auto" w:fill="A9ADEE" w:themeFill="accent1" w:themeFillTint="66"/>
          <w:lang w:val="sr-Cyrl-RS"/>
        </w:rPr>
        <w:t xml:space="preserve"> и монтаже</w:t>
      </w:r>
      <w:r w:rsidRPr="006C650C">
        <w:rPr>
          <w:rFonts w:ascii="Segoe UI" w:hAnsi="Segoe UI" w:cs="Segoe UI"/>
          <w:b/>
          <w:sz w:val="24"/>
          <w:szCs w:val="24"/>
          <w:shd w:val="clear" w:color="auto" w:fill="A9ADEE" w:themeFill="accent1" w:themeFillTint="66"/>
          <w:lang w:val="sr-Cyrl-RS"/>
        </w:rPr>
        <w:t xml:space="preserve">: </w:t>
      </w:r>
      <w:r w:rsidRPr="00280676">
        <w:rPr>
          <w:rFonts w:ascii="Segoe UI" w:hAnsi="Segoe UI" w:cs="Segoe UI"/>
          <w:sz w:val="24"/>
          <w:szCs w:val="24"/>
          <w:shd w:val="clear" w:color="auto" w:fill="A9ADEE" w:themeFill="accent1" w:themeFillTint="66"/>
          <w:lang w:val="sr-Cyrl-RS"/>
        </w:rPr>
        <w:t>Објекат</w:t>
      </w:r>
      <w:r>
        <w:rPr>
          <w:rFonts w:ascii="Segoe UI" w:hAnsi="Segoe UI" w:cs="Segoe UI"/>
          <w:sz w:val="24"/>
          <w:szCs w:val="24"/>
          <w:shd w:val="clear" w:color="auto" w:fill="A9ADEE" w:themeFill="accent1" w:themeFillTint="66"/>
          <w:lang w:val="sr-Cyrl-RS"/>
        </w:rPr>
        <w:t>/и</w:t>
      </w:r>
      <w:r w:rsidRPr="00280676">
        <w:rPr>
          <w:rFonts w:ascii="Segoe UI" w:hAnsi="Segoe UI" w:cs="Segoe UI"/>
          <w:sz w:val="24"/>
          <w:szCs w:val="24"/>
          <w:shd w:val="clear" w:color="auto" w:fill="A9ADEE" w:themeFill="accent1" w:themeFillTint="66"/>
          <w:lang w:val="sr-Cyrl-RS"/>
        </w:rPr>
        <w:t xml:space="preserve"> Наручиоца у ______________________________</w:t>
      </w:r>
      <w:r>
        <w:rPr>
          <w:rFonts w:ascii="Segoe UI" w:hAnsi="Segoe UI" w:cs="Segoe UI"/>
          <w:sz w:val="24"/>
          <w:szCs w:val="24"/>
          <w:shd w:val="clear" w:color="auto" w:fill="A9ADEE" w:themeFill="accent1" w:themeFillTint="66"/>
          <w:lang w:val="sr-Cyrl-RS"/>
        </w:rPr>
        <w:t xml:space="preserve"> </w:t>
      </w:r>
      <w:r w:rsidRPr="00951D6A">
        <w:rPr>
          <w:rFonts w:ascii="Segoe UI" w:hAnsi="Segoe UI" w:cs="Segoe UI"/>
          <w:i/>
          <w:color w:val="076ED9" w:themeColor="accent4" w:themeShade="80"/>
          <w:sz w:val="24"/>
          <w:szCs w:val="24"/>
          <w:lang w:val="sr-Cyrl-RS"/>
        </w:rPr>
        <w:t>(Наручилац уписује место</w:t>
      </w:r>
      <w:r>
        <w:rPr>
          <w:rFonts w:ascii="Segoe UI" w:hAnsi="Segoe UI" w:cs="Segoe UI"/>
          <w:i/>
          <w:color w:val="076ED9" w:themeColor="accent4" w:themeShade="80"/>
          <w:sz w:val="24"/>
          <w:szCs w:val="24"/>
          <w:lang w:val="sr-Cyrl-RS"/>
        </w:rPr>
        <w:t>, једно или више локација на којима ће се вршити испорука и монтажа клима уређаја</w:t>
      </w:r>
      <w:r w:rsidRPr="00951D6A">
        <w:rPr>
          <w:rFonts w:ascii="Segoe UI" w:hAnsi="Segoe UI" w:cs="Segoe UI"/>
          <w:i/>
          <w:color w:val="076ED9" w:themeColor="accent4" w:themeShade="80"/>
          <w:sz w:val="24"/>
          <w:szCs w:val="24"/>
          <w:lang w:val="sr-Cyrl-RS"/>
        </w:rPr>
        <w:t>)</w:t>
      </w:r>
    </w:p>
    <w:p w14:paraId="7115D612" w14:textId="77777777" w:rsidR="00CA144E" w:rsidRDefault="00CA144E" w:rsidP="00CA144E">
      <w:pPr>
        <w:jc w:val="both"/>
        <w:rPr>
          <w:rFonts w:ascii="Segoe UI" w:hAnsi="Segoe UI" w:cs="Segoe UI"/>
          <w:sz w:val="24"/>
          <w:szCs w:val="24"/>
          <w:lang w:eastAsia="sr-Latn-RS"/>
        </w:rPr>
      </w:pPr>
      <w:r w:rsidRPr="00280676">
        <w:rPr>
          <w:rFonts w:ascii="Segoe UI" w:hAnsi="Segoe UI" w:cs="Segoe UI"/>
          <w:b/>
          <w:sz w:val="24"/>
          <w:szCs w:val="24"/>
          <w:shd w:val="clear" w:color="auto" w:fill="A9ADEE" w:themeFill="accent1" w:themeFillTint="66"/>
          <w:lang w:val="sr-Cyrl-RS"/>
        </w:rPr>
        <w:t xml:space="preserve">Минимални гарантни рок: </w:t>
      </w:r>
      <w:r w:rsidRPr="00280676">
        <w:rPr>
          <w:rFonts w:ascii="Segoe UI" w:hAnsi="Segoe UI" w:cs="Segoe UI"/>
          <w:b/>
          <w:sz w:val="24"/>
          <w:szCs w:val="24"/>
          <w:u w:val="single"/>
          <w:shd w:val="clear" w:color="auto" w:fill="A9ADEE" w:themeFill="accent1" w:themeFillTint="66"/>
          <w:lang w:val="sr-Cyrl-RS"/>
        </w:rPr>
        <w:t>2 године</w:t>
      </w:r>
      <w:r>
        <w:rPr>
          <w:rFonts w:ascii="Segoe UI" w:hAnsi="Segoe UI" w:cs="Segoe UI"/>
          <w:b/>
          <w:sz w:val="24"/>
          <w:szCs w:val="24"/>
          <w:lang w:val="sr-Cyrl-RS"/>
        </w:rPr>
        <w:t xml:space="preserve"> </w:t>
      </w:r>
      <w:r w:rsidRPr="00280676">
        <w:rPr>
          <w:rFonts w:ascii="Segoe UI" w:hAnsi="Segoe UI" w:cs="Segoe UI"/>
          <w:i/>
          <w:color w:val="076ED9" w:themeColor="accent4" w:themeShade="80"/>
          <w:sz w:val="24"/>
          <w:szCs w:val="24"/>
          <w:lang w:val="sr-Cyrl-RS"/>
        </w:rPr>
        <w:t xml:space="preserve">(Наручилац уписује минимални гарантни рок, у овом примеру је </w:t>
      </w:r>
      <w:r w:rsidR="00452A5A">
        <w:rPr>
          <w:rFonts w:ascii="Segoe UI" w:hAnsi="Segoe UI" w:cs="Segoe UI"/>
          <w:i/>
          <w:color w:val="076ED9" w:themeColor="accent4" w:themeShade="80"/>
          <w:sz w:val="24"/>
          <w:szCs w:val="24"/>
          <w:lang w:val="sr-Cyrl-RS"/>
        </w:rPr>
        <w:t>дефинисан ми</w:t>
      </w:r>
      <w:r w:rsidR="002E7022">
        <w:rPr>
          <w:rFonts w:ascii="Segoe UI" w:hAnsi="Segoe UI" w:cs="Segoe UI"/>
          <w:i/>
          <w:color w:val="076ED9" w:themeColor="accent4" w:themeShade="80"/>
          <w:sz w:val="24"/>
          <w:szCs w:val="24"/>
          <w:lang w:val="sr-Cyrl-RS"/>
        </w:rPr>
        <w:t>н</w:t>
      </w:r>
      <w:r w:rsidR="00452A5A">
        <w:rPr>
          <w:rFonts w:ascii="Segoe UI" w:hAnsi="Segoe UI" w:cs="Segoe UI"/>
          <w:i/>
          <w:color w:val="076ED9" w:themeColor="accent4" w:themeShade="80"/>
          <w:sz w:val="24"/>
          <w:szCs w:val="24"/>
          <w:lang w:val="sr-Cyrl-RS"/>
        </w:rPr>
        <w:t>ималн</w:t>
      </w:r>
      <w:r w:rsidR="002E7022">
        <w:rPr>
          <w:rFonts w:ascii="Segoe UI" w:hAnsi="Segoe UI" w:cs="Segoe UI"/>
          <w:i/>
          <w:color w:val="076ED9" w:themeColor="accent4" w:themeShade="80"/>
          <w:sz w:val="24"/>
          <w:szCs w:val="24"/>
          <w:lang w:val="sr-Cyrl-RS"/>
        </w:rPr>
        <w:t>и</w:t>
      </w:r>
      <w:r w:rsidR="00452A5A">
        <w:rPr>
          <w:rFonts w:ascii="Segoe UI" w:hAnsi="Segoe UI" w:cs="Segoe UI"/>
          <w:i/>
          <w:color w:val="076ED9" w:themeColor="accent4" w:themeShade="80"/>
          <w:sz w:val="24"/>
          <w:szCs w:val="24"/>
          <w:lang w:val="sr-Cyrl-RS"/>
        </w:rPr>
        <w:t xml:space="preserve"> </w:t>
      </w:r>
      <w:r w:rsidRPr="00280676">
        <w:rPr>
          <w:rFonts w:ascii="Segoe UI" w:hAnsi="Segoe UI" w:cs="Segoe UI"/>
          <w:i/>
          <w:color w:val="076ED9" w:themeColor="accent4" w:themeShade="80"/>
          <w:sz w:val="24"/>
          <w:szCs w:val="24"/>
          <w:lang w:val="sr-Cyrl-RS"/>
        </w:rPr>
        <w:t xml:space="preserve">рок од две године, с обзиром </w:t>
      </w:r>
      <w:r w:rsidR="00921A51">
        <w:rPr>
          <w:rFonts w:ascii="Segoe UI" w:hAnsi="Segoe UI" w:cs="Segoe UI"/>
          <w:i/>
          <w:color w:val="076ED9" w:themeColor="accent4" w:themeShade="80"/>
          <w:sz w:val="24"/>
          <w:szCs w:val="24"/>
          <w:lang w:val="sr-Cyrl-RS"/>
        </w:rPr>
        <w:t xml:space="preserve">на то </w:t>
      </w:r>
      <w:r w:rsidRPr="00280676">
        <w:rPr>
          <w:rFonts w:ascii="Segoe UI" w:hAnsi="Segoe UI" w:cs="Segoe UI"/>
          <w:i/>
          <w:color w:val="076ED9" w:themeColor="accent4" w:themeShade="80"/>
          <w:sz w:val="24"/>
          <w:szCs w:val="24"/>
          <w:lang w:val="sr-Cyrl-RS"/>
        </w:rPr>
        <w:t>да је предвиђено бодовање дужег гарантног рока)</w:t>
      </w:r>
      <w:r>
        <w:rPr>
          <w:rFonts w:ascii="Segoe UI" w:hAnsi="Segoe UI" w:cs="Segoe UI"/>
          <w:i/>
          <w:sz w:val="24"/>
          <w:szCs w:val="24"/>
          <w:lang w:val="sr-Cyrl-RS"/>
        </w:rPr>
        <w:t xml:space="preserve"> </w:t>
      </w:r>
      <w:r w:rsidRPr="00280676">
        <w:rPr>
          <w:rFonts w:ascii="Segoe UI" w:hAnsi="Segoe UI" w:cs="Segoe UI"/>
          <w:sz w:val="24"/>
          <w:szCs w:val="24"/>
          <w:lang w:eastAsia="sr-Latn-RS"/>
        </w:rPr>
        <w:t xml:space="preserve">од дана потписивања </w:t>
      </w:r>
      <w:r w:rsidRPr="00280676">
        <w:rPr>
          <w:rFonts w:ascii="Segoe UI" w:eastAsia="Times New Roman" w:hAnsi="Segoe UI" w:cs="Segoe UI"/>
          <w:kern w:val="0"/>
          <w:sz w:val="24"/>
          <w:szCs w:val="24"/>
          <w:lang w:eastAsia="sr-Latn-RS"/>
          <w14:ligatures w14:val="none"/>
        </w:rPr>
        <w:t>Записника о квантитативном и квалитативном</w:t>
      </w:r>
      <w:r w:rsidRPr="00280676">
        <w:rPr>
          <w:rFonts w:ascii="Segoe UI" w:hAnsi="Segoe UI" w:cs="Segoe UI"/>
          <w:sz w:val="24"/>
          <w:szCs w:val="24"/>
          <w:lang w:eastAsia="sr-Latn-RS"/>
        </w:rPr>
        <w:t xml:space="preserve"> пријему. </w:t>
      </w:r>
    </w:p>
    <w:p w14:paraId="6DC26CEB" w14:textId="7C483E54" w:rsidR="00CA144E" w:rsidRDefault="00CA144E" w:rsidP="00CA144E">
      <w:pPr>
        <w:jc w:val="both"/>
        <w:rPr>
          <w:rFonts w:ascii="Segoe UI" w:hAnsi="Segoe UI" w:cs="Segoe UI"/>
          <w:sz w:val="24"/>
          <w:szCs w:val="24"/>
          <w:lang w:val="sr-Cyrl-RS" w:eastAsia="sr-Latn-RS"/>
        </w:rPr>
      </w:pPr>
      <w:r w:rsidRPr="00280676">
        <w:rPr>
          <w:rFonts w:ascii="Segoe UI" w:hAnsi="Segoe UI" w:cs="Segoe UI"/>
          <w:sz w:val="24"/>
          <w:szCs w:val="24"/>
          <w:lang w:eastAsia="sr-Latn-RS"/>
        </w:rPr>
        <w:t xml:space="preserve">У току гарантног рока </w:t>
      </w:r>
      <w:r>
        <w:rPr>
          <w:rFonts w:ascii="Segoe UI" w:hAnsi="Segoe UI" w:cs="Segoe UI"/>
          <w:sz w:val="24"/>
          <w:szCs w:val="24"/>
          <w:lang w:val="sr-Cyrl-RS" w:eastAsia="sr-Latn-RS"/>
        </w:rPr>
        <w:t>И</w:t>
      </w:r>
      <w:r w:rsidRPr="00280676">
        <w:rPr>
          <w:rFonts w:ascii="Segoe UI" w:hAnsi="Segoe UI" w:cs="Segoe UI"/>
          <w:sz w:val="24"/>
          <w:szCs w:val="24"/>
          <w:lang w:val="sr-Cyrl-RS" w:eastAsia="sr-Latn-RS"/>
        </w:rPr>
        <w:t xml:space="preserve">споручилац </w:t>
      </w:r>
      <w:r w:rsidRPr="00280676">
        <w:rPr>
          <w:rFonts w:ascii="Segoe UI" w:hAnsi="Segoe UI" w:cs="Segoe UI"/>
          <w:sz w:val="24"/>
          <w:szCs w:val="24"/>
          <w:lang w:eastAsia="sr-Latn-RS"/>
        </w:rPr>
        <w:t xml:space="preserve">је дужан </w:t>
      </w:r>
      <w:r w:rsidRPr="00280676">
        <w:rPr>
          <w:rFonts w:ascii="Segoe UI" w:hAnsi="Segoe UI" w:cs="Segoe UI"/>
          <w:sz w:val="24"/>
          <w:szCs w:val="24"/>
          <w:lang w:val="sr-Cyrl-RS" w:eastAsia="sr-Latn-RS"/>
        </w:rPr>
        <w:t>да врши</w:t>
      </w:r>
      <w:r>
        <w:rPr>
          <w:rFonts w:ascii="Segoe UI" w:hAnsi="Segoe UI" w:cs="Segoe UI"/>
          <w:b/>
          <w:sz w:val="24"/>
          <w:szCs w:val="24"/>
          <w:lang w:val="sr-Cyrl-RS" w:eastAsia="sr-Latn-RS"/>
        </w:rPr>
        <w:t xml:space="preserve"> </w:t>
      </w:r>
      <w:r>
        <w:rPr>
          <w:rFonts w:ascii="Segoe UI" w:hAnsi="Segoe UI" w:cs="Segoe UI"/>
          <w:sz w:val="24"/>
          <w:szCs w:val="24"/>
          <w:lang w:val="sr-Cyrl-RS" w:eastAsia="sr-Latn-RS"/>
        </w:rPr>
        <w:t>редован</w:t>
      </w:r>
      <w:r w:rsidRPr="001761D7">
        <w:rPr>
          <w:rFonts w:ascii="Segoe UI" w:hAnsi="Segoe UI" w:cs="Segoe UI"/>
          <w:sz w:val="24"/>
          <w:szCs w:val="24"/>
          <w:lang w:eastAsia="sr-Latn-RS"/>
        </w:rPr>
        <w:t xml:space="preserve"> сервис клима уређаја </w:t>
      </w:r>
      <w:r w:rsidR="00A77FB5">
        <w:rPr>
          <w:rFonts w:ascii="Segoe UI" w:hAnsi="Segoe UI" w:cs="Segoe UI"/>
          <w:sz w:val="24"/>
          <w:szCs w:val="24"/>
          <w:lang w:val="sr-Cyrl-RS" w:eastAsia="sr-Latn-RS"/>
        </w:rPr>
        <w:t xml:space="preserve">у складу са препоруком произвођача понуђеног клима уређаја, а </w:t>
      </w:r>
      <w:r w:rsidRPr="001761D7">
        <w:rPr>
          <w:rFonts w:ascii="Segoe UI" w:hAnsi="Segoe UI" w:cs="Segoe UI"/>
          <w:sz w:val="24"/>
          <w:szCs w:val="24"/>
          <w:lang w:eastAsia="sr-Latn-RS"/>
        </w:rPr>
        <w:t xml:space="preserve">најмање </w:t>
      </w:r>
      <w:r>
        <w:rPr>
          <w:rFonts w:ascii="Segoe UI" w:hAnsi="Segoe UI" w:cs="Segoe UI"/>
          <w:sz w:val="24"/>
          <w:szCs w:val="24"/>
          <w:lang w:val="sr-Cyrl-RS" w:eastAsia="sr-Latn-RS"/>
        </w:rPr>
        <w:t xml:space="preserve">једном </w:t>
      </w:r>
      <w:r w:rsidRPr="001761D7">
        <w:rPr>
          <w:rFonts w:ascii="Segoe UI" w:eastAsia="Times New Roman" w:hAnsi="Segoe UI" w:cs="Segoe UI"/>
          <w:kern w:val="0"/>
          <w:sz w:val="24"/>
          <w:szCs w:val="24"/>
          <w:lang w:val="sr-Cyrl-RS" w:eastAsia="sr-Latn-RS"/>
          <w14:ligatures w14:val="none"/>
        </w:rPr>
        <w:t>годишње</w:t>
      </w:r>
      <w:r>
        <w:rPr>
          <w:rFonts w:ascii="Segoe UI" w:eastAsia="Times New Roman" w:hAnsi="Segoe UI" w:cs="Segoe UI"/>
          <w:kern w:val="0"/>
          <w:sz w:val="24"/>
          <w:szCs w:val="24"/>
          <w:lang w:val="sr-Cyrl-RS" w:eastAsia="sr-Latn-RS"/>
          <w14:ligatures w14:val="none"/>
        </w:rPr>
        <w:t xml:space="preserve"> на позив Наручиоца. </w:t>
      </w:r>
      <w:r w:rsidRPr="006014B4">
        <w:rPr>
          <w:rFonts w:ascii="Segoe UI" w:hAnsi="Segoe UI" w:cs="Segoe UI"/>
          <w:sz w:val="24"/>
          <w:szCs w:val="24"/>
          <w:lang w:eastAsia="sr-Latn-RS"/>
        </w:rPr>
        <w:t xml:space="preserve">Редован сервис у току трајања гарантног рока </w:t>
      </w:r>
      <w:r>
        <w:rPr>
          <w:rFonts w:ascii="Segoe UI" w:hAnsi="Segoe UI" w:cs="Segoe UI"/>
          <w:sz w:val="24"/>
          <w:szCs w:val="24"/>
          <w:lang w:val="sr-Cyrl-RS" w:eastAsia="sr-Latn-RS"/>
        </w:rPr>
        <w:t xml:space="preserve">подразумева најмање </w:t>
      </w:r>
      <w:r w:rsidRPr="006014B4">
        <w:rPr>
          <w:rFonts w:ascii="Segoe UI" w:hAnsi="Segoe UI" w:cs="Segoe UI"/>
          <w:sz w:val="24"/>
          <w:szCs w:val="24"/>
          <w:lang w:eastAsia="sr-Latn-RS"/>
        </w:rPr>
        <w:t>чишћење, прање</w:t>
      </w:r>
      <w:r>
        <w:rPr>
          <w:rFonts w:ascii="Segoe UI" w:hAnsi="Segoe UI" w:cs="Segoe UI"/>
          <w:sz w:val="24"/>
          <w:szCs w:val="24"/>
          <w:lang w:val="sr-Cyrl-RS" w:eastAsia="sr-Latn-RS"/>
        </w:rPr>
        <w:t xml:space="preserve"> и </w:t>
      </w:r>
      <w:r w:rsidRPr="006014B4">
        <w:rPr>
          <w:rFonts w:ascii="Segoe UI" w:hAnsi="Segoe UI" w:cs="Segoe UI"/>
          <w:sz w:val="24"/>
          <w:szCs w:val="24"/>
          <w:lang w:eastAsia="sr-Latn-RS"/>
        </w:rPr>
        <w:t>провер</w:t>
      </w:r>
      <w:r>
        <w:rPr>
          <w:rFonts w:ascii="Segoe UI" w:hAnsi="Segoe UI" w:cs="Segoe UI"/>
          <w:sz w:val="24"/>
          <w:szCs w:val="24"/>
          <w:lang w:val="sr-Cyrl-RS" w:eastAsia="sr-Latn-RS"/>
        </w:rPr>
        <w:t xml:space="preserve">у </w:t>
      </w:r>
      <w:r w:rsidRPr="006014B4">
        <w:rPr>
          <w:rFonts w:ascii="Segoe UI" w:hAnsi="Segoe UI" w:cs="Segoe UI"/>
          <w:sz w:val="24"/>
          <w:szCs w:val="24"/>
          <w:lang w:eastAsia="sr-Latn-RS"/>
        </w:rPr>
        <w:t>исправности</w:t>
      </w:r>
      <w:r>
        <w:rPr>
          <w:rFonts w:ascii="Segoe UI" w:hAnsi="Segoe UI" w:cs="Segoe UI"/>
          <w:sz w:val="24"/>
          <w:szCs w:val="24"/>
          <w:lang w:val="sr-Cyrl-RS" w:eastAsia="sr-Latn-RS"/>
        </w:rPr>
        <w:t xml:space="preserve"> клима уређај</w:t>
      </w:r>
      <w:r w:rsidR="00514881">
        <w:rPr>
          <w:rFonts w:ascii="Segoe UI" w:hAnsi="Segoe UI" w:cs="Segoe UI"/>
          <w:sz w:val="24"/>
          <w:szCs w:val="24"/>
          <w:lang w:val="sr-Cyrl-RS" w:eastAsia="sr-Latn-RS"/>
        </w:rPr>
        <w:t>а</w:t>
      </w:r>
      <w:r w:rsidR="00514881" w:rsidRPr="00A77FB5">
        <w:rPr>
          <w:rFonts w:ascii="Segoe UI" w:hAnsi="Segoe UI" w:cs="Segoe UI"/>
          <w:sz w:val="24"/>
          <w:szCs w:val="24"/>
          <w:lang w:val="sr-Cyrl-RS" w:eastAsia="sr-Latn-RS"/>
        </w:rPr>
        <w:t>, укључујући и евентуалну замену резервних делова</w:t>
      </w:r>
      <w:r w:rsidR="00C1085F">
        <w:rPr>
          <w:rFonts w:ascii="Segoe UI" w:hAnsi="Segoe UI" w:cs="Segoe UI"/>
          <w:sz w:val="24"/>
          <w:szCs w:val="24"/>
          <w:lang w:val="sr-Cyrl-RS" w:eastAsia="sr-Latn-RS"/>
        </w:rPr>
        <w:t>, што је све укључено у цену клима уређаја</w:t>
      </w:r>
      <w:r w:rsidRPr="00A77FB5">
        <w:rPr>
          <w:rFonts w:ascii="Segoe UI" w:hAnsi="Segoe UI" w:cs="Segoe UI"/>
          <w:sz w:val="24"/>
          <w:szCs w:val="24"/>
          <w:lang w:val="sr-Cyrl-RS" w:eastAsia="sr-Latn-RS"/>
        </w:rPr>
        <w:t>.</w:t>
      </w:r>
      <w:r>
        <w:rPr>
          <w:rFonts w:ascii="Segoe UI" w:hAnsi="Segoe UI" w:cs="Segoe UI"/>
          <w:sz w:val="24"/>
          <w:szCs w:val="24"/>
          <w:lang w:val="sr-Cyrl-RS" w:eastAsia="sr-Latn-RS"/>
        </w:rPr>
        <w:t xml:space="preserve"> </w:t>
      </w:r>
      <w:r>
        <w:rPr>
          <w:rFonts w:ascii="Segoe UI" w:eastAsia="Times New Roman" w:hAnsi="Segoe UI" w:cs="Segoe UI"/>
          <w:kern w:val="0"/>
          <w:sz w:val="24"/>
          <w:szCs w:val="24"/>
          <w:lang w:val="sr-Cyrl-RS" w:eastAsia="sr-Latn-RS"/>
          <w14:ligatures w14:val="none"/>
        </w:rPr>
        <w:t>Испоручилац се обавезује да се одазове на позив Наручиоца за сервиси</w:t>
      </w:r>
      <w:r w:rsidR="00337C13">
        <w:rPr>
          <w:rFonts w:ascii="Segoe UI" w:eastAsia="Times New Roman" w:hAnsi="Segoe UI" w:cs="Segoe UI"/>
          <w:kern w:val="0"/>
          <w:sz w:val="24"/>
          <w:szCs w:val="24"/>
          <w:lang w:val="sr-Cyrl-RS" w:eastAsia="sr-Latn-RS"/>
          <w14:ligatures w14:val="none"/>
        </w:rPr>
        <w:t>р</w:t>
      </w:r>
      <w:r>
        <w:rPr>
          <w:rFonts w:ascii="Segoe UI" w:eastAsia="Times New Roman" w:hAnsi="Segoe UI" w:cs="Segoe UI"/>
          <w:kern w:val="0"/>
          <w:sz w:val="24"/>
          <w:szCs w:val="24"/>
          <w:lang w:val="sr-Cyrl-RS" w:eastAsia="sr-Latn-RS"/>
          <w14:ligatures w14:val="none"/>
        </w:rPr>
        <w:t xml:space="preserve">ање у року од 7 дана од дана пријема позива. </w:t>
      </w:r>
    </w:p>
    <w:p w14:paraId="56D9614A" w14:textId="77777777" w:rsidR="00CA144E" w:rsidRPr="001761D7" w:rsidRDefault="00CA144E" w:rsidP="00CA144E">
      <w:pPr>
        <w:jc w:val="both"/>
        <w:rPr>
          <w:rFonts w:ascii="Segoe UI" w:eastAsia="Times New Roman" w:hAnsi="Segoe UI" w:cs="Segoe UI"/>
          <w:kern w:val="0"/>
          <w:sz w:val="24"/>
          <w:szCs w:val="24"/>
          <w:lang w:val="sr-Cyrl-RS" w:eastAsia="sr-Latn-RS"/>
          <w14:ligatures w14:val="none"/>
        </w:rPr>
      </w:pPr>
      <w:r w:rsidRPr="001761D7">
        <w:rPr>
          <w:rFonts w:ascii="Segoe UI" w:eastAsia="Times New Roman" w:hAnsi="Segoe UI" w:cs="Segoe UI"/>
          <w:kern w:val="0"/>
          <w:sz w:val="24"/>
          <w:szCs w:val="24"/>
          <w:lang w:val="sr-Cyrl-RS" w:eastAsia="sr-Latn-RS"/>
          <w14:ligatures w14:val="none"/>
        </w:rPr>
        <w:t>Испоручилац гарантује исправност и квалитет испоручен</w:t>
      </w:r>
      <w:r>
        <w:rPr>
          <w:rFonts w:ascii="Segoe UI" w:eastAsia="Times New Roman" w:hAnsi="Segoe UI" w:cs="Segoe UI"/>
          <w:kern w:val="0"/>
          <w:sz w:val="24"/>
          <w:szCs w:val="24"/>
          <w:lang w:val="sr-Cyrl-RS" w:eastAsia="sr-Latn-RS"/>
          <w14:ligatures w14:val="none"/>
        </w:rPr>
        <w:t>их добара</w:t>
      </w:r>
      <w:r w:rsidRPr="001761D7">
        <w:rPr>
          <w:rFonts w:ascii="Segoe UI" w:eastAsia="Times New Roman" w:hAnsi="Segoe UI" w:cs="Segoe UI"/>
          <w:kern w:val="0"/>
          <w:sz w:val="24"/>
          <w:szCs w:val="24"/>
          <w:lang w:val="sr-Cyrl-RS" w:eastAsia="sr-Latn-RS"/>
          <w14:ligatures w14:val="none"/>
        </w:rPr>
        <w:t>, а према фабричким и техничким условима и карактеристикама.</w:t>
      </w:r>
    </w:p>
    <w:p w14:paraId="6C763FB4" w14:textId="507B03BA" w:rsidR="00CA144E" w:rsidRDefault="00CA144E" w:rsidP="00CA144E">
      <w:pPr>
        <w:jc w:val="both"/>
        <w:rPr>
          <w:rFonts w:ascii="Segoe UI" w:eastAsia="Times New Roman" w:hAnsi="Segoe UI" w:cs="Segoe UI"/>
          <w:kern w:val="0"/>
          <w:sz w:val="24"/>
          <w:szCs w:val="24"/>
          <w:lang w:val="sr-Cyrl-RS" w:eastAsia="sr-Latn-RS"/>
          <w14:ligatures w14:val="none"/>
        </w:rPr>
      </w:pPr>
      <w:r w:rsidRPr="001761D7">
        <w:rPr>
          <w:rFonts w:ascii="Segoe UI" w:eastAsia="Times New Roman" w:hAnsi="Segoe UI" w:cs="Segoe UI"/>
          <w:kern w:val="0"/>
          <w:sz w:val="24"/>
          <w:szCs w:val="24"/>
          <w:lang w:val="sr-Cyrl-RS" w:eastAsia="sr-Latn-RS"/>
          <w14:ligatures w14:val="none"/>
        </w:rPr>
        <w:t>Испоручилац сноси одговорност за поправку</w:t>
      </w:r>
      <w:r w:rsidR="00A77FB5">
        <w:rPr>
          <w:rFonts w:ascii="Segoe UI" w:eastAsia="Times New Roman" w:hAnsi="Segoe UI" w:cs="Segoe UI"/>
          <w:kern w:val="0"/>
          <w:sz w:val="24"/>
          <w:szCs w:val="24"/>
          <w:lang w:val="sr-Cyrl-RS" w:eastAsia="sr-Latn-RS"/>
          <w14:ligatures w14:val="none"/>
        </w:rPr>
        <w:t xml:space="preserve"> </w:t>
      </w:r>
      <w:r w:rsidRPr="001761D7">
        <w:rPr>
          <w:rFonts w:ascii="Segoe UI" w:eastAsia="Times New Roman" w:hAnsi="Segoe UI" w:cs="Segoe UI"/>
          <w:kern w:val="0"/>
          <w:sz w:val="24"/>
          <w:szCs w:val="24"/>
          <w:lang w:val="sr-Cyrl-RS" w:eastAsia="sr-Latn-RS"/>
          <w14:ligatures w14:val="none"/>
        </w:rPr>
        <w:t>грешке, квара или недостатка на било ком делу испоручен</w:t>
      </w:r>
      <w:r>
        <w:rPr>
          <w:rFonts w:ascii="Segoe UI" w:eastAsia="Times New Roman" w:hAnsi="Segoe UI" w:cs="Segoe UI"/>
          <w:kern w:val="0"/>
          <w:sz w:val="24"/>
          <w:szCs w:val="24"/>
          <w:lang w:val="sr-Cyrl-RS" w:eastAsia="sr-Latn-RS"/>
          <w14:ligatures w14:val="none"/>
        </w:rPr>
        <w:t>их и мон</w:t>
      </w:r>
      <w:r w:rsidR="00921A51">
        <w:rPr>
          <w:rFonts w:ascii="Segoe UI" w:eastAsia="Times New Roman" w:hAnsi="Segoe UI" w:cs="Segoe UI"/>
          <w:kern w:val="0"/>
          <w:sz w:val="24"/>
          <w:szCs w:val="24"/>
          <w:lang w:val="sr-Cyrl-RS" w:eastAsia="sr-Latn-RS"/>
          <w14:ligatures w14:val="none"/>
        </w:rPr>
        <w:t>т</w:t>
      </w:r>
      <w:r>
        <w:rPr>
          <w:rFonts w:ascii="Segoe UI" w:eastAsia="Times New Roman" w:hAnsi="Segoe UI" w:cs="Segoe UI"/>
          <w:kern w:val="0"/>
          <w:sz w:val="24"/>
          <w:szCs w:val="24"/>
          <w:lang w:val="sr-Cyrl-RS" w:eastAsia="sr-Latn-RS"/>
          <w14:ligatures w14:val="none"/>
        </w:rPr>
        <w:t>ираних клима уређаја</w:t>
      </w:r>
      <w:r w:rsidRPr="001761D7">
        <w:rPr>
          <w:rFonts w:ascii="Segoe UI" w:eastAsia="Times New Roman" w:hAnsi="Segoe UI" w:cs="Segoe UI"/>
          <w:kern w:val="0"/>
          <w:sz w:val="24"/>
          <w:szCs w:val="24"/>
          <w:lang w:val="sr-Cyrl-RS" w:eastAsia="sr-Latn-RS"/>
          <w14:ligatures w14:val="none"/>
        </w:rPr>
        <w:t xml:space="preserve"> који се могу јавити током гарантног периода</w:t>
      </w:r>
      <w:r w:rsidR="00672E43">
        <w:rPr>
          <w:rFonts w:ascii="Segoe UI" w:eastAsia="Times New Roman" w:hAnsi="Segoe UI" w:cs="Segoe UI"/>
          <w:kern w:val="0"/>
          <w:sz w:val="24"/>
          <w:szCs w:val="24"/>
          <w:lang w:eastAsia="sr-Latn-RS"/>
          <w14:ligatures w14:val="none"/>
        </w:rPr>
        <w:t xml:space="preserve">, </w:t>
      </w:r>
      <w:r w:rsidR="00672E43">
        <w:rPr>
          <w:rFonts w:ascii="Segoe UI" w:eastAsia="Times New Roman" w:hAnsi="Segoe UI" w:cs="Segoe UI"/>
          <w:kern w:val="0"/>
          <w:sz w:val="24"/>
          <w:szCs w:val="24"/>
          <w:lang w:val="sr-Cyrl-RS" w:eastAsia="sr-Latn-RS"/>
          <w14:ligatures w14:val="none"/>
        </w:rPr>
        <w:t>у складу са условима гаранције.</w:t>
      </w:r>
      <w:r>
        <w:rPr>
          <w:rFonts w:ascii="Segoe UI" w:eastAsia="Times New Roman" w:hAnsi="Segoe UI" w:cs="Segoe UI"/>
          <w:kern w:val="0"/>
          <w:sz w:val="24"/>
          <w:szCs w:val="24"/>
          <w:lang w:val="sr-Cyrl-RS" w:eastAsia="sr-Latn-RS"/>
          <w14:ligatures w14:val="none"/>
        </w:rPr>
        <w:t xml:space="preserve"> </w:t>
      </w:r>
    </w:p>
    <w:p w14:paraId="0F76C4D8" w14:textId="7D02F6C9" w:rsidR="00CA144E" w:rsidRDefault="00CA144E" w:rsidP="00CA144E">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Наручилац </w:t>
      </w:r>
      <w:r>
        <w:rPr>
          <w:rFonts w:ascii="Segoe UI" w:eastAsia="Times New Roman" w:hAnsi="Segoe UI" w:cs="Segoe UI"/>
          <w:kern w:val="0"/>
          <w:sz w:val="24"/>
          <w:szCs w:val="24"/>
          <w:lang w:val="sr-Cyrl-RS" w:eastAsia="sr-Latn-RS"/>
          <w14:ligatures w14:val="none"/>
        </w:rPr>
        <w:t>ће</w:t>
      </w:r>
      <w:r w:rsidRPr="00134ED7">
        <w:rPr>
          <w:rFonts w:ascii="Segoe UI" w:eastAsia="Times New Roman" w:hAnsi="Segoe UI" w:cs="Segoe UI"/>
          <w:kern w:val="0"/>
          <w:sz w:val="24"/>
          <w:szCs w:val="24"/>
          <w:lang w:val="sr-Cyrl-RS" w:eastAsia="sr-Latn-RS"/>
          <w14:ligatures w14:val="none"/>
        </w:rPr>
        <w:t xml:space="preserve"> одмах пис</w:t>
      </w:r>
      <w:r>
        <w:rPr>
          <w:rFonts w:ascii="Segoe UI" w:eastAsia="Times New Roman" w:hAnsi="Segoe UI" w:cs="Segoe UI"/>
          <w:kern w:val="0"/>
          <w:sz w:val="24"/>
          <w:szCs w:val="24"/>
          <w:lang w:val="sr-Cyrl-RS" w:eastAsia="sr-Latn-RS"/>
          <w14:ligatures w14:val="none"/>
        </w:rPr>
        <w:t>а</w:t>
      </w:r>
      <w:r w:rsidRPr="00134ED7">
        <w:rPr>
          <w:rFonts w:ascii="Segoe UI" w:eastAsia="Times New Roman" w:hAnsi="Segoe UI" w:cs="Segoe UI"/>
          <w:kern w:val="0"/>
          <w:sz w:val="24"/>
          <w:szCs w:val="24"/>
          <w:lang w:val="sr-Cyrl-RS" w:eastAsia="sr-Latn-RS"/>
          <w14:ligatures w14:val="none"/>
        </w:rPr>
        <w:t>ним путем да обавести Испоручиоца у вези било каквих рекламација/захтева по основу гаранције</w:t>
      </w:r>
      <w:r>
        <w:rPr>
          <w:rFonts w:ascii="Segoe UI" w:eastAsia="Times New Roman" w:hAnsi="Segoe UI" w:cs="Segoe UI"/>
          <w:kern w:val="0"/>
          <w:sz w:val="24"/>
          <w:szCs w:val="24"/>
          <w:lang w:val="sr-Cyrl-RS" w:eastAsia="sr-Latn-RS"/>
          <w14:ligatures w14:val="none"/>
        </w:rPr>
        <w:t>, односно упутиће Испоручиоцу позив за отклањање недостатака</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 xml:space="preserve">Испоручилац се обавезује да поправку изврши у року </w:t>
      </w:r>
      <w:r w:rsidRPr="00A07870">
        <w:rPr>
          <w:rFonts w:ascii="Segoe UI" w:eastAsia="Times New Roman" w:hAnsi="Segoe UI" w:cs="Segoe UI"/>
          <w:kern w:val="0"/>
          <w:sz w:val="24"/>
          <w:szCs w:val="24"/>
          <w:lang w:val="sr-Cyrl-RS" w:eastAsia="sr-Latn-RS"/>
          <w14:ligatures w14:val="none"/>
        </w:rPr>
        <w:t xml:space="preserve">који не може бити дужи од </w:t>
      </w:r>
      <w:r>
        <w:rPr>
          <w:rFonts w:ascii="Segoe UI" w:eastAsia="Times New Roman" w:hAnsi="Segoe UI" w:cs="Segoe UI"/>
          <w:kern w:val="0"/>
          <w:sz w:val="24"/>
          <w:szCs w:val="24"/>
          <w:lang w:val="sr-Cyrl-RS" w:eastAsia="sr-Latn-RS"/>
          <w14:ligatures w14:val="none"/>
        </w:rPr>
        <w:t>__________</w:t>
      </w:r>
      <w:r w:rsidRPr="00A07870">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 xml:space="preserve"> </w:t>
      </w:r>
      <w:r w:rsidRPr="00A07870">
        <w:rPr>
          <w:rFonts w:ascii="Segoe UI" w:eastAsia="Times New Roman" w:hAnsi="Segoe UI" w:cs="Segoe UI"/>
          <w:kern w:val="0"/>
          <w:sz w:val="24"/>
          <w:szCs w:val="24"/>
          <w:lang w:val="sr-Cyrl-RS" w:eastAsia="sr-Latn-RS"/>
          <w14:ligatures w14:val="none"/>
        </w:rPr>
        <w:t>дана</w:t>
      </w:r>
      <w:r>
        <w:rPr>
          <w:rFonts w:ascii="Segoe UI" w:eastAsia="Times New Roman" w:hAnsi="Segoe UI" w:cs="Segoe UI"/>
          <w:kern w:val="0"/>
          <w:sz w:val="24"/>
          <w:szCs w:val="24"/>
          <w:lang w:val="sr-Cyrl-RS" w:eastAsia="sr-Latn-RS"/>
          <w14:ligatures w14:val="none"/>
        </w:rPr>
        <w:t xml:space="preserve"> </w:t>
      </w:r>
      <w:r w:rsidRPr="00951D6A">
        <w:rPr>
          <w:rFonts w:ascii="Segoe UI" w:hAnsi="Segoe UI" w:cs="Segoe UI"/>
          <w:i/>
          <w:color w:val="076ED9" w:themeColor="accent4" w:themeShade="80"/>
          <w:sz w:val="24"/>
          <w:szCs w:val="24"/>
          <w:lang w:val="sr-Cyrl-RS"/>
        </w:rPr>
        <w:t>(Наручилац уписује м</w:t>
      </w:r>
      <w:r w:rsidR="00C1085F">
        <w:rPr>
          <w:rFonts w:ascii="Segoe UI" w:hAnsi="Segoe UI" w:cs="Segoe UI"/>
          <w:i/>
          <w:color w:val="076ED9" w:themeColor="accent4" w:themeShade="80"/>
          <w:sz w:val="24"/>
          <w:szCs w:val="24"/>
          <w:lang w:val="sr-Cyrl-RS"/>
        </w:rPr>
        <w:t>аксимални</w:t>
      </w:r>
      <w:r w:rsidRPr="00951D6A">
        <w:rPr>
          <w:rFonts w:ascii="Segoe UI" w:hAnsi="Segoe UI" w:cs="Segoe UI"/>
          <w:i/>
          <w:color w:val="076ED9" w:themeColor="accent4" w:themeShade="80"/>
          <w:sz w:val="24"/>
          <w:szCs w:val="24"/>
          <w:lang w:val="sr-Cyrl-RS"/>
        </w:rPr>
        <w:t xml:space="preserve"> рок</w:t>
      </w:r>
      <w:r>
        <w:rPr>
          <w:rFonts w:ascii="Segoe UI" w:hAnsi="Segoe UI" w:cs="Segoe UI"/>
          <w:i/>
          <w:color w:val="076ED9" w:themeColor="accent4" w:themeShade="80"/>
          <w:sz w:val="24"/>
          <w:szCs w:val="24"/>
          <w:lang w:val="sr-Cyrl-RS"/>
        </w:rPr>
        <w:t xml:space="preserve"> за поправку</w:t>
      </w:r>
      <w:r w:rsidRPr="00290CD6">
        <w:rPr>
          <w:rFonts w:ascii="Segoe UI" w:hAnsi="Segoe UI" w:cs="Segoe UI"/>
          <w:i/>
          <w:color w:val="076ED9" w:themeColor="accent4" w:themeShade="80"/>
          <w:sz w:val="24"/>
          <w:szCs w:val="24"/>
          <w:lang w:val="sr-Cyrl-RS"/>
        </w:rPr>
        <w:t>. Овај рок може бити резервни критеријум за доделу оквирног споразума/појединачног уговор</w:t>
      </w:r>
      <w:r w:rsidR="00E412A5" w:rsidRPr="00290CD6">
        <w:rPr>
          <w:rFonts w:ascii="Segoe UI" w:hAnsi="Segoe UI" w:cs="Segoe UI"/>
          <w:i/>
          <w:color w:val="076ED9" w:themeColor="accent4" w:themeShade="80"/>
          <w:sz w:val="24"/>
          <w:szCs w:val="24"/>
          <w:lang w:val="sr-Cyrl-RS"/>
        </w:rPr>
        <w:t xml:space="preserve">а, како је дато у овом моделу </w:t>
      </w:r>
      <w:r w:rsidR="00290CD6" w:rsidRPr="00290CD6">
        <w:rPr>
          <w:rFonts w:ascii="Segoe UI" w:hAnsi="Segoe UI" w:cs="Segoe UI"/>
          <w:i/>
          <w:color w:val="076ED9" w:themeColor="accent4" w:themeShade="80"/>
          <w:sz w:val="24"/>
          <w:szCs w:val="24"/>
          <w:lang w:val="sr-Cyrl-RS"/>
        </w:rPr>
        <w:t>к</w:t>
      </w:r>
      <w:r w:rsidR="00E412A5" w:rsidRPr="00290CD6">
        <w:rPr>
          <w:rFonts w:ascii="Segoe UI" w:hAnsi="Segoe UI" w:cs="Segoe UI"/>
          <w:i/>
          <w:color w:val="076ED9" w:themeColor="accent4" w:themeShade="80"/>
          <w:sz w:val="24"/>
          <w:szCs w:val="24"/>
          <w:lang w:val="sr-Cyrl-RS"/>
        </w:rPr>
        <w:t>онкурсне документације</w:t>
      </w:r>
      <w:r w:rsidRPr="00290CD6">
        <w:rPr>
          <w:rFonts w:ascii="Segoe UI" w:hAnsi="Segoe UI" w:cs="Segoe UI"/>
          <w:i/>
          <w:color w:val="076ED9" w:themeColor="accent4" w:themeShade="80"/>
          <w:sz w:val="24"/>
          <w:szCs w:val="24"/>
          <w:lang w:val="sr-Cyrl-RS"/>
        </w:rPr>
        <w:t>)</w:t>
      </w:r>
      <w:r>
        <w:rPr>
          <w:rFonts w:ascii="Segoe UI" w:hAnsi="Segoe UI" w:cs="Segoe UI"/>
          <w:i/>
          <w:sz w:val="24"/>
          <w:szCs w:val="24"/>
          <w:lang w:val="sr-Cyrl-RS"/>
        </w:rPr>
        <w:t xml:space="preserve"> </w:t>
      </w:r>
      <w:r w:rsidR="00A7605C">
        <w:rPr>
          <w:rFonts w:ascii="Segoe UI" w:eastAsia="Times New Roman" w:hAnsi="Segoe UI" w:cs="Segoe UI"/>
          <w:kern w:val="0"/>
          <w:sz w:val="24"/>
          <w:szCs w:val="24"/>
          <w:lang w:val="sr-Cyrl-RS" w:eastAsia="sr-Latn-RS"/>
          <w14:ligatures w14:val="none"/>
        </w:rPr>
        <w:t>п</w:t>
      </w:r>
      <w:r w:rsidR="00785E44">
        <w:rPr>
          <w:rFonts w:ascii="Segoe UI" w:eastAsia="Times New Roman" w:hAnsi="Segoe UI" w:cs="Segoe UI"/>
          <w:kern w:val="0"/>
          <w:sz w:val="24"/>
          <w:szCs w:val="24"/>
          <w:lang w:val="sr-Cyrl-RS" w:eastAsia="sr-Latn-RS"/>
          <w14:ligatures w14:val="none"/>
        </w:rPr>
        <w:t>ријема позива</w:t>
      </w:r>
      <w:r>
        <w:rPr>
          <w:rFonts w:ascii="Segoe UI" w:eastAsia="Times New Roman" w:hAnsi="Segoe UI" w:cs="Segoe UI"/>
          <w:kern w:val="0"/>
          <w:sz w:val="24"/>
          <w:szCs w:val="24"/>
          <w:lang w:val="sr-Cyrl-RS" w:eastAsia="sr-Latn-RS"/>
          <w14:ligatures w14:val="none"/>
        </w:rPr>
        <w:t xml:space="preserve">. </w:t>
      </w:r>
    </w:p>
    <w:p w14:paraId="5A6A4E09" w14:textId="77777777" w:rsidR="00CA144E" w:rsidRDefault="00CA144E" w:rsidP="00CA144E">
      <w:pPr>
        <w:jc w:val="both"/>
        <w:rPr>
          <w:rFonts w:ascii="Segoe UI" w:eastAsia="Times New Roman" w:hAnsi="Segoe UI" w:cs="Segoe UI"/>
          <w:kern w:val="0"/>
          <w:sz w:val="24"/>
          <w:szCs w:val="24"/>
          <w:lang w:val="sr-Cyrl-RS" w:eastAsia="sr-Latn-RS"/>
          <w14:ligatures w14:val="none"/>
        </w:rPr>
      </w:pPr>
      <w:r w:rsidRPr="00EC7F1C">
        <w:rPr>
          <w:rFonts w:ascii="Segoe UI" w:eastAsia="Times New Roman" w:hAnsi="Segoe UI" w:cs="Segoe UI"/>
          <w:kern w:val="0"/>
          <w:sz w:val="24"/>
          <w:szCs w:val="24"/>
          <w:lang w:val="sr-Cyrl-RS" w:eastAsia="sr-Latn-RS"/>
          <w14:ligatures w14:val="none"/>
        </w:rPr>
        <w:t xml:space="preserve">Уколико </w:t>
      </w:r>
      <w:r w:rsidR="00A7605C">
        <w:rPr>
          <w:rFonts w:ascii="Segoe UI" w:eastAsia="Times New Roman" w:hAnsi="Segoe UI" w:cs="Segoe UI"/>
          <w:kern w:val="0"/>
          <w:sz w:val="24"/>
          <w:szCs w:val="24"/>
          <w:lang w:val="sr-Cyrl-RS" w:eastAsia="sr-Latn-RS"/>
          <w14:ligatures w14:val="none"/>
        </w:rPr>
        <w:t>Испоручилац</w:t>
      </w:r>
      <w:r w:rsidRPr="00EC7F1C">
        <w:rPr>
          <w:rFonts w:ascii="Segoe UI" w:eastAsia="Times New Roman" w:hAnsi="Segoe UI" w:cs="Segoe UI"/>
          <w:kern w:val="0"/>
          <w:sz w:val="24"/>
          <w:szCs w:val="24"/>
          <w:lang w:val="sr-Cyrl-RS" w:eastAsia="sr-Latn-RS"/>
          <w14:ligatures w14:val="none"/>
        </w:rPr>
        <w:t xml:space="preserve"> не </w:t>
      </w:r>
      <w:r>
        <w:rPr>
          <w:rFonts w:ascii="Segoe UI" w:eastAsia="Times New Roman" w:hAnsi="Segoe UI" w:cs="Segoe UI"/>
          <w:kern w:val="0"/>
          <w:sz w:val="24"/>
          <w:szCs w:val="24"/>
          <w:lang w:val="sr-Cyrl-RS" w:eastAsia="sr-Latn-RS"/>
          <w14:ligatures w14:val="none"/>
        </w:rPr>
        <w:t>изврши поправку опреме</w:t>
      </w:r>
      <w:r w:rsidRPr="00EC7F1C">
        <w:rPr>
          <w:rFonts w:ascii="Segoe UI" w:eastAsia="Times New Roman" w:hAnsi="Segoe UI" w:cs="Segoe UI"/>
          <w:kern w:val="0"/>
          <w:sz w:val="24"/>
          <w:szCs w:val="24"/>
          <w:lang w:val="sr-Cyrl-RS" w:eastAsia="sr-Latn-RS"/>
          <w14:ligatures w14:val="none"/>
        </w:rPr>
        <w:t xml:space="preserve"> у захтеваном року, у обавези је да првог наредног дана по истеку рока испоручи</w:t>
      </w:r>
      <w:r>
        <w:rPr>
          <w:rFonts w:ascii="Segoe UI" w:eastAsia="Times New Roman" w:hAnsi="Segoe UI" w:cs="Segoe UI"/>
          <w:kern w:val="0"/>
          <w:sz w:val="24"/>
          <w:szCs w:val="24"/>
          <w:lang w:val="sr-Cyrl-RS" w:eastAsia="sr-Latn-RS"/>
          <w14:ligatures w14:val="none"/>
        </w:rPr>
        <w:t xml:space="preserve"> и монтира</w:t>
      </w:r>
      <w:r w:rsidRPr="00EC7F1C">
        <w:rPr>
          <w:rFonts w:ascii="Segoe UI" w:eastAsia="Times New Roman" w:hAnsi="Segoe UI" w:cs="Segoe UI"/>
          <w:kern w:val="0"/>
          <w:sz w:val="24"/>
          <w:szCs w:val="24"/>
          <w:lang w:val="sr-Cyrl-RS" w:eastAsia="sr-Latn-RS"/>
          <w14:ligatures w14:val="none"/>
        </w:rPr>
        <w:t xml:space="preserve">, као замену, </w:t>
      </w:r>
      <w:r w:rsidR="00A7605C">
        <w:rPr>
          <w:rFonts w:ascii="Segoe UI" w:eastAsia="Times New Roman" w:hAnsi="Segoe UI" w:cs="Segoe UI"/>
          <w:kern w:val="0"/>
          <w:sz w:val="24"/>
          <w:szCs w:val="24"/>
          <w:lang w:val="sr-Cyrl-RS" w:eastAsia="sr-Latn-RS"/>
          <w14:ligatures w14:val="none"/>
        </w:rPr>
        <w:t xml:space="preserve">клима уређај </w:t>
      </w:r>
      <w:r w:rsidRPr="00EC7F1C">
        <w:rPr>
          <w:rFonts w:ascii="Segoe UI" w:eastAsia="Times New Roman" w:hAnsi="Segoe UI" w:cs="Segoe UI"/>
          <w:kern w:val="0"/>
          <w:sz w:val="24"/>
          <w:szCs w:val="24"/>
          <w:lang w:val="sr-Cyrl-RS" w:eastAsia="sr-Latn-RS"/>
          <w14:ligatures w14:val="none"/>
        </w:rPr>
        <w:t>кој</w:t>
      </w:r>
      <w:r w:rsidR="00A7605C">
        <w:rPr>
          <w:rFonts w:ascii="Segoe UI" w:eastAsia="Times New Roman" w:hAnsi="Segoe UI" w:cs="Segoe UI"/>
          <w:kern w:val="0"/>
          <w:sz w:val="24"/>
          <w:szCs w:val="24"/>
          <w:lang w:val="sr-Cyrl-RS" w:eastAsia="sr-Latn-RS"/>
          <w14:ligatures w14:val="none"/>
        </w:rPr>
        <w:t>и</w:t>
      </w:r>
      <w:r w:rsidRPr="00EC7F1C">
        <w:rPr>
          <w:rFonts w:ascii="Segoe UI" w:eastAsia="Times New Roman" w:hAnsi="Segoe UI" w:cs="Segoe UI"/>
          <w:kern w:val="0"/>
          <w:sz w:val="24"/>
          <w:szCs w:val="24"/>
          <w:lang w:val="sr-Cyrl-RS" w:eastAsia="sr-Latn-RS"/>
          <w14:ligatures w14:val="none"/>
        </w:rPr>
        <w:t xml:space="preserve"> је по квалитету и техничким карактеристикама идентич</w:t>
      </w:r>
      <w:r w:rsidR="00A7605C">
        <w:rPr>
          <w:rFonts w:ascii="Segoe UI" w:eastAsia="Times New Roman" w:hAnsi="Segoe UI" w:cs="Segoe UI"/>
          <w:kern w:val="0"/>
          <w:sz w:val="24"/>
          <w:szCs w:val="24"/>
          <w:lang w:val="sr-Cyrl-RS" w:eastAsia="sr-Latn-RS"/>
          <w14:ligatures w14:val="none"/>
        </w:rPr>
        <w:t>а</w:t>
      </w:r>
      <w:r w:rsidRPr="00EC7F1C">
        <w:rPr>
          <w:rFonts w:ascii="Segoe UI" w:eastAsia="Times New Roman" w:hAnsi="Segoe UI" w:cs="Segoe UI"/>
          <w:kern w:val="0"/>
          <w:sz w:val="24"/>
          <w:szCs w:val="24"/>
          <w:lang w:val="sr-Cyrl-RS" w:eastAsia="sr-Latn-RS"/>
          <w14:ligatures w14:val="none"/>
        </w:rPr>
        <w:t>н или бољи.</w:t>
      </w:r>
    </w:p>
    <w:p w14:paraId="3B40989F" w14:textId="77777777" w:rsidR="0047730E" w:rsidRPr="00D65C2C" w:rsidRDefault="0047730E" w:rsidP="0047730E">
      <w:pPr>
        <w:shd w:val="clear" w:color="auto" w:fill="A9ADEE" w:themeFill="accent1" w:themeFillTint="66"/>
        <w:jc w:val="both"/>
        <w:rPr>
          <w:rFonts w:ascii="Segoe UI" w:eastAsia="Times New Roman" w:hAnsi="Segoe UI" w:cs="Segoe UI"/>
          <w:b/>
          <w:kern w:val="0"/>
          <w:sz w:val="24"/>
          <w:szCs w:val="24"/>
          <w:lang w:val="sr-Cyrl-RS" w:eastAsia="sr-Latn-RS"/>
          <w14:ligatures w14:val="none"/>
        </w:rPr>
      </w:pPr>
      <w:r w:rsidRPr="00D65C2C">
        <w:rPr>
          <w:rFonts w:ascii="Segoe UI" w:eastAsia="Times New Roman" w:hAnsi="Segoe UI" w:cs="Segoe UI"/>
          <w:b/>
          <w:kern w:val="0"/>
          <w:sz w:val="24"/>
          <w:szCs w:val="24"/>
          <w:lang w:val="sr-Cyrl-RS" w:eastAsia="sr-Latn-RS"/>
          <w14:ligatures w14:val="none"/>
        </w:rPr>
        <w:lastRenderedPageBreak/>
        <w:t>Остале информације</w:t>
      </w:r>
    </w:p>
    <w:p w14:paraId="382BCE13" w14:textId="77777777" w:rsidR="00CA1AAB" w:rsidRPr="00724AAB" w:rsidRDefault="00CA144E" w:rsidP="00724AAB">
      <w:pPr>
        <w:jc w:val="both"/>
        <w:rPr>
          <w:rFonts w:ascii="Segoe UI" w:eastAsia="Times New Roman" w:hAnsi="Segoe UI" w:cs="Segoe UI"/>
          <w:kern w:val="0"/>
          <w:sz w:val="24"/>
          <w:szCs w:val="24"/>
          <w:lang w:val="sr-Cyrl-RS" w:eastAsia="sr-Latn-RS"/>
          <w14:ligatures w14:val="none"/>
        </w:rPr>
      </w:pPr>
      <w:r w:rsidRPr="00FC2A11">
        <w:rPr>
          <w:rFonts w:ascii="Segoe UI" w:eastAsia="Times New Roman" w:hAnsi="Segoe UI" w:cs="Segoe UI"/>
          <w:kern w:val="0"/>
          <w:sz w:val="24"/>
          <w:szCs w:val="24"/>
          <w:lang w:eastAsia="sr-Latn-RS"/>
          <w14:ligatures w14:val="none"/>
        </w:rPr>
        <w:t xml:space="preserve">Понуђач </w:t>
      </w:r>
      <w:r w:rsidR="00606908">
        <w:rPr>
          <w:rFonts w:ascii="Segoe UI" w:eastAsia="Times New Roman" w:hAnsi="Segoe UI" w:cs="Segoe UI"/>
          <w:kern w:val="0"/>
          <w:sz w:val="24"/>
          <w:szCs w:val="24"/>
          <w:lang w:val="sr-Cyrl-RS" w:eastAsia="sr-Latn-RS"/>
          <w14:ligatures w14:val="none"/>
        </w:rPr>
        <w:t xml:space="preserve">уз понуду </w:t>
      </w:r>
      <w:r w:rsidR="00337C13">
        <w:rPr>
          <w:rFonts w:ascii="Segoe UI" w:eastAsia="Times New Roman" w:hAnsi="Segoe UI" w:cs="Segoe UI"/>
          <w:kern w:val="0"/>
          <w:sz w:val="24"/>
          <w:szCs w:val="24"/>
          <w:lang w:val="sr-Cyrl-RS" w:eastAsia="sr-Latn-RS"/>
          <w14:ligatures w14:val="none"/>
        </w:rPr>
        <w:t xml:space="preserve">као доказ испуњености захтеваних карактеристика клима уређаја </w:t>
      </w:r>
      <w:r w:rsidRPr="00FC2A11">
        <w:rPr>
          <w:rFonts w:ascii="Segoe UI" w:eastAsia="Times New Roman" w:hAnsi="Segoe UI" w:cs="Segoe UI"/>
          <w:kern w:val="0"/>
          <w:sz w:val="24"/>
          <w:szCs w:val="24"/>
          <w:lang w:eastAsia="sr-Latn-RS"/>
          <w14:ligatures w14:val="none"/>
        </w:rPr>
        <w:t xml:space="preserve">доставља </w:t>
      </w:r>
      <w:r w:rsidR="00337C13">
        <w:rPr>
          <w:rFonts w:ascii="Segoe UI" w:eastAsia="Times New Roman" w:hAnsi="Segoe UI" w:cs="Segoe UI"/>
          <w:kern w:val="0"/>
          <w:sz w:val="24"/>
          <w:szCs w:val="24"/>
          <w:lang w:val="sr-Cyrl-RS" w:eastAsia="sr-Latn-RS"/>
          <w14:ligatures w14:val="none"/>
        </w:rPr>
        <w:t>каталог или техничку документацију произвођача клима уређаја, који треба да садрже</w:t>
      </w:r>
      <w:r w:rsidRPr="00FC2A11">
        <w:rPr>
          <w:rFonts w:ascii="Segoe UI" w:eastAsia="Times New Roman" w:hAnsi="Segoe UI" w:cs="Segoe UI"/>
          <w:kern w:val="0"/>
          <w:sz w:val="24"/>
          <w:szCs w:val="24"/>
          <w:lang w:eastAsia="sr-Latn-RS"/>
          <w14:ligatures w14:val="none"/>
        </w:rPr>
        <w:t xml:space="preserve"> </w:t>
      </w:r>
      <w:r w:rsidR="00337C13" w:rsidRPr="001B0976">
        <w:rPr>
          <w:rFonts w:ascii="Segoe UI" w:eastAsia="Times New Roman" w:hAnsi="Segoe UI" w:cs="Segoe UI"/>
          <w:kern w:val="0"/>
          <w:sz w:val="24"/>
          <w:szCs w:val="24"/>
          <w:lang w:val="sr-Cyrl-RS" w:eastAsia="sr-Latn-RS"/>
          <w14:ligatures w14:val="none"/>
        </w:rPr>
        <w:t>назив</w:t>
      </w:r>
      <w:r w:rsidR="00971669">
        <w:rPr>
          <w:rFonts w:ascii="Segoe UI" w:eastAsia="Times New Roman" w:hAnsi="Segoe UI" w:cs="Segoe UI"/>
          <w:kern w:val="0"/>
          <w:sz w:val="24"/>
          <w:szCs w:val="24"/>
          <w:lang w:val="sr-Cyrl-RS" w:eastAsia="sr-Latn-RS"/>
          <w14:ligatures w14:val="none"/>
        </w:rPr>
        <w:t xml:space="preserve"> произвођача, модел/</w:t>
      </w:r>
      <w:r w:rsidR="00337C13" w:rsidRPr="001B0976">
        <w:rPr>
          <w:rFonts w:ascii="Segoe UI" w:eastAsia="Times New Roman" w:hAnsi="Segoe UI" w:cs="Segoe UI"/>
          <w:kern w:val="0"/>
          <w:sz w:val="24"/>
          <w:szCs w:val="24"/>
          <w:lang w:val="sr-Cyrl-RS" w:eastAsia="sr-Latn-RS"/>
          <w14:ligatures w14:val="none"/>
        </w:rPr>
        <w:t>ознаку понуђеног клима уређаја</w:t>
      </w:r>
      <w:r w:rsidR="001B0976">
        <w:rPr>
          <w:rFonts w:ascii="Segoe UI" w:eastAsia="Times New Roman" w:hAnsi="Segoe UI" w:cs="Segoe UI"/>
          <w:kern w:val="0"/>
          <w:sz w:val="24"/>
          <w:szCs w:val="24"/>
          <w:lang w:val="sr-Cyrl-RS" w:eastAsia="sr-Latn-RS"/>
          <w14:ligatures w14:val="none"/>
        </w:rPr>
        <w:t xml:space="preserve"> и</w:t>
      </w:r>
      <w:r w:rsidR="00337C13" w:rsidRPr="001B0976">
        <w:rPr>
          <w:rFonts w:ascii="Segoe UI" w:eastAsia="Times New Roman" w:hAnsi="Segoe UI" w:cs="Segoe UI"/>
          <w:kern w:val="0"/>
          <w:sz w:val="24"/>
          <w:szCs w:val="24"/>
          <w:lang w:val="sr-Cyrl-RS" w:eastAsia="sr-Latn-RS"/>
          <w14:ligatures w14:val="none"/>
        </w:rPr>
        <w:t xml:space="preserve"> детаљну спецификацију производа који понуђач нуди</w:t>
      </w:r>
      <w:r w:rsidR="001B0976">
        <w:rPr>
          <w:rFonts w:ascii="Segoe UI" w:eastAsia="Times New Roman" w:hAnsi="Segoe UI" w:cs="Segoe UI"/>
          <w:kern w:val="0"/>
          <w:sz w:val="24"/>
          <w:szCs w:val="24"/>
          <w:lang w:val="sr-Cyrl-RS" w:eastAsia="sr-Latn-RS"/>
          <w14:ligatures w14:val="none"/>
        </w:rPr>
        <w:t xml:space="preserve">. </w:t>
      </w:r>
      <w:r w:rsidR="00CA1AAB">
        <w:rPr>
          <w:rFonts w:ascii="Segoe UI" w:hAnsi="Segoe UI" w:cs="Segoe UI"/>
          <w:lang w:val="sr-Cyrl-RS" w:eastAsia="sr-Latn-RS"/>
        </w:rPr>
        <w:t>У достављеној документацији морају бити садржани сви подаци о</w:t>
      </w:r>
      <w:r w:rsidR="00CA1AAB" w:rsidRPr="00FC2A11">
        <w:rPr>
          <w:rFonts w:ascii="Segoe UI" w:eastAsia="Times New Roman" w:hAnsi="Segoe UI" w:cs="Segoe UI"/>
          <w:kern w:val="0"/>
          <w:sz w:val="24"/>
          <w:szCs w:val="24"/>
          <w:lang w:eastAsia="sr-Latn-RS"/>
          <w14:ligatures w14:val="none"/>
        </w:rPr>
        <w:t xml:space="preserve"> понуђени</w:t>
      </w:r>
      <w:r w:rsidR="00CA1AAB">
        <w:rPr>
          <w:rFonts w:ascii="Segoe UI" w:hAnsi="Segoe UI" w:cs="Segoe UI"/>
          <w:lang w:val="sr-Cyrl-RS" w:eastAsia="sr-Latn-RS"/>
        </w:rPr>
        <w:t>м</w:t>
      </w:r>
      <w:r w:rsidR="00CA1AAB" w:rsidRPr="00FC2A11">
        <w:rPr>
          <w:rFonts w:ascii="Segoe UI" w:eastAsia="Times New Roman" w:hAnsi="Segoe UI" w:cs="Segoe UI"/>
          <w:kern w:val="0"/>
          <w:sz w:val="24"/>
          <w:szCs w:val="24"/>
          <w:lang w:eastAsia="sr-Latn-RS"/>
          <w14:ligatures w14:val="none"/>
        </w:rPr>
        <w:t xml:space="preserve"> клима уређаји</w:t>
      </w:r>
      <w:r w:rsidR="00CA1AAB">
        <w:rPr>
          <w:rFonts w:ascii="Segoe UI" w:hAnsi="Segoe UI" w:cs="Segoe UI"/>
          <w:lang w:val="sr-Cyrl-RS" w:eastAsia="sr-Latn-RS"/>
        </w:rPr>
        <w:t>ма у складу са за</w:t>
      </w:r>
      <w:r w:rsidR="00CA1AAB" w:rsidRPr="00FC2A11">
        <w:rPr>
          <w:rFonts w:ascii="Segoe UI" w:eastAsia="Times New Roman" w:hAnsi="Segoe UI" w:cs="Segoe UI"/>
          <w:kern w:val="0"/>
          <w:sz w:val="24"/>
          <w:szCs w:val="24"/>
          <w:lang w:eastAsia="sr-Latn-RS"/>
          <w14:ligatures w14:val="none"/>
        </w:rPr>
        <w:t>хтеван</w:t>
      </w:r>
      <w:r w:rsidR="00CA1AAB">
        <w:rPr>
          <w:rFonts w:ascii="Segoe UI" w:hAnsi="Segoe UI" w:cs="Segoe UI"/>
          <w:lang w:val="sr-Cyrl-RS" w:eastAsia="sr-Latn-RS"/>
        </w:rPr>
        <w:t>им</w:t>
      </w:r>
      <w:r w:rsidR="00CA1AAB">
        <w:rPr>
          <w:rFonts w:ascii="Segoe UI" w:eastAsia="Times New Roman" w:hAnsi="Segoe UI" w:cs="Segoe UI"/>
          <w:kern w:val="0"/>
          <w:sz w:val="24"/>
          <w:szCs w:val="24"/>
          <w:lang w:val="sr-Cyrl-RS" w:eastAsia="sr-Latn-RS"/>
          <w14:ligatures w14:val="none"/>
        </w:rPr>
        <w:t xml:space="preserve"> </w:t>
      </w:r>
      <w:r w:rsidR="00CA1AAB" w:rsidRPr="00FC2A11">
        <w:rPr>
          <w:rFonts w:ascii="Segoe UI" w:eastAsia="Times New Roman" w:hAnsi="Segoe UI" w:cs="Segoe UI"/>
          <w:kern w:val="0"/>
          <w:sz w:val="24"/>
          <w:szCs w:val="24"/>
          <w:lang w:eastAsia="sr-Latn-RS"/>
          <w14:ligatures w14:val="none"/>
        </w:rPr>
        <w:t>карактеристик</w:t>
      </w:r>
      <w:r w:rsidR="00CA1AAB">
        <w:rPr>
          <w:rFonts w:ascii="Segoe UI" w:hAnsi="Segoe UI" w:cs="Segoe UI"/>
          <w:lang w:val="sr-Cyrl-RS" w:eastAsia="sr-Latn-RS"/>
        </w:rPr>
        <w:t>ама</w:t>
      </w:r>
      <w:r w:rsidR="00CA1AAB">
        <w:rPr>
          <w:rFonts w:ascii="Segoe UI" w:eastAsia="Times New Roman" w:hAnsi="Segoe UI" w:cs="Segoe UI"/>
          <w:kern w:val="0"/>
          <w:sz w:val="24"/>
          <w:szCs w:val="24"/>
          <w:lang w:val="sr-Cyrl-RS" w:eastAsia="sr-Latn-RS"/>
          <w14:ligatures w14:val="none"/>
        </w:rPr>
        <w:t xml:space="preserve"> предвиђен</w:t>
      </w:r>
      <w:r w:rsidR="00CA1AAB">
        <w:rPr>
          <w:rFonts w:ascii="Segoe UI" w:hAnsi="Segoe UI" w:cs="Segoe UI"/>
          <w:lang w:val="sr-Cyrl-RS" w:eastAsia="sr-Latn-RS"/>
        </w:rPr>
        <w:t>им у</w:t>
      </w:r>
      <w:r w:rsidR="00CA1AAB">
        <w:rPr>
          <w:rFonts w:ascii="Segoe UI" w:eastAsia="Times New Roman" w:hAnsi="Segoe UI" w:cs="Segoe UI"/>
          <w:kern w:val="0"/>
          <w:sz w:val="24"/>
          <w:szCs w:val="24"/>
          <w:lang w:val="sr-Cyrl-RS" w:eastAsia="sr-Latn-RS"/>
          <w14:ligatures w14:val="none"/>
        </w:rPr>
        <w:t xml:space="preserve"> техничк</w:t>
      </w:r>
      <w:r w:rsidR="00CA1AAB">
        <w:rPr>
          <w:rFonts w:ascii="Segoe UI" w:hAnsi="Segoe UI" w:cs="Segoe UI"/>
          <w:lang w:val="sr-Cyrl-RS" w:eastAsia="sr-Latn-RS"/>
        </w:rPr>
        <w:t>ој</w:t>
      </w:r>
      <w:r w:rsidR="00CA1AAB">
        <w:rPr>
          <w:rFonts w:ascii="Segoe UI" w:eastAsia="Times New Roman" w:hAnsi="Segoe UI" w:cs="Segoe UI"/>
          <w:kern w:val="0"/>
          <w:sz w:val="24"/>
          <w:szCs w:val="24"/>
          <w:lang w:val="sr-Cyrl-RS" w:eastAsia="sr-Latn-RS"/>
          <w14:ligatures w14:val="none"/>
        </w:rPr>
        <w:t xml:space="preserve"> спецификациј</w:t>
      </w:r>
      <w:r w:rsidR="00CA1AAB" w:rsidRPr="00724AAB">
        <w:rPr>
          <w:rFonts w:ascii="Segoe UI" w:eastAsia="Times New Roman" w:hAnsi="Segoe UI" w:cs="Segoe UI"/>
          <w:kern w:val="0"/>
          <w:sz w:val="24"/>
          <w:szCs w:val="24"/>
          <w:lang w:val="sr-Cyrl-RS" w:eastAsia="sr-Latn-RS"/>
          <w14:ligatures w14:val="none"/>
        </w:rPr>
        <w:t xml:space="preserve">и.  </w:t>
      </w:r>
    </w:p>
    <w:p w14:paraId="5FC06DA1" w14:textId="2E875795" w:rsidR="006C2738" w:rsidRPr="00F56B21" w:rsidRDefault="006C2738" w:rsidP="006C2738">
      <w:pPr>
        <w:jc w:val="both"/>
        <w:rPr>
          <w:rFonts w:ascii="Segoe UI" w:eastAsia="Times New Roman" w:hAnsi="Segoe UI" w:cs="Segoe UI"/>
          <w:kern w:val="0"/>
          <w:sz w:val="24"/>
          <w:szCs w:val="24"/>
          <w:lang w:val="sr-Cyrl-RS" w:eastAsia="sr-Latn-RS"/>
          <w14:ligatures w14:val="none"/>
        </w:rPr>
      </w:pPr>
      <w:r w:rsidRPr="00F56B21">
        <w:rPr>
          <w:rFonts w:ascii="Segoe UI" w:eastAsia="Times New Roman" w:hAnsi="Segoe UI" w:cs="Segoe UI"/>
          <w:kern w:val="0"/>
          <w:sz w:val="24"/>
          <w:szCs w:val="24"/>
          <w:lang w:val="sr-Cyrl-RS" w:eastAsia="sr-Latn-RS"/>
          <w14:ligatures w14:val="none"/>
        </w:rPr>
        <w:t>Наручилац задржава право да</w:t>
      </w:r>
      <w:r w:rsidR="00C96122" w:rsidRPr="00F56B21">
        <w:rPr>
          <w:rFonts w:ascii="Segoe UI" w:eastAsia="Times New Roman" w:hAnsi="Segoe UI" w:cs="Segoe UI"/>
          <w:kern w:val="0"/>
          <w:sz w:val="24"/>
          <w:szCs w:val="24"/>
          <w:lang w:val="sr-Cyrl-RS" w:eastAsia="sr-Latn-RS"/>
          <w14:ligatures w14:val="none"/>
        </w:rPr>
        <w:t xml:space="preserve"> током трајања оквирног споразума, </w:t>
      </w:r>
      <w:r w:rsidRPr="00F56B21">
        <w:rPr>
          <w:rFonts w:ascii="Segoe UI" w:eastAsia="Times New Roman" w:hAnsi="Segoe UI" w:cs="Segoe UI"/>
          <w:kern w:val="0"/>
          <w:sz w:val="24"/>
          <w:szCs w:val="24"/>
          <w:lang w:val="sr-Cyrl-RS" w:eastAsia="sr-Latn-RS"/>
          <w14:ligatures w14:val="none"/>
        </w:rPr>
        <w:t>у случају наступања објективних околности као што је промена прописа или промена стања на тржишту</w:t>
      </w:r>
      <w:r w:rsidR="00523438" w:rsidRPr="00F56B21">
        <w:rPr>
          <w:rFonts w:ascii="Segoe UI" w:eastAsia="Times New Roman" w:hAnsi="Segoe UI" w:cs="Segoe UI"/>
          <w:kern w:val="0"/>
          <w:sz w:val="24"/>
          <w:szCs w:val="24"/>
          <w:lang w:val="sr-Cyrl-RS" w:eastAsia="sr-Latn-RS"/>
          <w14:ligatures w14:val="none"/>
        </w:rPr>
        <w:t xml:space="preserve"> </w:t>
      </w:r>
      <w:r w:rsidRPr="00F56B21">
        <w:rPr>
          <w:rFonts w:ascii="Segoe UI" w:eastAsia="Times New Roman" w:hAnsi="Segoe UI" w:cs="Segoe UI"/>
          <w:kern w:val="0"/>
          <w:sz w:val="24"/>
          <w:szCs w:val="24"/>
          <w:lang w:val="sr-Cyrl-RS" w:eastAsia="sr-Latn-RS"/>
          <w14:ligatures w14:val="none"/>
        </w:rPr>
        <w:t>у погледу техничких карактеристика клима</w:t>
      </w:r>
      <w:r w:rsidR="00C85155" w:rsidRPr="00F56B21">
        <w:rPr>
          <w:rFonts w:ascii="Segoe UI" w:eastAsia="Times New Roman" w:hAnsi="Segoe UI" w:cs="Segoe UI"/>
          <w:kern w:val="0"/>
          <w:sz w:val="24"/>
          <w:szCs w:val="24"/>
          <w:lang w:val="sr-Cyrl-RS" w:eastAsia="sr-Latn-RS"/>
          <w14:ligatures w14:val="none"/>
        </w:rPr>
        <w:t xml:space="preserve"> уређаја</w:t>
      </w:r>
      <w:r w:rsidR="00C96122" w:rsidRPr="00F56B21">
        <w:rPr>
          <w:rFonts w:ascii="Segoe UI" w:eastAsia="Times New Roman" w:hAnsi="Segoe UI" w:cs="Segoe UI"/>
          <w:kern w:val="0"/>
          <w:sz w:val="24"/>
          <w:szCs w:val="24"/>
          <w:lang w:val="sr-Cyrl-RS" w:eastAsia="sr-Latn-RS"/>
          <w14:ligatures w14:val="none"/>
        </w:rPr>
        <w:t xml:space="preserve">, </w:t>
      </w:r>
      <w:r w:rsidRPr="00F56B21">
        <w:rPr>
          <w:rFonts w:ascii="Segoe UI" w:eastAsia="Times New Roman" w:hAnsi="Segoe UI" w:cs="Segoe UI"/>
          <w:kern w:val="0"/>
          <w:sz w:val="24"/>
          <w:szCs w:val="24"/>
          <w:lang w:val="sr-Cyrl-RS" w:eastAsia="sr-Latn-RS"/>
          <w14:ligatures w14:val="none"/>
        </w:rPr>
        <w:t xml:space="preserve">прилагоди техничке спецификације клима уређаја насталим околностима, </w:t>
      </w:r>
      <w:r w:rsidR="00C85155" w:rsidRPr="00F56B21">
        <w:rPr>
          <w:rFonts w:ascii="Segoe UI" w:eastAsia="Times New Roman" w:hAnsi="Segoe UI" w:cs="Segoe UI"/>
          <w:kern w:val="0"/>
          <w:sz w:val="24"/>
          <w:szCs w:val="24"/>
          <w:lang w:val="sr-Cyrl-RS" w:eastAsia="sr-Latn-RS"/>
          <w14:ligatures w14:val="none"/>
        </w:rPr>
        <w:t>при чему ни на који начин не сме бити нарушена</w:t>
      </w:r>
      <w:r w:rsidRPr="00F56B21">
        <w:rPr>
          <w:rFonts w:ascii="Segoe UI" w:eastAsia="Times New Roman" w:hAnsi="Segoe UI" w:cs="Segoe UI"/>
          <w:kern w:val="0"/>
          <w:sz w:val="24"/>
          <w:szCs w:val="24"/>
          <w:lang w:val="sr-Cyrl-RS" w:eastAsia="sr-Latn-RS"/>
          <w14:ligatures w14:val="none"/>
        </w:rPr>
        <w:t xml:space="preserve"> конкуренција и једнакост учесника у оквирном споразуму. У том случају Наручилац се обавезује да поступи у складу са одредбама ЗЈН о изменама уговора.</w:t>
      </w:r>
    </w:p>
    <w:p w14:paraId="341D6423" w14:textId="3C12F52D" w:rsidR="006C2738" w:rsidRPr="00F56B21" w:rsidRDefault="00C96122" w:rsidP="006C2738">
      <w:pPr>
        <w:jc w:val="both"/>
        <w:rPr>
          <w:rFonts w:ascii="Segoe UI" w:eastAsia="Times New Roman" w:hAnsi="Segoe UI" w:cs="Segoe UI"/>
          <w:kern w:val="0"/>
          <w:sz w:val="24"/>
          <w:szCs w:val="24"/>
          <w:lang w:val="sr-Cyrl-RS" w:eastAsia="sr-Latn-RS"/>
          <w14:ligatures w14:val="none"/>
        </w:rPr>
      </w:pPr>
      <w:r w:rsidRPr="00F56B21">
        <w:rPr>
          <w:rFonts w:ascii="Segoe UI" w:eastAsia="Times New Roman" w:hAnsi="Segoe UI" w:cs="Segoe UI"/>
          <w:kern w:val="0"/>
          <w:sz w:val="24"/>
          <w:szCs w:val="24"/>
          <w:lang w:val="sr-Cyrl-RS" w:eastAsia="sr-Latn-RS"/>
          <w14:ligatures w14:val="none"/>
        </w:rPr>
        <w:t>Н</w:t>
      </w:r>
      <w:r w:rsidR="006C2738" w:rsidRPr="00F56B21">
        <w:rPr>
          <w:rFonts w:ascii="Segoe UI" w:eastAsia="Times New Roman" w:hAnsi="Segoe UI" w:cs="Segoe UI"/>
          <w:kern w:val="0"/>
          <w:sz w:val="24"/>
          <w:szCs w:val="24"/>
          <w:lang w:val="sr-Cyrl-RS" w:eastAsia="sr-Latn-RS"/>
          <w14:ligatures w14:val="none"/>
        </w:rPr>
        <w:t xml:space="preserve">акон закључења оквирног споразума/појединачног уговора </w:t>
      </w:r>
      <w:r w:rsidRPr="00F56B21">
        <w:rPr>
          <w:rFonts w:ascii="Segoe UI" w:eastAsia="Times New Roman" w:hAnsi="Segoe UI" w:cs="Segoe UI"/>
          <w:kern w:val="0"/>
          <w:sz w:val="24"/>
          <w:szCs w:val="24"/>
          <w:lang w:val="sr-Cyrl-RS" w:eastAsia="sr-Latn-RS"/>
          <w14:ligatures w14:val="none"/>
        </w:rPr>
        <w:t xml:space="preserve">на захтев </w:t>
      </w:r>
      <w:r w:rsidR="00523438" w:rsidRPr="00F56B21">
        <w:rPr>
          <w:rFonts w:ascii="Segoe UI" w:eastAsia="Times New Roman" w:hAnsi="Segoe UI" w:cs="Segoe UI"/>
          <w:kern w:val="0"/>
          <w:sz w:val="24"/>
          <w:szCs w:val="24"/>
          <w:lang w:val="sr-Cyrl-RS" w:eastAsia="sr-Latn-RS"/>
          <w14:ligatures w14:val="none"/>
        </w:rPr>
        <w:t>и</w:t>
      </w:r>
      <w:r w:rsidRPr="00F56B21">
        <w:rPr>
          <w:rFonts w:ascii="Segoe UI" w:eastAsia="Times New Roman" w:hAnsi="Segoe UI" w:cs="Segoe UI"/>
          <w:kern w:val="0"/>
          <w:sz w:val="24"/>
          <w:szCs w:val="24"/>
          <w:lang w:val="sr-Cyrl-RS" w:eastAsia="sr-Latn-RS"/>
          <w14:ligatures w14:val="none"/>
        </w:rPr>
        <w:t xml:space="preserve">споручиоца, </w:t>
      </w:r>
      <w:r w:rsidR="00523438" w:rsidRPr="00F56B21">
        <w:rPr>
          <w:rFonts w:ascii="Segoe UI" w:eastAsia="Times New Roman" w:hAnsi="Segoe UI" w:cs="Segoe UI"/>
          <w:kern w:val="0"/>
          <w:sz w:val="24"/>
          <w:szCs w:val="24"/>
          <w:lang w:val="sr-Cyrl-RS" w:eastAsia="sr-Latn-RS"/>
          <w14:ligatures w14:val="none"/>
        </w:rPr>
        <w:t>Н</w:t>
      </w:r>
      <w:r w:rsidR="006C2738" w:rsidRPr="00F56B21">
        <w:rPr>
          <w:rFonts w:ascii="Segoe UI" w:eastAsia="Times New Roman" w:hAnsi="Segoe UI" w:cs="Segoe UI"/>
          <w:kern w:val="0"/>
          <w:sz w:val="24"/>
          <w:szCs w:val="24"/>
          <w:lang w:val="sr-Cyrl-RS" w:eastAsia="sr-Latn-RS"/>
          <w14:ligatures w14:val="none"/>
        </w:rPr>
        <w:t xml:space="preserve">аручилац може да дозволи испоруку клима уређаја, који се разликују од понуђених и уговорених, и то у случају наступања објективних околности због којих </w:t>
      </w:r>
      <w:r w:rsidR="00523438" w:rsidRPr="00F56B21">
        <w:rPr>
          <w:rFonts w:ascii="Segoe UI" w:eastAsia="Times New Roman" w:hAnsi="Segoe UI" w:cs="Segoe UI"/>
          <w:kern w:val="0"/>
          <w:sz w:val="24"/>
          <w:szCs w:val="24"/>
          <w:lang w:val="sr-Cyrl-RS" w:eastAsia="sr-Latn-RS"/>
          <w14:ligatures w14:val="none"/>
        </w:rPr>
        <w:t>и</w:t>
      </w:r>
      <w:r w:rsidR="006C2738" w:rsidRPr="00F56B21">
        <w:rPr>
          <w:rFonts w:ascii="Segoe UI" w:eastAsia="Times New Roman" w:hAnsi="Segoe UI" w:cs="Segoe UI"/>
          <w:kern w:val="0"/>
          <w:sz w:val="24"/>
          <w:szCs w:val="24"/>
          <w:lang w:val="sr-Cyrl-RS" w:eastAsia="sr-Latn-RS"/>
          <w14:ligatures w14:val="none"/>
        </w:rPr>
        <w:t>споручилац није у могућности да испоручи уговорене клима уређаје</w:t>
      </w:r>
      <w:r w:rsidR="00523438" w:rsidRPr="00F56B21">
        <w:rPr>
          <w:rFonts w:ascii="Segoe UI" w:eastAsia="Times New Roman" w:hAnsi="Segoe UI" w:cs="Segoe UI"/>
          <w:kern w:val="0"/>
          <w:sz w:val="24"/>
          <w:szCs w:val="24"/>
          <w:lang w:val="sr-Cyrl-RS" w:eastAsia="sr-Latn-RS"/>
          <w14:ligatures w14:val="none"/>
        </w:rPr>
        <w:t>,</w:t>
      </w:r>
      <w:r w:rsidR="006C2738" w:rsidRPr="00F56B21">
        <w:rPr>
          <w:rFonts w:ascii="Segoe UI" w:eastAsia="Times New Roman" w:hAnsi="Segoe UI" w:cs="Segoe UI"/>
          <w:kern w:val="0"/>
          <w:sz w:val="24"/>
          <w:szCs w:val="24"/>
          <w:lang w:val="sr-Cyrl-RS" w:eastAsia="sr-Latn-RS"/>
          <w14:ligatures w14:val="none"/>
        </w:rPr>
        <w:t xml:space="preserve"> уколико су</w:t>
      </w:r>
      <w:r w:rsidR="002811CE" w:rsidRPr="00F56B21">
        <w:rPr>
          <w:rFonts w:ascii="Segoe UI" w:eastAsia="Times New Roman" w:hAnsi="Segoe UI" w:cs="Segoe UI"/>
          <w:kern w:val="0"/>
          <w:sz w:val="24"/>
          <w:szCs w:val="24"/>
          <w:lang w:val="sr-Cyrl-RS" w:eastAsia="sr-Latn-RS"/>
          <w14:ligatures w14:val="none"/>
        </w:rPr>
        <w:t xml:space="preserve"> наведене околности </w:t>
      </w:r>
      <w:r w:rsidR="006C2738" w:rsidRPr="00F56B21">
        <w:rPr>
          <w:rFonts w:ascii="Segoe UI" w:eastAsia="Times New Roman" w:hAnsi="Segoe UI" w:cs="Segoe UI"/>
          <w:kern w:val="0"/>
          <w:sz w:val="24"/>
          <w:szCs w:val="24"/>
          <w:lang w:val="sr-Cyrl-RS" w:eastAsia="sr-Latn-RS"/>
          <w14:ligatures w14:val="none"/>
        </w:rPr>
        <w:t>наступил</w:t>
      </w:r>
      <w:r w:rsidR="002811CE" w:rsidRPr="00F56B21">
        <w:rPr>
          <w:rFonts w:ascii="Segoe UI" w:eastAsia="Times New Roman" w:hAnsi="Segoe UI" w:cs="Segoe UI"/>
          <w:kern w:val="0"/>
          <w:sz w:val="24"/>
          <w:szCs w:val="24"/>
          <w:lang w:val="sr-Cyrl-RS" w:eastAsia="sr-Latn-RS"/>
          <w14:ligatures w14:val="none"/>
        </w:rPr>
        <w:t>е</w:t>
      </w:r>
      <w:r w:rsidR="006C2738" w:rsidRPr="00F56B21">
        <w:rPr>
          <w:rFonts w:ascii="Segoe UI" w:eastAsia="Times New Roman" w:hAnsi="Segoe UI" w:cs="Segoe UI"/>
          <w:kern w:val="0"/>
          <w:sz w:val="24"/>
          <w:szCs w:val="24"/>
          <w:lang w:val="sr-Cyrl-RS" w:eastAsia="sr-Latn-RS"/>
          <w14:ligatures w14:val="none"/>
        </w:rPr>
        <w:t xml:space="preserve"> после подношења понуде у поступку закључења оквирног споразума или поступку закључења појединачног уговора и уколико </w:t>
      </w:r>
      <w:r w:rsidR="008271CA" w:rsidRPr="00F56B21">
        <w:rPr>
          <w:rFonts w:ascii="Segoe UI" w:eastAsia="Times New Roman" w:hAnsi="Segoe UI" w:cs="Segoe UI"/>
          <w:kern w:val="0"/>
          <w:sz w:val="24"/>
          <w:szCs w:val="24"/>
          <w:lang w:val="sr-Cyrl-RS" w:eastAsia="sr-Latn-RS"/>
          <w14:ligatures w14:val="none"/>
        </w:rPr>
        <w:t>и</w:t>
      </w:r>
      <w:r w:rsidR="006C2738" w:rsidRPr="00F56B21">
        <w:rPr>
          <w:rFonts w:ascii="Segoe UI" w:eastAsia="Times New Roman" w:hAnsi="Segoe UI" w:cs="Segoe UI"/>
          <w:kern w:val="0"/>
          <w:sz w:val="24"/>
          <w:szCs w:val="24"/>
          <w:lang w:val="sr-Cyrl-RS" w:eastAsia="sr-Latn-RS"/>
          <w14:ligatures w14:val="none"/>
        </w:rPr>
        <w:t xml:space="preserve">споручилац није могао да их предвиди до </w:t>
      </w:r>
      <w:r w:rsidR="008271CA" w:rsidRPr="00F56B21">
        <w:rPr>
          <w:rFonts w:ascii="Segoe UI" w:eastAsia="Times New Roman" w:hAnsi="Segoe UI" w:cs="Segoe UI"/>
          <w:kern w:val="0"/>
          <w:sz w:val="24"/>
          <w:szCs w:val="24"/>
          <w:lang w:val="sr-Cyrl-RS" w:eastAsia="sr-Latn-RS"/>
          <w14:ligatures w14:val="none"/>
        </w:rPr>
        <w:t xml:space="preserve">дана </w:t>
      </w:r>
      <w:r w:rsidR="006C2738" w:rsidRPr="00F56B21">
        <w:rPr>
          <w:rFonts w:ascii="Segoe UI" w:eastAsia="Times New Roman" w:hAnsi="Segoe UI" w:cs="Segoe UI"/>
          <w:kern w:val="0"/>
          <w:sz w:val="24"/>
          <w:szCs w:val="24"/>
          <w:lang w:val="sr-Cyrl-RS" w:eastAsia="sr-Latn-RS"/>
          <w14:ligatures w14:val="none"/>
        </w:rPr>
        <w:t xml:space="preserve">подношења понуде (престанак рада привредног субјекта – произвођача понуђених клима уређаја, престанак производње понуђеног модела од стране произвођача, промена прописа и сл.). О наступању објективних околности </w:t>
      </w:r>
      <w:r w:rsidR="008271CA" w:rsidRPr="00F56B21">
        <w:rPr>
          <w:rFonts w:ascii="Segoe UI" w:eastAsia="Times New Roman" w:hAnsi="Segoe UI" w:cs="Segoe UI"/>
          <w:kern w:val="0"/>
          <w:sz w:val="24"/>
          <w:szCs w:val="24"/>
          <w:lang w:val="sr-Cyrl-RS" w:eastAsia="sr-Latn-RS"/>
          <w14:ligatures w14:val="none"/>
        </w:rPr>
        <w:t>и</w:t>
      </w:r>
      <w:r w:rsidR="006C2738" w:rsidRPr="00F56B21">
        <w:rPr>
          <w:rFonts w:ascii="Segoe UI" w:eastAsia="Times New Roman" w:hAnsi="Segoe UI" w:cs="Segoe UI"/>
          <w:kern w:val="0"/>
          <w:sz w:val="24"/>
          <w:szCs w:val="24"/>
          <w:lang w:val="sr-Cyrl-RS" w:eastAsia="sr-Latn-RS"/>
          <w14:ligatures w14:val="none"/>
        </w:rPr>
        <w:t>споручилац је дужан да Наручиоцу достави одгов</w:t>
      </w:r>
      <w:r w:rsidR="008271CA" w:rsidRPr="00F56B21">
        <w:rPr>
          <w:rFonts w:ascii="Segoe UI" w:eastAsia="Times New Roman" w:hAnsi="Segoe UI" w:cs="Segoe UI"/>
          <w:kern w:val="0"/>
          <w:sz w:val="24"/>
          <w:szCs w:val="24"/>
          <w:lang w:val="sr-Cyrl-RS" w:eastAsia="sr-Latn-RS"/>
          <w14:ligatures w14:val="none"/>
        </w:rPr>
        <w:t>а</w:t>
      </w:r>
      <w:r w:rsidR="006C2738" w:rsidRPr="00F56B21">
        <w:rPr>
          <w:rFonts w:ascii="Segoe UI" w:eastAsia="Times New Roman" w:hAnsi="Segoe UI" w:cs="Segoe UI"/>
          <w:kern w:val="0"/>
          <w:sz w:val="24"/>
          <w:szCs w:val="24"/>
          <w:lang w:val="sr-Cyrl-RS" w:eastAsia="sr-Latn-RS"/>
          <w14:ligatures w14:val="none"/>
        </w:rPr>
        <w:t xml:space="preserve">рајући доказ, као што је потврда издата од стране произвођача да је понуђени модел престао да се производи или други одговарајући доказ зависно од природе разлога који је довео до објективне немогућности испоруке уговорених клима уређаја. У том случају клима уређаји који се испоручују морају да испуњавају захтеве из техничке спецификације и понуде </w:t>
      </w:r>
      <w:r w:rsidR="008271CA" w:rsidRPr="00F56B21">
        <w:rPr>
          <w:rFonts w:ascii="Segoe UI" w:eastAsia="Times New Roman" w:hAnsi="Segoe UI" w:cs="Segoe UI"/>
          <w:kern w:val="0"/>
          <w:sz w:val="24"/>
          <w:szCs w:val="24"/>
          <w:lang w:val="sr-Cyrl-RS" w:eastAsia="sr-Latn-RS"/>
          <w14:ligatures w14:val="none"/>
        </w:rPr>
        <w:t>и</w:t>
      </w:r>
      <w:r w:rsidR="006C2738" w:rsidRPr="00F56B21">
        <w:rPr>
          <w:rFonts w:ascii="Segoe UI" w:eastAsia="Times New Roman" w:hAnsi="Segoe UI" w:cs="Segoe UI"/>
          <w:kern w:val="0"/>
          <w:sz w:val="24"/>
          <w:szCs w:val="24"/>
          <w:lang w:val="sr-Cyrl-RS" w:eastAsia="sr-Latn-RS"/>
          <w14:ligatures w14:val="none"/>
        </w:rPr>
        <w:t>споручиоца, односно морају бити истих или бољих карактеристика од карактеристика уговорених клима уређаја. Клима уређаји који се испоручују морају имати исто или дуже трајање гарантног рока од трајања гарантног рока уговорених клима уређаја, док цена заменских клима уређаја не може бити већа од уговорене цене. Испоручилац је у обавези да Наручиоцу достави прецизне податке о моделу клима уређаја који ће испоручити и за исти достави одговарајуће доказе испуњености захтева из техничке спецификације (каталог или техничку документацију произвођача клима уређаја, који треба да садрже</w:t>
      </w:r>
      <w:r w:rsidR="006C2738" w:rsidRPr="00F56B21">
        <w:rPr>
          <w:rFonts w:ascii="Segoe UI" w:eastAsia="Times New Roman" w:hAnsi="Segoe UI" w:cs="Segoe UI"/>
          <w:kern w:val="0"/>
          <w:sz w:val="24"/>
          <w:szCs w:val="24"/>
          <w:lang w:eastAsia="sr-Latn-RS"/>
          <w14:ligatures w14:val="none"/>
        </w:rPr>
        <w:t xml:space="preserve"> </w:t>
      </w:r>
      <w:r w:rsidR="006C2738" w:rsidRPr="00F56B21">
        <w:rPr>
          <w:rFonts w:ascii="Segoe UI" w:eastAsia="Times New Roman" w:hAnsi="Segoe UI" w:cs="Segoe UI"/>
          <w:kern w:val="0"/>
          <w:sz w:val="24"/>
          <w:szCs w:val="24"/>
          <w:lang w:val="sr-Cyrl-RS" w:eastAsia="sr-Latn-RS"/>
          <w14:ligatures w14:val="none"/>
        </w:rPr>
        <w:t xml:space="preserve">назив произвођача, модел/ознаку понуђеног клима уређаја </w:t>
      </w:r>
      <w:r w:rsidR="006C2738" w:rsidRPr="00F56B21">
        <w:rPr>
          <w:rFonts w:ascii="Segoe UI" w:eastAsia="Times New Roman" w:hAnsi="Segoe UI" w:cs="Segoe UI"/>
          <w:kern w:val="0"/>
          <w:sz w:val="24"/>
          <w:szCs w:val="24"/>
          <w:lang w:val="sr-Cyrl-RS" w:eastAsia="sr-Latn-RS"/>
          <w14:ligatures w14:val="none"/>
        </w:rPr>
        <w:lastRenderedPageBreak/>
        <w:t xml:space="preserve">и детаљну спецификацију конкретног производа).  </w:t>
      </w:r>
      <w:r w:rsidR="008271CA" w:rsidRPr="00F56B21">
        <w:rPr>
          <w:rFonts w:ascii="Segoe UI" w:eastAsia="Times New Roman" w:hAnsi="Segoe UI" w:cs="Segoe UI"/>
          <w:kern w:val="0"/>
          <w:sz w:val="24"/>
          <w:szCs w:val="24"/>
          <w:lang w:val="sr-Cyrl-RS" w:eastAsia="sr-Latn-RS"/>
          <w14:ligatures w14:val="none"/>
        </w:rPr>
        <w:t xml:space="preserve"> </w:t>
      </w:r>
      <w:r w:rsidR="006C2738" w:rsidRPr="00F56B21">
        <w:rPr>
          <w:rFonts w:ascii="Segoe UI" w:eastAsia="Times New Roman" w:hAnsi="Segoe UI" w:cs="Segoe UI"/>
          <w:kern w:val="0"/>
          <w:sz w:val="24"/>
          <w:szCs w:val="24"/>
          <w:lang w:val="sr-Cyrl-RS" w:eastAsia="sr-Latn-RS"/>
          <w14:ligatures w14:val="none"/>
        </w:rPr>
        <w:t>У</w:t>
      </w:r>
      <w:r w:rsidR="008271CA" w:rsidRPr="00F56B21">
        <w:rPr>
          <w:rFonts w:ascii="Segoe UI" w:eastAsia="Times New Roman" w:hAnsi="Segoe UI" w:cs="Segoe UI"/>
          <w:kern w:val="0"/>
          <w:sz w:val="24"/>
          <w:szCs w:val="24"/>
          <w:lang w:val="sr-Cyrl-RS" w:eastAsia="sr-Latn-RS"/>
          <w14:ligatures w14:val="none"/>
        </w:rPr>
        <w:t xml:space="preserve"> том случају</w:t>
      </w:r>
      <w:r w:rsidR="006C2738" w:rsidRPr="00F56B21">
        <w:rPr>
          <w:rFonts w:ascii="Segoe UI" w:eastAsia="Times New Roman" w:hAnsi="Segoe UI" w:cs="Segoe UI"/>
          <w:kern w:val="0"/>
          <w:sz w:val="24"/>
          <w:szCs w:val="24"/>
          <w:lang w:val="sr-Cyrl-RS" w:eastAsia="sr-Latn-RS"/>
          <w14:ligatures w14:val="none"/>
        </w:rPr>
        <w:t xml:space="preserve"> Наручилац ће поступити у складу са одредбама ЗЈН о изменама уговора.</w:t>
      </w:r>
    </w:p>
    <w:p w14:paraId="24982300" w14:textId="57151B2D" w:rsidR="006C2738" w:rsidRPr="00635805" w:rsidRDefault="006C2738" w:rsidP="006C2738">
      <w:pPr>
        <w:jc w:val="both"/>
        <w:rPr>
          <w:rFonts w:ascii="Segoe UI" w:eastAsia="Times New Roman" w:hAnsi="Segoe UI" w:cs="Segoe UI"/>
          <w:color w:val="FF0000"/>
          <w:kern w:val="0"/>
          <w:sz w:val="24"/>
          <w:szCs w:val="24"/>
          <w:lang w:val="sr-Cyrl-RS" w:eastAsia="sr-Latn-RS"/>
          <w14:ligatures w14:val="none"/>
        </w:rPr>
      </w:pPr>
    </w:p>
    <w:p w14:paraId="475EC2C1" w14:textId="5F3C6AB3" w:rsidR="007543FF" w:rsidRPr="00635805" w:rsidRDefault="007543FF" w:rsidP="007543FF">
      <w:pPr>
        <w:jc w:val="both"/>
        <w:rPr>
          <w:rFonts w:ascii="Segoe UI" w:eastAsia="Times New Roman" w:hAnsi="Segoe UI" w:cs="Segoe UI"/>
          <w:color w:val="FF0000"/>
          <w:kern w:val="0"/>
          <w:sz w:val="24"/>
          <w:szCs w:val="24"/>
          <w:lang w:val="sr-Cyrl-RS" w:eastAsia="sr-Latn-RS"/>
          <w14:ligatures w14:val="none"/>
        </w:rPr>
      </w:pPr>
    </w:p>
    <w:p w14:paraId="01668F3F" w14:textId="5D749646" w:rsidR="00435DA3" w:rsidRDefault="00435DA3" w:rsidP="00435DA3">
      <w:pPr>
        <w:jc w:val="both"/>
        <w:rPr>
          <w:rFonts w:ascii="Segoe UI" w:eastAsia="Times New Roman" w:hAnsi="Segoe UI" w:cs="Segoe UI"/>
          <w:kern w:val="0"/>
          <w:sz w:val="24"/>
          <w:szCs w:val="24"/>
          <w:lang w:val="sr-Cyrl-RS" w:eastAsia="sr-Latn-RS"/>
          <w14:ligatures w14:val="none"/>
        </w:rPr>
      </w:pPr>
    </w:p>
    <w:p w14:paraId="6656A31E" w14:textId="4D2AC39F" w:rsidR="00724AAB" w:rsidRPr="00B6284C" w:rsidRDefault="00724AAB" w:rsidP="00023EA5">
      <w:pPr>
        <w:jc w:val="both"/>
        <w:rPr>
          <w:rFonts w:ascii="Segoe UI" w:eastAsia="Times New Roman" w:hAnsi="Segoe UI" w:cs="Segoe UI"/>
          <w:kern w:val="0"/>
          <w:sz w:val="24"/>
          <w:szCs w:val="24"/>
          <w:lang w:val="en-US" w:eastAsia="sr-Latn-RS"/>
          <w14:ligatures w14:val="none"/>
        </w:rPr>
      </w:pPr>
      <w:r>
        <w:rPr>
          <w:rFonts w:ascii="Segoe UI" w:eastAsia="Times New Roman" w:hAnsi="Segoe UI" w:cs="Segoe UI"/>
          <w:kern w:val="0"/>
          <w:sz w:val="24"/>
          <w:szCs w:val="24"/>
          <w:lang w:val="sr-Cyrl-RS" w:eastAsia="sr-Latn-RS"/>
          <w14:ligatures w14:val="none"/>
        </w:rPr>
        <w:br w:type="page"/>
      </w:r>
    </w:p>
    <w:p w14:paraId="24BCA7F1" w14:textId="77777777" w:rsidR="0047730E" w:rsidRPr="006D37AC" w:rsidRDefault="0047730E" w:rsidP="00290CD6">
      <w:pPr>
        <w:pStyle w:val="DRUGI"/>
        <w:numPr>
          <w:ilvl w:val="0"/>
          <w:numId w:val="6"/>
        </w:numPr>
        <w:ind w:left="924" w:hanging="357"/>
        <w:rPr>
          <w:bCs/>
          <w:caps/>
          <w:sz w:val="28"/>
          <w:szCs w:val="28"/>
        </w:rPr>
      </w:pPr>
      <w:bookmarkStart w:id="14" w:name="_Toc163472583"/>
      <w:r w:rsidRPr="006D37AC">
        <w:rPr>
          <w:bCs/>
          <w:caps/>
          <w:sz w:val="28"/>
          <w:szCs w:val="28"/>
        </w:rPr>
        <w:lastRenderedPageBreak/>
        <w:t>ПОДАЦИ У ВЕЗИ СА КРИТЕРИЈУМИМА ЗА ДОДЕЛУ УГОВОРА О ЈАВНОЈ НАБАВЦИ</w:t>
      </w:r>
      <w:bookmarkEnd w:id="14"/>
    </w:p>
    <w:p w14:paraId="74838D8F" w14:textId="77777777" w:rsidR="0047730E" w:rsidRDefault="0047730E" w:rsidP="0047730E">
      <w:pPr>
        <w:rPr>
          <w:rFonts w:ascii="Times New Roman" w:hAnsi="Times New Roman" w:cs="Times New Roman"/>
          <w:b/>
          <w:sz w:val="24"/>
          <w:szCs w:val="24"/>
        </w:rPr>
      </w:pPr>
    </w:p>
    <w:p w14:paraId="75DA8BF3" w14:textId="77777777" w:rsidR="00724AAB" w:rsidRDefault="00724AAB" w:rsidP="0047730E">
      <w:pPr>
        <w:rPr>
          <w:rFonts w:ascii="Times New Roman" w:hAnsi="Times New Roman" w:cs="Times New Roman"/>
          <w:b/>
          <w:sz w:val="24"/>
          <w:szCs w:val="24"/>
        </w:rPr>
      </w:pPr>
    </w:p>
    <w:p w14:paraId="5C37E3C9" w14:textId="77777777" w:rsidR="00A83FB7" w:rsidRPr="00A83FB7" w:rsidRDefault="00BB4B37" w:rsidP="00A83FB7">
      <w:pPr>
        <w:pStyle w:val="BodyText"/>
        <w:jc w:val="both"/>
        <w:rPr>
          <w:rFonts w:ascii="Segoe UI" w:hAnsi="Segoe UI" w:cs="Segoe UI"/>
          <w:b/>
          <w:lang w:val="sr-Cyrl-RS" w:eastAsia="sr-Latn-RS"/>
        </w:rPr>
      </w:pPr>
      <w:r>
        <w:rPr>
          <w:rFonts w:ascii="Segoe UI" w:hAnsi="Segoe UI" w:cs="Segoe UI"/>
          <w:lang w:val="sr-Cyrl-RS" w:eastAsia="sr-Latn-RS"/>
        </w:rPr>
        <w:t xml:space="preserve">Наручилац закључује оквирни споразум са _________ понуђача, применом </w:t>
      </w:r>
      <w:r w:rsidR="00F52C9D">
        <w:rPr>
          <w:rFonts w:ascii="Segoe UI" w:hAnsi="Segoe UI" w:cs="Segoe UI"/>
          <w:lang w:val="sr-Cyrl-RS" w:eastAsia="sr-Latn-RS"/>
        </w:rPr>
        <w:t xml:space="preserve">критеријума економски најповољнија понуда, </w:t>
      </w:r>
      <w:r w:rsidR="00A83FB7" w:rsidRPr="00A83FB7">
        <w:rPr>
          <w:rFonts w:ascii="Segoe UI" w:hAnsi="Segoe UI" w:cs="Segoe UI"/>
          <w:lang w:val="sr-Cyrl-RS" w:eastAsia="sr-Latn-RS"/>
        </w:rPr>
        <w:t xml:space="preserve">на основу </w:t>
      </w:r>
      <w:r w:rsidR="00A83FB7" w:rsidRPr="00A83FB7">
        <w:rPr>
          <w:rFonts w:ascii="Segoe UI" w:hAnsi="Segoe UI" w:cs="Segoe UI"/>
          <w:b/>
          <w:lang w:val="sr-Cyrl-RS" w:eastAsia="sr-Latn-RS"/>
        </w:rPr>
        <w:t>односа цене и квалитета:</w:t>
      </w:r>
    </w:p>
    <w:p w14:paraId="672A6F42" w14:textId="77777777" w:rsidR="00A83FB7" w:rsidRPr="00F86FE8" w:rsidRDefault="00A83FB7" w:rsidP="00A83FB7">
      <w:pPr>
        <w:pStyle w:val="BodyText"/>
        <w:spacing w:before="38"/>
        <w:ind w:left="556" w:right="730"/>
        <w:jc w:val="both"/>
        <w:rPr>
          <w:b/>
          <w:bCs/>
        </w:rPr>
      </w:pPr>
    </w:p>
    <w:tbl>
      <w:tblPr>
        <w:tblStyle w:val="TableGrid"/>
        <w:tblW w:w="0" w:type="auto"/>
        <w:jc w:val="center"/>
        <w:tblLook w:val="04A0" w:firstRow="1" w:lastRow="0" w:firstColumn="1" w:lastColumn="0" w:noHBand="0" w:noVBand="1"/>
      </w:tblPr>
      <w:tblGrid>
        <w:gridCol w:w="4155"/>
        <w:gridCol w:w="4155"/>
      </w:tblGrid>
      <w:tr w:rsidR="00A83FB7" w14:paraId="6956C946" w14:textId="77777777" w:rsidTr="00142B24">
        <w:trPr>
          <w:trHeight w:val="304"/>
          <w:jc w:val="center"/>
        </w:trPr>
        <w:tc>
          <w:tcPr>
            <w:tcW w:w="4155" w:type="dxa"/>
            <w:shd w:val="clear" w:color="auto" w:fill="B9B9F5" w:themeFill="accent2" w:themeFillTint="33"/>
          </w:tcPr>
          <w:p w14:paraId="61FB1DA0" w14:textId="77777777" w:rsidR="00A83FB7" w:rsidRPr="00452A5A" w:rsidRDefault="00A83FB7" w:rsidP="000A121A">
            <w:pPr>
              <w:pStyle w:val="BodyText"/>
              <w:spacing w:before="38"/>
              <w:ind w:right="731"/>
              <w:jc w:val="center"/>
              <w:rPr>
                <w:b/>
                <w:bCs/>
                <w:lang w:val="sr-Cyrl-RS"/>
              </w:rPr>
            </w:pPr>
            <w:r w:rsidRPr="00452A5A">
              <w:rPr>
                <w:b/>
                <w:bCs/>
                <w:lang w:val="sr-Cyrl-RS"/>
              </w:rPr>
              <w:t>Критеријум</w:t>
            </w:r>
          </w:p>
        </w:tc>
        <w:tc>
          <w:tcPr>
            <w:tcW w:w="4155" w:type="dxa"/>
            <w:shd w:val="clear" w:color="auto" w:fill="B9B9F5" w:themeFill="accent2" w:themeFillTint="33"/>
          </w:tcPr>
          <w:p w14:paraId="79AC7D7B" w14:textId="77777777" w:rsidR="00A83FB7" w:rsidRPr="00452A5A" w:rsidRDefault="0079776F" w:rsidP="000A121A">
            <w:pPr>
              <w:pStyle w:val="BodyText"/>
              <w:spacing w:before="60" w:after="60"/>
              <w:ind w:right="731"/>
              <w:jc w:val="center"/>
              <w:rPr>
                <w:b/>
                <w:bCs/>
                <w:lang w:val="sr-Cyrl-RS"/>
              </w:rPr>
            </w:pPr>
            <w:r w:rsidRPr="00452A5A">
              <w:rPr>
                <w:b/>
                <w:bCs/>
                <w:lang w:val="sr-Cyrl-RS"/>
              </w:rPr>
              <w:t>Бодови</w:t>
            </w:r>
          </w:p>
        </w:tc>
      </w:tr>
      <w:tr w:rsidR="00A83FB7" w14:paraId="4E80B37E" w14:textId="77777777" w:rsidTr="000A121A">
        <w:trPr>
          <w:trHeight w:val="313"/>
          <w:jc w:val="center"/>
        </w:trPr>
        <w:tc>
          <w:tcPr>
            <w:tcW w:w="4155" w:type="dxa"/>
          </w:tcPr>
          <w:p w14:paraId="41746A5B" w14:textId="77777777" w:rsidR="00A83FB7" w:rsidRPr="00452A5A" w:rsidRDefault="00A83FB7" w:rsidP="000A121A">
            <w:pPr>
              <w:pStyle w:val="BodyText"/>
              <w:spacing w:before="38"/>
              <w:ind w:right="730"/>
              <w:jc w:val="center"/>
              <w:rPr>
                <w:rFonts w:ascii="Segoe UI" w:hAnsi="Segoe UI" w:cs="Segoe UI"/>
                <w:lang w:val="sr-Cyrl-RS"/>
              </w:rPr>
            </w:pPr>
            <w:r w:rsidRPr="00452A5A">
              <w:rPr>
                <w:rFonts w:ascii="Segoe UI" w:hAnsi="Segoe UI" w:cs="Segoe UI"/>
                <w:lang w:val="sr-Cyrl-RS"/>
              </w:rPr>
              <w:t xml:space="preserve">Цена </w:t>
            </w:r>
          </w:p>
        </w:tc>
        <w:tc>
          <w:tcPr>
            <w:tcW w:w="4155" w:type="dxa"/>
          </w:tcPr>
          <w:p w14:paraId="2A20FC6D" w14:textId="77777777" w:rsidR="00A83FB7" w:rsidRPr="00452A5A" w:rsidRDefault="00A83FB7" w:rsidP="000A121A">
            <w:pPr>
              <w:pStyle w:val="BodyText"/>
              <w:spacing w:before="40" w:after="40"/>
              <w:ind w:right="731"/>
              <w:jc w:val="center"/>
              <w:rPr>
                <w:rFonts w:ascii="Segoe UI" w:hAnsi="Segoe UI" w:cs="Segoe UI"/>
                <w:lang w:val="sr-Cyrl-RS"/>
              </w:rPr>
            </w:pPr>
            <w:r w:rsidRPr="00452A5A">
              <w:rPr>
                <w:rFonts w:ascii="Segoe UI" w:hAnsi="Segoe UI" w:cs="Segoe UI"/>
                <w:lang w:val="sr-Cyrl-RS"/>
              </w:rPr>
              <w:t>85</w:t>
            </w:r>
          </w:p>
        </w:tc>
      </w:tr>
      <w:tr w:rsidR="00A83FB7" w14:paraId="50D72F4B" w14:textId="77777777" w:rsidTr="000A121A">
        <w:trPr>
          <w:trHeight w:val="304"/>
          <w:jc w:val="center"/>
        </w:trPr>
        <w:tc>
          <w:tcPr>
            <w:tcW w:w="4155" w:type="dxa"/>
            <w:tcBorders>
              <w:bottom w:val="single" w:sz="12" w:space="0" w:color="auto"/>
            </w:tcBorders>
          </w:tcPr>
          <w:p w14:paraId="3A72D712" w14:textId="77777777" w:rsidR="00A83FB7" w:rsidRPr="00452A5A" w:rsidRDefault="00A83FB7" w:rsidP="000A121A">
            <w:pPr>
              <w:pStyle w:val="BodyText"/>
              <w:spacing w:before="38"/>
              <w:ind w:right="730"/>
              <w:jc w:val="center"/>
              <w:rPr>
                <w:rFonts w:ascii="Segoe UI" w:hAnsi="Segoe UI" w:cs="Segoe UI"/>
                <w:lang w:val="sr-Cyrl-RS"/>
              </w:rPr>
            </w:pPr>
            <w:r w:rsidRPr="00452A5A">
              <w:rPr>
                <w:rFonts w:ascii="Segoe UI" w:hAnsi="Segoe UI" w:cs="Segoe UI"/>
                <w:lang w:val="sr-Cyrl-RS"/>
              </w:rPr>
              <w:t xml:space="preserve">Квалитет </w:t>
            </w:r>
          </w:p>
        </w:tc>
        <w:tc>
          <w:tcPr>
            <w:tcW w:w="4155" w:type="dxa"/>
            <w:tcBorders>
              <w:bottom w:val="single" w:sz="12" w:space="0" w:color="auto"/>
            </w:tcBorders>
          </w:tcPr>
          <w:p w14:paraId="62B18F66" w14:textId="77777777" w:rsidR="00A83FB7" w:rsidRPr="00452A5A" w:rsidRDefault="00A83FB7" w:rsidP="000A121A">
            <w:pPr>
              <w:pStyle w:val="BodyText"/>
              <w:spacing w:before="40" w:after="40"/>
              <w:ind w:right="731"/>
              <w:jc w:val="center"/>
              <w:rPr>
                <w:rFonts w:ascii="Segoe UI" w:hAnsi="Segoe UI" w:cs="Segoe UI"/>
                <w:lang w:val="sr-Cyrl-RS"/>
              </w:rPr>
            </w:pPr>
            <w:r w:rsidRPr="00452A5A">
              <w:rPr>
                <w:rFonts w:ascii="Segoe UI" w:hAnsi="Segoe UI" w:cs="Segoe UI"/>
                <w:lang w:val="sr-Cyrl-RS"/>
              </w:rPr>
              <w:t>15</w:t>
            </w:r>
          </w:p>
        </w:tc>
      </w:tr>
      <w:tr w:rsidR="00A83FB7" w14:paraId="1948C5D0" w14:textId="77777777" w:rsidTr="00142B24">
        <w:trPr>
          <w:trHeight w:val="313"/>
          <w:jc w:val="center"/>
        </w:trPr>
        <w:tc>
          <w:tcPr>
            <w:tcW w:w="4155" w:type="dxa"/>
            <w:tcBorders>
              <w:top w:val="single" w:sz="12" w:space="0" w:color="auto"/>
            </w:tcBorders>
            <w:shd w:val="clear" w:color="auto" w:fill="B9B9F5" w:themeFill="accent2" w:themeFillTint="33"/>
          </w:tcPr>
          <w:p w14:paraId="6A3E3805" w14:textId="77777777" w:rsidR="00A83FB7" w:rsidRPr="00452A5A" w:rsidRDefault="00A83FB7" w:rsidP="000A121A">
            <w:pPr>
              <w:pStyle w:val="BodyText"/>
              <w:spacing w:before="38"/>
              <w:ind w:right="730"/>
              <w:jc w:val="center"/>
              <w:rPr>
                <w:rFonts w:ascii="Segoe UI" w:hAnsi="Segoe UI" w:cs="Segoe UI"/>
                <w:lang w:val="sr-Cyrl-RS"/>
              </w:rPr>
            </w:pPr>
            <w:r w:rsidRPr="00452A5A">
              <w:rPr>
                <w:rFonts w:ascii="Segoe UI" w:hAnsi="Segoe UI" w:cs="Segoe UI"/>
                <w:lang w:val="sr-Cyrl-RS"/>
              </w:rPr>
              <w:t>Укупно</w:t>
            </w:r>
          </w:p>
        </w:tc>
        <w:tc>
          <w:tcPr>
            <w:tcW w:w="4155" w:type="dxa"/>
            <w:tcBorders>
              <w:top w:val="single" w:sz="12" w:space="0" w:color="auto"/>
            </w:tcBorders>
            <w:shd w:val="clear" w:color="auto" w:fill="B9B9F5" w:themeFill="accent2" w:themeFillTint="33"/>
          </w:tcPr>
          <w:p w14:paraId="6FF8079B" w14:textId="77777777" w:rsidR="00A83FB7" w:rsidRPr="00452A5A" w:rsidRDefault="00A83FB7" w:rsidP="000A121A">
            <w:pPr>
              <w:pStyle w:val="BodyText"/>
              <w:spacing w:before="40" w:after="40"/>
              <w:ind w:right="731"/>
              <w:jc w:val="center"/>
              <w:rPr>
                <w:rFonts w:ascii="Segoe UI" w:hAnsi="Segoe UI" w:cs="Segoe UI"/>
                <w:lang w:val="sr-Cyrl-RS"/>
              </w:rPr>
            </w:pPr>
            <w:r w:rsidRPr="00452A5A">
              <w:rPr>
                <w:rFonts w:ascii="Segoe UI" w:hAnsi="Segoe UI" w:cs="Segoe UI"/>
                <w:lang w:val="sr-Cyrl-RS"/>
              </w:rPr>
              <w:t>100</w:t>
            </w:r>
          </w:p>
        </w:tc>
      </w:tr>
    </w:tbl>
    <w:p w14:paraId="17D983D2" w14:textId="77777777" w:rsidR="00A83FB7" w:rsidRDefault="00A83FB7" w:rsidP="00A83FB7">
      <w:pPr>
        <w:pStyle w:val="BodyText"/>
        <w:spacing w:before="38"/>
        <w:ind w:left="556" w:right="730"/>
        <w:jc w:val="both"/>
      </w:pPr>
    </w:p>
    <w:p w14:paraId="0EA2DF2A" w14:textId="77777777" w:rsidR="00A83FB7" w:rsidRDefault="00A83FB7" w:rsidP="00A83FB7">
      <w:pPr>
        <w:pStyle w:val="BodyText"/>
        <w:jc w:val="both"/>
        <w:rPr>
          <w:rFonts w:ascii="Segoe UI" w:hAnsi="Segoe UI" w:cs="Segoe UI"/>
          <w:lang w:val="sr-Cyrl-RS" w:eastAsia="sr-Latn-RS"/>
        </w:rPr>
      </w:pPr>
      <w:r w:rsidRPr="00A83FB7">
        <w:rPr>
          <w:rFonts w:ascii="Segoe UI" w:hAnsi="Segoe UI" w:cs="Segoe UI"/>
          <w:lang w:val="sr-Cyrl-RS" w:eastAsia="sr-Latn-RS"/>
        </w:rPr>
        <w:t xml:space="preserve">При израчунавању </w:t>
      </w:r>
      <w:r w:rsidR="0079776F">
        <w:rPr>
          <w:rFonts w:ascii="Segoe UI" w:hAnsi="Segoe UI" w:cs="Segoe UI"/>
          <w:lang w:val="sr-Cyrl-RS" w:eastAsia="sr-Latn-RS"/>
        </w:rPr>
        <w:t>бодова</w:t>
      </w:r>
      <w:r w:rsidRPr="00A83FB7">
        <w:rPr>
          <w:rFonts w:ascii="Segoe UI" w:hAnsi="Segoe UI" w:cs="Segoe UI"/>
          <w:lang w:val="sr-Cyrl-RS" w:eastAsia="sr-Latn-RS"/>
        </w:rPr>
        <w:t xml:space="preserve"> Наручилац ће узети у обзир само оне понуде које након прегледа и стручне оцене нису одбијене као неприхватљиве.</w:t>
      </w:r>
    </w:p>
    <w:p w14:paraId="195819DD" w14:textId="77777777" w:rsidR="00F52C9D" w:rsidRDefault="00F52C9D" w:rsidP="00A83FB7">
      <w:pPr>
        <w:pStyle w:val="BodyText"/>
        <w:jc w:val="both"/>
        <w:rPr>
          <w:rFonts w:ascii="Segoe UI" w:hAnsi="Segoe UI" w:cs="Segoe UI"/>
          <w:lang w:val="sr-Cyrl-RS" w:eastAsia="sr-Latn-RS"/>
        </w:rPr>
      </w:pPr>
    </w:p>
    <w:p w14:paraId="63E4F153" w14:textId="77777777" w:rsidR="00F52C9D" w:rsidRDefault="00F52C9D" w:rsidP="00F52C9D">
      <w:pPr>
        <w:jc w:val="both"/>
        <w:rPr>
          <w:rFonts w:ascii="Segoe UI" w:eastAsia="Times New Roman" w:hAnsi="Segoe UI" w:cs="Segoe UI"/>
          <w:kern w:val="0"/>
          <w:sz w:val="24"/>
          <w:szCs w:val="24"/>
          <w:lang w:val="sr-Cyrl-RS" w:eastAsia="sr-Latn-RS"/>
          <w14:ligatures w14:val="none"/>
        </w:rPr>
      </w:pPr>
      <w:r w:rsidRPr="00BB4B37">
        <w:rPr>
          <w:rFonts w:ascii="Segoe UI" w:eastAsia="Times New Roman" w:hAnsi="Segoe UI" w:cs="Segoe UI"/>
          <w:kern w:val="0"/>
          <w:sz w:val="24"/>
          <w:szCs w:val="24"/>
          <w:lang w:val="sr-Cyrl-RS" w:eastAsia="sr-Latn-RS"/>
          <w14:ligatures w14:val="none"/>
        </w:rPr>
        <w:t xml:space="preserve">Уколико </w:t>
      </w:r>
      <w:r>
        <w:rPr>
          <w:rFonts w:ascii="Segoe UI" w:eastAsia="Times New Roman" w:hAnsi="Segoe UI" w:cs="Segoe UI"/>
          <w:kern w:val="0"/>
          <w:sz w:val="24"/>
          <w:szCs w:val="24"/>
          <w:lang w:val="sr-Cyrl-RS" w:eastAsia="sr-Latn-RS"/>
          <w14:ligatures w14:val="none"/>
        </w:rPr>
        <w:t>више</w:t>
      </w:r>
      <w:r w:rsidR="00452A5A" w:rsidRPr="00452A5A">
        <w:rPr>
          <w:lang w:val="sr-Cyrl-RS"/>
        </w:rPr>
        <w:t xml:space="preserve"> </w:t>
      </w:r>
      <w:r w:rsidR="00452A5A" w:rsidRPr="00493993">
        <w:rPr>
          <w:rFonts w:ascii="Segoe UI" w:eastAsia="Times New Roman" w:hAnsi="Segoe UI" w:cs="Segoe UI"/>
          <w:kern w:val="0"/>
          <w:sz w:val="24"/>
          <w:szCs w:val="24"/>
          <w:lang w:val="sr-Cyrl-RS" w:eastAsia="sr-Latn-RS"/>
          <w14:ligatures w14:val="none"/>
        </w:rPr>
        <w:t>од</w:t>
      </w:r>
      <w:r w:rsidR="00290CD6">
        <w:rPr>
          <w:rFonts w:ascii="Segoe UI" w:eastAsia="Times New Roman" w:hAnsi="Segoe UI" w:cs="Segoe UI"/>
          <w:kern w:val="0"/>
          <w:sz w:val="24"/>
          <w:szCs w:val="24"/>
          <w:lang w:val="sr-Cyrl-RS" w:eastAsia="sr-Latn-RS"/>
          <w14:ligatures w14:val="none"/>
        </w:rPr>
        <w:t xml:space="preserve"> _______</w:t>
      </w:r>
      <w:r w:rsidR="00452A5A" w:rsidRPr="00493993">
        <w:rPr>
          <w:rFonts w:ascii="Segoe UI" w:eastAsia="Times New Roman" w:hAnsi="Segoe UI" w:cs="Segoe UI"/>
          <w:kern w:val="0"/>
          <w:sz w:val="24"/>
          <w:szCs w:val="24"/>
          <w:lang w:val="sr-Cyrl-RS" w:eastAsia="sr-Latn-RS"/>
          <w14:ligatures w14:val="none"/>
        </w:rPr>
        <w:t xml:space="preserve"> </w:t>
      </w:r>
      <w:r w:rsidR="00290CD6" w:rsidRPr="009F161E">
        <w:rPr>
          <w:rFonts w:ascii="Segoe UI" w:eastAsia="Times New Roman" w:hAnsi="Segoe UI" w:cs="Segoe UI"/>
          <w:i/>
          <w:color w:val="076ED9" w:themeColor="accent4" w:themeShade="80"/>
          <w:kern w:val="0"/>
          <w:sz w:val="24"/>
          <w:szCs w:val="24"/>
          <w:lang w:val="sr-Cyrl-RS" w:eastAsia="sr-Latn-RS"/>
          <w14:ligatures w14:val="none"/>
        </w:rPr>
        <w:t>(Наручилац</w:t>
      </w:r>
      <w:r w:rsidR="00290CD6">
        <w:rPr>
          <w:rFonts w:ascii="Segoe UI" w:eastAsia="Times New Roman" w:hAnsi="Segoe UI" w:cs="Segoe UI"/>
          <w:i/>
          <w:color w:val="076ED9" w:themeColor="accent4" w:themeShade="80"/>
          <w:kern w:val="0"/>
          <w:sz w:val="24"/>
          <w:szCs w:val="24"/>
          <w:lang w:val="sr-Cyrl-RS" w:eastAsia="sr-Latn-RS"/>
          <w14:ligatures w14:val="none"/>
        </w:rPr>
        <w:t xml:space="preserve"> наводи број понуђача са којима планира закључење</w:t>
      </w:r>
      <w:r w:rsidR="00290CD6">
        <w:rPr>
          <w:rFonts w:ascii="Segoe UI" w:eastAsia="Times New Roman" w:hAnsi="Segoe UI" w:cs="Segoe UI"/>
          <w:i/>
          <w:color w:val="076ED9" w:themeColor="accent4" w:themeShade="80"/>
          <w:kern w:val="0"/>
          <w:sz w:val="24"/>
          <w:szCs w:val="24"/>
          <w:lang w:eastAsia="sr-Latn-RS"/>
          <w14:ligatures w14:val="none"/>
        </w:rPr>
        <w:t xml:space="preserve"> </w:t>
      </w:r>
      <w:r w:rsidR="00C73F06">
        <w:rPr>
          <w:rFonts w:ascii="Segoe UI" w:eastAsia="Times New Roman" w:hAnsi="Segoe UI" w:cs="Segoe UI"/>
          <w:i/>
          <w:color w:val="076ED9" w:themeColor="accent4" w:themeShade="80"/>
          <w:kern w:val="0"/>
          <w:sz w:val="24"/>
          <w:szCs w:val="24"/>
          <w:lang w:val="sr-Cyrl-RS" w:eastAsia="sr-Latn-RS"/>
          <w14:ligatures w14:val="none"/>
        </w:rPr>
        <w:t>о</w:t>
      </w:r>
      <w:r w:rsidR="00290CD6">
        <w:rPr>
          <w:rFonts w:ascii="Segoe UI" w:eastAsia="Times New Roman" w:hAnsi="Segoe UI" w:cs="Segoe UI"/>
          <w:i/>
          <w:color w:val="076ED9" w:themeColor="accent4" w:themeShade="80"/>
          <w:kern w:val="0"/>
          <w:sz w:val="24"/>
          <w:szCs w:val="24"/>
          <w:lang w:val="sr-Cyrl-RS" w:eastAsia="sr-Latn-RS"/>
          <w14:ligatures w14:val="none"/>
        </w:rPr>
        <w:t>квирног споразума)</w:t>
      </w:r>
      <w:r w:rsidR="00290CD6">
        <w:rPr>
          <w:rFonts w:ascii="Segoe UI" w:eastAsia="Times New Roman" w:hAnsi="Segoe UI" w:cs="Segoe UI"/>
          <w:kern w:val="0"/>
          <w:sz w:val="24"/>
          <w:szCs w:val="24"/>
          <w:lang w:val="sr-Cyrl-RS" w:eastAsia="sr-Latn-RS"/>
          <w14:ligatures w14:val="none"/>
        </w:rPr>
        <w:t xml:space="preserve">, понуда </w:t>
      </w:r>
      <w:r w:rsidRPr="00BB4B37">
        <w:rPr>
          <w:rFonts w:ascii="Segoe UI" w:eastAsia="Times New Roman" w:hAnsi="Segoe UI" w:cs="Segoe UI"/>
          <w:kern w:val="0"/>
          <w:sz w:val="24"/>
          <w:szCs w:val="24"/>
          <w:lang w:val="sr-Cyrl-RS" w:eastAsia="sr-Latn-RS"/>
          <w14:ligatures w14:val="none"/>
        </w:rPr>
        <w:t xml:space="preserve">буду оцењене као прихватљиве, оквирни споразум ће бити закључен са прва </w:t>
      </w:r>
      <w:r w:rsidR="00290CD6">
        <w:rPr>
          <w:rFonts w:ascii="Segoe UI" w:eastAsia="Times New Roman" w:hAnsi="Segoe UI" w:cs="Segoe UI"/>
          <w:kern w:val="0"/>
          <w:sz w:val="24"/>
          <w:szCs w:val="24"/>
          <w:lang w:val="sr-Cyrl-RS" w:eastAsia="sr-Latn-RS"/>
          <w14:ligatures w14:val="none"/>
        </w:rPr>
        <w:t xml:space="preserve">_______ </w:t>
      </w:r>
      <w:r w:rsidR="00290CD6" w:rsidRPr="009F161E">
        <w:rPr>
          <w:rFonts w:ascii="Segoe UI" w:eastAsia="Times New Roman" w:hAnsi="Segoe UI" w:cs="Segoe UI"/>
          <w:i/>
          <w:color w:val="076ED9" w:themeColor="accent4" w:themeShade="80"/>
          <w:kern w:val="0"/>
          <w:sz w:val="24"/>
          <w:szCs w:val="24"/>
          <w:lang w:val="sr-Cyrl-RS" w:eastAsia="sr-Latn-RS"/>
          <w14:ligatures w14:val="none"/>
        </w:rPr>
        <w:t>(Наручилац</w:t>
      </w:r>
      <w:r w:rsidR="00290CD6">
        <w:rPr>
          <w:rFonts w:ascii="Segoe UI" w:eastAsia="Times New Roman" w:hAnsi="Segoe UI" w:cs="Segoe UI"/>
          <w:i/>
          <w:color w:val="076ED9" w:themeColor="accent4" w:themeShade="80"/>
          <w:kern w:val="0"/>
          <w:sz w:val="24"/>
          <w:szCs w:val="24"/>
          <w:lang w:val="sr-Cyrl-RS" w:eastAsia="sr-Latn-RS"/>
          <w14:ligatures w14:val="none"/>
        </w:rPr>
        <w:t xml:space="preserve"> наводи број понуђача са којима планира закључење</w:t>
      </w:r>
      <w:r w:rsidR="00290CD6">
        <w:rPr>
          <w:rFonts w:ascii="Segoe UI" w:eastAsia="Times New Roman" w:hAnsi="Segoe UI" w:cs="Segoe UI"/>
          <w:i/>
          <w:color w:val="076ED9" w:themeColor="accent4" w:themeShade="80"/>
          <w:kern w:val="0"/>
          <w:sz w:val="24"/>
          <w:szCs w:val="24"/>
          <w:lang w:eastAsia="sr-Latn-RS"/>
          <w14:ligatures w14:val="none"/>
        </w:rPr>
        <w:t xml:space="preserve"> </w:t>
      </w:r>
      <w:r w:rsidR="00C73F06">
        <w:rPr>
          <w:rFonts w:ascii="Segoe UI" w:eastAsia="Times New Roman" w:hAnsi="Segoe UI" w:cs="Segoe UI"/>
          <w:i/>
          <w:color w:val="076ED9" w:themeColor="accent4" w:themeShade="80"/>
          <w:kern w:val="0"/>
          <w:sz w:val="24"/>
          <w:szCs w:val="24"/>
          <w:lang w:val="sr-Cyrl-RS" w:eastAsia="sr-Latn-RS"/>
          <w14:ligatures w14:val="none"/>
        </w:rPr>
        <w:t>о</w:t>
      </w:r>
      <w:r w:rsidR="00290CD6">
        <w:rPr>
          <w:rFonts w:ascii="Segoe UI" w:eastAsia="Times New Roman" w:hAnsi="Segoe UI" w:cs="Segoe UI"/>
          <w:i/>
          <w:color w:val="076ED9" w:themeColor="accent4" w:themeShade="80"/>
          <w:kern w:val="0"/>
          <w:sz w:val="24"/>
          <w:szCs w:val="24"/>
          <w:lang w:val="sr-Cyrl-RS" w:eastAsia="sr-Latn-RS"/>
          <w14:ligatures w14:val="none"/>
        </w:rPr>
        <w:t>квирног споразума)</w:t>
      </w:r>
      <w:r w:rsidR="00290CD6">
        <w:rPr>
          <w:rFonts w:ascii="Segoe UI" w:eastAsia="Times New Roman" w:hAnsi="Segoe UI" w:cs="Segoe UI"/>
          <w:kern w:val="0"/>
          <w:sz w:val="24"/>
          <w:szCs w:val="24"/>
          <w:lang w:val="sr-Cyrl-RS" w:eastAsia="sr-Latn-RS"/>
          <w14:ligatures w14:val="none"/>
        </w:rPr>
        <w:t xml:space="preserve"> </w:t>
      </w:r>
      <w:r w:rsidRPr="00BB4B37">
        <w:rPr>
          <w:rFonts w:ascii="Segoe UI" w:eastAsia="Times New Roman" w:hAnsi="Segoe UI" w:cs="Segoe UI"/>
          <w:kern w:val="0"/>
          <w:sz w:val="24"/>
          <w:szCs w:val="24"/>
          <w:lang w:val="sr-Cyrl-RS" w:eastAsia="sr-Latn-RS"/>
          <w14:ligatures w14:val="none"/>
        </w:rPr>
        <w:t xml:space="preserve">понуђача са ранг листе по </w:t>
      </w:r>
      <w:r>
        <w:rPr>
          <w:rFonts w:ascii="Segoe UI" w:eastAsia="Times New Roman" w:hAnsi="Segoe UI" w:cs="Segoe UI"/>
          <w:kern w:val="0"/>
          <w:sz w:val="24"/>
          <w:szCs w:val="24"/>
          <w:lang w:val="sr-Cyrl-RS" w:eastAsia="sr-Latn-RS"/>
          <w14:ligatures w14:val="none"/>
        </w:rPr>
        <w:t>наведеном кр</w:t>
      </w:r>
      <w:r w:rsidR="00290CD6">
        <w:rPr>
          <w:rFonts w:ascii="Segoe UI" w:eastAsia="Times New Roman" w:hAnsi="Segoe UI" w:cs="Segoe UI"/>
          <w:kern w:val="0"/>
          <w:sz w:val="24"/>
          <w:szCs w:val="24"/>
          <w:lang w:val="sr-Cyrl-RS" w:eastAsia="sr-Latn-RS"/>
          <w14:ligatures w14:val="none"/>
        </w:rPr>
        <w:t>и</w:t>
      </w:r>
      <w:r>
        <w:rPr>
          <w:rFonts w:ascii="Segoe UI" w:eastAsia="Times New Roman" w:hAnsi="Segoe UI" w:cs="Segoe UI"/>
          <w:kern w:val="0"/>
          <w:sz w:val="24"/>
          <w:szCs w:val="24"/>
          <w:lang w:val="sr-Cyrl-RS" w:eastAsia="sr-Latn-RS"/>
          <w14:ligatures w14:val="none"/>
        </w:rPr>
        <w:t xml:space="preserve">теријуму економски најповољнија понуда. </w:t>
      </w:r>
    </w:p>
    <w:p w14:paraId="610AE646" w14:textId="77777777" w:rsidR="00F52C9D" w:rsidRPr="00BB4B37" w:rsidRDefault="00F52C9D" w:rsidP="00F52C9D">
      <w:pPr>
        <w:jc w:val="both"/>
        <w:rPr>
          <w:rFonts w:ascii="Segoe UI" w:eastAsia="Times New Roman" w:hAnsi="Segoe UI" w:cs="Segoe UI"/>
          <w:kern w:val="0"/>
          <w:sz w:val="24"/>
          <w:szCs w:val="24"/>
          <w:lang w:val="sr-Cyrl-RS" w:eastAsia="sr-Latn-RS"/>
          <w14:ligatures w14:val="none"/>
        </w:rPr>
      </w:pPr>
      <w:r w:rsidRPr="004872B3">
        <w:rPr>
          <w:rFonts w:ascii="Segoe UI" w:eastAsia="Times New Roman" w:hAnsi="Segoe UI" w:cs="Segoe UI"/>
          <w:kern w:val="0"/>
          <w:sz w:val="24"/>
          <w:szCs w:val="24"/>
          <w:lang w:val="sr-Cyrl-RS" w:eastAsia="sr-Latn-RS"/>
          <w14:ligatures w14:val="none"/>
        </w:rPr>
        <w:t>Уколико Наручилац не добије унапред одређени број прихватљивих понуда, Наручилац може да закључи оквирни споразум са мањим бројем понуђача</w:t>
      </w:r>
      <w:r w:rsidR="004B1110" w:rsidRPr="004872B3">
        <w:rPr>
          <w:rFonts w:ascii="Segoe UI" w:eastAsia="Times New Roman" w:hAnsi="Segoe UI" w:cs="Segoe UI"/>
          <w:kern w:val="0"/>
          <w:sz w:val="24"/>
          <w:szCs w:val="24"/>
          <w:lang w:val="sr-Cyrl-RS" w:eastAsia="sr-Latn-RS"/>
          <w14:ligatures w14:val="none"/>
        </w:rPr>
        <w:t>.</w:t>
      </w:r>
    </w:p>
    <w:p w14:paraId="7A31058F" w14:textId="77777777" w:rsidR="00A83FB7" w:rsidRDefault="00A83FB7" w:rsidP="00A83FB7">
      <w:pPr>
        <w:pStyle w:val="BodyText"/>
        <w:jc w:val="both"/>
        <w:rPr>
          <w:rFonts w:ascii="Segoe UI" w:hAnsi="Segoe UI" w:cs="Segoe UI"/>
          <w:lang w:val="sr-Cyrl-RS" w:eastAsia="sr-Latn-RS"/>
        </w:rPr>
      </w:pPr>
      <w:r w:rsidRPr="00A83FB7">
        <w:rPr>
          <w:rFonts w:ascii="Segoe UI" w:hAnsi="Segoe UI" w:cs="Segoe UI"/>
          <w:lang w:val="sr-Cyrl-RS" w:eastAsia="sr-Latn-RS"/>
        </w:rPr>
        <w:t xml:space="preserve">Рангирање прихватљивих понуда ће се извршити према броју </w:t>
      </w:r>
      <w:r w:rsidR="0079776F">
        <w:rPr>
          <w:rFonts w:ascii="Segoe UI" w:hAnsi="Segoe UI" w:cs="Segoe UI"/>
          <w:lang w:val="sr-Cyrl-RS" w:eastAsia="sr-Latn-RS"/>
        </w:rPr>
        <w:t>бодова</w:t>
      </w:r>
      <w:r w:rsidRPr="00A83FB7">
        <w:rPr>
          <w:rFonts w:ascii="Segoe UI" w:hAnsi="Segoe UI" w:cs="Segoe UI"/>
          <w:lang w:val="sr-Cyrl-RS" w:eastAsia="sr-Latn-RS"/>
        </w:rPr>
        <w:t xml:space="preserve"> који је додељен свакој понуди.</w:t>
      </w:r>
    </w:p>
    <w:p w14:paraId="45AF4200" w14:textId="77777777" w:rsidR="00A83FB7" w:rsidRPr="00A83FB7" w:rsidRDefault="00A83FB7" w:rsidP="00A83FB7">
      <w:pPr>
        <w:pStyle w:val="BodyText"/>
        <w:jc w:val="both"/>
        <w:rPr>
          <w:rFonts w:ascii="Segoe UI" w:hAnsi="Segoe UI" w:cs="Segoe UI"/>
          <w:lang w:val="sr-Cyrl-RS" w:eastAsia="sr-Latn-RS"/>
        </w:rPr>
      </w:pPr>
    </w:p>
    <w:p w14:paraId="6F83C7FF" w14:textId="77777777" w:rsidR="00A83FB7" w:rsidRDefault="00A83FB7" w:rsidP="00A83FB7">
      <w:pPr>
        <w:pStyle w:val="BodyText"/>
        <w:jc w:val="both"/>
        <w:rPr>
          <w:rFonts w:ascii="Segoe UI" w:hAnsi="Segoe UI" w:cs="Segoe UI"/>
          <w:lang w:val="sr-Cyrl-RS" w:eastAsia="sr-Latn-RS"/>
        </w:rPr>
      </w:pPr>
      <w:r w:rsidRPr="00A83FB7">
        <w:rPr>
          <w:rFonts w:ascii="Segoe UI" w:hAnsi="Segoe UI" w:cs="Segoe UI"/>
          <w:lang w:val="sr-Cyrl-RS" w:eastAsia="sr-Latn-RS"/>
        </w:rPr>
        <w:t xml:space="preserve">Укупан број </w:t>
      </w:r>
      <w:r w:rsidR="0079776F">
        <w:rPr>
          <w:rFonts w:ascii="Segoe UI" w:hAnsi="Segoe UI" w:cs="Segoe UI"/>
          <w:lang w:val="sr-Cyrl-RS" w:eastAsia="sr-Latn-RS"/>
        </w:rPr>
        <w:t>бодова</w:t>
      </w:r>
      <w:r w:rsidRPr="00A83FB7">
        <w:rPr>
          <w:rFonts w:ascii="Segoe UI" w:hAnsi="Segoe UI" w:cs="Segoe UI"/>
          <w:lang w:val="sr-Cyrl-RS" w:eastAsia="sr-Latn-RS"/>
        </w:rPr>
        <w:t xml:space="preserve"> једнак је збиру </w:t>
      </w:r>
      <w:r w:rsidR="0079776F">
        <w:rPr>
          <w:rFonts w:ascii="Segoe UI" w:hAnsi="Segoe UI" w:cs="Segoe UI"/>
          <w:lang w:val="sr-Cyrl-RS" w:eastAsia="sr-Latn-RS"/>
        </w:rPr>
        <w:t>бодова</w:t>
      </w:r>
      <w:r w:rsidRPr="00A83FB7">
        <w:rPr>
          <w:rFonts w:ascii="Segoe UI" w:hAnsi="Segoe UI" w:cs="Segoe UI"/>
          <w:lang w:val="sr-Cyrl-RS" w:eastAsia="sr-Latn-RS"/>
        </w:rPr>
        <w:t xml:space="preserve"> за сваки критеријум.</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C3FE9" w14:paraId="4DC2464C" w14:textId="77777777" w:rsidTr="008C3FE9">
        <w:tc>
          <w:tcPr>
            <w:tcW w:w="4508" w:type="dxa"/>
          </w:tcPr>
          <w:p w14:paraId="2D9C8536" w14:textId="77777777" w:rsidR="008C3FE9" w:rsidRPr="00290CD6" w:rsidRDefault="008C3FE9" w:rsidP="000A121A">
            <w:pPr>
              <w:spacing w:after="160"/>
              <w:rPr>
                <w:rFonts w:ascii="Segoe UI" w:hAnsi="Segoe UI" w:cs="Segoe UI"/>
                <w:sz w:val="24"/>
                <w:szCs w:val="24"/>
                <w:lang w:val="sr-Cyrl-RS" w:eastAsia="sr-Latn-RS"/>
              </w:rPr>
            </w:pPr>
          </w:p>
          <w:p w14:paraId="68AF40F5" w14:textId="77777777" w:rsidR="008C3FE9" w:rsidRPr="00290CD6" w:rsidRDefault="008C3FE9" w:rsidP="000A121A">
            <w:pPr>
              <w:spacing w:after="160"/>
              <w:rPr>
                <w:rFonts w:ascii="Segoe UI" w:hAnsi="Segoe UI" w:cs="Segoe UI"/>
                <w:sz w:val="24"/>
                <w:szCs w:val="24"/>
                <w:lang w:val="sr-Cyrl-RS" w:eastAsia="sr-Latn-RS"/>
              </w:rPr>
            </w:pPr>
          </w:p>
          <w:p w14:paraId="265BD6C4" w14:textId="77777777" w:rsidR="008C3FE9" w:rsidRPr="00290CD6" w:rsidRDefault="008C3FE9" w:rsidP="000A121A">
            <w:pPr>
              <w:rPr>
                <w:rFonts w:ascii="Segoe UI" w:hAnsi="Segoe UI" w:cs="Segoe UI"/>
                <w:sz w:val="24"/>
                <w:szCs w:val="24"/>
                <w:lang w:val="sr-Cyrl-RS" w:eastAsia="sr-Latn-RS"/>
              </w:rPr>
            </w:pPr>
            <w:r w:rsidRPr="00290CD6">
              <w:rPr>
                <w:rFonts w:ascii="Segoe UI" w:hAnsi="Segoe UI" w:cs="Segoe UI"/>
                <w:sz w:val="24"/>
                <w:szCs w:val="24"/>
                <w:lang w:val="sr-Cyrl-RS" w:eastAsia="sr-Latn-RS"/>
              </w:rPr>
              <w:t xml:space="preserve">     Бу = Бц + ∑ Бк </w:t>
            </w:r>
          </w:p>
          <w:p w14:paraId="2C4AD5ED" w14:textId="77777777" w:rsidR="008C3FE9" w:rsidRPr="00290CD6" w:rsidRDefault="008C3FE9" w:rsidP="000A121A">
            <w:pPr>
              <w:rPr>
                <w:rFonts w:ascii="Segoe UI" w:hAnsi="Segoe UI" w:cs="Segoe UI"/>
                <w:sz w:val="24"/>
                <w:szCs w:val="24"/>
                <w:lang w:val="sr-Cyrl-RS" w:eastAsia="sr-Latn-RS"/>
              </w:rPr>
            </w:pPr>
            <w:r w:rsidRPr="00290CD6">
              <w:rPr>
                <w:rFonts w:ascii="Segoe UI" w:hAnsi="Segoe UI" w:cs="Segoe UI"/>
                <w:sz w:val="24"/>
                <w:szCs w:val="24"/>
                <w:lang w:val="sr-Cyrl-RS" w:eastAsia="sr-Latn-RS"/>
              </w:rPr>
              <w:t xml:space="preserve">                         к</w:t>
            </w:r>
          </w:p>
          <w:p w14:paraId="4DFDABD4" w14:textId="77777777" w:rsidR="008C3FE9" w:rsidRPr="00290CD6" w:rsidRDefault="008C3FE9" w:rsidP="000A121A">
            <w:pPr>
              <w:rPr>
                <w:rFonts w:ascii="Segoe UI" w:hAnsi="Segoe UI" w:cs="Segoe UI"/>
                <w:sz w:val="24"/>
                <w:szCs w:val="24"/>
                <w:lang w:val="sr-Cyrl-RS" w:eastAsia="sr-Latn-RS"/>
              </w:rPr>
            </w:pPr>
          </w:p>
        </w:tc>
        <w:tc>
          <w:tcPr>
            <w:tcW w:w="4508" w:type="dxa"/>
          </w:tcPr>
          <w:p w14:paraId="17B5CFD7" w14:textId="77777777" w:rsidR="008C3FE9" w:rsidRPr="00290CD6" w:rsidRDefault="008C3FE9" w:rsidP="000A121A">
            <w:pPr>
              <w:spacing w:after="160"/>
              <w:rPr>
                <w:rFonts w:ascii="Segoe UI" w:hAnsi="Segoe UI" w:cs="Segoe UI"/>
                <w:sz w:val="24"/>
                <w:szCs w:val="24"/>
                <w:lang w:val="sr-Cyrl-RS" w:eastAsia="sr-Latn-RS"/>
              </w:rPr>
            </w:pPr>
          </w:p>
          <w:p w14:paraId="34F32D31" w14:textId="77777777" w:rsidR="008C3FE9" w:rsidRPr="00290CD6" w:rsidRDefault="008C3FE9" w:rsidP="000A121A">
            <w:pPr>
              <w:spacing w:after="160"/>
              <w:rPr>
                <w:rFonts w:ascii="Segoe UI" w:hAnsi="Segoe UI" w:cs="Segoe UI"/>
                <w:sz w:val="24"/>
                <w:szCs w:val="24"/>
                <w:lang w:val="sr-Cyrl-RS" w:eastAsia="sr-Latn-RS"/>
              </w:rPr>
            </w:pPr>
            <w:r w:rsidRPr="00290CD6">
              <w:rPr>
                <w:rFonts w:ascii="Segoe UI" w:hAnsi="Segoe UI" w:cs="Segoe UI"/>
                <w:sz w:val="24"/>
                <w:szCs w:val="24"/>
                <w:lang w:val="sr-Cyrl-RS" w:eastAsia="sr-Latn-RS"/>
              </w:rPr>
              <w:t xml:space="preserve">Бу - укупан број бодова </w:t>
            </w:r>
          </w:p>
          <w:p w14:paraId="70199294" w14:textId="77777777" w:rsidR="008C3FE9" w:rsidRPr="00290CD6" w:rsidRDefault="008C3FE9" w:rsidP="000A121A">
            <w:pPr>
              <w:spacing w:after="160"/>
              <w:rPr>
                <w:rFonts w:ascii="Segoe UI" w:hAnsi="Segoe UI" w:cs="Segoe UI"/>
                <w:sz w:val="24"/>
                <w:szCs w:val="24"/>
                <w:lang w:val="sr-Cyrl-RS" w:eastAsia="sr-Latn-RS"/>
              </w:rPr>
            </w:pPr>
            <w:r w:rsidRPr="00290CD6">
              <w:rPr>
                <w:rFonts w:ascii="Segoe UI" w:hAnsi="Segoe UI" w:cs="Segoe UI"/>
                <w:sz w:val="24"/>
                <w:szCs w:val="24"/>
                <w:lang w:val="sr-Cyrl-RS" w:eastAsia="sr-Latn-RS"/>
              </w:rPr>
              <w:t xml:space="preserve">Бц - број бодова цене </w:t>
            </w:r>
          </w:p>
          <w:p w14:paraId="2019398B" w14:textId="77777777" w:rsidR="008C3FE9" w:rsidRPr="00290CD6" w:rsidRDefault="008C3FE9" w:rsidP="000A121A">
            <w:pPr>
              <w:spacing w:after="160"/>
              <w:rPr>
                <w:rFonts w:ascii="Segoe UI" w:hAnsi="Segoe UI" w:cs="Segoe UI"/>
                <w:sz w:val="24"/>
                <w:szCs w:val="24"/>
                <w:lang w:val="sr-Cyrl-RS" w:eastAsia="sr-Latn-RS"/>
              </w:rPr>
            </w:pPr>
            <w:r w:rsidRPr="00290CD6">
              <w:rPr>
                <w:rFonts w:ascii="Segoe UI" w:hAnsi="Segoe UI" w:cs="Segoe UI"/>
                <w:sz w:val="24"/>
                <w:szCs w:val="24"/>
                <w:lang w:val="sr-Cyrl-RS" w:eastAsia="sr-Latn-RS"/>
              </w:rPr>
              <w:t xml:space="preserve">к - критеријум </w:t>
            </w:r>
          </w:p>
          <w:p w14:paraId="02C1540E" w14:textId="77777777" w:rsidR="008C3FE9" w:rsidRPr="00290CD6" w:rsidRDefault="008C3FE9" w:rsidP="000A121A">
            <w:pPr>
              <w:spacing w:after="160"/>
              <w:rPr>
                <w:rFonts w:ascii="Segoe UI" w:hAnsi="Segoe UI" w:cs="Segoe UI"/>
                <w:sz w:val="24"/>
                <w:szCs w:val="24"/>
                <w:lang w:val="sr-Cyrl-RS" w:eastAsia="sr-Latn-RS"/>
              </w:rPr>
            </w:pPr>
            <w:r w:rsidRPr="00290CD6">
              <w:rPr>
                <w:rFonts w:ascii="Segoe UI" w:hAnsi="Segoe UI" w:cs="Segoe UI"/>
                <w:sz w:val="24"/>
                <w:szCs w:val="24"/>
                <w:lang w:val="sr-Cyrl-RS" w:eastAsia="sr-Latn-RS"/>
              </w:rPr>
              <w:t>Бк - број бодова критеријума квалитета</w:t>
            </w:r>
          </w:p>
        </w:tc>
      </w:tr>
    </w:tbl>
    <w:p w14:paraId="310FA7B5" w14:textId="77777777" w:rsidR="00A83FB7" w:rsidRPr="008F33B9" w:rsidRDefault="00A83FB7" w:rsidP="00A83FB7">
      <w:pPr>
        <w:spacing w:after="0" w:line="240" w:lineRule="auto"/>
        <w:rPr>
          <w:sz w:val="24"/>
          <w:szCs w:val="24"/>
          <w:lang w:val="sr-Cyrl-RS"/>
        </w:rPr>
      </w:pPr>
    </w:p>
    <w:p w14:paraId="40A189EB" w14:textId="77777777" w:rsidR="00A83FB7" w:rsidRPr="008C3FE9" w:rsidRDefault="00A83FB7" w:rsidP="008C3FE9">
      <w:pPr>
        <w:pStyle w:val="BodyText"/>
        <w:numPr>
          <w:ilvl w:val="0"/>
          <w:numId w:val="28"/>
        </w:numPr>
        <w:spacing w:before="38" w:after="240"/>
        <w:ind w:right="731"/>
        <w:jc w:val="both"/>
        <w:rPr>
          <w:rFonts w:ascii="Segoe UI" w:hAnsi="Segoe UI" w:cs="Segoe UI"/>
          <w:b/>
          <w:lang w:val="sr-Cyrl-RS" w:eastAsia="sr-Latn-RS"/>
        </w:rPr>
      </w:pPr>
      <w:r w:rsidRPr="008C3FE9">
        <w:rPr>
          <w:rFonts w:ascii="Segoe UI" w:hAnsi="Segoe UI" w:cs="Segoe UI"/>
          <w:b/>
          <w:lang w:val="sr-Cyrl-RS" w:eastAsia="sr-Latn-RS"/>
        </w:rPr>
        <w:t>Начин бодовања критеријума цене</w:t>
      </w:r>
    </w:p>
    <w:p w14:paraId="1034DAEF" w14:textId="77777777" w:rsidR="00A83FB7" w:rsidRPr="008C3FE9" w:rsidRDefault="00A83FB7" w:rsidP="00A83FB7">
      <w:pPr>
        <w:pStyle w:val="BodyText"/>
        <w:spacing w:before="120" w:after="120"/>
        <w:ind w:left="-397"/>
        <w:rPr>
          <w:rFonts w:ascii="Segoe UI" w:hAnsi="Segoe UI" w:cs="Segoe UI"/>
          <w:b/>
          <w:lang w:val="sr-Cyrl-RS" w:eastAsia="sr-Latn-RS"/>
        </w:rPr>
      </w:pPr>
      <w:r w:rsidRPr="008C3FE9">
        <w:rPr>
          <w:rFonts w:ascii="Segoe UI" w:hAnsi="Segoe UI" w:cs="Segoe UI"/>
          <w:b/>
          <w:lang w:val="sr-Cyrl-RS" w:eastAsia="sr-Latn-RS"/>
        </w:rPr>
        <w:t xml:space="preserve">             Цена – максимално </w:t>
      </w:r>
      <w:r w:rsidR="008C3FE9">
        <w:rPr>
          <w:rFonts w:ascii="Segoe UI" w:hAnsi="Segoe UI" w:cs="Segoe UI"/>
          <w:b/>
          <w:lang w:val="sr-Cyrl-RS" w:eastAsia="sr-Latn-RS"/>
        </w:rPr>
        <w:t>85</w:t>
      </w:r>
      <w:r w:rsidRPr="008C3FE9">
        <w:rPr>
          <w:rFonts w:ascii="Segoe UI" w:hAnsi="Segoe UI" w:cs="Segoe UI"/>
          <w:b/>
          <w:lang w:val="sr-Cyrl-RS" w:eastAsia="sr-Latn-RS"/>
        </w:rPr>
        <w:t xml:space="preserve"> </w:t>
      </w:r>
      <w:r w:rsidR="0079776F">
        <w:rPr>
          <w:rFonts w:ascii="Segoe UI" w:hAnsi="Segoe UI" w:cs="Segoe UI"/>
          <w:b/>
          <w:lang w:val="sr-Cyrl-RS" w:eastAsia="sr-Latn-RS"/>
        </w:rPr>
        <w:t>бодова</w:t>
      </w:r>
    </w:p>
    <w:p w14:paraId="56BFBF24" w14:textId="77777777" w:rsidR="00A83FB7" w:rsidRPr="008C3FE9" w:rsidRDefault="00A83FB7" w:rsidP="008C3FE9">
      <w:pPr>
        <w:pStyle w:val="BodyText"/>
        <w:spacing w:after="120"/>
        <w:jc w:val="both"/>
        <w:rPr>
          <w:rFonts w:ascii="Segoe UI" w:hAnsi="Segoe UI" w:cs="Segoe UI"/>
          <w:lang w:val="sr-Cyrl-RS" w:eastAsia="sr-Latn-RS"/>
        </w:rPr>
      </w:pPr>
      <w:r w:rsidRPr="008C3FE9">
        <w:rPr>
          <w:rFonts w:ascii="Segoe UI" w:hAnsi="Segoe UI" w:cs="Segoe UI"/>
          <w:lang w:val="sr-Cyrl-RS" w:eastAsia="sr-Latn-RS"/>
        </w:rPr>
        <w:lastRenderedPageBreak/>
        <w:t xml:space="preserve">Максимални број </w:t>
      </w:r>
      <w:r w:rsidR="0079776F">
        <w:rPr>
          <w:rFonts w:ascii="Segoe UI" w:hAnsi="Segoe UI" w:cs="Segoe UI"/>
          <w:lang w:val="sr-Cyrl-RS" w:eastAsia="sr-Latn-RS"/>
        </w:rPr>
        <w:t>бодова</w:t>
      </w:r>
      <w:r w:rsidRPr="008C3FE9">
        <w:rPr>
          <w:rFonts w:ascii="Segoe UI" w:hAnsi="Segoe UI" w:cs="Segoe UI"/>
          <w:lang w:val="sr-Cyrl-RS" w:eastAsia="sr-Latn-RS"/>
        </w:rPr>
        <w:t xml:space="preserve"> најбољој понуђеној вредности, односно са </w:t>
      </w:r>
      <w:r w:rsidR="0079776F" w:rsidRPr="0079776F">
        <w:rPr>
          <w:rFonts w:ascii="Segoe UI" w:hAnsi="Segoe UI" w:cs="Segoe UI"/>
          <w:b/>
          <w:lang w:val="sr-Cyrl-RS" w:eastAsia="sr-Latn-RS"/>
        </w:rPr>
        <w:t>85 бодова</w:t>
      </w:r>
      <w:r w:rsidR="0079776F">
        <w:rPr>
          <w:rFonts w:ascii="Segoe UI" w:hAnsi="Segoe UI" w:cs="Segoe UI"/>
          <w:lang w:val="sr-Cyrl-RS" w:eastAsia="sr-Latn-RS"/>
        </w:rPr>
        <w:t xml:space="preserve"> в</w:t>
      </w:r>
      <w:r w:rsidRPr="008C3FE9">
        <w:rPr>
          <w:rFonts w:ascii="Segoe UI" w:hAnsi="Segoe UI" w:cs="Segoe UI"/>
          <w:lang w:val="sr-Cyrl-RS" w:eastAsia="sr-Latn-RS"/>
        </w:rPr>
        <w:t xml:space="preserve">реднује се понуда која има најнижу понуђену цену. </w:t>
      </w:r>
    </w:p>
    <w:p w14:paraId="1514AA63" w14:textId="77777777" w:rsidR="00A83FB7" w:rsidRPr="00F94711" w:rsidRDefault="00A83FB7" w:rsidP="008C3FE9">
      <w:pPr>
        <w:pStyle w:val="BodyText"/>
        <w:spacing w:after="120"/>
        <w:jc w:val="both"/>
        <w:rPr>
          <w:color w:val="FF0000"/>
          <w:lang w:val="sr-Cyrl-RS"/>
        </w:rPr>
      </w:pPr>
      <w:r w:rsidRPr="008C3FE9">
        <w:rPr>
          <w:rFonts w:ascii="Segoe UI" w:hAnsi="Segoe UI" w:cs="Segoe UI"/>
          <w:lang w:val="sr-Cyrl-RS" w:eastAsia="sr-Latn-RS"/>
        </w:rPr>
        <w:t>Остале понуде вреднују се у односу на најнижу понуђену цену, применом следеће формуле</w:t>
      </w:r>
      <w:r>
        <w:rPr>
          <w:lang w:val="sr-Cyrl-R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C3FE9" w:rsidRPr="00380DC1" w14:paraId="19575060" w14:textId="77777777" w:rsidTr="008C3FE9">
        <w:trPr>
          <w:trHeight w:val="1934"/>
        </w:trPr>
        <w:tc>
          <w:tcPr>
            <w:tcW w:w="4508" w:type="dxa"/>
          </w:tcPr>
          <w:p w14:paraId="54D9576E" w14:textId="77777777" w:rsidR="008C3FE9" w:rsidRPr="00EE1D53" w:rsidRDefault="008C3FE9" w:rsidP="000A121A">
            <w:pPr>
              <w:spacing w:after="240"/>
              <w:rPr>
                <w:rFonts w:ascii="Segoe UI Emoji" w:hAnsi="Segoe UI Emoji"/>
                <w:sz w:val="24"/>
                <w:szCs w:val="24"/>
                <w:lang w:val="sr-Cyrl-RS"/>
              </w:rPr>
            </w:pPr>
          </w:p>
          <w:p w14:paraId="30FBEB08" w14:textId="77777777" w:rsidR="008C3FE9" w:rsidRPr="00EE1D53" w:rsidRDefault="008C3FE9" w:rsidP="000A121A">
            <w:pPr>
              <w:spacing w:after="240"/>
              <w:rPr>
                <w:rFonts w:ascii="Segoe UI" w:hAnsi="Segoe UI" w:cs="Segoe UI"/>
                <w:sz w:val="24"/>
                <w:szCs w:val="24"/>
                <w:lang w:val="sr-Cyrl-RS" w:eastAsia="sr-Latn-RS"/>
              </w:rPr>
            </w:pPr>
            <w:r w:rsidRPr="00EE1D53">
              <w:rPr>
                <w:rFonts w:ascii="Segoe UI Emoji" w:hAnsi="Segoe UI Emoji" w:cs="Calibri"/>
                <w:sz w:val="24"/>
                <w:szCs w:val="24"/>
                <w:lang w:val="sr-Cyrl-RS"/>
              </w:rPr>
              <w:t xml:space="preserve">              </w:t>
            </w:r>
            <w:r w:rsidRPr="00EE1D53">
              <w:rPr>
                <w:rFonts w:ascii="Segoe UI" w:hAnsi="Segoe UI" w:cs="Segoe UI"/>
                <w:sz w:val="24"/>
                <w:szCs w:val="24"/>
                <w:lang w:val="sr-Cyrl-RS" w:eastAsia="sr-Latn-RS"/>
              </w:rPr>
              <w:t>Б = минЦ/Ц x П</w:t>
            </w:r>
          </w:p>
          <w:p w14:paraId="4B74641A" w14:textId="77777777" w:rsidR="008C3FE9" w:rsidRPr="00EE1D53" w:rsidRDefault="008C3FE9" w:rsidP="000A121A">
            <w:pPr>
              <w:spacing w:after="240"/>
              <w:rPr>
                <w:rFonts w:cs="Calibri"/>
                <w:sz w:val="24"/>
                <w:szCs w:val="24"/>
              </w:rPr>
            </w:pPr>
          </w:p>
        </w:tc>
        <w:tc>
          <w:tcPr>
            <w:tcW w:w="4508" w:type="dxa"/>
          </w:tcPr>
          <w:p w14:paraId="4B311D40" w14:textId="77777777" w:rsidR="008C3FE9" w:rsidRPr="00EE1D53" w:rsidRDefault="008C3FE9" w:rsidP="000A121A">
            <w:pPr>
              <w:spacing w:after="160"/>
              <w:rPr>
                <w:rFonts w:ascii="Segoe UI" w:hAnsi="Segoe UI" w:cs="Segoe UI"/>
                <w:sz w:val="24"/>
                <w:szCs w:val="24"/>
                <w:lang w:val="sr-Cyrl-RS" w:eastAsia="sr-Latn-RS"/>
              </w:rPr>
            </w:pPr>
            <w:r w:rsidRPr="00EE1D53">
              <w:rPr>
                <w:rFonts w:ascii="Segoe UI" w:hAnsi="Segoe UI" w:cs="Segoe UI"/>
                <w:sz w:val="24"/>
                <w:szCs w:val="24"/>
                <w:lang w:val="sr-Cyrl-RS" w:eastAsia="sr-Latn-RS"/>
              </w:rPr>
              <w:t xml:space="preserve">Б - број бодова цене </w:t>
            </w:r>
          </w:p>
          <w:p w14:paraId="363BF7FE" w14:textId="77777777" w:rsidR="008C3FE9" w:rsidRPr="00EE1D53" w:rsidRDefault="008C3FE9" w:rsidP="000A121A">
            <w:pPr>
              <w:spacing w:after="160"/>
              <w:rPr>
                <w:rFonts w:ascii="Segoe UI" w:hAnsi="Segoe UI" w:cs="Segoe UI"/>
                <w:sz w:val="24"/>
                <w:szCs w:val="24"/>
                <w:lang w:val="sr-Cyrl-RS" w:eastAsia="sr-Latn-RS"/>
              </w:rPr>
            </w:pPr>
            <w:r w:rsidRPr="00EE1D53">
              <w:rPr>
                <w:rFonts w:ascii="Segoe UI" w:hAnsi="Segoe UI" w:cs="Segoe UI"/>
                <w:sz w:val="24"/>
                <w:szCs w:val="24"/>
                <w:lang w:val="sr-Cyrl-RS" w:eastAsia="sr-Latn-RS"/>
              </w:rPr>
              <w:t xml:space="preserve">минЦ - цена најниже понуде </w:t>
            </w:r>
          </w:p>
          <w:p w14:paraId="35A599A6" w14:textId="77777777" w:rsidR="008C3FE9" w:rsidRPr="00EE1D53" w:rsidRDefault="008C3FE9" w:rsidP="000A121A">
            <w:pPr>
              <w:spacing w:after="160"/>
              <w:rPr>
                <w:rFonts w:ascii="Segoe UI" w:hAnsi="Segoe UI" w:cs="Segoe UI"/>
                <w:sz w:val="24"/>
                <w:szCs w:val="24"/>
                <w:lang w:val="sr-Cyrl-RS" w:eastAsia="sr-Latn-RS"/>
              </w:rPr>
            </w:pPr>
            <w:r w:rsidRPr="00EE1D53">
              <w:rPr>
                <w:rFonts w:ascii="Segoe UI" w:hAnsi="Segoe UI" w:cs="Segoe UI"/>
                <w:sz w:val="24"/>
                <w:szCs w:val="24"/>
                <w:lang w:val="sr-Cyrl-RS" w:eastAsia="sr-Latn-RS"/>
              </w:rPr>
              <w:t xml:space="preserve">Ц - понуђена цена </w:t>
            </w:r>
          </w:p>
          <w:p w14:paraId="2D044EFF" w14:textId="77777777" w:rsidR="008C3FE9" w:rsidRPr="00EE1D53" w:rsidRDefault="008C3FE9" w:rsidP="000A121A">
            <w:pPr>
              <w:spacing w:after="160"/>
              <w:rPr>
                <w:rFonts w:ascii="Segoe UI Emoji" w:hAnsi="Segoe UI Emoji"/>
                <w:sz w:val="24"/>
                <w:szCs w:val="24"/>
                <w:lang w:val="sr-Cyrl-RS"/>
              </w:rPr>
            </w:pPr>
            <w:r w:rsidRPr="00EE1D53">
              <w:rPr>
                <w:rFonts w:ascii="Segoe UI" w:hAnsi="Segoe UI" w:cs="Segoe UI"/>
                <w:sz w:val="24"/>
                <w:szCs w:val="24"/>
                <w:lang w:val="sr-Cyrl-RS" w:eastAsia="sr-Latn-RS"/>
              </w:rPr>
              <w:t xml:space="preserve">П - вредност </w:t>
            </w:r>
            <w:r w:rsidR="0079776F" w:rsidRPr="00EE1D53">
              <w:rPr>
                <w:rFonts w:ascii="Segoe UI" w:hAnsi="Segoe UI" w:cs="Segoe UI"/>
                <w:sz w:val="24"/>
                <w:szCs w:val="24"/>
                <w:lang w:val="sr-Cyrl-RS" w:eastAsia="sr-Latn-RS"/>
              </w:rPr>
              <w:t>бодова</w:t>
            </w:r>
            <w:r w:rsidRPr="00EE1D53">
              <w:rPr>
                <w:rFonts w:ascii="Segoe UI" w:hAnsi="Segoe UI" w:cs="Segoe UI"/>
                <w:sz w:val="24"/>
                <w:szCs w:val="24"/>
                <w:lang w:val="sr-Cyrl-RS" w:eastAsia="sr-Latn-RS"/>
              </w:rPr>
              <w:t xml:space="preserve"> цене</w:t>
            </w:r>
          </w:p>
        </w:tc>
      </w:tr>
    </w:tbl>
    <w:p w14:paraId="45B32E25" w14:textId="77777777" w:rsidR="00A83FB7" w:rsidRPr="00EC2702" w:rsidRDefault="00A83FB7" w:rsidP="00A83FB7">
      <w:pPr>
        <w:ind w:left="2160"/>
        <w:rPr>
          <w:sz w:val="24"/>
          <w:szCs w:val="24"/>
          <w:lang w:val="sr-Cyrl-RS"/>
        </w:rPr>
      </w:pPr>
      <w:r w:rsidRPr="00EC2702">
        <w:rPr>
          <w:sz w:val="24"/>
          <w:szCs w:val="24"/>
          <w:lang w:val="sr-Cyrl-RS"/>
        </w:rPr>
        <w:t xml:space="preserve">       </w:t>
      </w:r>
      <w:r>
        <w:rPr>
          <w:sz w:val="24"/>
          <w:szCs w:val="24"/>
          <w:lang w:val="sr-Cyrl-RS"/>
        </w:rPr>
        <w:t xml:space="preserve">           </w:t>
      </w:r>
      <w:r w:rsidRPr="00EC2702">
        <w:rPr>
          <w:sz w:val="24"/>
          <w:szCs w:val="24"/>
          <w:lang w:val="sr-Cyrl-RS"/>
        </w:rPr>
        <w:t xml:space="preserve"> </w:t>
      </w:r>
    </w:p>
    <w:p w14:paraId="05FE0EEC" w14:textId="77777777" w:rsidR="00A83FB7" w:rsidRPr="008951BC" w:rsidRDefault="00A83FB7" w:rsidP="00A83FB7">
      <w:pPr>
        <w:ind w:left="4320" w:firstLine="720"/>
        <w:rPr>
          <w:sz w:val="24"/>
          <w:szCs w:val="24"/>
        </w:rPr>
      </w:pPr>
      <w:r w:rsidRPr="00EC2702">
        <w:rPr>
          <w:sz w:val="24"/>
          <w:szCs w:val="24"/>
          <w:lang w:val="sr-Cyrl-RS"/>
        </w:rPr>
        <w:tab/>
      </w:r>
      <w:r w:rsidRPr="00EC2702">
        <w:rPr>
          <w:sz w:val="24"/>
          <w:szCs w:val="24"/>
          <w:lang w:val="sr-Cyrl-RS"/>
        </w:rPr>
        <w:tab/>
      </w:r>
      <w:r w:rsidRPr="00EC2702">
        <w:rPr>
          <w:sz w:val="24"/>
          <w:szCs w:val="24"/>
          <w:lang w:val="sr-Cyrl-RS"/>
        </w:rPr>
        <w:tab/>
      </w:r>
    </w:p>
    <w:p w14:paraId="7E8F202A" w14:textId="77777777" w:rsidR="00A83FB7" w:rsidRPr="00DC53A4" w:rsidRDefault="00A83FB7" w:rsidP="00DC53A4">
      <w:pPr>
        <w:pStyle w:val="BodyText"/>
        <w:numPr>
          <w:ilvl w:val="0"/>
          <w:numId w:val="28"/>
        </w:numPr>
        <w:spacing w:before="38" w:after="240"/>
        <w:ind w:right="731"/>
        <w:jc w:val="both"/>
        <w:rPr>
          <w:rFonts w:ascii="Segoe UI" w:hAnsi="Segoe UI" w:cs="Segoe UI"/>
          <w:b/>
          <w:lang w:val="sr-Cyrl-RS" w:eastAsia="sr-Latn-RS"/>
        </w:rPr>
      </w:pPr>
      <w:r w:rsidRPr="000052D4">
        <w:rPr>
          <w:b/>
          <w:bCs/>
          <w:lang w:val="sr-Cyrl-RS"/>
        </w:rPr>
        <w:t xml:space="preserve"> </w:t>
      </w:r>
      <w:r w:rsidRPr="00DC53A4">
        <w:rPr>
          <w:rFonts w:ascii="Segoe UI" w:hAnsi="Segoe UI" w:cs="Segoe UI"/>
          <w:b/>
          <w:lang w:val="sr-Cyrl-RS" w:eastAsia="sr-Latn-RS"/>
        </w:rPr>
        <w:t xml:space="preserve">Начин бодовања критеријума квалитета </w:t>
      </w:r>
    </w:p>
    <w:p w14:paraId="53D1E072" w14:textId="77777777" w:rsidR="00A83FB7" w:rsidRPr="00DC53A4" w:rsidRDefault="00A83FB7" w:rsidP="00A83FB7">
      <w:pPr>
        <w:pStyle w:val="BodyText"/>
        <w:spacing w:before="120" w:after="240"/>
        <w:ind w:left="-397"/>
        <w:rPr>
          <w:rFonts w:ascii="Segoe UI" w:hAnsi="Segoe UI" w:cs="Segoe UI"/>
          <w:b/>
          <w:lang w:val="sr-Cyrl-RS" w:eastAsia="sr-Latn-RS"/>
        </w:rPr>
      </w:pPr>
      <w:r w:rsidRPr="00DC53A4">
        <w:rPr>
          <w:rFonts w:ascii="Segoe UI" w:hAnsi="Segoe UI" w:cs="Segoe UI"/>
          <w:b/>
          <w:lang w:val="sr-Cyrl-RS" w:eastAsia="sr-Latn-RS"/>
        </w:rPr>
        <w:t xml:space="preserve">             Критеријум квалитета – максимално </w:t>
      </w:r>
      <w:r w:rsidR="008C3FE9" w:rsidRPr="00DC53A4">
        <w:rPr>
          <w:rFonts w:ascii="Segoe UI" w:hAnsi="Segoe UI" w:cs="Segoe UI"/>
          <w:b/>
          <w:lang w:val="sr-Cyrl-RS" w:eastAsia="sr-Latn-RS"/>
        </w:rPr>
        <w:t>15</w:t>
      </w:r>
      <w:r w:rsidRPr="00DC53A4">
        <w:rPr>
          <w:rFonts w:ascii="Segoe UI" w:hAnsi="Segoe UI" w:cs="Segoe UI"/>
          <w:b/>
          <w:lang w:val="sr-Cyrl-RS" w:eastAsia="sr-Latn-RS"/>
        </w:rPr>
        <w:t xml:space="preserve"> </w:t>
      </w:r>
      <w:r w:rsidR="00E73084">
        <w:rPr>
          <w:rFonts w:ascii="Segoe UI" w:hAnsi="Segoe UI" w:cs="Segoe UI"/>
          <w:b/>
          <w:lang w:val="sr-Cyrl-RS" w:eastAsia="sr-Latn-RS"/>
        </w:rPr>
        <w:t>бодова</w:t>
      </w:r>
    </w:p>
    <w:tbl>
      <w:tblPr>
        <w:tblStyle w:val="TableGrid"/>
        <w:tblW w:w="0" w:type="auto"/>
        <w:jc w:val="center"/>
        <w:tblLook w:val="04A0" w:firstRow="1" w:lastRow="0" w:firstColumn="1" w:lastColumn="0" w:noHBand="0" w:noVBand="1"/>
      </w:tblPr>
      <w:tblGrid>
        <w:gridCol w:w="5528"/>
        <w:gridCol w:w="3078"/>
      </w:tblGrid>
      <w:tr w:rsidR="00A83FB7" w:rsidRPr="00DC53A4" w14:paraId="2EAAF719" w14:textId="77777777" w:rsidTr="00142B24">
        <w:trPr>
          <w:trHeight w:val="304"/>
          <w:jc w:val="center"/>
        </w:trPr>
        <w:tc>
          <w:tcPr>
            <w:tcW w:w="5528" w:type="dxa"/>
            <w:shd w:val="clear" w:color="auto" w:fill="B9B9F5" w:themeFill="accent2" w:themeFillTint="33"/>
          </w:tcPr>
          <w:p w14:paraId="359C528D" w14:textId="77777777" w:rsidR="00A83FB7" w:rsidRPr="00DC53A4" w:rsidRDefault="00A83FB7" w:rsidP="000A121A">
            <w:pPr>
              <w:widowControl w:val="0"/>
              <w:autoSpaceDE w:val="0"/>
              <w:autoSpaceDN w:val="0"/>
              <w:spacing w:before="40" w:after="40"/>
              <w:ind w:left="380"/>
              <w:jc w:val="center"/>
              <w:rPr>
                <w:rFonts w:ascii="Segoe UI" w:eastAsia="Times New Roman" w:hAnsi="Segoe UI" w:cs="Segoe UI"/>
                <w:b/>
                <w:kern w:val="0"/>
                <w:sz w:val="24"/>
                <w:szCs w:val="24"/>
                <w:lang w:val="sr-Cyrl-RS" w:eastAsia="sr-Latn-RS"/>
                <w14:ligatures w14:val="none"/>
              </w:rPr>
            </w:pPr>
            <w:r w:rsidRPr="00DC53A4">
              <w:rPr>
                <w:rFonts w:ascii="Segoe UI" w:eastAsia="Times New Roman" w:hAnsi="Segoe UI" w:cs="Segoe UI"/>
                <w:b/>
                <w:kern w:val="0"/>
                <w:sz w:val="24"/>
                <w:szCs w:val="24"/>
                <w:lang w:val="sr-Cyrl-RS" w:eastAsia="sr-Latn-RS"/>
                <w14:ligatures w14:val="none"/>
              </w:rPr>
              <w:t>Елементи критеријума квалитета</w:t>
            </w:r>
          </w:p>
        </w:tc>
        <w:tc>
          <w:tcPr>
            <w:tcW w:w="3078" w:type="dxa"/>
            <w:shd w:val="clear" w:color="auto" w:fill="B9B9F5" w:themeFill="accent2" w:themeFillTint="33"/>
          </w:tcPr>
          <w:p w14:paraId="4917BC98" w14:textId="77777777" w:rsidR="00A83FB7" w:rsidRPr="00DC53A4" w:rsidRDefault="00A83FB7" w:rsidP="000A121A">
            <w:pPr>
              <w:widowControl w:val="0"/>
              <w:autoSpaceDE w:val="0"/>
              <w:autoSpaceDN w:val="0"/>
              <w:spacing w:before="40" w:after="40"/>
              <w:ind w:left="380"/>
              <w:rPr>
                <w:rFonts w:ascii="Segoe UI" w:eastAsia="Times New Roman" w:hAnsi="Segoe UI" w:cs="Segoe UI"/>
                <w:b/>
                <w:kern w:val="0"/>
                <w:sz w:val="24"/>
                <w:szCs w:val="24"/>
                <w:lang w:val="sr-Cyrl-RS" w:eastAsia="sr-Latn-RS"/>
                <w14:ligatures w14:val="none"/>
              </w:rPr>
            </w:pPr>
            <w:r w:rsidRPr="00DC53A4">
              <w:rPr>
                <w:rFonts w:ascii="Segoe UI" w:eastAsia="Times New Roman" w:hAnsi="Segoe UI" w:cs="Segoe UI"/>
                <w:b/>
                <w:kern w:val="0"/>
                <w:sz w:val="24"/>
                <w:szCs w:val="24"/>
                <w:lang w:val="sr-Cyrl-RS" w:eastAsia="sr-Latn-RS"/>
                <w14:ligatures w14:val="none"/>
              </w:rPr>
              <w:t xml:space="preserve">            </w:t>
            </w:r>
            <w:r w:rsidR="0079776F">
              <w:rPr>
                <w:rFonts w:ascii="Segoe UI" w:eastAsia="Times New Roman" w:hAnsi="Segoe UI" w:cs="Segoe UI"/>
                <w:b/>
                <w:kern w:val="0"/>
                <w:sz w:val="24"/>
                <w:szCs w:val="24"/>
                <w:lang w:val="sr-Cyrl-RS" w:eastAsia="sr-Latn-RS"/>
                <w14:ligatures w14:val="none"/>
              </w:rPr>
              <w:t>Бодови</w:t>
            </w:r>
          </w:p>
        </w:tc>
      </w:tr>
      <w:tr w:rsidR="00A83FB7" w:rsidRPr="0062058A" w14:paraId="1A069024" w14:textId="77777777" w:rsidTr="000A121A">
        <w:trPr>
          <w:trHeight w:val="313"/>
          <w:jc w:val="center"/>
        </w:trPr>
        <w:tc>
          <w:tcPr>
            <w:tcW w:w="5528" w:type="dxa"/>
          </w:tcPr>
          <w:p w14:paraId="6FD658CA" w14:textId="77777777" w:rsidR="00A83FB7" w:rsidRPr="00DC53A4" w:rsidRDefault="00EE1D53" w:rsidP="000A121A">
            <w:pPr>
              <w:widowControl w:val="0"/>
              <w:autoSpaceDE w:val="0"/>
              <w:autoSpaceDN w:val="0"/>
              <w:spacing w:before="60" w:after="60"/>
              <w:ind w:left="380"/>
              <w:jc w:val="center"/>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Г</w:t>
            </w:r>
            <w:r w:rsidR="008C3FE9" w:rsidRPr="00DC53A4">
              <w:rPr>
                <w:rFonts w:ascii="Segoe UI" w:eastAsia="Times New Roman" w:hAnsi="Segoe UI" w:cs="Segoe UI"/>
                <w:kern w:val="0"/>
                <w:sz w:val="24"/>
                <w:szCs w:val="24"/>
                <w:lang w:val="sr-Cyrl-RS" w:eastAsia="sr-Latn-RS"/>
                <w14:ligatures w14:val="none"/>
              </w:rPr>
              <w:t xml:space="preserve">арантни рок </w:t>
            </w:r>
          </w:p>
        </w:tc>
        <w:tc>
          <w:tcPr>
            <w:tcW w:w="3078" w:type="dxa"/>
          </w:tcPr>
          <w:p w14:paraId="0D192E01" w14:textId="77777777" w:rsidR="00A83FB7" w:rsidRPr="00DC53A4" w:rsidRDefault="008C3FE9" w:rsidP="000A121A">
            <w:pPr>
              <w:widowControl w:val="0"/>
              <w:autoSpaceDE w:val="0"/>
              <w:autoSpaceDN w:val="0"/>
              <w:spacing w:before="120" w:after="120"/>
              <w:jc w:val="center"/>
              <w:rPr>
                <w:rFonts w:ascii="Segoe UI" w:eastAsia="Times New Roman" w:hAnsi="Segoe UI" w:cs="Segoe UI"/>
                <w:kern w:val="0"/>
                <w:sz w:val="24"/>
                <w:szCs w:val="24"/>
                <w:lang w:val="sr-Cyrl-RS" w:eastAsia="sr-Latn-RS"/>
                <w14:ligatures w14:val="none"/>
              </w:rPr>
            </w:pPr>
            <w:r w:rsidRPr="00DC53A4">
              <w:rPr>
                <w:rFonts w:ascii="Segoe UI" w:eastAsia="Times New Roman" w:hAnsi="Segoe UI" w:cs="Segoe UI"/>
                <w:kern w:val="0"/>
                <w:sz w:val="24"/>
                <w:szCs w:val="24"/>
                <w:lang w:val="sr-Cyrl-RS" w:eastAsia="sr-Latn-RS"/>
                <w14:ligatures w14:val="none"/>
              </w:rPr>
              <w:t>10</w:t>
            </w:r>
          </w:p>
        </w:tc>
      </w:tr>
      <w:tr w:rsidR="00A83FB7" w:rsidRPr="0062058A" w14:paraId="2814439D" w14:textId="77777777" w:rsidTr="000A121A">
        <w:trPr>
          <w:trHeight w:val="313"/>
          <w:jc w:val="center"/>
        </w:trPr>
        <w:tc>
          <w:tcPr>
            <w:tcW w:w="5528" w:type="dxa"/>
          </w:tcPr>
          <w:p w14:paraId="08D47C44" w14:textId="77777777" w:rsidR="00A83FB7" w:rsidRPr="00DC53A4" w:rsidRDefault="008C3FE9" w:rsidP="000A121A">
            <w:pPr>
              <w:spacing w:before="60" w:after="60"/>
              <w:ind w:left="380"/>
              <w:jc w:val="center"/>
              <w:rPr>
                <w:rFonts w:ascii="Segoe UI" w:eastAsia="Times New Roman" w:hAnsi="Segoe UI" w:cs="Segoe UI"/>
                <w:kern w:val="0"/>
                <w:sz w:val="24"/>
                <w:szCs w:val="24"/>
                <w:lang w:val="sr-Cyrl-RS" w:eastAsia="sr-Latn-RS"/>
                <w14:ligatures w14:val="none"/>
              </w:rPr>
            </w:pPr>
            <w:r w:rsidRPr="00DC53A4">
              <w:rPr>
                <w:rFonts w:ascii="Segoe UI" w:eastAsia="Times New Roman" w:hAnsi="Segoe UI" w:cs="Segoe UI"/>
                <w:kern w:val="0"/>
                <w:sz w:val="24"/>
                <w:szCs w:val="24"/>
                <w:lang w:val="sr-Cyrl-RS" w:eastAsia="sr-Latn-RS"/>
                <w14:ligatures w14:val="none"/>
              </w:rPr>
              <w:t>Еколошки ефикаснији расхладни медиј</w:t>
            </w:r>
          </w:p>
        </w:tc>
        <w:tc>
          <w:tcPr>
            <w:tcW w:w="3078" w:type="dxa"/>
          </w:tcPr>
          <w:p w14:paraId="5AAFDF3E" w14:textId="77777777" w:rsidR="00A83FB7" w:rsidRPr="00DC53A4" w:rsidRDefault="008C3FE9" w:rsidP="000A121A">
            <w:pPr>
              <w:spacing w:before="120" w:after="120"/>
              <w:jc w:val="center"/>
              <w:rPr>
                <w:rFonts w:ascii="Segoe UI" w:eastAsia="Times New Roman" w:hAnsi="Segoe UI" w:cs="Segoe UI"/>
                <w:kern w:val="0"/>
                <w:sz w:val="24"/>
                <w:szCs w:val="24"/>
                <w:lang w:val="sr-Cyrl-RS" w:eastAsia="sr-Latn-RS"/>
                <w14:ligatures w14:val="none"/>
              </w:rPr>
            </w:pPr>
            <w:r w:rsidRPr="00DC53A4">
              <w:rPr>
                <w:rFonts w:ascii="Segoe UI" w:eastAsia="Times New Roman" w:hAnsi="Segoe UI" w:cs="Segoe UI"/>
                <w:kern w:val="0"/>
                <w:sz w:val="24"/>
                <w:szCs w:val="24"/>
                <w:lang w:val="sr-Cyrl-RS" w:eastAsia="sr-Latn-RS"/>
                <w14:ligatures w14:val="none"/>
              </w:rPr>
              <w:t>5</w:t>
            </w:r>
          </w:p>
        </w:tc>
      </w:tr>
      <w:tr w:rsidR="00A83FB7" w:rsidRPr="0062058A" w14:paraId="065BC4DD" w14:textId="77777777" w:rsidTr="00142B24">
        <w:trPr>
          <w:trHeight w:val="313"/>
          <w:jc w:val="center"/>
        </w:trPr>
        <w:tc>
          <w:tcPr>
            <w:tcW w:w="5528" w:type="dxa"/>
            <w:tcBorders>
              <w:top w:val="single" w:sz="12" w:space="0" w:color="auto"/>
            </w:tcBorders>
            <w:shd w:val="clear" w:color="auto" w:fill="B9B9F5" w:themeFill="accent2" w:themeFillTint="33"/>
          </w:tcPr>
          <w:p w14:paraId="2C729BB4" w14:textId="77777777" w:rsidR="00A83FB7" w:rsidRPr="00DC53A4" w:rsidRDefault="00A83FB7" w:rsidP="000A121A">
            <w:pPr>
              <w:widowControl w:val="0"/>
              <w:autoSpaceDE w:val="0"/>
              <w:autoSpaceDN w:val="0"/>
              <w:spacing w:before="60" w:after="60"/>
              <w:ind w:left="380"/>
              <w:jc w:val="center"/>
              <w:rPr>
                <w:rFonts w:ascii="Segoe UI" w:eastAsia="Times New Roman" w:hAnsi="Segoe UI" w:cs="Segoe UI"/>
                <w:kern w:val="0"/>
                <w:sz w:val="24"/>
                <w:szCs w:val="24"/>
                <w:lang w:val="sr-Cyrl-RS" w:eastAsia="sr-Latn-RS"/>
                <w14:ligatures w14:val="none"/>
              </w:rPr>
            </w:pPr>
            <w:r w:rsidRPr="00DC53A4">
              <w:rPr>
                <w:rFonts w:ascii="Segoe UI" w:eastAsia="Times New Roman" w:hAnsi="Segoe UI" w:cs="Segoe UI"/>
                <w:kern w:val="0"/>
                <w:sz w:val="24"/>
                <w:szCs w:val="24"/>
                <w:lang w:val="sr-Cyrl-RS" w:eastAsia="sr-Latn-RS"/>
                <w14:ligatures w14:val="none"/>
              </w:rPr>
              <w:t>Укупно</w:t>
            </w:r>
          </w:p>
        </w:tc>
        <w:tc>
          <w:tcPr>
            <w:tcW w:w="3078" w:type="dxa"/>
            <w:tcBorders>
              <w:top w:val="single" w:sz="12" w:space="0" w:color="auto"/>
            </w:tcBorders>
            <w:shd w:val="clear" w:color="auto" w:fill="B9B9F5" w:themeFill="accent2" w:themeFillTint="33"/>
          </w:tcPr>
          <w:p w14:paraId="43CC0EAC" w14:textId="77777777" w:rsidR="00A83FB7" w:rsidRPr="00DC53A4" w:rsidRDefault="00A83FB7" w:rsidP="000A121A">
            <w:pPr>
              <w:widowControl w:val="0"/>
              <w:autoSpaceDE w:val="0"/>
              <w:autoSpaceDN w:val="0"/>
              <w:spacing w:before="60" w:after="60"/>
              <w:ind w:left="380"/>
              <w:rPr>
                <w:rFonts w:ascii="Segoe UI" w:eastAsia="Times New Roman" w:hAnsi="Segoe UI" w:cs="Segoe UI"/>
                <w:kern w:val="0"/>
                <w:sz w:val="24"/>
                <w:szCs w:val="24"/>
                <w:lang w:val="sr-Cyrl-RS" w:eastAsia="sr-Latn-RS"/>
                <w14:ligatures w14:val="none"/>
              </w:rPr>
            </w:pPr>
            <w:r w:rsidRPr="00DC53A4">
              <w:rPr>
                <w:rFonts w:ascii="Segoe UI" w:eastAsia="Times New Roman" w:hAnsi="Segoe UI" w:cs="Segoe UI"/>
                <w:kern w:val="0"/>
                <w:sz w:val="24"/>
                <w:szCs w:val="24"/>
                <w:lang w:val="sr-Cyrl-RS" w:eastAsia="sr-Latn-RS"/>
                <w14:ligatures w14:val="none"/>
              </w:rPr>
              <w:t xml:space="preserve">         </w:t>
            </w:r>
            <w:r w:rsidR="008C3FE9" w:rsidRPr="00DC53A4">
              <w:rPr>
                <w:rFonts w:ascii="Segoe UI" w:eastAsia="Times New Roman" w:hAnsi="Segoe UI" w:cs="Segoe UI"/>
                <w:kern w:val="0"/>
                <w:sz w:val="24"/>
                <w:szCs w:val="24"/>
                <w:lang w:val="sr-Cyrl-RS" w:eastAsia="sr-Latn-RS"/>
                <w14:ligatures w14:val="none"/>
              </w:rPr>
              <w:t xml:space="preserve">     15</w:t>
            </w:r>
          </w:p>
        </w:tc>
      </w:tr>
    </w:tbl>
    <w:p w14:paraId="099C06BD" w14:textId="77777777" w:rsidR="00A83FB7" w:rsidRDefault="00A83FB7" w:rsidP="00A83FB7">
      <w:pPr>
        <w:pStyle w:val="BodyText"/>
        <w:spacing w:before="38" w:after="120"/>
        <w:ind w:right="731"/>
        <w:jc w:val="both"/>
        <w:rPr>
          <w:color w:val="FF0000"/>
          <w:lang w:val="sr-Cyrl-RS"/>
        </w:rPr>
      </w:pPr>
    </w:p>
    <w:p w14:paraId="41BB39D5" w14:textId="77777777" w:rsidR="00142B24" w:rsidRDefault="00142B24" w:rsidP="00A83FB7">
      <w:pPr>
        <w:pStyle w:val="BodyText"/>
        <w:spacing w:before="38" w:after="120"/>
        <w:ind w:right="731"/>
        <w:jc w:val="both"/>
        <w:rPr>
          <w:color w:val="FF0000"/>
          <w:lang w:val="sr-Cyrl-RS"/>
        </w:rPr>
      </w:pPr>
    </w:p>
    <w:p w14:paraId="46A66A8F" w14:textId="77777777" w:rsidR="00A83FB7" w:rsidRDefault="00A83FB7" w:rsidP="008C3FE9">
      <w:pPr>
        <w:pStyle w:val="BodyText"/>
        <w:jc w:val="both"/>
        <w:rPr>
          <w:rFonts w:ascii="Segoe UI" w:hAnsi="Segoe UI" w:cs="Segoe UI"/>
          <w:lang w:val="sr-Cyrl-RS" w:eastAsia="sr-Latn-RS"/>
        </w:rPr>
      </w:pPr>
      <w:r w:rsidRPr="008C3FE9">
        <w:rPr>
          <w:rFonts w:ascii="Segoe UI" w:hAnsi="Segoe UI" w:cs="Segoe UI"/>
          <w:lang w:val="sr-Cyrl-RS" w:eastAsia="sr-Latn-RS"/>
        </w:rPr>
        <w:t>Укупан број пондера за критеријум квалитета једнак је збиру пондера за сваки елеменат  критеријума</w:t>
      </w:r>
      <w:r w:rsidRPr="00021F19">
        <w:rPr>
          <w:lang w:val="sr-Cyrl-RS"/>
        </w:rPr>
        <w:t xml:space="preserve"> </w:t>
      </w:r>
      <w:r w:rsidRPr="008C3FE9">
        <w:rPr>
          <w:rFonts w:ascii="Segoe UI" w:hAnsi="Segoe UI" w:cs="Segoe UI"/>
          <w:lang w:val="sr-Cyrl-RS" w:eastAsia="sr-Latn-RS"/>
        </w:rPr>
        <w:t>квалитета.</w:t>
      </w:r>
    </w:p>
    <w:p w14:paraId="7952C30B" w14:textId="77777777" w:rsidR="008C3FE9" w:rsidRPr="008C3FE9" w:rsidRDefault="008C3FE9" w:rsidP="008C3FE9">
      <w:pPr>
        <w:pStyle w:val="BodyText"/>
        <w:jc w:val="both"/>
        <w:rPr>
          <w:rFonts w:ascii="Segoe UI" w:hAnsi="Segoe UI" w:cs="Segoe UI"/>
          <w:lang w:val="sr-Cyrl-RS" w:eastAsia="sr-Latn-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C3FE9" w:rsidRPr="00380DC1" w14:paraId="2F67695E" w14:textId="77777777" w:rsidTr="000A121A">
        <w:trPr>
          <w:trHeight w:val="1934"/>
        </w:trPr>
        <w:tc>
          <w:tcPr>
            <w:tcW w:w="4508" w:type="dxa"/>
          </w:tcPr>
          <w:p w14:paraId="771167B1" w14:textId="77777777" w:rsidR="008C3FE9" w:rsidRPr="00EE1D53" w:rsidRDefault="008C3FE9" w:rsidP="000A121A">
            <w:pPr>
              <w:spacing w:after="240"/>
              <w:rPr>
                <w:rFonts w:ascii="Segoe UI Emoji" w:hAnsi="Segoe UI Emoji"/>
                <w:sz w:val="24"/>
                <w:szCs w:val="24"/>
                <w:lang w:val="sr-Cyrl-RS"/>
              </w:rPr>
            </w:pPr>
          </w:p>
          <w:p w14:paraId="71C3E450" w14:textId="77777777" w:rsidR="008C3FE9" w:rsidRPr="00EE1D53" w:rsidRDefault="008C3FE9" w:rsidP="000A121A">
            <w:pPr>
              <w:spacing w:after="240"/>
              <w:rPr>
                <w:rFonts w:ascii="Segoe UI" w:hAnsi="Segoe UI" w:cs="Segoe UI"/>
                <w:sz w:val="24"/>
                <w:szCs w:val="24"/>
                <w:lang w:val="sr-Cyrl-RS" w:eastAsia="sr-Latn-RS"/>
              </w:rPr>
            </w:pPr>
            <w:r w:rsidRPr="00EE1D53">
              <w:rPr>
                <w:rFonts w:ascii="Segoe UI Emoji" w:hAnsi="Segoe UI Emoji" w:cs="Calibri"/>
                <w:sz w:val="24"/>
                <w:szCs w:val="24"/>
                <w:lang w:val="sr-Cyrl-RS"/>
              </w:rPr>
              <w:t xml:space="preserve">              </w:t>
            </w:r>
            <w:r w:rsidRPr="00EE1D53">
              <w:rPr>
                <w:rFonts w:ascii="Segoe UI" w:hAnsi="Segoe UI" w:cs="Segoe UI"/>
                <w:sz w:val="24"/>
                <w:szCs w:val="24"/>
                <w:lang w:val="sr-Cyrl-RS" w:eastAsia="sr-Latn-RS"/>
              </w:rPr>
              <w:t>Б</w:t>
            </w:r>
            <w:r w:rsidR="00DC53A4" w:rsidRPr="00EE1D53">
              <w:rPr>
                <w:rFonts w:ascii="Segoe UI" w:hAnsi="Segoe UI" w:cs="Segoe UI"/>
                <w:sz w:val="24"/>
                <w:szCs w:val="24"/>
                <w:lang w:val="sr-Cyrl-RS" w:eastAsia="sr-Latn-RS"/>
              </w:rPr>
              <w:t>к</w:t>
            </w:r>
            <w:r w:rsidRPr="00EE1D53">
              <w:rPr>
                <w:rFonts w:ascii="Segoe UI" w:hAnsi="Segoe UI" w:cs="Segoe UI"/>
                <w:sz w:val="24"/>
                <w:szCs w:val="24"/>
                <w:lang w:val="sr-Cyrl-RS" w:eastAsia="sr-Latn-RS"/>
              </w:rPr>
              <w:t xml:space="preserve"> = </w:t>
            </w:r>
            <w:r w:rsidR="00DC53A4" w:rsidRPr="00EE1D53">
              <w:rPr>
                <w:rFonts w:ascii="Segoe UI" w:hAnsi="Segoe UI" w:cs="Segoe UI"/>
                <w:sz w:val="24"/>
                <w:szCs w:val="24"/>
                <w:lang w:val="sr-Cyrl-RS" w:eastAsia="sr-Latn-RS"/>
              </w:rPr>
              <w:t>К1+К2</w:t>
            </w:r>
          </w:p>
          <w:p w14:paraId="031ACA60" w14:textId="77777777" w:rsidR="008C3FE9" w:rsidRPr="00EE1D53" w:rsidRDefault="008C3FE9" w:rsidP="000A121A">
            <w:pPr>
              <w:spacing w:after="240"/>
              <w:rPr>
                <w:rFonts w:cs="Calibri"/>
                <w:sz w:val="24"/>
                <w:szCs w:val="24"/>
              </w:rPr>
            </w:pPr>
          </w:p>
        </w:tc>
        <w:tc>
          <w:tcPr>
            <w:tcW w:w="4508" w:type="dxa"/>
          </w:tcPr>
          <w:p w14:paraId="35D27B59" w14:textId="77777777" w:rsidR="008C3FE9" w:rsidRPr="00EE1D53" w:rsidRDefault="008C3FE9" w:rsidP="000A121A">
            <w:pPr>
              <w:spacing w:after="160"/>
              <w:rPr>
                <w:rFonts w:ascii="Segoe UI" w:hAnsi="Segoe UI" w:cs="Segoe UI"/>
                <w:sz w:val="24"/>
                <w:szCs w:val="24"/>
                <w:lang w:val="sr-Cyrl-RS" w:eastAsia="sr-Latn-RS"/>
              </w:rPr>
            </w:pPr>
            <w:r w:rsidRPr="00EE1D53">
              <w:rPr>
                <w:rFonts w:ascii="Segoe UI" w:hAnsi="Segoe UI" w:cs="Segoe UI"/>
                <w:sz w:val="24"/>
                <w:szCs w:val="24"/>
                <w:lang w:val="sr-Cyrl-RS" w:eastAsia="sr-Latn-RS"/>
              </w:rPr>
              <w:t xml:space="preserve">Б - број бодова </w:t>
            </w:r>
            <w:r w:rsidR="00DC53A4" w:rsidRPr="00EE1D53">
              <w:rPr>
                <w:rFonts w:ascii="Segoe UI" w:hAnsi="Segoe UI" w:cs="Segoe UI"/>
                <w:sz w:val="24"/>
                <w:szCs w:val="24"/>
                <w:lang w:val="sr-Cyrl-RS" w:eastAsia="sr-Latn-RS"/>
              </w:rPr>
              <w:t>квалитета</w:t>
            </w:r>
          </w:p>
          <w:p w14:paraId="66D2E132" w14:textId="77777777" w:rsidR="00DC53A4" w:rsidRPr="00EE1D53" w:rsidRDefault="00DC53A4" w:rsidP="000A121A">
            <w:pPr>
              <w:spacing w:after="160"/>
              <w:rPr>
                <w:rFonts w:ascii="Segoe UI" w:hAnsi="Segoe UI" w:cs="Segoe UI"/>
                <w:sz w:val="24"/>
                <w:szCs w:val="24"/>
                <w:lang w:val="sr-Cyrl-RS" w:eastAsia="sr-Latn-RS"/>
              </w:rPr>
            </w:pPr>
            <w:r w:rsidRPr="00EE1D53">
              <w:rPr>
                <w:rFonts w:ascii="Segoe UI" w:hAnsi="Segoe UI" w:cs="Segoe UI"/>
                <w:sz w:val="24"/>
                <w:szCs w:val="24"/>
                <w:lang w:val="sr-Cyrl-RS" w:eastAsia="sr-Latn-RS"/>
              </w:rPr>
              <w:t>Остварени број бодова за елемент критеријума :</w:t>
            </w:r>
          </w:p>
          <w:p w14:paraId="4316202B" w14:textId="77777777" w:rsidR="008C3FE9" w:rsidRPr="00EE1D53" w:rsidRDefault="00DC53A4" w:rsidP="000A121A">
            <w:pPr>
              <w:spacing w:after="160"/>
              <w:rPr>
                <w:rFonts w:ascii="Segoe UI" w:hAnsi="Segoe UI" w:cs="Segoe UI"/>
                <w:sz w:val="24"/>
                <w:szCs w:val="24"/>
                <w:lang w:val="sr-Cyrl-RS" w:eastAsia="sr-Latn-RS"/>
              </w:rPr>
            </w:pPr>
            <w:r w:rsidRPr="00EE1D53">
              <w:rPr>
                <w:rFonts w:ascii="Segoe UI" w:hAnsi="Segoe UI" w:cs="Segoe UI"/>
                <w:sz w:val="24"/>
                <w:szCs w:val="24"/>
                <w:lang w:val="sr-Cyrl-RS" w:eastAsia="sr-Latn-RS"/>
              </w:rPr>
              <w:t>К1</w:t>
            </w:r>
            <w:r w:rsidR="008C3FE9" w:rsidRPr="00EE1D53">
              <w:rPr>
                <w:rFonts w:ascii="Segoe UI" w:hAnsi="Segoe UI" w:cs="Segoe UI"/>
                <w:sz w:val="24"/>
                <w:szCs w:val="24"/>
                <w:lang w:val="sr-Cyrl-RS" w:eastAsia="sr-Latn-RS"/>
              </w:rPr>
              <w:t xml:space="preserve"> </w:t>
            </w:r>
            <w:r w:rsidRPr="00EE1D53">
              <w:rPr>
                <w:rFonts w:ascii="Segoe UI" w:hAnsi="Segoe UI" w:cs="Segoe UI"/>
                <w:sz w:val="24"/>
                <w:szCs w:val="24"/>
                <w:lang w:val="sr-Cyrl-RS" w:eastAsia="sr-Latn-RS"/>
              </w:rPr>
              <w:t>–</w:t>
            </w:r>
            <w:r w:rsidR="008C3FE9" w:rsidRPr="00EE1D53">
              <w:rPr>
                <w:rFonts w:ascii="Segoe UI" w:hAnsi="Segoe UI" w:cs="Segoe UI"/>
                <w:sz w:val="24"/>
                <w:szCs w:val="24"/>
                <w:lang w:val="sr-Cyrl-RS" w:eastAsia="sr-Latn-RS"/>
              </w:rPr>
              <w:t xml:space="preserve"> </w:t>
            </w:r>
            <w:r w:rsidRPr="00EE1D53">
              <w:rPr>
                <w:rFonts w:ascii="Segoe UI" w:hAnsi="Segoe UI" w:cs="Segoe UI"/>
                <w:sz w:val="24"/>
                <w:szCs w:val="24"/>
                <w:lang w:val="sr-Cyrl-RS" w:eastAsia="sr-Latn-RS"/>
              </w:rPr>
              <w:t>дужи гарантни рок</w:t>
            </w:r>
            <w:r w:rsidR="008C3FE9" w:rsidRPr="00EE1D53">
              <w:rPr>
                <w:rFonts w:ascii="Segoe UI" w:hAnsi="Segoe UI" w:cs="Segoe UI"/>
                <w:sz w:val="24"/>
                <w:szCs w:val="24"/>
                <w:lang w:val="sr-Cyrl-RS" w:eastAsia="sr-Latn-RS"/>
              </w:rPr>
              <w:t xml:space="preserve"> </w:t>
            </w:r>
          </w:p>
          <w:p w14:paraId="42DCE5C4" w14:textId="77777777" w:rsidR="008C3FE9" w:rsidRPr="00EE1D53" w:rsidRDefault="00DC53A4" w:rsidP="000A121A">
            <w:pPr>
              <w:spacing w:after="160"/>
              <w:rPr>
                <w:rFonts w:ascii="Segoe UI Emoji" w:hAnsi="Segoe UI Emoji"/>
                <w:sz w:val="24"/>
                <w:szCs w:val="24"/>
                <w:lang w:val="sr-Cyrl-RS"/>
              </w:rPr>
            </w:pPr>
            <w:r w:rsidRPr="00EE1D53">
              <w:rPr>
                <w:rFonts w:ascii="Segoe UI" w:hAnsi="Segoe UI" w:cs="Segoe UI"/>
                <w:sz w:val="24"/>
                <w:szCs w:val="24"/>
                <w:lang w:val="sr-Cyrl-RS" w:eastAsia="sr-Latn-RS"/>
              </w:rPr>
              <w:t>К2 –</w:t>
            </w:r>
            <w:r w:rsidR="008C3FE9" w:rsidRPr="00EE1D53">
              <w:rPr>
                <w:rFonts w:ascii="Segoe UI" w:hAnsi="Segoe UI" w:cs="Segoe UI"/>
                <w:sz w:val="24"/>
                <w:szCs w:val="24"/>
                <w:lang w:val="sr-Cyrl-RS" w:eastAsia="sr-Latn-RS"/>
              </w:rPr>
              <w:t xml:space="preserve"> </w:t>
            </w:r>
            <w:r w:rsidRPr="00EE1D53">
              <w:rPr>
                <w:rFonts w:ascii="Segoe UI" w:hAnsi="Segoe UI" w:cs="Segoe UI"/>
                <w:sz w:val="24"/>
                <w:szCs w:val="24"/>
                <w:lang w:val="sr-Cyrl-RS" w:eastAsia="sr-Latn-RS"/>
              </w:rPr>
              <w:t>еколошки ефикаснији расхладни медиј</w:t>
            </w:r>
          </w:p>
        </w:tc>
      </w:tr>
    </w:tbl>
    <w:p w14:paraId="2D421AD5" w14:textId="77777777" w:rsidR="00142B24" w:rsidRDefault="00142B24" w:rsidP="00DC53A4">
      <w:pPr>
        <w:pStyle w:val="BodyText"/>
        <w:spacing w:before="38" w:after="240"/>
        <w:ind w:right="731"/>
        <w:jc w:val="both"/>
        <w:rPr>
          <w:b/>
          <w:bCs/>
          <w:lang w:val="sr-Cyrl-RS"/>
        </w:rPr>
      </w:pPr>
    </w:p>
    <w:p w14:paraId="5C0C357E" w14:textId="77777777" w:rsidR="00A83FB7" w:rsidRPr="001579DE" w:rsidRDefault="00DC53A4" w:rsidP="00DC53A4">
      <w:pPr>
        <w:pStyle w:val="BodyText"/>
        <w:spacing w:before="38" w:after="240"/>
        <w:ind w:right="731"/>
        <w:jc w:val="both"/>
        <w:rPr>
          <w:b/>
          <w:bCs/>
          <w:lang w:val="sr-Latn-RS"/>
        </w:rPr>
      </w:pPr>
      <w:r>
        <w:rPr>
          <w:b/>
          <w:bCs/>
          <w:lang w:val="sr-Cyrl-RS"/>
        </w:rPr>
        <w:t xml:space="preserve">2.1 </w:t>
      </w:r>
      <w:r w:rsidR="00A83FB7" w:rsidRPr="00DC53A4">
        <w:rPr>
          <w:rFonts w:ascii="Segoe UI" w:hAnsi="Segoe UI" w:cs="Segoe UI"/>
          <w:b/>
          <w:lang w:val="sr-Cyrl-RS" w:eastAsia="sr-Latn-RS"/>
        </w:rPr>
        <w:t xml:space="preserve">Критеријум K1 </w:t>
      </w:r>
      <w:r>
        <w:rPr>
          <w:rFonts w:ascii="Segoe UI" w:hAnsi="Segoe UI" w:cs="Segoe UI"/>
          <w:b/>
          <w:lang w:val="sr-Cyrl-RS" w:eastAsia="sr-Latn-RS"/>
        </w:rPr>
        <w:t>–</w:t>
      </w:r>
      <w:r w:rsidR="00A83FB7" w:rsidRPr="00DC53A4">
        <w:rPr>
          <w:rFonts w:ascii="Segoe UI" w:hAnsi="Segoe UI" w:cs="Segoe UI"/>
          <w:b/>
          <w:lang w:val="sr-Cyrl-RS" w:eastAsia="sr-Latn-RS"/>
        </w:rPr>
        <w:t xml:space="preserve"> </w:t>
      </w:r>
      <w:r w:rsidR="00EE1D53">
        <w:rPr>
          <w:rFonts w:ascii="Segoe UI" w:hAnsi="Segoe UI" w:cs="Segoe UI"/>
          <w:b/>
          <w:lang w:val="sr-Cyrl-RS" w:eastAsia="sr-Latn-RS"/>
        </w:rPr>
        <w:t>Г</w:t>
      </w:r>
      <w:r>
        <w:rPr>
          <w:rFonts w:ascii="Segoe UI" w:hAnsi="Segoe UI" w:cs="Segoe UI"/>
          <w:b/>
          <w:lang w:val="sr-Cyrl-RS" w:eastAsia="sr-Latn-RS"/>
        </w:rPr>
        <w:t>арантни рок</w:t>
      </w:r>
    </w:p>
    <w:p w14:paraId="5B6D13FD" w14:textId="77777777" w:rsidR="00A83FB7" w:rsidRPr="00DC53A4" w:rsidRDefault="00A83FB7" w:rsidP="00A83FB7">
      <w:pPr>
        <w:pStyle w:val="BodyText"/>
        <w:spacing w:before="38" w:after="120"/>
        <w:ind w:left="397" w:right="731"/>
        <w:jc w:val="both"/>
        <w:rPr>
          <w:rFonts w:ascii="Segoe UI" w:hAnsi="Segoe UI" w:cs="Segoe UI"/>
          <w:b/>
          <w:lang w:val="sr-Cyrl-RS" w:eastAsia="sr-Latn-RS"/>
        </w:rPr>
      </w:pPr>
      <w:r w:rsidRPr="00DC53A4">
        <w:rPr>
          <w:rFonts w:ascii="Segoe UI" w:hAnsi="Segoe UI" w:cs="Segoe UI"/>
          <w:b/>
          <w:lang w:val="sr-Cyrl-RS" w:eastAsia="sr-Latn-RS"/>
        </w:rPr>
        <w:t xml:space="preserve">Максимално </w:t>
      </w:r>
      <w:r w:rsidR="00DC53A4">
        <w:rPr>
          <w:rFonts w:ascii="Segoe UI" w:hAnsi="Segoe UI" w:cs="Segoe UI"/>
          <w:b/>
          <w:lang w:val="sr-Cyrl-RS" w:eastAsia="sr-Latn-RS"/>
        </w:rPr>
        <w:t>1</w:t>
      </w:r>
      <w:r w:rsidR="00142B24">
        <w:rPr>
          <w:rFonts w:ascii="Segoe UI" w:hAnsi="Segoe UI" w:cs="Segoe UI"/>
          <w:b/>
          <w:lang w:val="sr-Cyrl-RS" w:eastAsia="sr-Latn-RS"/>
        </w:rPr>
        <w:t>0</w:t>
      </w:r>
      <w:r w:rsidRPr="00DC53A4">
        <w:rPr>
          <w:rFonts w:ascii="Segoe UI" w:hAnsi="Segoe UI" w:cs="Segoe UI"/>
          <w:b/>
          <w:lang w:val="sr-Cyrl-RS" w:eastAsia="sr-Latn-RS"/>
        </w:rPr>
        <w:t xml:space="preserve"> </w:t>
      </w:r>
      <w:r w:rsidR="00E73084">
        <w:rPr>
          <w:rFonts w:ascii="Segoe UI" w:hAnsi="Segoe UI" w:cs="Segoe UI"/>
          <w:b/>
          <w:lang w:val="sr-Cyrl-RS" w:eastAsia="sr-Latn-RS"/>
        </w:rPr>
        <w:t>бодова</w:t>
      </w:r>
    </w:p>
    <w:p w14:paraId="02A4BC5D" w14:textId="77777777" w:rsidR="00A83FB7" w:rsidRDefault="00A83FB7" w:rsidP="00DC53A4">
      <w:pPr>
        <w:pStyle w:val="BodyText"/>
        <w:jc w:val="both"/>
        <w:rPr>
          <w:rFonts w:ascii="Segoe UI" w:hAnsi="Segoe UI" w:cs="Segoe UI"/>
          <w:lang w:val="sr-Cyrl-RS" w:eastAsia="sr-Latn-RS"/>
        </w:rPr>
      </w:pPr>
      <w:r w:rsidRPr="00DC53A4">
        <w:rPr>
          <w:rFonts w:ascii="Segoe UI" w:hAnsi="Segoe UI" w:cs="Segoe UI"/>
          <w:lang w:val="sr-Cyrl-RS" w:eastAsia="sr-Latn-RS"/>
        </w:rPr>
        <w:t xml:space="preserve">У оквиру овог елемента критеријума </w:t>
      </w:r>
      <w:r w:rsidR="00DC53A4">
        <w:rPr>
          <w:rFonts w:ascii="Segoe UI" w:hAnsi="Segoe UI" w:cs="Segoe UI"/>
          <w:lang w:val="sr-Cyrl-RS" w:eastAsia="sr-Latn-RS"/>
        </w:rPr>
        <w:t xml:space="preserve">бодује се </w:t>
      </w:r>
      <w:r w:rsidR="00142B24">
        <w:rPr>
          <w:rFonts w:ascii="Segoe UI" w:hAnsi="Segoe UI" w:cs="Segoe UI"/>
          <w:lang w:val="sr-Cyrl-RS" w:eastAsia="sr-Latn-RS"/>
        </w:rPr>
        <w:t xml:space="preserve">понуђена дужина гарантног рока </w:t>
      </w:r>
      <w:r w:rsidR="00142B24">
        <w:rPr>
          <w:rFonts w:ascii="Segoe UI" w:hAnsi="Segoe UI" w:cs="Segoe UI"/>
          <w:lang w:val="sr-Cyrl-RS" w:eastAsia="sr-Latn-RS"/>
        </w:rPr>
        <w:lastRenderedPageBreak/>
        <w:t xml:space="preserve">клима уређаја, према следећој методологији доделе </w:t>
      </w:r>
      <w:r w:rsidR="00C85237">
        <w:rPr>
          <w:rFonts w:ascii="Segoe UI" w:hAnsi="Segoe UI" w:cs="Segoe UI"/>
          <w:lang w:val="sr-Cyrl-RS" w:eastAsia="sr-Latn-RS"/>
        </w:rPr>
        <w:t>бодова</w:t>
      </w:r>
      <w:r w:rsidR="00142B24">
        <w:rPr>
          <w:rFonts w:ascii="Segoe UI" w:hAnsi="Segoe UI" w:cs="Segoe UI"/>
          <w:lang w:val="sr-Cyrl-RS" w:eastAsia="sr-Latn-RS"/>
        </w:rPr>
        <w:t xml:space="preserve">: </w:t>
      </w:r>
    </w:p>
    <w:p w14:paraId="04DADB09" w14:textId="77777777" w:rsidR="00142B24" w:rsidRDefault="00142B24" w:rsidP="00DC53A4">
      <w:pPr>
        <w:pStyle w:val="BodyText"/>
        <w:jc w:val="both"/>
        <w:rPr>
          <w:rFonts w:ascii="Segoe UI" w:hAnsi="Segoe UI" w:cs="Segoe UI"/>
          <w:lang w:val="sr-Cyrl-RS" w:eastAsia="sr-Latn-RS"/>
        </w:rPr>
      </w:pPr>
    </w:p>
    <w:tbl>
      <w:tblPr>
        <w:tblStyle w:val="TableGrid"/>
        <w:tblW w:w="0" w:type="auto"/>
        <w:jc w:val="center"/>
        <w:tblLook w:val="04A0" w:firstRow="1" w:lastRow="0" w:firstColumn="1" w:lastColumn="0" w:noHBand="0" w:noVBand="1"/>
      </w:tblPr>
      <w:tblGrid>
        <w:gridCol w:w="846"/>
        <w:gridCol w:w="2268"/>
        <w:gridCol w:w="1701"/>
        <w:gridCol w:w="4201"/>
      </w:tblGrid>
      <w:tr w:rsidR="00142B24" w14:paraId="653055CE" w14:textId="77777777" w:rsidTr="00142B24">
        <w:trPr>
          <w:jc w:val="center"/>
        </w:trPr>
        <w:tc>
          <w:tcPr>
            <w:tcW w:w="846" w:type="dxa"/>
            <w:shd w:val="clear" w:color="auto" w:fill="D4D6F6" w:themeFill="accent1" w:themeFillTint="33"/>
          </w:tcPr>
          <w:p w14:paraId="5B1191EE" w14:textId="77777777" w:rsidR="00142B24" w:rsidRPr="00A9622E" w:rsidRDefault="00142B24" w:rsidP="000A121A">
            <w:pPr>
              <w:spacing w:after="240"/>
              <w:jc w:val="center"/>
              <w:rPr>
                <w:rFonts w:ascii="Segoe UI" w:hAnsi="Segoe UI" w:cs="Segoe UI"/>
                <w:sz w:val="24"/>
                <w:szCs w:val="24"/>
                <w:lang w:val="sr-Cyrl-RS" w:eastAsia="sr-Latn-RS"/>
              </w:rPr>
            </w:pPr>
            <w:r w:rsidRPr="00A9622E">
              <w:rPr>
                <w:rFonts w:ascii="Segoe UI" w:hAnsi="Segoe UI" w:cs="Segoe UI"/>
                <w:sz w:val="24"/>
                <w:szCs w:val="24"/>
                <w:lang w:val="sr-Cyrl-RS" w:eastAsia="sr-Latn-RS"/>
              </w:rPr>
              <w:t>Р.бр.</w:t>
            </w:r>
          </w:p>
        </w:tc>
        <w:tc>
          <w:tcPr>
            <w:tcW w:w="2268" w:type="dxa"/>
            <w:shd w:val="clear" w:color="auto" w:fill="D4D6F6" w:themeFill="accent1" w:themeFillTint="33"/>
          </w:tcPr>
          <w:p w14:paraId="4C1847FE" w14:textId="77777777" w:rsidR="00142B24" w:rsidRPr="00A9622E" w:rsidRDefault="00142B24" w:rsidP="000A121A">
            <w:pPr>
              <w:spacing w:after="240"/>
              <w:jc w:val="center"/>
              <w:rPr>
                <w:rFonts w:ascii="Segoe UI" w:hAnsi="Segoe UI" w:cs="Segoe UI"/>
                <w:sz w:val="24"/>
                <w:szCs w:val="24"/>
                <w:lang w:val="sr-Cyrl-RS" w:eastAsia="sr-Latn-RS"/>
              </w:rPr>
            </w:pPr>
            <w:r w:rsidRPr="00A9622E">
              <w:rPr>
                <w:rFonts w:ascii="Segoe UI" w:hAnsi="Segoe UI" w:cs="Segoe UI"/>
                <w:sz w:val="24"/>
                <w:szCs w:val="24"/>
                <w:lang w:val="sr-Cyrl-RS" w:eastAsia="sr-Latn-RS"/>
              </w:rPr>
              <w:t>Вредност</w:t>
            </w:r>
          </w:p>
        </w:tc>
        <w:tc>
          <w:tcPr>
            <w:tcW w:w="1701" w:type="dxa"/>
            <w:shd w:val="clear" w:color="auto" w:fill="D4D6F6" w:themeFill="accent1" w:themeFillTint="33"/>
          </w:tcPr>
          <w:p w14:paraId="5A8EC572" w14:textId="77777777" w:rsidR="00142B24" w:rsidRPr="00A9622E" w:rsidRDefault="00142B24" w:rsidP="000A121A">
            <w:pPr>
              <w:spacing w:after="240"/>
              <w:jc w:val="center"/>
              <w:rPr>
                <w:rFonts w:ascii="Segoe UI" w:hAnsi="Segoe UI" w:cs="Segoe UI"/>
                <w:sz w:val="24"/>
                <w:szCs w:val="24"/>
                <w:lang w:val="sr-Cyrl-RS" w:eastAsia="sr-Latn-RS"/>
              </w:rPr>
            </w:pPr>
            <w:r w:rsidRPr="00A9622E">
              <w:rPr>
                <w:rFonts w:ascii="Segoe UI" w:hAnsi="Segoe UI" w:cs="Segoe UI"/>
                <w:sz w:val="24"/>
                <w:szCs w:val="24"/>
                <w:lang w:val="sr-Cyrl-RS" w:eastAsia="sr-Latn-RS"/>
              </w:rPr>
              <w:t>Број бодова</w:t>
            </w:r>
          </w:p>
        </w:tc>
        <w:tc>
          <w:tcPr>
            <w:tcW w:w="4201" w:type="dxa"/>
            <w:shd w:val="clear" w:color="auto" w:fill="D4D6F6" w:themeFill="accent1" w:themeFillTint="33"/>
          </w:tcPr>
          <w:p w14:paraId="32398F04" w14:textId="77777777" w:rsidR="00142B24" w:rsidRPr="00A9622E" w:rsidRDefault="00142B24" w:rsidP="000A121A">
            <w:pPr>
              <w:spacing w:after="240"/>
              <w:jc w:val="center"/>
              <w:rPr>
                <w:rFonts w:ascii="Segoe UI" w:hAnsi="Segoe UI" w:cs="Segoe UI"/>
                <w:sz w:val="24"/>
                <w:szCs w:val="24"/>
                <w:lang w:val="sr-Cyrl-RS" w:eastAsia="sr-Latn-RS"/>
              </w:rPr>
            </w:pPr>
            <w:r w:rsidRPr="00A9622E">
              <w:rPr>
                <w:rFonts w:ascii="Segoe UI" w:hAnsi="Segoe UI" w:cs="Segoe UI"/>
                <w:sz w:val="24"/>
                <w:szCs w:val="24"/>
                <w:lang w:val="sr-Cyrl-RS" w:eastAsia="sr-Latn-RS"/>
              </w:rPr>
              <w:t>Појашњење</w:t>
            </w:r>
          </w:p>
        </w:tc>
      </w:tr>
      <w:tr w:rsidR="00142B24" w14:paraId="70623D05" w14:textId="77777777" w:rsidTr="00142B24">
        <w:trPr>
          <w:trHeight w:val="1860"/>
          <w:jc w:val="center"/>
        </w:trPr>
        <w:tc>
          <w:tcPr>
            <w:tcW w:w="846" w:type="dxa"/>
            <w:vAlign w:val="center"/>
          </w:tcPr>
          <w:p w14:paraId="0A58B960" w14:textId="77777777" w:rsidR="00142B24" w:rsidRPr="00A9622E" w:rsidRDefault="00142B24" w:rsidP="00EE1D53">
            <w:pPr>
              <w:pStyle w:val="ListParagraph"/>
              <w:numPr>
                <w:ilvl w:val="0"/>
                <w:numId w:val="7"/>
              </w:numPr>
              <w:spacing w:after="240"/>
              <w:rPr>
                <w:rFonts w:ascii="Segoe UI" w:hAnsi="Segoe UI" w:cs="Segoe UI"/>
                <w:sz w:val="24"/>
                <w:szCs w:val="24"/>
                <w:lang w:val="sr-Cyrl-RS" w:eastAsia="sr-Latn-RS"/>
              </w:rPr>
            </w:pPr>
          </w:p>
        </w:tc>
        <w:tc>
          <w:tcPr>
            <w:tcW w:w="2268" w:type="dxa"/>
            <w:vAlign w:val="center"/>
          </w:tcPr>
          <w:p w14:paraId="08CC3CD1" w14:textId="77777777" w:rsidR="00142B24" w:rsidRPr="00A9622E" w:rsidRDefault="00142B24" w:rsidP="000A121A">
            <w:pPr>
              <w:pStyle w:val="ListParagraph"/>
              <w:spacing w:after="240"/>
              <w:ind w:left="0"/>
              <w:jc w:val="center"/>
              <w:rPr>
                <w:rFonts w:ascii="Segoe UI" w:hAnsi="Segoe UI" w:cs="Segoe UI"/>
                <w:sz w:val="24"/>
                <w:szCs w:val="24"/>
                <w:lang w:val="sr-Cyrl-RS" w:eastAsia="sr-Latn-RS"/>
              </w:rPr>
            </w:pPr>
            <w:r w:rsidRPr="00A9622E">
              <w:rPr>
                <w:rFonts w:ascii="Segoe UI" w:hAnsi="Segoe UI" w:cs="Segoe UI"/>
                <w:sz w:val="24"/>
                <w:szCs w:val="24"/>
                <w:lang w:val="sr-Cyrl-RS" w:eastAsia="sr-Latn-RS"/>
              </w:rPr>
              <w:t>2 године</w:t>
            </w:r>
          </w:p>
        </w:tc>
        <w:tc>
          <w:tcPr>
            <w:tcW w:w="1701" w:type="dxa"/>
            <w:vAlign w:val="center"/>
          </w:tcPr>
          <w:p w14:paraId="1E45E675" w14:textId="77777777" w:rsidR="00142B24" w:rsidRPr="00A9622E" w:rsidRDefault="00142B24" w:rsidP="000A121A">
            <w:pPr>
              <w:spacing w:after="240"/>
              <w:jc w:val="center"/>
              <w:rPr>
                <w:rFonts w:ascii="Segoe UI" w:hAnsi="Segoe UI" w:cs="Segoe UI"/>
                <w:sz w:val="24"/>
                <w:szCs w:val="24"/>
                <w:lang w:val="sr-Cyrl-RS" w:eastAsia="sr-Latn-RS"/>
              </w:rPr>
            </w:pPr>
            <w:r w:rsidRPr="00A9622E">
              <w:rPr>
                <w:rFonts w:ascii="Segoe UI" w:hAnsi="Segoe UI" w:cs="Segoe UI"/>
                <w:sz w:val="24"/>
                <w:szCs w:val="24"/>
                <w:lang w:val="sr-Cyrl-RS" w:eastAsia="sr-Latn-RS"/>
              </w:rPr>
              <w:t>0</w:t>
            </w:r>
          </w:p>
        </w:tc>
        <w:tc>
          <w:tcPr>
            <w:tcW w:w="4201" w:type="dxa"/>
            <w:vAlign w:val="center"/>
          </w:tcPr>
          <w:p w14:paraId="7AA6E9BF" w14:textId="77777777" w:rsidR="00142B24" w:rsidRPr="00A9622E" w:rsidRDefault="00142B24" w:rsidP="000A121A">
            <w:pPr>
              <w:spacing w:after="240"/>
              <w:rPr>
                <w:rFonts w:ascii="Segoe UI" w:hAnsi="Segoe UI" w:cs="Segoe UI"/>
                <w:sz w:val="24"/>
                <w:szCs w:val="24"/>
                <w:lang w:val="sr-Cyrl-RS" w:eastAsia="sr-Latn-RS"/>
              </w:rPr>
            </w:pPr>
            <w:r w:rsidRPr="00A9622E">
              <w:rPr>
                <w:rFonts w:ascii="Segoe UI" w:hAnsi="Segoe UI" w:cs="Segoe UI"/>
                <w:sz w:val="24"/>
                <w:szCs w:val="24"/>
                <w:lang w:val="sr-Cyrl-RS" w:eastAsia="sr-Latn-RS"/>
              </w:rPr>
              <w:t xml:space="preserve">Минимални гарантни рок који понуђач може да понуди је 2 године и у том случају не добија бодове, а у случају понуђеног краћег гарантног рока понуда ће бити одбијена као неприхватљива. </w:t>
            </w:r>
          </w:p>
        </w:tc>
      </w:tr>
      <w:tr w:rsidR="00142B24" w14:paraId="088BF244" w14:textId="77777777" w:rsidTr="00142B24">
        <w:trPr>
          <w:jc w:val="center"/>
        </w:trPr>
        <w:tc>
          <w:tcPr>
            <w:tcW w:w="846" w:type="dxa"/>
            <w:vAlign w:val="center"/>
          </w:tcPr>
          <w:p w14:paraId="03CBD3BE" w14:textId="77777777" w:rsidR="00142B24" w:rsidRPr="00A9622E" w:rsidRDefault="00142B24" w:rsidP="00EE1D53">
            <w:pPr>
              <w:pStyle w:val="ListParagraph"/>
              <w:numPr>
                <w:ilvl w:val="0"/>
                <w:numId w:val="7"/>
              </w:numPr>
              <w:spacing w:after="240"/>
              <w:rPr>
                <w:rFonts w:ascii="Segoe UI" w:hAnsi="Segoe UI" w:cs="Segoe UI"/>
                <w:sz w:val="24"/>
                <w:szCs w:val="24"/>
                <w:lang w:val="sr-Cyrl-RS" w:eastAsia="sr-Latn-RS"/>
              </w:rPr>
            </w:pPr>
          </w:p>
        </w:tc>
        <w:tc>
          <w:tcPr>
            <w:tcW w:w="2268" w:type="dxa"/>
            <w:vAlign w:val="center"/>
          </w:tcPr>
          <w:p w14:paraId="3D86DB4B" w14:textId="77777777" w:rsidR="00142B24" w:rsidRPr="00A9622E" w:rsidRDefault="00142B24" w:rsidP="000A121A">
            <w:pPr>
              <w:pStyle w:val="ListParagraph"/>
              <w:spacing w:after="240"/>
              <w:ind w:left="0"/>
              <w:jc w:val="center"/>
              <w:rPr>
                <w:rFonts w:ascii="Segoe UI" w:hAnsi="Segoe UI" w:cs="Segoe UI"/>
                <w:sz w:val="24"/>
                <w:szCs w:val="24"/>
                <w:lang w:val="sr-Cyrl-RS" w:eastAsia="sr-Latn-RS"/>
              </w:rPr>
            </w:pPr>
            <w:r w:rsidRPr="00A9622E">
              <w:rPr>
                <w:rFonts w:ascii="Segoe UI" w:hAnsi="Segoe UI" w:cs="Segoe UI"/>
                <w:sz w:val="24"/>
                <w:szCs w:val="24"/>
                <w:lang w:val="sr-Cyrl-RS" w:eastAsia="sr-Latn-RS"/>
              </w:rPr>
              <w:t>3 године</w:t>
            </w:r>
          </w:p>
        </w:tc>
        <w:tc>
          <w:tcPr>
            <w:tcW w:w="1701" w:type="dxa"/>
            <w:vAlign w:val="center"/>
          </w:tcPr>
          <w:p w14:paraId="799799B8" w14:textId="77777777" w:rsidR="00142B24" w:rsidRPr="00A9622E" w:rsidRDefault="00142B24" w:rsidP="000A121A">
            <w:pPr>
              <w:spacing w:after="240"/>
              <w:jc w:val="center"/>
              <w:rPr>
                <w:rFonts w:ascii="Segoe UI" w:hAnsi="Segoe UI" w:cs="Segoe UI"/>
                <w:sz w:val="24"/>
                <w:szCs w:val="24"/>
                <w:lang w:val="sr-Cyrl-RS" w:eastAsia="sr-Latn-RS"/>
              </w:rPr>
            </w:pPr>
            <w:r>
              <w:rPr>
                <w:rFonts w:ascii="Segoe UI" w:hAnsi="Segoe UI" w:cs="Segoe UI"/>
                <w:sz w:val="24"/>
                <w:szCs w:val="24"/>
                <w:lang w:val="sr-Cyrl-RS" w:eastAsia="sr-Latn-RS"/>
              </w:rPr>
              <w:t>3</w:t>
            </w:r>
          </w:p>
        </w:tc>
        <w:tc>
          <w:tcPr>
            <w:tcW w:w="4201" w:type="dxa"/>
            <w:vAlign w:val="center"/>
          </w:tcPr>
          <w:p w14:paraId="47F12101" w14:textId="77777777" w:rsidR="00142B24" w:rsidRPr="00A9622E" w:rsidRDefault="00142B24" w:rsidP="000A121A">
            <w:pPr>
              <w:spacing w:after="240"/>
              <w:rPr>
                <w:rFonts w:ascii="Segoe UI" w:hAnsi="Segoe UI" w:cs="Segoe UI"/>
                <w:sz w:val="24"/>
                <w:szCs w:val="24"/>
                <w:lang w:eastAsia="sr-Latn-RS"/>
              </w:rPr>
            </w:pPr>
            <w:r w:rsidRPr="00A9622E">
              <w:rPr>
                <w:rFonts w:ascii="Segoe UI" w:hAnsi="Segoe UI" w:cs="Segoe UI"/>
                <w:sz w:val="24"/>
                <w:szCs w:val="24"/>
                <w:lang w:val="sr-Cyrl-RS" w:eastAsia="sr-Latn-RS"/>
              </w:rPr>
              <w:t xml:space="preserve">Понуђач у својој понуди исказује гарантни рок у годинама и добија </w:t>
            </w:r>
            <w:r>
              <w:rPr>
                <w:rFonts w:ascii="Segoe UI" w:hAnsi="Segoe UI" w:cs="Segoe UI"/>
                <w:sz w:val="24"/>
                <w:szCs w:val="24"/>
                <w:lang w:val="sr-Cyrl-RS" w:eastAsia="sr-Latn-RS"/>
              </w:rPr>
              <w:t>3</w:t>
            </w:r>
            <w:r w:rsidRPr="00A9622E">
              <w:rPr>
                <w:rFonts w:ascii="Segoe UI" w:hAnsi="Segoe UI" w:cs="Segoe UI"/>
                <w:sz w:val="24"/>
                <w:szCs w:val="24"/>
                <w:lang w:val="sr-Cyrl-RS" w:eastAsia="sr-Latn-RS"/>
              </w:rPr>
              <w:t xml:space="preserve"> бода за понуђени гарантни рок у задато</w:t>
            </w:r>
            <w:r>
              <w:rPr>
                <w:rFonts w:ascii="Segoe UI" w:hAnsi="Segoe UI" w:cs="Segoe UI"/>
                <w:sz w:val="24"/>
                <w:szCs w:val="24"/>
                <w:lang w:eastAsia="sr-Latn-RS"/>
              </w:rPr>
              <w:t>j</w:t>
            </w:r>
            <w:r w:rsidRPr="00A9622E">
              <w:rPr>
                <w:rFonts w:ascii="Segoe UI" w:hAnsi="Segoe UI" w:cs="Segoe UI"/>
                <w:sz w:val="24"/>
                <w:szCs w:val="24"/>
                <w:lang w:val="sr-Cyrl-RS" w:eastAsia="sr-Latn-RS"/>
              </w:rPr>
              <w:t xml:space="preserve"> вредности</w:t>
            </w:r>
            <w:r w:rsidRPr="00A9622E">
              <w:rPr>
                <w:rFonts w:ascii="Segoe UI" w:hAnsi="Segoe UI" w:cs="Segoe UI"/>
                <w:sz w:val="24"/>
                <w:szCs w:val="24"/>
                <w:lang w:eastAsia="sr-Latn-RS"/>
              </w:rPr>
              <w:t>.</w:t>
            </w:r>
          </w:p>
        </w:tc>
      </w:tr>
      <w:tr w:rsidR="00142B24" w14:paraId="0636AF92" w14:textId="77777777" w:rsidTr="00142B24">
        <w:trPr>
          <w:jc w:val="center"/>
        </w:trPr>
        <w:tc>
          <w:tcPr>
            <w:tcW w:w="846" w:type="dxa"/>
            <w:vAlign w:val="center"/>
          </w:tcPr>
          <w:p w14:paraId="7BD9D871" w14:textId="77777777" w:rsidR="00142B24" w:rsidRPr="00A9622E" w:rsidRDefault="00142B24" w:rsidP="00EE1D53">
            <w:pPr>
              <w:pStyle w:val="ListParagraph"/>
              <w:numPr>
                <w:ilvl w:val="0"/>
                <w:numId w:val="7"/>
              </w:numPr>
              <w:spacing w:after="240"/>
              <w:rPr>
                <w:rFonts w:ascii="Segoe UI" w:hAnsi="Segoe UI" w:cs="Segoe UI"/>
                <w:sz w:val="24"/>
                <w:szCs w:val="24"/>
                <w:lang w:val="sr-Cyrl-RS" w:eastAsia="sr-Latn-RS"/>
              </w:rPr>
            </w:pPr>
          </w:p>
        </w:tc>
        <w:tc>
          <w:tcPr>
            <w:tcW w:w="2268" w:type="dxa"/>
            <w:vAlign w:val="center"/>
          </w:tcPr>
          <w:p w14:paraId="6F515AAA" w14:textId="77777777" w:rsidR="00142B24" w:rsidRPr="00A9622E" w:rsidRDefault="00142B24" w:rsidP="000A121A">
            <w:pPr>
              <w:pStyle w:val="ListParagraph"/>
              <w:spacing w:after="240"/>
              <w:ind w:left="0"/>
              <w:jc w:val="center"/>
              <w:rPr>
                <w:rFonts w:ascii="Segoe UI" w:hAnsi="Segoe UI" w:cs="Segoe UI"/>
                <w:sz w:val="24"/>
                <w:szCs w:val="24"/>
                <w:lang w:val="sr-Cyrl-RS" w:eastAsia="sr-Latn-RS"/>
              </w:rPr>
            </w:pPr>
            <w:r w:rsidRPr="00A9622E">
              <w:rPr>
                <w:rFonts w:ascii="Segoe UI" w:hAnsi="Segoe UI" w:cs="Segoe UI"/>
                <w:sz w:val="24"/>
                <w:szCs w:val="24"/>
                <w:lang w:val="sr-Cyrl-RS" w:eastAsia="sr-Latn-RS"/>
              </w:rPr>
              <w:t>4 године</w:t>
            </w:r>
          </w:p>
        </w:tc>
        <w:tc>
          <w:tcPr>
            <w:tcW w:w="1701" w:type="dxa"/>
            <w:vAlign w:val="center"/>
          </w:tcPr>
          <w:p w14:paraId="1F101017" w14:textId="77777777" w:rsidR="00142B24" w:rsidRPr="00A9622E" w:rsidRDefault="00142B24" w:rsidP="000A121A">
            <w:pPr>
              <w:spacing w:after="240"/>
              <w:jc w:val="center"/>
              <w:rPr>
                <w:rFonts w:ascii="Segoe UI" w:hAnsi="Segoe UI" w:cs="Segoe UI"/>
                <w:sz w:val="24"/>
                <w:szCs w:val="24"/>
                <w:lang w:val="sr-Cyrl-RS" w:eastAsia="sr-Latn-RS"/>
              </w:rPr>
            </w:pPr>
            <w:r>
              <w:rPr>
                <w:rFonts w:ascii="Segoe UI" w:hAnsi="Segoe UI" w:cs="Segoe UI"/>
                <w:sz w:val="24"/>
                <w:szCs w:val="24"/>
                <w:lang w:val="sr-Cyrl-RS" w:eastAsia="sr-Latn-RS"/>
              </w:rPr>
              <w:t>6</w:t>
            </w:r>
          </w:p>
        </w:tc>
        <w:tc>
          <w:tcPr>
            <w:tcW w:w="4201" w:type="dxa"/>
            <w:vAlign w:val="center"/>
          </w:tcPr>
          <w:p w14:paraId="4645FE39" w14:textId="77777777" w:rsidR="00142B24" w:rsidRPr="00A9622E" w:rsidRDefault="00142B24" w:rsidP="000A121A">
            <w:pPr>
              <w:spacing w:after="240"/>
              <w:rPr>
                <w:rFonts w:ascii="Segoe UI" w:hAnsi="Segoe UI" w:cs="Segoe UI"/>
                <w:sz w:val="24"/>
                <w:szCs w:val="24"/>
                <w:lang w:eastAsia="sr-Latn-RS"/>
              </w:rPr>
            </w:pPr>
            <w:r w:rsidRPr="00A9622E">
              <w:rPr>
                <w:rFonts w:ascii="Segoe UI" w:hAnsi="Segoe UI" w:cs="Segoe UI"/>
                <w:sz w:val="24"/>
                <w:szCs w:val="24"/>
                <w:lang w:val="sr-Cyrl-RS" w:eastAsia="sr-Latn-RS"/>
              </w:rPr>
              <w:t xml:space="preserve">Понуђач у својој понуди исказује гарантни рок у годинама и добија </w:t>
            </w:r>
            <w:r>
              <w:rPr>
                <w:rFonts w:ascii="Segoe UI" w:hAnsi="Segoe UI" w:cs="Segoe UI"/>
                <w:sz w:val="24"/>
                <w:szCs w:val="24"/>
                <w:lang w:val="sr-Cyrl-RS" w:eastAsia="sr-Latn-RS"/>
              </w:rPr>
              <w:t>6</w:t>
            </w:r>
            <w:r w:rsidRPr="00A9622E">
              <w:rPr>
                <w:rFonts w:ascii="Segoe UI" w:hAnsi="Segoe UI" w:cs="Segoe UI"/>
                <w:sz w:val="24"/>
                <w:szCs w:val="24"/>
                <w:lang w:val="sr-Cyrl-RS" w:eastAsia="sr-Latn-RS"/>
              </w:rPr>
              <w:t xml:space="preserve"> бод</w:t>
            </w:r>
            <w:r>
              <w:rPr>
                <w:rFonts w:ascii="Segoe UI" w:hAnsi="Segoe UI" w:cs="Segoe UI"/>
                <w:sz w:val="24"/>
                <w:szCs w:val="24"/>
                <w:lang w:val="sr-Cyrl-RS" w:eastAsia="sr-Latn-RS"/>
              </w:rPr>
              <w:t>ова</w:t>
            </w:r>
            <w:r w:rsidRPr="00A9622E">
              <w:rPr>
                <w:rFonts w:ascii="Segoe UI" w:hAnsi="Segoe UI" w:cs="Segoe UI"/>
                <w:sz w:val="24"/>
                <w:szCs w:val="24"/>
                <w:lang w:val="sr-Cyrl-RS" w:eastAsia="sr-Latn-RS"/>
              </w:rPr>
              <w:t xml:space="preserve"> за понуђени гарантни рок у задато</w:t>
            </w:r>
            <w:r>
              <w:rPr>
                <w:rFonts w:ascii="Segoe UI" w:hAnsi="Segoe UI" w:cs="Segoe UI"/>
                <w:sz w:val="24"/>
                <w:szCs w:val="24"/>
                <w:lang w:eastAsia="sr-Latn-RS"/>
              </w:rPr>
              <w:t>j</w:t>
            </w:r>
            <w:r w:rsidRPr="00A9622E">
              <w:rPr>
                <w:rFonts w:ascii="Segoe UI" w:hAnsi="Segoe UI" w:cs="Segoe UI"/>
                <w:sz w:val="24"/>
                <w:szCs w:val="24"/>
                <w:lang w:val="sr-Cyrl-RS" w:eastAsia="sr-Latn-RS"/>
              </w:rPr>
              <w:t xml:space="preserve"> вредности</w:t>
            </w:r>
            <w:r w:rsidRPr="00A9622E">
              <w:rPr>
                <w:rFonts w:ascii="Segoe UI" w:hAnsi="Segoe UI" w:cs="Segoe UI"/>
                <w:sz w:val="24"/>
                <w:szCs w:val="24"/>
                <w:lang w:eastAsia="sr-Latn-RS"/>
              </w:rPr>
              <w:t>.</w:t>
            </w:r>
          </w:p>
        </w:tc>
      </w:tr>
      <w:tr w:rsidR="00142B24" w14:paraId="2D222B59" w14:textId="77777777" w:rsidTr="00142B24">
        <w:trPr>
          <w:jc w:val="center"/>
        </w:trPr>
        <w:tc>
          <w:tcPr>
            <w:tcW w:w="846" w:type="dxa"/>
            <w:vAlign w:val="center"/>
          </w:tcPr>
          <w:p w14:paraId="7AFA25DD" w14:textId="77777777" w:rsidR="00142B24" w:rsidRPr="00A9622E" w:rsidRDefault="00142B24" w:rsidP="00EE1D53">
            <w:pPr>
              <w:pStyle w:val="ListParagraph"/>
              <w:numPr>
                <w:ilvl w:val="0"/>
                <w:numId w:val="7"/>
              </w:numPr>
              <w:spacing w:after="240"/>
              <w:rPr>
                <w:rFonts w:ascii="Segoe UI" w:hAnsi="Segoe UI" w:cs="Segoe UI"/>
                <w:sz w:val="24"/>
                <w:szCs w:val="24"/>
                <w:lang w:val="sr-Cyrl-RS" w:eastAsia="sr-Latn-RS"/>
              </w:rPr>
            </w:pPr>
          </w:p>
        </w:tc>
        <w:tc>
          <w:tcPr>
            <w:tcW w:w="2268" w:type="dxa"/>
            <w:vAlign w:val="center"/>
          </w:tcPr>
          <w:p w14:paraId="698B8778" w14:textId="77777777" w:rsidR="00142B24" w:rsidRPr="00A9622E" w:rsidRDefault="00142B24" w:rsidP="000A121A">
            <w:pPr>
              <w:pStyle w:val="ListParagraph"/>
              <w:spacing w:after="240"/>
              <w:ind w:left="0"/>
              <w:jc w:val="center"/>
              <w:rPr>
                <w:rFonts w:ascii="Segoe UI" w:hAnsi="Segoe UI" w:cs="Segoe UI"/>
                <w:sz w:val="24"/>
                <w:szCs w:val="24"/>
                <w:lang w:val="sr-Cyrl-RS" w:eastAsia="sr-Latn-RS"/>
              </w:rPr>
            </w:pPr>
            <w:r w:rsidRPr="00A9622E">
              <w:rPr>
                <w:rFonts w:ascii="Segoe UI" w:hAnsi="Segoe UI" w:cs="Segoe UI"/>
                <w:sz w:val="24"/>
                <w:szCs w:val="24"/>
                <w:lang w:val="sr-Cyrl-RS" w:eastAsia="sr-Latn-RS"/>
              </w:rPr>
              <w:t>5 и више година</w:t>
            </w:r>
          </w:p>
        </w:tc>
        <w:tc>
          <w:tcPr>
            <w:tcW w:w="1701" w:type="dxa"/>
            <w:vAlign w:val="center"/>
          </w:tcPr>
          <w:p w14:paraId="28D8EDEC" w14:textId="77777777" w:rsidR="00142B24" w:rsidRPr="00A9622E" w:rsidRDefault="00142B24" w:rsidP="000A121A">
            <w:pPr>
              <w:spacing w:after="240"/>
              <w:jc w:val="center"/>
              <w:rPr>
                <w:rFonts w:ascii="Segoe UI" w:hAnsi="Segoe UI" w:cs="Segoe UI"/>
                <w:sz w:val="24"/>
                <w:szCs w:val="24"/>
                <w:lang w:val="sr-Cyrl-RS" w:eastAsia="sr-Latn-RS"/>
              </w:rPr>
            </w:pPr>
            <w:r>
              <w:rPr>
                <w:rFonts w:ascii="Segoe UI" w:hAnsi="Segoe UI" w:cs="Segoe UI"/>
                <w:sz w:val="24"/>
                <w:szCs w:val="24"/>
                <w:lang w:val="sr-Cyrl-RS" w:eastAsia="sr-Latn-RS"/>
              </w:rPr>
              <w:t>10</w:t>
            </w:r>
          </w:p>
        </w:tc>
        <w:tc>
          <w:tcPr>
            <w:tcW w:w="4201" w:type="dxa"/>
            <w:vAlign w:val="center"/>
          </w:tcPr>
          <w:p w14:paraId="252C3CB8" w14:textId="77777777" w:rsidR="00142B24" w:rsidRPr="00A9622E" w:rsidRDefault="00142B24" w:rsidP="000A121A">
            <w:pPr>
              <w:spacing w:after="240"/>
              <w:rPr>
                <w:rFonts w:ascii="Segoe UI" w:hAnsi="Segoe UI" w:cs="Segoe UI"/>
                <w:sz w:val="24"/>
                <w:szCs w:val="24"/>
                <w:lang w:val="sr-Cyrl-RS" w:eastAsia="sr-Latn-RS"/>
              </w:rPr>
            </w:pPr>
            <w:r w:rsidRPr="00A9622E">
              <w:rPr>
                <w:rFonts w:ascii="Segoe UI" w:hAnsi="Segoe UI" w:cs="Segoe UI"/>
                <w:sz w:val="24"/>
                <w:szCs w:val="24"/>
                <w:lang w:val="sr-Cyrl-RS" w:eastAsia="sr-Latn-RS"/>
              </w:rPr>
              <w:t>Понуђач у својој понуди и</w:t>
            </w:r>
            <w:r>
              <w:rPr>
                <w:rFonts w:ascii="Segoe UI" w:hAnsi="Segoe UI" w:cs="Segoe UI"/>
                <w:sz w:val="24"/>
                <w:szCs w:val="24"/>
                <w:lang w:val="sr-Cyrl-RS" w:eastAsia="sr-Latn-RS"/>
              </w:rPr>
              <w:t>с</w:t>
            </w:r>
            <w:r w:rsidRPr="00A9622E">
              <w:rPr>
                <w:rFonts w:ascii="Segoe UI" w:hAnsi="Segoe UI" w:cs="Segoe UI"/>
                <w:sz w:val="24"/>
                <w:szCs w:val="24"/>
                <w:lang w:val="sr-Cyrl-RS" w:eastAsia="sr-Latn-RS"/>
              </w:rPr>
              <w:t xml:space="preserve">казује гарантни рок у годинама и добија </w:t>
            </w:r>
            <w:r>
              <w:rPr>
                <w:rFonts w:ascii="Segoe UI" w:hAnsi="Segoe UI" w:cs="Segoe UI"/>
                <w:sz w:val="24"/>
                <w:szCs w:val="24"/>
                <w:lang w:val="sr-Cyrl-RS" w:eastAsia="sr-Latn-RS"/>
              </w:rPr>
              <w:t xml:space="preserve">10 </w:t>
            </w:r>
            <w:r w:rsidRPr="00A9622E">
              <w:rPr>
                <w:rFonts w:ascii="Segoe UI" w:hAnsi="Segoe UI" w:cs="Segoe UI"/>
                <w:sz w:val="24"/>
                <w:szCs w:val="24"/>
                <w:lang w:val="sr-Cyrl-RS" w:eastAsia="sr-Latn-RS"/>
              </w:rPr>
              <w:t>бодова за понуђени гарантни рок у задатом интервалу вредности.</w:t>
            </w:r>
          </w:p>
        </w:tc>
      </w:tr>
    </w:tbl>
    <w:p w14:paraId="12E5BA45" w14:textId="77777777" w:rsidR="00142B24" w:rsidRDefault="00142B24" w:rsidP="00DC53A4">
      <w:pPr>
        <w:pStyle w:val="BodyText"/>
        <w:jc w:val="both"/>
        <w:rPr>
          <w:rFonts w:ascii="Segoe UI" w:hAnsi="Segoe UI" w:cs="Segoe UI"/>
          <w:lang w:val="sr-Cyrl-RS" w:eastAsia="sr-Latn-RS"/>
        </w:rPr>
      </w:pPr>
    </w:p>
    <w:p w14:paraId="1227A0BE" w14:textId="77777777" w:rsidR="00142B24" w:rsidRDefault="00142B24" w:rsidP="00DC53A4">
      <w:pPr>
        <w:pStyle w:val="BodyText"/>
        <w:jc w:val="both"/>
        <w:rPr>
          <w:rFonts w:ascii="Segoe UI" w:hAnsi="Segoe UI" w:cs="Segoe UI"/>
          <w:lang w:val="sr-Cyrl-RS" w:eastAsia="sr-Latn-RS"/>
        </w:rPr>
      </w:pPr>
      <w:r w:rsidRPr="00B26133">
        <w:rPr>
          <w:rFonts w:ascii="Segoe UI" w:hAnsi="Segoe UI" w:cs="Segoe UI"/>
          <w:lang w:val="sr-Cyrl-RS" w:eastAsia="sr-Latn-RS"/>
        </w:rPr>
        <w:t>Понуђач исказује дужину гарантног рока</w:t>
      </w:r>
      <w:r w:rsidR="00D348C2" w:rsidRPr="00B26133">
        <w:rPr>
          <w:rFonts w:ascii="Segoe UI" w:hAnsi="Segoe UI" w:cs="Segoe UI"/>
          <w:lang w:val="sr-Cyrl-RS" w:eastAsia="sr-Latn-RS"/>
        </w:rPr>
        <w:t xml:space="preserve"> коју нуди </w:t>
      </w:r>
      <w:r w:rsidRPr="00B26133">
        <w:rPr>
          <w:rFonts w:ascii="Segoe UI" w:hAnsi="Segoe UI" w:cs="Segoe UI"/>
          <w:lang w:val="sr-Cyrl-RS" w:eastAsia="sr-Latn-RS"/>
        </w:rPr>
        <w:t xml:space="preserve">у </w:t>
      </w:r>
      <w:r w:rsidR="00B26133" w:rsidRPr="00B26133">
        <w:rPr>
          <w:rFonts w:ascii="Segoe UI" w:hAnsi="Segoe UI" w:cs="Segoe UI"/>
          <w:lang w:val="sr-Cyrl-RS" w:eastAsia="sr-Latn-RS"/>
        </w:rPr>
        <w:t xml:space="preserve">оквиру </w:t>
      </w:r>
      <w:r w:rsidR="00673AE7">
        <w:rPr>
          <w:rFonts w:ascii="Segoe UI" w:hAnsi="Segoe UI" w:cs="Segoe UI"/>
          <w:lang w:val="sr-Cyrl-RS" w:eastAsia="sr-Latn-RS"/>
        </w:rPr>
        <w:t xml:space="preserve">табеле </w:t>
      </w:r>
      <w:r w:rsidR="00B26133" w:rsidRPr="00B26133">
        <w:rPr>
          <w:rFonts w:ascii="Segoe UI" w:hAnsi="Segoe UI" w:cs="Segoe UI"/>
          <w:lang w:val="sr-Cyrl-RS" w:eastAsia="sr-Latn-RS"/>
        </w:rPr>
        <w:t>техничких спецификација кој</w:t>
      </w:r>
      <w:r w:rsidR="00C85237">
        <w:rPr>
          <w:rFonts w:ascii="Segoe UI" w:hAnsi="Segoe UI" w:cs="Segoe UI"/>
          <w:lang w:val="sr-Cyrl-RS" w:eastAsia="sr-Latn-RS"/>
        </w:rPr>
        <w:t>у</w:t>
      </w:r>
      <w:r w:rsidR="00B26133" w:rsidRPr="00B26133">
        <w:rPr>
          <w:rFonts w:ascii="Segoe UI" w:hAnsi="Segoe UI" w:cs="Segoe UI"/>
          <w:lang w:val="sr-Cyrl-RS" w:eastAsia="sr-Latn-RS"/>
        </w:rPr>
        <w:t xml:space="preserve"> попуњава и </w:t>
      </w:r>
      <w:r w:rsidR="00B26133">
        <w:rPr>
          <w:rFonts w:ascii="Segoe UI" w:hAnsi="Segoe UI" w:cs="Segoe UI"/>
          <w:lang w:val="sr-Cyrl-RS" w:eastAsia="sr-Latn-RS"/>
        </w:rPr>
        <w:t>доставља</w:t>
      </w:r>
      <w:r w:rsidR="00B26133" w:rsidRPr="00B26133">
        <w:rPr>
          <w:rFonts w:ascii="Segoe UI" w:hAnsi="Segoe UI" w:cs="Segoe UI"/>
          <w:lang w:val="sr-Cyrl-RS" w:eastAsia="sr-Latn-RS"/>
        </w:rPr>
        <w:t xml:space="preserve"> уз </w:t>
      </w:r>
      <w:r w:rsidR="00B26133">
        <w:rPr>
          <w:rFonts w:ascii="Segoe UI" w:hAnsi="Segoe UI" w:cs="Segoe UI"/>
          <w:lang w:val="sr-Cyrl-RS" w:eastAsia="sr-Latn-RS"/>
        </w:rPr>
        <w:t>своју п</w:t>
      </w:r>
      <w:r w:rsidR="00B26133" w:rsidRPr="00B26133">
        <w:rPr>
          <w:rFonts w:ascii="Segoe UI" w:hAnsi="Segoe UI" w:cs="Segoe UI"/>
          <w:lang w:val="sr-Cyrl-RS" w:eastAsia="sr-Latn-RS"/>
        </w:rPr>
        <w:t>онуду на Порталу. Гарантни рок се исказује у пуним годинама.</w:t>
      </w:r>
      <w:r>
        <w:rPr>
          <w:rFonts w:ascii="Segoe UI" w:hAnsi="Segoe UI" w:cs="Segoe UI"/>
          <w:lang w:val="sr-Cyrl-RS" w:eastAsia="sr-Latn-RS"/>
        </w:rPr>
        <w:t xml:space="preserve"> </w:t>
      </w:r>
    </w:p>
    <w:p w14:paraId="154E4AEE" w14:textId="77777777" w:rsidR="00142B24" w:rsidRPr="00142B24" w:rsidRDefault="00142B24" w:rsidP="00DC53A4">
      <w:pPr>
        <w:pStyle w:val="BodyText"/>
        <w:jc w:val="both"/>
        <w:rPr>
          <w:rFonts w:ascii="Segoe UI" w:hAnsi="Segoe UI" w:cs="Segoe UI"/>
          <w:lang w:val="sr-Cyrl-RS" w:eastAsia="sr-Latn-RS"/>
        </w:rPr>
      </w:pPr>
    </w:p>
    <w:p w14:paraId="779D3EE2" w14:textId="77777777" w:rsidR="00142B24" w:rsidRPr="001579DE" w:rsidRDefault="00142B24" w:rsidP="00142B24">
      <w:pPr>
        <w:pStyle w:val="BodyText"/>
        <w:spacing w:before="38" w:after="240"/>
        <w:ind w:right="731"/>
        <w:jc w:val="both"/>
        <w:rPr>
          <w:b/>
          <w:bCs/>
          <w:lang w:val="sr-Latn-RS"/>
        </w:rPr>
      </w:pPr>
      <w:r>
        <w:rPr>
          <w:b/>
          <w:bCs/>
          <w:lang w:val="sr-Cyrl-RS"/>
        </w:rPr>
        <w:t xml:space="preserve">2.1 </w:t>
      </w:r>
      <w:r w:rsidRPr="00DC53A4">
        <w:rPr>
          <w:rFonts w:ascii="Segoe UI" w:hAnsi="Segoe UI" w:cs="Segoe UI"/>
          <w:b/>
          <w:lang w:val="sr-Cyrl-RS" w:eastAsia="sr-Latn-RS"/>
        </w:rPr>
        <w:t>Критеријум K</w:t>
      </w:r>
      <w:r>
        <w:rPr>
          <w:rFonts w:ascii="Segoe UI" w:hAnsi="Segoe UI" w:cs="Segoe UI"/>
          <w:b/>
          <w:lang w:val="sr-Cyrl-RS" w:eastAsia="sr-Latn-RS"/>
        </w:rPr>
        <w:t>2</w:t>
      </w:r>
      <w:r w:rsidRPr="00DC53A4">
        <w:rPr>
          <w:rFonts w:ascii="Segoe UI" w:hAnsi="Segoe UI" w:cs="Segoe UI"/>
          <w:b/>
          <w:lang w:val="sr-Cyrl-RS" w:eastAsia="sr-Latn-RS"/>
        </w:rPr>
        <w:t xml:space="preserve"> </w:t>
      </w:r>
      <w:r>
        <w:rPr>
          <w:rFonts w:ascii="Segoe UI" w:hAnsi="Segoe UI" w:cs="Segoe UI"/>
          <w:b/>
          <w:lang w:val="sr-Cyrl-RS" w:eastAsia="sr-Latn-RS"/>
        </w:rPr>
        <w:t>–</w:t>
      </w:r>
      <w:r w:rsidRPr="00DC53A4">
        <w:rPr>
          <w:rFonts w:ascii="Segoe UI" w:hAnsi="Segoe UI" w:cs="Segoe UI"/>
          <w:b/>
          <w:lang w:val="sr-Cyrl-RS" w:eastAsia="sr-Latn-RS"/>
        </w:rPr>
        <w:t xml:space="preserve"> </w:t>
      </w:r>
      <w:r>
        <w:rPr>
          <w:rFonts w:ascii="Segoe UI" w:hAnsi="Segoe UI" w:cs="Segoe UI"/>
          <w:b/>
          <w:lang w:val="sr-Cyrl-RS" w:eastAsia="sr-Latn-RS"/>
        </w:rPr>
        <w:t>Еколошки ефикаснији расхладни медиј</w:t>
      </w:r>
    </w:p>
    <w:p w14:paraId="66826DAB" w14:textId="77777777" w:rsidR="00A83FB7" w:rsidRPr="002862D1" w:rsidRDefault="00A83FB7" w:rsidP="002862D1">
      <w:pPr>
        <w:pStyle w:val="BodyText"/>
        <w:spacing w:before="38" w:after="120"/>
        <w:ind w:left="397" w:right="731"/>
        <w:jc w:val="both"/>
        <w:rPr>
          <w:rFonts w:ascii="Segoe UI" w:hAnsi="Segoe UI" w:cs="Segoe UI"/>
          <w:b/>
          <w:lang w:val="sr-Cyrl-RS" w:eastAsia="sr-Latn-RS"/>
        </w:rPr>
      </w:pPr>
      <w:r w:rsidRPr="002862D1">
        <w:rPr>
          <w:rFonts w:ascii="Segoe UI" w:hAnsi="Segoe UI" w:cs="Segoe UI"/>
          <w:b/>
          <w:lang w:val="sr-Cyrl-RS" w:eastAsia="sr-Latn-RS"/>
        </w:rPr>
        <w:t xml:space="preserve">Методологија доделе </w:t>
      </w:r>
      <w:r w:rsidR="00E73084">
        <w:rPr>
          <w:rFonts w:ascii="Segoe UI" w:hAnsi="Segoe UI" w:cs="Segoe UI"/>
          <w:b/>
          <w:lang w:val="sr-Cyrl-RS" w:eastAsia="sr-Latn-RS"/>
        </w:rPr>
        <w:t>бодова</w:t>
      </w:r>
      <w:r w:rsidRPr="002862D1">
        <w:rPr>
          <w:rFonts w:ascii="Segoe UI" w:hAnsi="Segoe UI" w:cs="Segoe UI"/>
          <w:b/>
          <w:lang w:val="sr-Cyrl-RS" w:eastAsia="sr-Latn-RS"/>
        </w:rPr>
        <w:t>:</w:t>
      </w:r>
    </w:p>
    <w:p w14:paraId="34B625D8" w14:textId="77777777" w:rsidR="004B5693" w:rsidRPr="00142B24" w:rsidRDefault="004B5693" w:rsidP="004B5693">
      <w:pPr>
        <w:pStyle w:val="BodyText"/>
        <w:numPr>
          <w:ilvl w:val="0"/>
          <w:numId w:val="26"/>
        </w:numPr>
        <w:spacing w:after="60"/>
        <w:ind w:left="1434" w:hanging="357"/>
        <w:jc w:val="both"/>
        <w:rPr>
          <w:rFonts w:ascii="Segoe UI" w:hAnsi="Segoe UI" w:cs="Segoe UI"/>
          <w:lang w:val="sr-Cyrl-RS" w:eastAsia="sr-Latn-RS"/>
        </w:rPr>
      </w:pPr>
      <w:r w:rsidRPr="00142B24">
        <w:rPr>
          <w:rFonts w:ascii="Segoe UI" w:hAnsi="Segoe UI" w:cs="Segoe UI"/>
          <w:lang w:val="sr-Cyrl-RS" w:eastAsia="sr-Latn-RS"/>
        </w:rPr>
        <w:t>Понуђени расхладни медиј R410A</w:t>
      </w:r>
      <w:r>
        <w:rPr>
          <w:rFonts w:ascii="Segoe UI" w:hAnsi="Segoe UI" w:cs="Segoe UI"/>
          <w:lang w:val="sr-Cyrl-RS" w:eastAsia="sr-Latn-RS"/>
        </w:rPr>
        <w:t xml:space="preserve"> за клима уређај 12000 </w:t>
      </w:r>
      <w:r w:rsidRPr="004476B3">
        <w:rPr>
          <w:rFonts w:ascii="Segoe UI" w:hAnsi="Segoe UI" w:cs="Segoe UI"/>
          <w:lang w:val="sr-Cyrl-RS" w:eastAsia="sr-Latn-RS"/>
        </w:rPr>
        <w:t>Btu/h</w:t>
      </w:r>
      <w:r>
        <w:rPr>
          <w:rFonts w:ascii="Segoe UI" w:hAnsi="Segoe UI" w:cs="Segoe UI"/>
          <w:lang w:val="sr-Cyrl-RS" w:eastAsia="sr-Latn-RS"/>
        </w:rPr>
        <w:t xml:space="preserve"> и клима уређај 18000 </w:t>
      </w:r>
      <w:r w:rsidRPr="004476B3">
        <w:rPr>
          <w:rFonts w:ascii="Segoe UI" w:hAnsi="Segoe UI" w:cs="Segoe UI"/>
          <w:lang w:val="sr-Cyrl-RS" w:eastAsia="sr-Latn-RS"/>
        </w:rPr>
        <w:t>Btu/h...........................................</w:t>
      </w:r>
      <w:r w:rsidRPr="00142B24">
        <w:rPr>
          <w:rFonts w:ascii="Segoe UI" w:hAnsi="Segoe UI" w:cs="Segoe UI"/>
          <w:lang w:val="sr-Cyrl-RS" w:eastAsia="sr-Latn-RS"/>
        </w:rPr>
        <w:t xml:space="preserve"> 0 </w:t>
      </w:r>
      <w:r w:rsidR="00E73084">
        <w:rPr>
          <w:rFonts w:ascii="Segoe UI" w:hAnsi="Segoe UI" w:cs="Segoe UI"/>
          <w:lang w:val="sr-Cyrl-RS" w:eastAsia="sr-Latn-RS"/>
        </w:rPr>
        <w:t>бодова</w:t>
      </w:r>
    </w:p>
    <w:p w14:paraId="4AD69873" w14:textId="77777777" w:rsidR="004B5693" w:rsidRDefault="004B5693" w:rsidP="004B5693">
      <w:pPr>
        <w:pStyle w:val="BodyText"/>
        <w:numPr>
          <w:ilvl w:val="0"/>
          <w:numId w:val="26"/>
        </w:numPr>
        <w:spacing w:after="60"/>
        <w:ind w:left="1434" w:hanging="357"/>
        <w:jc w:val="both"/>
        <w:rPr>
          <w:rFonts w:ascii="Segoe UI" w:hAnsi="Segoe UI" w:cs="Segoe UI"/>
          <w:lang w:val="sr-Cyrl-RS" w:eastAsia="sr-Latn-RS"/>
        </w:rPr>
      </w:pPr>
      <w:r w:rsidRPr="00142B24">
        <w:rPr>
          <w:rFonts w:ascii="Segoe UI" w:hAnsi="Segoe UI" w:cs="Segoe UI"/>
          <w:lang w:val="sr-Cyrl-RS" w:eastAsia="sr-Latn-RS"/>
        </w:rPr>
        <w:t>Понуђени расхладни медиј R32</w:t>
      </w:r>
      <w:r>
        <w:rPr>
          <w:rFonts w:ascii="Segoe UI" w:hAnsi="Segoe UI" w:cs="Segoe UI"/>
          <w:lang w:val="sr-Cyrl-RS" w:eastAsia="sr-Latn-RS"/>
        </w:rPr>
        <w:t xml:space="preserve"> за клима уређај 12000 </w:t>
      </w:r>
      <w:r w:rsidRPr="004476B3">
        <w:rPr>
          <w:rFonts w:ascii="Segoe UI" w:hAnsi="Segoe UI" w:cs="Segoe UI"/>
          <w:lang w:val="sr-Cyrl-RS" w:eastAsia="sr-Latn-RS"/>
        </w:rPr>
        <w:t>Btu/h</w:t>
      </w:r>
      <w:r>
        <w:rPr>
          <w:rFonts w:ascii="Segoe UI" w:hAnsi="Segoe UI" w:cs="Segoe UI"/>
          <w:lang w:val="sr-Cyrl-RS" w:eastAsia="sr-Latn-RS"/>
        </w:rPr>
        <w:t xml:space="preserve"> </w:t>
      </w:r>
      <w:r w:rsidRPr="00142B24">
        <w:rPr>
          <w:rFonts w:ascii="Segoe UI" w:hAnsi="Segoe UI" w:cs="Segoe UI"/>
          <w:lang w:val="sr-Cyrl-RS" w:eastAsia="sr-Latn-RS"/>
        </w:rPr>
        <w:t xml:space="preserve">................................................. </w:t>
      </w:r>
      <w:r>
        <w:rPr>
          <w:rFonts w:ascii="Segoe UI" w:hAnsi="Segoe UI" w:cs="Segoe UI"/>
          <w:lang w:val="sr-Cyrl-RS" w:eastAsia="sr-Latn-RS"/>
        </w:rPr>
        <w:t>2,5</w:t>
      </w:r>
      <w:r w:rsidRPr="00142B24">
        <w:rPr>
          <w:rFonts w:ascii="Segoe UI" w:hAnsi="Segoe UI" w:cs="Segoe UI"/>
          <w:lang w:val="sr-Cyrl-RS" w:eastAsia="sr-Latn-RS"/>
        </w:rPr>
        <w:t xml:space="preserve"> </w:t>
      </w:r>
      <w:r w:rsidR="00E73084">
        <w:rPr>
          <w:rFonts w:ascii="Segoe UI" w:hAnsi="Segoe UI" w:cs="Segoe UI"/>
          <w:lang w:val="sr-Cyrl-RS" w:eastAsia="sr-Latn-RS"/>
        </w:rPr>
        <w:t>бода</w:t>
      </w:r>
    </w:p>
    <w:p w14:paraId="25A34A79" w14:textId="77777777" w:rsidR="004B5693" w:rsidRPr="00383AB4" w:rsidRDefault="004B5693" w:rsidP="004B5693">
      <w:pPr>
        <w:pStyle w:val="BodyText"/>
        <w:numPr>
          <w:ilvl w:val="0"/>
          <w:numId w:val="26"/>
        </w:numPr>
        <w:spacing w:after="60"/>
        <w:ind w:left="1434" w:hanging="357"/>
        <w:jc w:val="both"/>
        <w:rPr>
          <w:rFonts w:ascii="Segoe UI" w:hAnsi="Segoe UI" w:cs="Segoe UI"/>
          <w:lang w:val="sr-Cyrl-RS" w:eastAsia="sr-Latn-RS"/>
        </w:rPr>
      </w:pPr>
      <w:r w:rsidRPr="00142B24">
        <w:rPr>
          <w:rFonts w:ascii="Segoe UI" w:hAnsi="Segoe UI" w:cs="Segoe UI"/>
          <w:lang w:val="sr-Cyrl-RS" w:eastAsia="sr-Latn-RS"/>
        </w:rPr>
        <w:t>Понуђени расхладни медиј R32</w:t>
      </w:r>
      <w:r>
        <w:rPr>
          <w:rFonts w:ascii="Segoe UI" w:hAnsi="Segoe UI" w:cs="Segoe UI"/>
          <w:lang w:val="sr-Cyrl-RS" w:eastAsia="sr-Latn-RS"/>
        </w:rPr>
        <w:t xml:space="preserve"> за клима уређај 18000 </w:t>
      </w:r>
      <w:r w:rsidRPr="004476B3">
        <w:rPr>
          <w:rFonts w:ascii="Segoe UI" w:hAnsi="Segoe UI" w:cs="Segoe UI"/>
          <w:lang w:val="sr-Cyrl-RS" w:eastAsia="sr-Latn-RS"/>
        </w:rPr>
        <w:t>Btu/h</w:t>
      </w:r>
      <w:r>
        <w:rPr>
          <w:rFonts w:ascii="Segoe UI" w:hAnsi="Segoe UI" w:cs="Segoe UI"/>
          <w:lang w:val="sr-Cyrl-RS" w:eastAsia="sr-Latn-RS"/>
        </w:rPr>
        <w:t xml:space="preserve"> </w:t>
      </w:r>
      <w:r w:rsidRPr="00142B24">
        <w:rPr>
          <w:rFonts w:ascii="Segoe UI" w:hAnsi="Segoe UI" w:cs="Segoe UI"/>
          <w:lang w:val="sr-Cyrl-RS" w:eastAsia="sr-Latn-RS"/>
        </w:rPr>
        <w:t xml:space="preserve">................................................. </w:t>
      </w:r>
      <w:r>
        <w:rPr>
          <w:rFonts w:ascii="Segoe UI" w:hAnsi="Segoe UI" w:cs="Segoe UI"/>
          <w:lang w:val="sr-Cyrl-RS" w:eastAsia="sr-Latn-RS"/>
        </w:rPr>
        <w:t>2,5</w:t>
      </w:r>
      <w:r w:rsidRPr="00142B24">
        <w:rPr>
          <w:rFonts w:ascii="Segoe UI" w:hAnsi="Segoe UI" w:cs="Segoe UI"/>
          <w:lang w:val="sr-Cyrl-RS" w:eastAsia="sr-Latn-RS"/>
        </w:rPr>
        <w:t xml:space="preserve"> </w:t>
      </w:r>
      <w:r w:rsidR="00E73084">
        <w:rPr>
          <w:rFonts w:ascii="Segoe UI" w:hAnsi="Segoe UI" w:cs="Segoe UI"/>
          <w:lang w:val="sr-Cyrl-RS" w:eastAsia="sr-Latn-RS"/>
        </w:rPr>
        <w:t>бода</w:t>
      </w:r>
    </w:p>
    <w:p w14:paraId="046CBD82" w14:textId="77777777" w:rsidR="00142B24" w:rsidRDefault="00142B24" w:rsidP="00A83FB7">
      <w:pPr>
        <w:pStyle w:val="BodyText"/>
        <w:spacing w:before="38" w:after="120"/>
        <w:ind w:left="397" w:right="731"/>
        <w:jc w:val="both"/>
        <w:rPr>
          <w:b/>
          <w:bCs/>
          <w:spacing w:val="-5"/>
          <w:lang w:val="sr-Cyrl-RS"/>
        </w:rPr>
      </w:pPr>
    </w:p>
    <w:p w14:paraId="5AAEC485" w14:textId="23C49758" w:rsidR="004B5693" w:rsidRDefault="004B1110" w:rsidP="004B5693">
      <w:pPr>
        <w:pStyle w:val="BodyText"/>
        <w:jc w:val="both"/>
        <w:rPr>
          <w:rFonts w:ascii="Segoe UI" w:hAnsi="Segoe UI" w:cs="Segoe UI"/>
          <w:lang w:val="sr-Cyrl-RS" w:eastAsia="sr-Latn-RS"/>
        </w:rPr>
      </w:pPr>
      <w:r>
        <w:rPr>
          <w:rFonts w:ascii="Segoe UI" w:hAnsi="Segoe UI" w:cs="Segoe UI"/>
          <w:lang w:val="sr-Cyrl-RS" w:eastAsia="sr-Latn-RS"/>
        </w:rPr>
        <w:t>Понуђач је дужан да понуди клима уређаје који има</w:t>
      </w:r>
      <w:r w:rsidR="004B5693">
        <w:rPr>
          <w:rFonts w:ascii="Segoe UI" w:hAnsi="Segoe UI" w:cs="Segoe UI"/>
          <w:lang w:val="sr-Cyrl-RS" w:eastAsia="sr-Latn-RS"/>
        </w:rPr>
        <w:t>ју</w:t>
      </w:r>
      <w:r>
        <w:rPr>
          <w:rFonts w:ascii="Segoe UI" w:hAnsi="Segoe UI" w:cs="Segoe UI"/>
          <w:lang w:val="sr-Cyrl-RS" w:eastAsia="sr-Latn-RS"/>
        </w:rPr>
        <w:t xml:space="preserve"> расхладни медиј </w:t>
      </w:r>
      <w:r w:rsidRPr="00493993">
        <w:rPr>
          <w:rFonts w:ascii="Segoe UI" w:hAnsi="Segoe UI" w:cs="Segoe UI"/>
          <w:lang w:val="sr-Cyrl-RS" w:eastAsia="sr-Latn-RS"/>
        </w:rPr>
        <w:t xml:space="preserve">R410A </w:t>
      </w:r>
      <w:r>
        <w:rPr>
          <w:rFonts w:ascii="Segoe UI" w:hAnsi="Segoe UI" w:cs="Segoe UI"/>
          <w:lang w:val="sr-Cyrl-RS" w:eastAsia="sr-Latn-RS"/>
        </w:rPr>
        <w:t xml:space="preserve">или </w:t>
      </w:r>
      <w:r w:rsidRPr="00493993">
        <w:rPr>
          <w:rFonts w:ascii="Segoe UI" w:hAnsi="Segoe UI" w:cs="Segoe UI"/>
          <w:lang w:val="sr-Cyrl-RS" w:eastAsia="sr-Latn-RS"/>
        </w:rPr>
        <w:lastRenderedPageBreak/>
        <w:t xml:space="preserve">R32. </w:t>
      </w:r>
    </w:p>
    <w:p w14:paraId="47EECFAE" w14:textId="77777777" w:rsidR="00D83C41" w:rsidRDefault="00D83C41" w:rsidP="004B5693">
      <w:pPr>
        <w:pStyle w:val="BodyText"/>
        <w:jc w:val="both"/>
        <w:rPr>
          <w:rFonts w:ascii="Segoe UI" w:hAnsi="Segoe UI" w:cs="Segoe UI"/>
          <w:lang w:val="sr-Cyrl-RS" w:eastAsia="sr-Latn-RS"/>
        </w:rPr>
      </w:pPr>
    </w:p>
    <w:p w14:paraId="7DB6072B" w14:textId="77777777" w:rsidR="004B1110" w:rsidRDefault="004B1110" w:rsidP="004B5693">
      <w:pPr>
        <w:pStyle w:val="BodyText"/>
        <w:jc w:val="both"/>
        <w:rPr>
          <w:rFonts w:ascii="Segoe UI" w:hAnsi="Segoe UI" w:cs="Segoe UI"/>
          <w:lang w:val="sr-Cyrl-RS" w:eastAsia="sr-Latn-RS"/>
        </w:rPr>
      </w:pPr>
      <w:r>
        <w:rPr>
          <w:rFonts w:ascii="Segoe UI" w:hAnsi="Segoe UI" w:cs="Segoe UI"/>
          <w:lang w:val="sr-Cyrl-RS" w:eastAsia="sr-Latn-RS"/>
        </w:rPr>
        <w:t xml:space="preserve">Уколико понуђач понуди клима уређаје који имају расхладни медиј </w:t>
      </w:r>
      <w:r w:rsidRPr="00493993">
        <w:rPr>
          <w:rFonts w:ascii="Segoe UI" w:hAnsi="Segoe UI" w:cs="Segoe UI"/>
          <w:lang w:val="sr-Cyrl-RS" w:eastAsia="sr-Latn-RS"/>
        </w:rPr>
        <w:t xml:space="preserve">R410A </w:t>
      </w:r>
      <w:r>
        <w:rPr>
          <w:rFonts w:ascii="Segoe UI" w:hAnsi="Segoe UI" w:cs="Segoe UI"/>
          <w:lang w:val="sr-Cyrl-RS" w:eastAsia="sr-Latn-RS"/>
        </w:rPr>
        <w:t xml:space="preserve">добија 0 </w:t>
      </w:r>
      <w:r w:rsidR="00E73084">
        <w:rPr>
          <w:rFonts w:ascii="Segoe UI" w:hAnsi="Segoe UI" w:cs="Segoe UI"/>
          <w:lang w:val="sr-Cyrl-RS" w:eastAsia="sr-Latn-RS"/>
        </w:rPr>
        <w:t>бодова</w:t>
      </w:r>
      <w:r>
        <w:rPr>
          <w:rFonts w:ascii="Segoe UI" w:hAnsi="Segoe UI" w:cs="Segoe UI"/>
          <w:lang w:val="sr-Cyrl-RS" w:eastAsia="sr-Latn-RS"/>
        </w:rPr>
        <w:t>, док понуђач који понуди клима уређаје који имају расхладни меди</w:t>
      </w:r>
      <w:r w:rsidRPr="00493993">
        <w:rPr>
          <w:rFonts w:ascii="Segoe UI" w:hAnsi="Segoe UI" w:cs="Segoe UI"/>
          <w:lang w:val="sr-Cyrl-RS" w:eastAsia="sr-Latn-RS"/>
        </w:rPr>
        <w:t xml:space="preserve">j R32 </w:t>
      </w:r>
      <w:r>
        <w:rPr>
          <w:rFonts w:ascii="Segoe UI" w:hAnsi="Segoe UI" w:cs="Segoe UI"/>
          <w:lang w:val="sr-Cyrl-RS" w:eastAsia="sr-Latn-RS"/>
        </w:rPr>
        <w:t xml:space="preserve">добија </w:t>
      </w:r>
      <w:r w:rsidR="004B5693">
        <w:rPr>
          <w:rFonts w:ascii="Segoe UI" w:hAnsi="Segoe UI" w:cs="Segoe UI"/>
          <w:lang w:val="sr-Cyrl-RS" w:eastAsia="sr-Latn-RS"/>
        </w:rPr>
        <w:t xml:space="preserve">по 2,5 </w:t>
      </w:r>
      <w:r w:rsidR="00E73084">
        <w:rPr>
          <w:rFonts w:ascii="Segoe UI" w:hAnsi="Segoe UI" w:cs="Segoe UI"/>
          <w:lang w:val="sr-Cyrl-RS" w:eastAsia="sr-Latn-RS"/>
        </w:rPr>
        <w:t>бода</w:t>
      </w:r>
      <w:r w:rsidR="004B5693">
        <w:rPr>
          <w:rFonts w:ascii="Segoe UI" w:hAnsi="Segoe UI" w:cs="Segoe UI"/>
          <w:lang w:val="sr-Cyrl-RS" w:eastAsia="sr-Latn-RS"/>
        </w:rPr>
        <w:t xml:space="preserve"> за клима уређај 12000 </w:t>
      </w:r>
      <w:r w:rsidR="004B5693" w:rsidRPr="004476B3">
        <w:rPr>
          <w:rFonts w:ascii="Segoe UI" w:hAnsi="Segoe UI" w:cs="Segoe UI"/>
          <w:lang w:val="sr-Cyrl-RS" w:eastAsia="sr-Latn-RS"/>
        </w:rPr>
        <w:t>Btu/h</w:t>
      </w:r>
      <w:r w:rsidR="004B5693">
        <w:rPr>
          <w:rFonts w:ascii="Segoe UI" w:hAnsi="Segoe UI" w:cs="Segoe UI"/>
          <w:lang w:val="sr-Cyrl-RS" w:eastAsia="sr-Latn-RS"/>
        </w:rPr>
        <w:t xml:space="preserve"> и за клима уређај 18000 </w:t>
      </w:r>
      <w:r w:rsidR="004B5693" w:rsidRPr="004476B3">
        <w:rPr>
          <w:rFonts w:ascii="Segoe UI" w:hAnsi="Segoe UI" w:cs="Segoe UI"/>
          <w:lang w:val="sr-Cyrl-RS" w:eastAsia="sr-Latn-RS"/>
        </w:rPr>
        <w:t>Btu/h</w:t>
      </w:r>
      <w:r w:rsidR="004B5693">
        <w:rPr>
          <w:rFonts w:ascii="Segoe UI" w:hAnsi="Segoe UI" w:cs="Segoe UI"/>
          <w:lang w:val="sr-Cyrl-RS" w:eastAsia="sr-Latn-RS"/>
        </w:rPr>
        <w:t xml:space="preserve">, што чини укупно </w:t>
      </w:r>
      <w:r>
        <w:rPr>
          <w:rFonts w:ascii="Segoe UI" w:hAnsi="Segoe UI" w:cs="Segoe UI"/>
          <w:lang w:val="sr-Cyrl-RS" w:eastAsia="sr-Latn-RS"/>
        </w:rPr>
        <w:t xml:space="preserve">5 </w:t>
      </w:r>
      <w:r w:rsidR="00E73084">
        <w:rPr>
          <w:rFonts w:ascii="Segoe UI" w:hAnsi="Segoe UI" w:cs="Segoe UI"/>
          <w:lang w:val="sr-Cyrl-RS" w:eastAsia="sr-Latn-RS"/>
        </w:rPr>
        <w:t>бодова</w:t>
      </w:r>
      <w:r w:rsidRPr="00A9622E">
        <w:rPr>
          <w:rFonts w:ascii="Segoe UI" w:hAnsi="Segoe UI" w:cs="Segoe UI"/>
          <w:lang w:val="sr-Cyrl-RS" w:eastAsia="sr-Latn-RS"/>
        </w:rPr>
        <w:t>.</w:t>
      </w:r>
    </w:p>
    <w:p w14:paraId="4B3DE931" w14:textId="77777777" w:rsidR="00E73084" w:rsidRDefault="00E73084" w:rsidP="004B5693">
      <w:pPr>
        <w:pStyle w:val="BodyText"/>
        <w:jc w:val="both"/>
        <w:rPr>
          <w:rFonts w:ascii="Segoe UI" w:hAnsi="Segoe UI" w:cs="Segoe UI"/>
          <w:lang w:val="sr-Cyrl-RS" w:eastAsia="sr-Latn-RS"/>
        </w:rPr>
      </w:pPr>
    </w:p>
    <w:p w14:paraId="2127DE49" w14:textId="77777777" w:rsidR="00A83FB7" w:rsidRDefault="00A83FB7" w:rsidP="002862D1">
      <w:pPr>
        <w:pStyle w:val="BodyText"/>
        <w:jc w:val="both"/>
        <w:rPr>
          <w:rFonts w:ascii="Segoe UI" w:hAnsi="Segoe UI" w:cs="Segoe UI"/>
          <w:b/>
          <w:lang w:val="sr-Cyrl-RS" w:eastAsia="sr-Latn-RS"/>
        </w:rPr>
      </w:pPr>
      <w:r w:rsidRPr="00142B24">
        <w:rPr>
          <w:rFonts w:ascii="Segoe UI" w:hAnsi="Segoe UI" w:cs="Segoe UI"/>
          <w:b/>
          <w:lang w:val="sr-Cyrl-RS" w:eastAsia="sr-Latn-RS"/>
        </w:rPr>
        <w:t>Докази потребни за оцену критеријума К</w:t>
      </w:r>
      <w:r w:rsidR="00142B24" w:rsidRPr="00142B24">
        <w:rPr>
          <w:rFonts w:ascii="Segoe UI" w:hAnsi="Segoe UI" w:cs="Segoe UI"/>
          <w:b/>
          <w:lang w:val="sr-Cyrl-RS" w:eastAsia="sr-Latn-RS"/>
        </w:rPr>
        <w:t>2</w:t>
      </w:r>
      <w:r w:rsidRPr="00142B24">
        <w:rPr>
          <w:rFonts w:ascii="Segoe UI" w:hAnsi="Segoe UI" w:cs="Segoe UI"/>
          <w:b/>
          <w:lang w:val="sr-Cyrl-RS" w:eastAsia="sr-Latn-RS"/>
        </w:rPr>
        <w:t xml:space="preserve"> достављају се у понуди, и то:</w:t>
      </w:r>
    </w:p>
    <w:p w14:paraId="11875610" w14:textId="77777777" w:rsidR="002862D1" w:rsidRPr="00142B24" w:rsidRDefault="002862D1" w:rsidP="002862D1">
      <w:pPr>
        <w:pStyle w:val="BodyText"/>
        <w:jc w:val="both"/>
        <w:rPr>
          <w:rFonts w:ascii="Segoe UI" w:hAnsi="Segoe UI" w:cs="Segoe UI"/>
          <w:b/>
          <w:lang w:val="sr-Cyrl-RS" w:eastAsia="sr-Latn-RS"/>
        </w:rPr>
      </w:pPr>
    </w:p>
    <w:p w14:paraId="0FFD587E" w14:textId="77777777" w:rsidR="00A83FB7" w:rsidRPr="00017B60" w:rsidRDefault="002862D1" w:rsidP="00017B60">
      <w:pPr>
        <w:spacing w:after="36" w:line="276" w:lineRule="auto"/>
        <w:ind w:right="-15"/>
        <w:jc w:val="both"/>
        <w:rPr>
          <w:rFonts w:ascii="Segoe UI" w:eastAsia="Times New Roman" w:hAnsi="Segoe UI" w:cs="Segoe UI"/>
          <w:kern w:val="0"/>
          <w:sz w:val="24"/>
          <w:szCs w:val="24"/>
          <w:lang w:eastAsia="sr-Latn-RS"/>
          <w14:ligatures w14:val="none"/>
        </w:rPr>
      </w:pPr>
      <w:r>
        <w:rPr>
          <w:rFonts w:ascii="Segoe UI" w:eastAsia="Times New Roman" w:hAnsi="Segoe UI" w:cs="Segoe UI"/>
          <w:kern w:val="0"/>
          <w:sz w:val="24"/>
          <w:szCs w:val="24"/>
          <w:lang w:val="sr-Cyrl-RS" w:eastAsia="sr-Latn-RS"/>
          <w14:ligatures w14:val="none"/>
        </w:rPr>
        <w:t>Каталог или техничк</w:t>
      </w:r>
      <w:r w:rsidR="004B1110">
        <w:rPr>
          <w:rFonts w:ascii="Segoe UI" w:eastAsia="Times New Roman" w:hAnsi="Segoe UI" w:cs="Segoe UI"/>
          <w:kern w:val="0"/>
          <w:sz w:val="24"/>
          <w:szCs w:val="24"/>
          <w:lang w:val="sr-Cyrl-RS" w:eastAsia="sr-Latn-RS"/>
          <w14:ligatures w14:val="none"/>
        </w:rPr>
        <w:t>а</w:t>
      </w:r>
      <w:r>
        <w:rPr>
          <w:rFonts w:ascii="Segoe UI" w:eastAsia="Times New Roman" w:hAnsi="Segoe UI" w:cs="Segoe UI"/>
          <w:kern w:val="0"/>
          <w:sz w:val="24"/>
          <w:szCs w:val="24"/>
          <w:lang w:val="sr-Cyrl-RS" w:eastAsia="sr-Latn-RS"/>
          <w14:ligatures w14:val="none"/>
        </w:rPr>
        <w:t xml:space="preserve"> документациј</w:t>
      </w:r>
      <w:r w:rsidR="004B1110">
        <w:rPr>
          <w:rFonts w:ascii="Segoe UI" w:eastAsia="Times New Roman" w:hAnsi="Segoe UI" w:cs="Segoe UI"/>
          <w:kern w:val="0"/>
          <w:sz w:val="24"/>
          <w:szCs w:val="24"/>
          <w:lang w:val="sr-Cyrl-RS" w:eastAsia="sr-Latn-RS"/>
          <w14:ligatures w14:val="none"/>
        </w:rPr>
        <w:t>а</w:t>
      </w:r>
      <w:r>
        <w:rPr>
          <w:rFonts w:ascii="Segoe UI" w:eastAsia="Times New Roman" w:hAnsi="Segoe UI" w:cs="Segoe UI"/>
          <w:kern w:val="0"/>
          <w:sz w:val="24"/>
          <w:szCs w:val="24"/>
          <w:lang w:val="sr-Cyrl-RS" w:eastAsia="sr-Latn-RS"/>
          <w14:ligatures w14:val="none"/>
        </w:rPr>
        <w:t xml:space="preserve"> произвођача клима уређаја, који треба да садрже</w:t>
      </w:r>
      <w:r w:rsidRPr="00FC2A11">
        <w:rPr>
          <w:rFonts w:ascii="Segoe UI" w:eastAsia="Times New Roman" w:hAnsi="Segoe UI" w:cs="Segoe UI"/>
          <w:kern w:val="0"/>
          <w:sz w:val="24"/>
          <w:szCs w:val="24"/>
          <w:lang w:eastAsia="sr-Latn-RS"/>
          <w14:ligatures w14:val="none"/>
        </w:rPr>
        <w:t xml:space="preserve"> </w:t>
      </w:r>
      <w:r w:rsidRPr="001B0976">
        <w:rPr>
          <w:rFonts w:ascii="Segoe UI" w:eastAsia="Times New Roman" w:hAnsi="Segoe UI" w:cs="Segoe UI"/>
          <w:kern w:val="0"/>
          <w:sz w:val="24"/>
          <w:szCs w:val="24"/>
          <w:lang w:val="sr-Cyrl-RS" w:eastAsia="sr-Latn-RS"/>
          <w14:ligatures w14:val="none"/>
        </w:rPr>
        <w:t>назив</w:t>
      </w:r>
      <w:r>
        <w:rPr>
          <w:rFonts w:ascii="Segoe UI" w:eastAsia="Times New Roman" w:hAnsi="Segoe UI" w:cs="Segoe UI"/>
          <w:kern w:val="0"/>
          <w:sz w:val="24"/>
          <w:szCs w:val="24"/>
          <w:lang w:val="sr-Cyrl-RS" w:eastAsia="sr-Latn-RS"/>
          <w14:ligatures w14:val="none"/>
        </w:rPr>
        <w:t xml:space="preserve"> произвођача, модел/</w:t>
      </w:r>
      <w:r w:rsidRPr="001B0976">
        <w:rPr>
          <w:rFonts w:ascii="Segoe UI" w:eastAsia="Times New Roman" w:hAnsi="Segoe UI" w:cs="Segoe UI"/>
          <w:kern w:val="0"/>
          <w:sz w:val="24"/>
          <w:szCs w:val="24"/>
          <w:lang w:val="sr-Cyrl-RS" w:eastAsia="sr-Latn-RS"/>
          <w14:ligatures w14:val="none"/>
        </w:rPr>
        <w:t>ознаку понуђеног клима уређаја</w:t>
      </w:r>
      <w:r>
        <w:rPr>
          <w:rFonts w:ascii="Segoe UI" w:eastAsia="Times New Roman" w:hAnsi="Segoe UI" w:cs="Segoe UI"/>
          <w:kern w:val="0"/>
          <w:sz w:val="24"/>
          <w:szCs w:val="24"/>
          <w:lang w:val="sr-Cyrl-RS" w:eastAsia="sr-Latn-RS"/>
          <w14:ligatures w14:val="none"/>
        </w:rPr>
        <w:t xml:space="preserve"> и</w:t>
      </w:r>
      <w:r w:rsidRPr="001B0976">
        <w:rPr>
          <w:rFonts w:ascii="Segoe UI" w:eastAsia="Times New Roman" w:hAnsi="Segoe UI" w:cs="Segoe UI"/>
          <w:kern w:val="0"/>
          <w:sz w:val="24"/>
          <w:szCs w:val="24"/>
          <w:lang w:val="sr-Cyrl-RS" w:eastAsia="sr-Latn-RS"/>
          <w14:ligatures w14:val="none"/>
        </w:rPr>
        <w:t xml:space="preserve"> детаљну спецификацију производа који понуђач нуди</w:t>
      </w:r>
      <w:r>
        <w:rPr>
          <w:rFonts w:ascii="Segoe UI" w:eastAsia="Times New Roman" w:hAnsi="Segoe UI" w:cs="Segoe UI"/>
          <w:kern w:val="0"/>
          <w:sz w:val="24"/>
          <w:szCs w:val="24"/>
          <w:lang w:val="sr-Cyrl-RS" w:eastAsia="sr-Latn-RS"/>
          <w14:ligatures w14:val="none"/>
        </w:rPr>
        <w:t>. У</w:t>
      </w:r>
      <w:r w:rsidRPr="00FC2A11">
        <w:rPr>
          <w:rFonts w:ascii="Segoe UI" w:eastAsia="Times New Roman" w:hAnsi="Segoe UI" w:cs="Segoe UI"/>
          <w:kern w:val="0"/>
          <w:sz w:val="24"/>
          <w:szCs w:val="24"/>
          <w:lang w:eastAsia="sr-Latn-RS"/>
          <w14:ligatures w14:val="none"/>
        </w:rPr>
        <w:t xml:space="preserve"> </w:t>
      </w:r>
      <w:r>
        <w:rPr>
          <w:rFonts w:ascii="Segoe UI" w:eastAsia="Times New Roman" w:hAnsi="Segoe UI" w:cs="Segoe UI"/>
          <w:kern w:val="0"/>
          <w:sz w:val="24"/>
          <w:szCs w:val="24"/>
          <w:lang w:val="sr-Cyrl-RS" w:eastAsia="sr-Latn-RS"/>
          <w14:ligatures w14:val="none"/>
        </w:rPr>
        <w:t xml:space="preserve">достављеној документацији </w:t>
      </w:r>
      <w:r w:rsidRPr="00FC2A11">
        <w:rPr>
          <w:rFonts w:ascii="Segoe UI" w:eastAsia="Times New Roman" w:hAnsi="Segoe UI" w:cs="Segoe UI"/>
          <w:kern w:val="0"/>
          <w:sz w:val="24"/>
          <w:szCs w:val="24"/>
          <w:lang w:eastAsia="sr-Latn-RS"/>
          <w14:ligatures w14:val="none"/>
        </w:rPr>
        <w:t xml:space="preserve">мора </w:t>
      </w:r>
      <w:r>
        <w:rPr>
          <w:rFonts w:ascii="Segoe UI" w:eastAsia="Times New Roman" w:hAnsi="Segoe UI" w:cs="Segoe UI"/>
          <w:kern w:val="0"/>
          <w:sz w:val="24"/>
          <w:szCs w:val="24"/>
          <w:lang w:val="sr-Cyrl-RS" w:eastAsia="sr-Latn-RS"/>
          <w14:ligatures w14:val="none"/>
        </w:rPr>
        <w:t>бити наведен податак о расхладном медију понуђеног клима уређаја</w:t>
      </w:r>
      <w:r w:rsidRPr="00FC2A11">
        <w:rPr>
          <w:rFonts w:ascii="Segoe UI" w:eastAsia="Times New Roman" w:hAnsi="Segoe UI" w:cs="Segoe UI"/>
          <w:kern w:val="0"/>
          <w:sz w:val="24"/>
          <w:szCs w:val="24"/>
          <w:lang w:eastAsia="sr-Latn-RS"/>
          <w14:ligatures w14:val="none"/>
        </w:rPr>
        <w:t xml:space="preserve">.  </w:t>
      </w:r>
    </w:p>
    <w:p w14:paraId="0538817D" w14:textId="77777777" w:rsidR="00A83FB7" w:rsidRPr="00F52C9D" w:rsidRDefault="00A83FB7" w:rsidP="002862D1">
      <w:pPr>
        <w:pStyle w:val="BodyText"/>
        <w:jc w:val="both"/>
        <w:rPr>
          <w:rFonts w:ascii="Segoe UI" w:hAnsi="Segoe UI" w:cs="Segoe UI"/>
          <w:lang w:val="sr-Cyrl-RS" w:eastAsia="sr-Latn-RS"/>
        </w:rPr>
      </w:pPr>
      <w:r w:rsidRPr="00F52C9D">
        <w:rPr>
          <w:rFonts w:ascii="Segoe UI" w:hAnsi="Segoe UI" w:cs="Segoe UI"/>
          <w:lang w:val="sr-Cyrl-RS" w:eastAsia="sr-Latn-RS"/>
        </w:rPr>
        <w:t>Наручилац задржава право провере достављених доказа.</w:t>
      </w:r>
    </w:p>
    <w:p w14:paraId="63CC5639" w14:textId="77777777" w:rsidR="00BB4B37" w:rsidRDefault="00BB4B37" w:rsidP="002862D1">
      <w:pPr>
        <w:pStyle w:val="BodyText"/>
        <w:jc w:val="both"/>
        <w:rPr>
          <w:rFonts w:ascii="Segoe UI" w:hAnsi="Segoe UI" w:cs="Segoe UI"/>
          <w:b/>
          <w:lang w:val="sr-Cyrl-RS" w:eastAsia="sr-Latn-RS"/>
        </w:rPr>
      </w:pPr>
    </w:p>
    <w:p w14:paraId="3114C34A" w14:textId="24A72D1D" w:rsidR="00017B60" w:rsidRPr="000D7911" w:rsidRDefault="00F52C9D" w:rsidP="00017B60">
      <w:pPr>
        <w:jc w:val="both"/>
        <w:rPr>
          <w:rFonts w:ascii="Segoe UI" w:eastAsia="Times New Roman" w:hAnsi="Segoe UI" w:cs="Segoe UI"/>
          <w:kern w:val="0"/>
          <w:sz w:val="24"/>
          <w:szCs w:val="24"/>
          <w:lang w:val="sr-Cyrl-RS" w:eastAsia="sr-Latn-RS"/>
          <w14:ligatures w14:val="none"/>
        </w:rPr>
      </w:pPr>
      <w:r w:rsidRPr="00D83C41">
        <w:rPr>
          <w:rFonts w:ascii="Segoe UI" w:eastAsia="Times New Roman" w:hAnsi="Segoe UI" w:cs="Segoe UI"/>
          <w:b/>
          <w:kern w:val="0"/>
          <w:sz w:val="24"/>
          <w:szCs w:val="24"/>
          <w:lang w:val="sr-Cyrl-RS" w:eastAsia="sr-Latn-RS"/>
          <w14:ligatures w14:val="none"/>
        </w:rPr>
        <w:t xml:space="preserve">Напомена: </w:t>
      </w:r>
      <w:r w:rsidRPr="00017B60">
        <w:rPr>
          <w:rFonts w:ascii="Segoe UI" w:eastAsia="Times New Roman" w:hAnsi="Segoe UI" w:cs="Segoe UI"/>
          <w:kern w:val="0"/>
          <w:sz w:val="24"/>
          <w:szCs w:val="24"/>
          <w:lang w:val="sr-Cyrl-RS" w:eastAsia="sr-Latn-RS"/>
          <w14:ligatures w14:val="none"/>
        </w:rPr>
        <w:t>Наведени критеријуми примењиваће се и у поступку доделе појединачних уговора на основу оквирног споразума</w:t>
      </w:r>
      <w:r w:rsidR="00017B60">
        <w:rPr>
          <w:rFonts w:ascii="Segoe UI" w:eastAsia="Times New Roman" w:hAnsi="Segoe UI" w:cs="Segoe UI"/>
          <w:kern w:val="0"/>
          <w:sz w:val="24"/>
          <w:szCs w:val="24"/>
          <w:lang w:val="sr-Cyrl-RS" w:eastAsia="sr-Latn-RS"/>
          <w14:ligatures w14:val="none"/>
        </w:rPr>
        <w:t xml:space="preserve"> </w:t>
      </w:r>
      <w:r w:rsidRPr="00017B60">
        <w:rPr>
          <w:rFonts w:ascii="Segoe UI" w:eastAsia="Times New Roman" w:hAnsi="Segoe UI" w:cs="Segoe UI"/>
          <w:kern w:val="0"/>
          <w:sz w:val="24"/>
          <w:szCs w:val="24"/>
          <w:lang w:val="sr-Cyrl-RS" w:eastAsia="sr-Latn-RS"/>
          <w14:ligatures w14:val="none"/>
        </w:rPr>
        <w:t xml:space="preserve">у поступку поновног отварања конкуренције. </w:t>
      </w:r>
      <w:r w:rsidR="00017B60" w:rsidRPr="00017B60">
        <w:rPr>
          <w:rFonts w:ascii="Segoe UI" w:eastAsia="Times New Roman" w:hAnsi="Segoe UI" w:cs="Segoe UI"/>
          <w:kern w:val="0"/>
          <w:sz w:val="24"/>
          <w:szCs w:val="24"/>
          <w:lang w:val="sr-Cyrl-RS" w:eastAsia="sr-Latn-RS"/>
          <w14:ligatures w14:val="none"/>
        </w:rPr>
        <w:t xml:space="preserve">Наручилац ће приликом </w:t>
      </w:r>
      <w:r w:rsidR="00017B60">
        <w:rPr>
          <w:rFonts w:ascii="Segoe UI" w:eastAsia="Times New Roman" w:hAnsi="Segoe UI" w:cs="Segoe UI"/>
          <w:kern w:val="0"/>
          <w:sz w:val="24"/>
          <w:szCs w:val="24"/>
          <w:lang w:val="sr-Cyrl-RS" w:eastAsia="sr-Latn-RS"/>
          <w14:ligatures w14:val="none"/>
        </w:rPr>
        <w:t xml:space="preserve">отварања конкуренције на основу оквирног споразума </w:t>
      </w:r>
      <w:r w:rsidR="00017B60" w:rsidRPr="00017B60">
        <w:rPr>
          <w:rFonts w:ascii="Segoe UI" w:eastAsia="Times New Roman" w:hAnsi="Segoe UI" w:cs="Segoe UI"/>
          <w:kern w:val="0"/>
          <w:sz w:val="24"/>
          <w:szCs w:val="24"/>
          <w:lang w:val="sr-Cyrl-RS" w:eastAsia="sr-Latn-RS"/>
          <w14:ligatures w14:val="none"/>
        </w:rPr>
        <w:t>дефинисати критеријуме квалит</w:t>
      </w:r>
      <w:r w:rsidR="00017B60">
        <w:rPr>
          <w:rFonts w:ascii="Segoe UI" w:eastAsia="Times New Roman" w:hAnsi="Segoe UI" w:cs="Segoe UI"/>
          <w:kern w:val="0"/>
          <w:sz w:val="24"/>
          <w:szCs w:val="24"/>
          <w:lang w:val="sr-Cyrl-RS" w:eastAsia="sr-Latn-RS"/>
          <w14:ligatures w14:val="none"/>
        </w:rPr>
        <w:t>е</w:t>
      </w:r>
      <w:r w:rsidR="00017B60" w:rsidRPr="00017B60">
        <w:rPr>
          <w:rFonts w:ascii="Segoe UI" w:eastAsia="Times New Roman" w:hAnsi="Segoe UI" w:cs="Segoe UI"/>
          <w:kern w:val="0"/>
          <w:sz w:val="24"/>
          <w:szCs w:val="24"/>
          <w:lang w:val="sr-Cyrl-RS" w:eastAsia="sr-Latn-RS"/>
          <w14:ligatures w14:val="none"/>
        </w:rPr>
        <w:t>та</w:t>
      </w:r>
      <w:r w:rsidR="00017B60">
        <w:rPr>
          <w:rFonts w:ascii="Segoe UI" w:eastAsia="Times New Roman" w:hAnsi="Segoe UI" w:cs="Segoe UI"/>
          <w:kern w:val="0"/>
          <w:sz w:val="24"/>
          <w:szCs w:val="24"/>
          <w:lang w:val="sr-Cyrl-RS" w:eastAsia="sr-Latn-RS"/>
          <w14:ligatures w14:val="none"/>
        </w:rPr>
        <w:t xml:space="preserve"> (Критеријум К2) Еколошки ефикаснији расхладни медиј,</w:t>
      </w:r>
      <w:r w:rsidR="00017B60" w:rsidRPr="00017B60">
        <w:rPr>
          <w:rFonts w:ascii="Segoe UI" w:eastAsia="Times New Roman" w:hAnsi="Segoe UI" w:cs="Segoe UI"/>
          <w:kern w:val="0"/>
          <w:sz w:val="24"/>
          <w:szCs w:val="24"/>
          <w:lang w:val="sr-Cyrl-RS" w:eastAsia="sr-Latn-RS"/>
          <w14:ligatures w14:val="none"/>
        </w:rPr>
        <w:t xml:space="preserve"> у зависности од предмета </w:t>
      </w:r>
      <w:r w:rsidR="00017B60">
        <w:rPr>
          <w:rFonts w:ascii="Segoe UI" w:eastAsia="Times New Roman" w:hAnsi="Segoe UI" w:cs="Segoe UI"/>
          <w:kern w:val="0"/>
          <w:sz w:val="24"/>
          <w:szCs w:val="24"/>
          <w:lang w:val="sr-Cyrl-RS" w:eastAsia="sr-Latn-RS"/>
          <w14:ligatures w14:val="none"/>
        </w:rPr>
        <w:t xml:space="preserve">конкретног појединачног </w:t>
      </w:r>
      <w:r w:rsidR="00017B60" w:rsidRPr="00017B60">
        <w:rPr>
          <w:rFonts w:ascii="Segoe UI" w:eastAsia="Times New Roman" w:hAnsi="Segoe UI" w:cs="Segoe UI"/>
          <w:kern w:val="0"/>
          <w:sz w:val="24"/>
          <w:szCs w:val="24"/>
          <w:lang w:val="sr-Cyrl-RS" w:eastAsia="sr-Latn-RS"/>
          <w14:ligatures w14:val="none"/>
        </w:rPr>
        <w:t>уговора</w:t>
      </w:r>
      <w:r w:rsidR="00017B60" w:rsidRPr="008C5945">
        <w:rPr>
          <w:rFonts w:ascii="Segoe UI" w:eastAsia="Times New Roman" w:hAnsi="Segoe UI" w:cs="Segoe UI"/>
          <w:kern w:val="0"/>
          <w:sz w:val="24"/>
          <w:szCs w:val="24"/>
          <w:lang w:val="sr-Cyrl-RS" w:eastAsia="sr-Latn-RS"/>
          <w14:ligatures w14:val="none"/>
        </w:rPr>
        <w:t xml:space="preserve">, тако да ће примењивати бодове за еколошке аспекте за </w:t>
      </w:r>
      <w:r w:rsidR="00017B60">
        <w:rPr>
          <w:rFonts w:ascii="Segoe UI" w:eastAsia="Times New Roman" w:hAnsi="Segoe UI" w:cs="Segoe UI"/>
          <w:kern w:val="0"/>
          <w:sz w:val="24"/>
          <w:szCs w:val="24"/>
          <w:lang w:val="sr-Cyrl-RS" w:eastAsia="sr-Latn-RS"/>
          <w14:ligatures w14:val="none"/>
        </w:rPr>
        <w:t>клима уређаје</w:t>
      </w:r>
      <w:r w:rsidR="00017B60" w:rsidRPr="008C5945">
        <w:rPr>
          <w:rFonts w:ascii="Segoe UI" w:eastAsia="Times New Roman" w:hAnsi="Segoe UI" w:cs="Segoe UI"/>
          <w:kern w:val="0"/>
          <w:sz w:val="24"/>
          <w:szCs w:val="24"/>
          <w:lang w:val="sr-Cyrl-RS" w:eastAsia="sr-Latn-RS"/>
          <w14:ligatures w14:val="none"/>
        </w:rPr>
        <w:t xml:space="preserve"> кој</w:t>
      </w:r>
      <w:r w:rsidR="00017B60">
        <w:rPr>
          <w:rFonts w:ascii="Segoe UI" w:eastAsia="Times New Roman" w:hAnsi="Segoe UI" w:cs="Segoe UI"/>
          <w:kern w:val="0"/>
          <w:sz w:val="24"/>
          <w:szCs w:val="24"/>
          <w:lang w:val="sr-Cyrl-RS" w:eastAsia="sr-Latn-RS"/>
          <w14:ligatures w14:val="none"/>
        </w:rPr>
        <w:t>и су</w:t>
      </w:r>
      <w:r w:rsidR="00017B60" w:rsidRPr="008C5945">
        <w:rPr>
          <w:rFonts w:ascii="Segoe UI" w:eastAsia="Times New Roman" w:hAnsi="Segoe UI" w:cs="Segoe UI"/>
          <w:kern w:val="0"/>
          <w:sz w:val="24"/>
          <w:szCs w:val="24"/>
          <w:lang w:val="sr-Cyrl-RS" w:eastAsia="sr-Latn-RS"/>
          <w14:ligatures w14:val="none"/>
        </w:rPr>
        <w:t xml:space="preserve"> предмет појединачног уговора</w:t>
      </w:r>
      <w:r w:rsidR="00017B60" w:rsidRPr="00017B60">
        <w:rPr>
          <w:rFonts w:ascii="Segoe UI" w:eastAsia="Times New Roman" w:hAnsi="Segoe UI" w:cs="Segoe UI"/>
          <w:kern w:val="0"/>
          <w:sz w:val="24"/>
          <w:szCs w:val="24"/>
          <w:lang w:val="sr-Cyrl-RS" w:eastAsia="sr-Latn-RS"/>
          <w14:ligatures w14:val="none"/>
        </w:rPr>
        <w:t>.</w:t>
      </w:r>
      <w:r w:rsidR="00017B60">
        <w:rPr>
          <w:rFonts w:ascii="Segoe UI" w:eastAsia="Times New Roman" w:hAnsi="Segoe UI" w:cs="Segoe UI"/>
          <w:kern w:val="0"/>
          <w:sz w:val="24"/>
          <w:szCs w:val="24"/>
          <w:lang w:val="sr-Cyrl-RS" w:eastAsia="sr-Latn-RS"/>
          <w14:ligatures w14:val="none"/>
        </w:rPr>
        <w:t xml:space="preserve"> </w:t>
      </w:r>
      <w:r w:rsidR="000D7911">
        <w:rPr>
          <w:rFonts w:ascii="Segoe UI" w:eastAsia="Times New Roman" w:hAnsi="Segoe UI" w:cs="Segoe UI"/>
          <w:kern w:val="0"/>
          <w:sz w:val="24"/>
          <w:szCs w:val="24"/>
          <w:lang w:val="sr-Cyrl-RS" w:eastAsia="sr-Latn-RS"/>
          <w14:ligatures w14:val="none"/>
        </w:rPr>
        <w:t xml:space="preserve">То значи да ће у случају да се набавља само једна врста клима уређаја или само један клима уређај, </w:t>
      </w:r>
      <w:r w:rsidR="006C7081">
        <w:rPr>
          <w:rFonts w:ascii="Segoe UI" w:eastAsia="Times New Roman" w:hAnsi="Segoe UI" w:cs="Segoe UI"/>
          <w:kern w:val="0"/>
          <w:sz w:val="24"/>
          <w:szCs w:val="24"/>
          <w:lang w:val="sr-Cyrl-RS" w:eastAsia="sr-Latn-RS"/>
          <w14:ligatures w14:val="none"/>
        </w:rPr>
        <w:t xml:space="preserve">максималан број бодова за критеријум Еколошки ефикаснији расхладни медиј изосити 2,5 бода, тако што ће за понуђени </w:t>
      </w:r>
      <w:r w:rsidR="006C7081" w:rsidRPr="006C7081">
        <w:rPr>
          <w:rFonts w:ascii="Segoe UI" w:eastAsia="Times New Roman" w:hAnsi="Segoe UI" w:cs="Segoe UI"/>
          <w:kern w:val="0"/>
          <w:sz w:val="24"/>
          <w:szCs w:val="24"/>
          <w:lang w:val="sr-Cyrl-RS" w:eastAsia="sr-Latn-RS"/>
          <w14:ligatures w14:val="none"/>
        </w:rPr>
        <w:t>расхладни медиј R410A понуђа</w:t>
      </w:r>
      <w:r w:rsidR="006C7081">
        <w:rPr>
          <w:rFonts w:ascii="Segoe UI" w:eastAsia="Times New Roman" w:hAnsi="Segoe UI" w:cs="Segoe UI"/>
          <w:kern w:val="0"/>
          <w:sz w:val="24"/>
          <w:szCs w:val="24"/>
          <w:lang w:val="sr-Cyrl-RS" w:eastAsia="sr-Latn-RS"/>
          <w14:ligatures w14:val="none"/>
        </w:rPr>
        <w:t>ч</w:t>
      </w:r>
      <w:r w:rsidR="006C7081" w:rsidRPr="006C7081">
        <w:rPr>
          <w:rFonts w:ascii="Segoe UI" w:eastAsia="Times New Roman" w:hAnsi="Segoe UI" w:cs="Segoe UI"/>
          <w:kern w:val="0"/>
          <w:sz w:val="24"/>
          <w:szCs w:val="24"/>
          <w:lang w:val="sr-Cyrl-RS" w:eastAsia="sr-Latn-RS"/>
          <w14:ligatures w14:val="none"/>
        </w:rPr>
        <w:t xml:space="preserve"> добити 0 бодова, а за Понуђени расхладни медиј R32</w:t>
      </w:r>
      <w:r w:rsidR="006C7081">
        <w:rPr>
          <w:rFonts w:ascii="Segoe UI" w:eastAsia="Times New Roman" w:hAnsi="Segoe UI" w:cs="Segoe UI"/>
          <w:kern w:val="0"/>
          <w:sz w:val="24"/>
          <w:szCs w:val="24"/>
          <w:lang w:val="sr-Cyrl-RS" w:eastAsia="sr-Latn-RS"/>
          <w14:ligatures w14:val="none"/>
        </w:rPr>
        <w:t xml:space="preserve"> добити 2,5 бода.</w:t>
      </w:r>
    </w:p>
    <w:p w14:paraId="0494CE05" w14:textId="77777777" w:rsidR="002862D1" w:rsidRPr="002862D1" w:rsidRDefault="002862D1" w:rsidP="002862D1">
      <w:pPr>
        <w:pStyle w:val="BodyText"/>
        <w:jc w:val="both"/>
        <w:rPr>
          <w:rFonts w:ascii="Segoe UI" w:hAnsi="Segoe UI" w:cs="Segoe UI"/>
          <w:b/>
          <w:lang w:val="sr-Cyrl-RS" w:eastAsia="sr-Latn-RS"/>
        </w:rPr>
      </w:pPr>
    </w:p>
    <w:p w14:paraId="5BB04B04" w14:textId="77777777" w:rsidR="00F44008" w:rsidRPr="00F17ED6" w:rsidRDefault="00F44008" w:rsidP="00F44008">
      <w:pPr>
        <w:shd w:val="clear" w:color="auto" w:fill="B9B9F5" w:themeFill="accent2" w:themeFillTint="33"/>
        <w:adjustRightInd w:val="0"/>
        <w:spacing w:line="276" w:lineRule="auto"/>
        <w:jc w:val="both"/>
        <w:rPr>
          <w:rFonts w:ascii="Segoe UI" w:eastAsia="Times New Roman" w:hAnsi="Segoe UI" w:cs="Segoe UI"/>
          <w:b/>
          <w:kern w:val="0"/>
          <w:sz w:val="24"/>
          <w:szCs w:val="24"/>
          <w:lang w:val="sr-Cyrl-RS" w:eastAsia="sr-Latn-RS"/>
          <w14:ligatures w14:val="none"/>
        </w:rPr>
      </w:pPr>
      <w:r w:rsidRPr="00F17ED6">
        <w:rPr>
          <w:rFonts w:ascii="Segoe UI" w:eastAsia="Times New Roman" w:hAnsi="Segoe UI" w:cs="Segoe UI"/>
          <w:b/>
          <w:kern w:val="0"/>
          <w:sz w:val="24"/>
          <w:szCs w:val="24"/>
          <w:lang w:val="sr-Cyrl-RS" w:eastAsia="sr-Latn-RS"/>
          <w14:ligatures w14:val="none"/>
        </w:rPr>
        <w:t>Остали захтеви набавке (који нису наведени изнад као критеријуми)</w:t>
      </w:r>
    </w:p>
    <w:p w14:paraId="153AB0F2" w14:textId="77777777" w:rsidR="00F44008" w:rsidRPr="00F17ED6" w:rsidRDefault="00F44008" w:rsidP="00F44008">
      <w:pPr>
        <w:adjustRightInd w:val="0"/>
        <w:spacing w:line="276" w:lineRule="auto"/>
        <w:jc w:val="both"/>
        <w:rPr>
          <w:rFonts w:ascii="Segoe UI" w:eastAsia="Times New Roman" w:hAnsi="Segoe UI" w:cs="Segoe UI"/>
          <w:b/>
          <w:kern w:val="0"/>
          <w:sz w:val="24"/>
          <w:szCs w:val="24"/>
          <w:lang w:val="sr-Cyrl-RS" w:eastAsia="sr-Latn-RS"/>
          <w14:ligatures w14:val="none"/>
        </w:rPr>
      </w:pPr>
      <w:r w:rsidRPr="00F17ED6">
        <w:rPr>
          <w:rFonts w:ascii="Segoe UI" w:eastAsia="Times New Roman" w:hAnsi="Segoe UI" w:cs="Segoe UI"/>
          <w:b/>
          <w:kern w:val="0"/>
          <w:sz w:val="24"/>
          <w:szCs w:val="24"/>
          <w:lang w:val="sr-Cyrl-RS" w:eastAsia="sr-Latn-RS"/>
          <w14:ligatures w14:val="none"/>
        </w:rPr>
        <w:t>Назив: Рок испоруке</w:t>
      </w:r>
      <w:r w:rsidR="00BD32E2" w:rsidRPr="00F17ED6">
        <w:rPr>
          <w:rFonts w:ascii="Segoe UI" w:eastAsia="Times New Roman" w:hAnsi="Segoe UI" w:cs="Segoe UI"/>
          <w:b/>
          <w:kern w:val="0"/>
          <w:sz w:val="24"/>
          <w:szCs w:val="24"/>
          <w:lang w:val="sr-Cyrl-RS" w:eastAsia="sr-Latn-RS"/>
          <w14:ligatures w14:val="none"/>
        </w:rPr>
        <w:t xml:space="preserve"> и монтаже</w:t>
      </w:r>
    </w:p>
    <w:p w14:paraId="07A2FB40" w14:textId="77777777" w:rsidR="00F44008" w:rsidRDefault="00F44008" w:rsidP="00F44008">
      <w:pPr>
        <w:adjustRightInd w:val="0"/>
        <w:spacing w:line="276" w:lineRule="auto"/>
        <w:jc w:val="both"/>
        <w:rPr>
          <w:rFonts w:ascii="Segoe UI" w:eastAsia="Times New Roman" w:hAnsi="Segoe UI" w:cs="Segoe UI"/>
          <w:kern w:val="0"/>
          <w:sz w:val="24"/>
          <w:szCs w:val="24"/>
          <w:lang w:val="sr-Cyrl-RS" w:eastAsia="sr-Latn-RS"/>
          <w14:ligatures w14:val="none"/>
        </w:rPr>
      </w:pPr>
      <w:r w:rsidRPr="00F44008">
        <w:rPr>
          <w:rFonts w:ascii="Segoe UI" w:eastAsia="Times New Roman" w:hAnsi="Segoe UI" w:cs="Segoe UI"/>
          <w:kern w:val="0"/>
          <w:sz w:val="24"/>
          <w:szCs w:val="24"/>
          <w:lang w:val="sr-Cyrl-RS" w:eastAsia="sr-Latn-RS"/>
          <w14:ligatures w14:val="none"/>
        </w:rPr>
        <w:t xml:space="preserve">Јединица мере: </w:t>
      </w:r>
      <w:r w:rsidR="00F17ED6">
        <w:rPr>
          <w:rFonts w:ascii="Segoe UI" w:eastAsia="Times New Roman" w:hAnsi="Segoe UI" w:cs="Segoe UI"/>
          <w:kern w:val="0"/>
          <w:sz w:val="24"/>
          <w:szCs w:val="24"/>
          <w:lang w:val="sr-Cyrl-RS" w:eastAsia="sr-Latn-RS"/>
          <w14:ligatures w14:val="none"/>
        </w:rPr>
        <w:t xml:space="preserve">дан </w:t>
      </w:r>
    </w:p>
    <w:p w14:paraId="128D76BB" w14:textId="77777777" w:rsidR="00F17ED6" w:rsidRPr="002862D1" w:rsidRDefault="00F17ED6" w:rsidP="00F44008">
      <w:pPr>
        <w:adjustRightInd w:val="0"/>
        <w:spacing w:line="276" w:lineRule="auto"/>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Минимална понуђена вредност</w:t>
      </w:r>
      <w:r w:rsidR="002559DC">
        <w:rPr>
          <w:rFonts w:ascii="Segoe UI" w:eastAsia="Times New Roman" w:hAnsi="Segoe UI" w:cs="Segoe UI"/>
          <w:kern w:val="0"/>
          <w:sz w:val="24"/>
          <w:szCs w:val="24"/>
          <w:lang w:eastAsia="sr-Latn-RS"/>
          <w14:ligatures w14:val="none"/>
        </w:rPr>
        <w:t>:</w:t>
      </w:r>
      <w:r w:rsidR="002862D1">
        <w:rPr>
          <w:rFonts w:ascii="Segoe UI" w:eastAsia="Times New Roman" w:hAnsi="Segoe UI" w:cs="Segoe UI"/>
          <w:kern w:val="0"/>
          <w:sz w:val="24"/>
          <w:szCs w:val="24"/>
          <w:lang w:val="sr-Cyrl-RS" w:eastAsia="sr-Latn-RS"/>
          <w14:ligatures w14:val="none"/>
        </w:rPr>
        <w:t xml:space="preserve"> </w:t>
      </w:r>
      <w:r w:rsidR="00E412A5">
        <w:rPr>
          <w:rFonts w:ascii="Segoe UI" w:eastAsia="Times New Roman" w:hAnsi="Segoe UI" w:cs="Segoe UI"/>
          <w:kern w:val="0"/>
          <w:sz w:val="24"/>
          <w:szCs w:val="24"/>
          <w:lang w:val="sr-Cyrl-RS" w:eastAsia="sr-Latn-RS"/>
          <w14:ligatures w14:val="none"/>
        </w:rPr>
        <w:t xml:space="preserve">_______ дана, од дана </w:t>
      </w:r>
      <w:r w:rsidR="00F80B41">
        <w:rPr>
          <w:rFonts w:ascii="Segoe UI" w:eastAsia="Times New Roman" w:hAnsi="Segoe UI" w:cs="Segoe UI"/>
          <w:kern w:val="0"/>
          <w:sz w:val="24"/>
          <w:szCs w:val="24"/>
          <w:lang w:val="sr-Cyrl-RS" w:eastAsia="sr-Latn-RS"/>
          <w14:ligatures w14:val="none"/>
        </w:rPr>
        <w:t>закључења</w:t>
      </w:r>
      <w:r w:rsidR="00E412A5">
        <w:rPr>
          <w:rFonts w:ascii="Segoe UI" w:eastAsia="Times New Roman" w:hAnsi="Segoe UI" w:cs="Segoe UI"/>
          <w:kern w:val="0"/>
          <w:sz w:val="24"/>
          <w:szCs w:val="24"/>
          <w:lang w:val="sr-Cyrl-RS" w:eastAsia="sr-Latn-RS"/>
          <w14:ligatures w14:val="none"/>
        </w:rPr>
        <w:t xml:space="preserve"> појединачног уговора</w:t>
      </w:r>
    </w:p>
    <w:p w14:paraId="5810AB6A" w14:textId="77777777" w:rsidR="00E412A5" w:rsidRDefault="00F17ED6" w:rsidP="00E412A5">
      <w:pPr>
        <w:adjustRightInd w:val="0"/>
        <w:spacing w:line="276" w:lineRule="auto"/>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Максимална понуђена вредност</w:t>
      </w:r>
      <w:r w:rsidR="002559DC">
        <w:rPr>
          <w:rFonts w:ascii="Segoe UI" w:eastAsia="Times New Roman" w:hAnsi="Segoe UI" w:cs="Segoe UI"/>
          <w:kern w:val="0"/>
          <w:sz w:val="24"/>
          <w:szCs w:val="24"/>
          <w:lang w:eastAsia="sr-Latn-RS"/>
          <w14:ligatures w14:val="none"/>
        </w:rPr>
        <w:t>:</w:t>
      </w:r>
      <w:r w:rsidR="002862D1">
        <w:rPr>
          <w:rFonts w:ascii="Segoe UI" w:eastAsia="Times New Roman" w:hAnsi="Segoe UI" w:cs="Segoe UI"/>
          <w:kern w:val="0"/>
          <w:sz w:val="24"/>
          <w:szCs w:val="24"/>
          <w:lang w:val="sr-Cyrl-RS" w:eastAsia="sr-Latn-RS"/>
          <w14:ligatures w14:val="none"/>
        </w:rPr>
        <w:t xml:space="preserve"> </w:t>
      </w:r>
      <w:r w:rsidR="00E412A5">
        <w:rPr>
          <w:rFonts w:ascii="Segoe UI" w:eastAsia="Times New Roman" w:hAnsi="Segoe UI" w:cs="Segoe UI"/>
          <w:kern w:val="0"/>
          <w:sz w:val="24"/>
          <w:szCs w:val="24"/>
          <w:lang w:val="sr-Cyrl-RS" w:eastAsia="sr-Latn-RS"/>
          <w14:ligatures w14:val="none"/>
        </w:rPr>
        <w:t xml:space="preserve">_____ дана, од дана </w:t>
      </w:r>
      <w:r w:rsidR="00F80B41">
        <w:rPr>
          <w:rFonts w:ascii="Segoe UI" w:eastAsia="Times New Roman" w:hAnsi="Segoe UI" w:cs="Segoe UI"/>
          <w:kern w:val="0"/>
          <w:sz w:val="24"/>
          <w:szCs w:val="24"/>
          <w:lang w:val="sr-Cyrl-RS" w:eastAsia="sr-Latn-RS"/>
          <w14:ligatures w14:val="none"/>
        </w:rPr>
        <w:t>закључења</w:t>
      </w:r>
      <w:r w:rsidR="00E412A5">
        <w:rPr>
          <w:rFonts w:ascii="Segoe UI" w:eastAsia="Times New Roman" w:hAnsi="Segoe UI" w:cs="Segoe UI"/>
          <w:kern w:val="0"/>
          <w:sz w:val="24"/>
          <w:szCs w:val="24"/>
          <w:lang w:val="sr-Cyrl-RS" w:eastAsia="sr-Latn-RS"/>
          <w14:ligatures w14:val="none"/>
        </w:rPr>
        <w:t xml:space="preserve"> појединачног уговора</w:t>
      </w:r>
    </w:p>
    <w:p w14:paraId="128CE64A" w14:textId="77777777" w:rsidR="00F17ED6" w:rsidRPr="00F17ED6" w:rsidRDefault="00F17ED6" w:rsidP="00F17ED6">
      <w:pPr>
        <w:adjustRightInd w:val="0"/>
        <w:spacing w:line="276" w:lineRule="auto"/>
        <w:jc w:val="both"/>
        <w:rPr>
          <w:rFonts w:ascii="Segoe UI" w:eastAsia="Times New Roman" w:hAnsi="Segoe UI" w:cs="Segoe UI"/>
          <w:b/>
          <w:kern w:val="0"/>
          <w:sz w:val="24"/>
          <w:szCs w:val="24"/>
          <w:lang w:val="sr-Cyrl-RS" w:eastAsia="sr-Latn-RS"/>
          <w14:ligatures w14:val="none"/>
        </w:rPr>
      </w:pPr>
      <w:r w:rsidRPr="00F17ED6">
        <w:rPr>
          <w:rFonts w:ascii="Segoe UI" w:eastAsia="Times New Roman" w:hAnsi="Segoe UI" w:cs="Segoe UI"/>
          <w:b/>
          <w:kern w:val="0"/>
          <w:sz w:val="24"/>
          <w:szCs w:val="24"/>
          <w:lang w:val="sr-Cyrl-RS" w:eastAsia="sr-Latn-RS"/>
          <w14:ligatures w14:val="none"/>
        </w:rPr>
        <w:t>Назив: Рок за отклањање недостатака у гарантном року</w:t>
      </w:r>
    </w:p>
    <w:p w14:paraId="426B641F" w14:textId="77777777" w:rsidR="00F17ED6" w:rsidRDefault="00F17ED6" w:rsidP="00F17ED6">
      <w:pPr>
        <w:adjustRightInd w:val="0"/>
        <w:spacing w:line="276" w:lineRule="auto"/>
        <w:jc w:val="both"/>
        <w:rPr>
          <w:rFonts w:ascii="Segoe UI" w:eastAsia="Times New Roman" w:hAnsi="Segoe UI" w:cs="Segoe UI"/>
          <w:kern w:val="0"/>
          <w:sz w:val="24"/>
          <w:szCs w:val="24"/>
          <w:lang w:val="sr-Cyrl-RS" w:eastAsia="sr-Latn-RS"/>
          <w14:ligatures w14:val="none"/>
        </w:rPr>
      </w:pPr>
      <w:r w:rsidRPr="00F44008">
        <w:rPr>
          <w:rFonts w:ascii="Segoe UI" w:eastAsia="Times New Roman" w:hAnsi="Segoe UI" w:cs="Segoe UI"/>
          <w:kern w:val="0"/>
          <w:sz w:val="24"/>
          <w:szCs w:val="24"/>
          <w:lang w:val="sr-Cyrl-RS" w:eastAsia="sr-Latn-RS"/>
          <w14:ligatures w14:val="none"/>
        </w:rPr>
        <w:t xml:space="preserve">Јединица мере: </w:t>
      </w:r>
      <w:r>
        <w:rPr>
          <w:rFonts w:ascii="Segoe UI" w:eastAsia="Times New Roman" w:hAnsi="Segoe UI" w:cs="Segoe UI"/>
          <w:kern w:val="0"/>
          <w:sz w:val="24"/>
          <w:szCs w:val="24"/>
          <w:lang w:val="sr-Cyrl-RS" w:eastAsia="sr-Latn-RS"/>
          <w14:ligatures w14:val="none"/>
        </w:rPr>
        <w:t xml:space="preserve">дан </w:t>
      </w:r>
    </w:p>
    <w:p w14:paraId="2CECDECB" w14:textId="77777777" w:rsidR="00F17ED6" w:rsidRPr="002862D1" w:rsidRDefault="00F17ED6" w:rsidP="00F17ED6">
      <w:pPr>
        <w:adjustRightInd w:val="0"/>
        <w:spacing w:line="276" w:lineRule="auto"/>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lastRenderedPageBreak/>
        <w:t>Минимална понуђена вредност</w:t>
      </w:r>
      <w:r w:rsidR="002559DC">
        <w:rPr>
          <w:rFonts w:ascii="Segoe UI" w:eastAsia="Times New Roman" w:hAnsi="Segoe UI" w:cs="Segoe UI"/>
          <w:kern w:val="0"/>
          <w:sz w:val="24"/>
          <w:szCs w:val="24"/>
          <w:lang w:eastAsia="sr-Latn-RS"/>
          <w14:ligatures w14:val="none"/>
        </w:rPr>
        <w:t>:</w:t>
      </w:r>
      <w:r w:rsidR="00E412A5">
        <w:rPr>
          <w:rFonts w:ascii="Segoe UI" w:eastAsia="Times New Roman" w:hAnsi="Segoe UI" w:cs="Segoe UI"/>
          <w:kern w:val="0"/>
          <w:sz w:val="24"/>
          <w:szCs w:val="24"/>
          <w:lang w:val="sr-Cyrl-RS" w:eastAsia="sr-Latn-RS"/>
          <w14:ligatures w14:val="none"/>
        </w:rPr>
        <w:t xml:space="preserve"> </w:t>
      </w:r>
      <w:r w:rsidR="002862D1">
        <w:rPr>
          <w:rFonts w:ascii="Segoe UI" w:eastAsia="Times New Roman" w:hAnsi="Segoe UI" w:cs="Segoe UI"/>
          <w:kern w:val="0"/>
          <w:sz w:val="24"/>
          <w:szCs w:val="24"/>
          <w:lang w:val="sr-Cyrl-RS" w:eastAsia="sr-Latn-RS"/>
          <w14:ligatures w14:val="none"/>
        </w:rPr>
        <w:t>___________</w:t>
      </w:r>
      <w:r w:rsidR="00E412A5">
        <w:rPr>
          <w:rFonts w:ascii="Segoe UI" w:eastAsia="Times New Roman" w:hAnsi="Segoe UI" w:cs="Segoe UI"/>
          <w:kern w:val="0"/>
          <w:sz w:val="24"/>
          <w:szCs w:val="24"/>
          <w:lang w:val="sr-Cyrl-RS" w:eastAsia="sr-Latn-RS"/>
          <w14:ligatures w14:val="none"/>
        </w:rPr>
        <w:t xml:space="preserve"> дана, од дана пријема позива Наручиоца </w:t>
      </w:r>
    </w:p>
    <w:p w14:paraId="162BC9F2" w14:textId="77777777" w:rsidR="00E412A5" w:rsidRDefault="00F17ED6" w:rsidP="00E412A5">
      <w:pPr>
        <w:adjustRightInd w:val="0"/>
        <w:spacing w:line="276" w:lineRule="auto"/>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Максимална понуђена вредност</w:t>
      </w:r>
      <w:r w:rsidR="002559DC">
        <w:rPr>
          <w:rFonts w:ascii="Segoe UI" w:eastAsia="Times New Roman" w:hAnsi="Segoe UI" w:cs="Segoe UI"/>
          <w:kern w:val="0"/>
          <w:sz w:val="24"/>
          <w:szCs w:val="24"/>
          <w:lang w:eastAsia="sr-Latn-RS"/>
          <w14:ligatures w14:val="none"/>
        </w:rPr>
        <w:t>:</w:t>
      </w:r>
      <w:r w:rsidR="002862D1">
        <w:rPr>
          <w:rFonts w:ascii="Segoe UI" w:eastAsia="Times New Roman" w:hAnsi="Segoe UI" w:cs="Segoe UI"/>
          <w:kern w:val="0"/>
          <w:sz w:val="24"/>
          <w:szCs w:val="24"/>
          <w:lang w:val="sr-Cyrl-RS" w:eastAsia="sr-Latn-RS"/>
          <w14:ligatures w14:val="none"/>
        </w:rPr>
        <w:t>___________</w:t>
      </w:r>
      <w:r w:rsidR="00E412A5">
        <w:rPr>
          <w:rFonts w:ascii="Segoe UI" w:eastAsia="Times New Roman" w:hAnsi="Segoe UI" w:cs="Segoe UI"/>
          <w:kern w:val="0"/>
          <w:sz w:val="24"/>
          <w:szCs w:val="24"/>
          <w:lang w:val="sr-Cyrl-RS" w:eastAsia="sr-Latn-RS"/>
          <w14:ligatures w14:val="none"/>
        </w:rPr>
        <w:t xml:space="preserve"> дана, од дана пријема позива Наручиоца </w:t>
      </w:r>
    </w:p>
    <w:p w14:paraId="28EF053C" w14:textId="622736A1" w:rsidR="00F44008" w:rsidRPr="00F17ED6" w:rsidRDefault="00F44008" w:rsidP="00F44008">
      <w:pPr>
        <w:shd w:val="clear" w:color="auto" w:fill="B9B9F5" w:themeFill="accent2" w:themeFillTint="33"/>
        <w:spacing w:before="90" w:line="276" w:lineRule="auto"/>
        <w:jc w:val="both"/>
        <w:rPr>
          <w:rFonts w:ascii="Segoe UI" w:eastAsia="Times New Roman" w:hAnsi="Segoe UI" w:cs="Segoe UI"/>
          <w:b/>
          <w:kern w:val="0"/>
          <w:sz w:val="24"/>
          <w:szCs w:val="24"/>
          <w:lang w:val="sr-Cyrl-RS" w:eastAsia="sr-Latn-RS"/>
          <w14:ligatures w14:val="none"/>
        </w:rPr>
      </w:pPr>
      <w:r w:rsidRPr="00F17ED6">
        <w:rPr>
          <w:rFonts w:ascii="Segoe UI" w:eastAsia="Times New Roman" w:hAnsi="Segoe UI" w:cs="Segoe UI"/>
          <w:b/>
          <w:kern w:val="0"/>
          <w:sz w:val="24"/>
          <w:szCs w:val="24"/>
          <w:lang w:val="sr-Cyrl-RS" w:eastAsia="sr-Latn-RS"/>
          <w14:ligatures w14:val="none"/>
        </w:rPr>
        <w:t>Резервни критеријуми на основу којих ће се доделити</w:t>
      </w:r>
      <w:r w:rsidR="00C1085F">
        <w:rPr>
          <w:rFonts w:ascii="Segoe UI" w:eastAsia="Times New Roman" w:hAnsi="Segoe UI" w:cs="Segoe UI"/>
          <w:b/>
          <w:kern w:val="0"/>
          <w:sz w:val="24"/>
          <w:szCs w:val="24"/>
          <w:lang w:val="sr-Cyrl-RS" w:eastAsia="sr-Latn-RS"/>
          <w14:ligatures w14:val="none"/>
        </w:rPr>
        <w:t xml:space="preserve"> оквирни споразум</w:t>
      </w:r>
      <w:r w:rsidRPr="00F17ED6">
        <w:rPr>
          <w:rFonts w:ascii="Segoe UI" w:eastAsia="Times New Roman" w:hAnsi="Segoe UI" w:cs="Segoe UI"/>
          <w:b/>
          <w:kern w:val="0"/>
          <w:sz w:val="24"/>
          <w:szCs w:val="24"/>
          <w:lang w:val="sr-Cyrl-RS" w:eastAsia="sr-Latn-RS"/>
          <w14:ligatures w14:val="none"/>
        </w:rPr>
        <w:t xml:space="preserve"> у ситуацији када постоје две или више понуда које су након примене критеријума једнаке</w:t>
      </w:r>
    </w:p>
    <w:p w14:paraId="74A88ABD" w14:textId="77777777" w:rsidR="00F52C9D" w:rsidRPr="00BB4B37" w:rsidRDefault="00F52C9D" w:rsidP="00F52C9D">
      <w:pPr>
        <w:jc w:val="both"/>
        <w:rPr>
          <w:rFonts w:ascii="Segoe UI" w:eastAsia="Times New Roman" w:hAnsi="Segoe UI" w:cs="Segoe UI"/>
          <w:kern w:val="0"/>
          <w:sz w:val="24"/>
          <w:szCs w:val="24"/>
          <w:lang w:val="sr-Cyrl-RS" w:eastAsia="sr-Latn-RS"/>
          <w14:ligatures w14:val="none"/>
        </w:rPr>
      </w:pPr>
      <w:r w:rsidRPr="00BB4B37">
        <w:rPr>
          <w:rFonts w:ascii="Segoe UI" w:eastAsia="Times New Roman" w:hAnsi="Segoe UI" w:cs="Segoe UI"/>
          <w:kern w:val="0"/>
          <w:sz w:val="24"/>
          <w:szCs w:val="24"/>
          <w:lang w:val="sr-Cyrl-RS" w:eastAsia="sr-Latn-RS"/>
          <w14:ligatures w14:val="none"/>
        </w:rPr>
        <w:t xml:space="preserve">Уколико два или више понуђача, чије су понуде прихватљиве, имају исти укупан број </w:t>
      </w:r>
      <w:r>
        <w:rPr>
          <w:rFonts w:ascii="Segoe UI" w:eastAsia="Times New Roman" w:hAnsi="Segoe UI" w:cs="Segoe UI"/>
          <w:kern w:val="0"/>
          <w:sz w:val="24"/>
          <w:szCs w:val="24"/>
          <w:lang w:val="sr-Cyrl-RS" w:eastAsia="sr-Latn-RS"/>
          <w14:ligatures w14:val="none"/>
        </w:rPr>
        <w:t>бодова</w:t>
      </w:r>
      <w:r w:rsidRPr="00BB4B37">
        <w:rPr>
          <w:rFonts w:ascii="Segoe UI" w:eastAsia="Times New Roman" w:hAnsi="Segoe UI" w:cs="Segoe UI"/>
          <w:kern w:val="0"/>
          <w:sz w:val="24"/>
          <w:szCs w:val="24"/>
          <w:lang w:val="sr-Cyrl-RS" w:eastAsia="sr-Latn-RS"/>
          <w14:ligatures w14:val="none"/>
        </w:rPr>
        <w:t>,</w:t>
      </w:r>
      <w:r w:rsidR="00BE1200">
        <w:rPr>
          <w:rFonts w:ascii="Segoe UI" w:eastAsia="Times New Roman" w:hAnsi="Segoe UI" w:cs="Segoe UI"/>
          <w:kern w:val="0"/>
          <w:sz w:val="24"/>
          <w:szCs w:val="24"/>
          <w:lang w:val="sr-Cyrl-RS" w:eastAsia="sr-Latn-RS"/>
          <w14:ligatures w14:val="none"/>
        </w:rPr>
        <w:t xml:space="preserve"> </w:t>
      </w:r>
      <w:r w:rsidRPr="00BB4B37">
        <w:rPr>
          <w:rFonts w:ascii="Segoe UI" w:eastAsia="Times New Roman" w:hAnsi="Segoe UI" w:cs="Segoe UI"/>
          <w:kern w:val="0"/>
          <w:sz w:val="24"/>
          <w:szCs w:val="24"/>
          <w:lang w:val="sr-Cyrl-RS" w:eastAsia="sr-Latn-RS"/>
          <w14:ligatures w14:val="none"/>
        </w:rPr>
        <w:t xml:space="preserve">предност се даје </w:t>
      </w:r>
      <w:r>
        <w:rPr>
          <w:rFonts w:ascii="Segoe UI" w:eastAsia="Times New Roman" w:hAnsi="Segoe UI" w:cs="Segoe UI"/>
          <w:kern w:val="0"/>
          <w:sz w:val="24"/>
          <w:szCs w:val="24"/>
          <w:lang w:val="sr-Cyrl-RS" w:eastAsia="sr-Latn-RS"/>
          <w14:ligatures w14:val="none"/>
        </w:rPr>
        <w:t xml:space="preserve">понуђачу </w:t>
      </w:r>
      <w:r w:rsidR="00BE1200">
        <w:rPr>
          <w:rFonts w:ascii="Segoe UI" w:eastAsia="Times New Roman" w:hAnsi="Segoe UI" w:cs="Segoe UI"/>
          <w:kern w:val="0"/>
          <w:sz w:val="24"/>
          <w:szCs w:val="24"/>
          <w:lang w:val="sr-Cyrl-RS" w:eastAsia="sr-Latn-RS"/>
          <w14:ligatures w14:val="none"/>
        </w:rPr>
        <w:t xml:space="preserve">који је понудио </w:t>
      </w:r>
      <w:r>
        <w:rPr>
          <w:rFonts w:ascii="Segoe UI" w:eastAsia="Times New Roman" w:hAnsi="Segoe UI" w:cs="Segoe UI"/>
          <w:kern w:val="0"/>
          <w:sz w:val="24"/>
          <w:szCs w:val="24"/>
          <w:lang w:val="sr-Cyrl-RS" w:eastAsia="sr-Latn-RS"/>
          <w14:ligatures w14:val="none"/>
        </w:rPr>
        <w:t>краћ</w:t>
      </w:r>
      <w:r w:rsidR="00BE1200">
        <w:rPr>
          <w:rFonts w:ascii="Segoe UI" w:eastAsia="Times New Roman" w:hAnsi="Segoe UI" w:cs="Segoe UI"/>
          <w:kern w:val="0"/>
          <w:sz w:val="24"/>
          <w:szCs w:val="24"/>
          <w:lang w:val="sr-Cyrl-RS" w:eastAsia="sr-Latn-RS"/>
          <w14:ligatures w14:val="none"/>
        </w:rPr>
        <w:t>и</w:t>
      </w:r>
      <w:r>
        <w:rPr>
          <w:rFonts w:ascii="Segoe UI" w:eastAsia="Times New Roman" w:hAnsi="Segoe UI" w:cs="Segoe UI"/>
          <w:kern w:val="0"/>
          <w:sz w:val="24"/>
          <w:szCs w:val="24"/>
          <w:lang w:val="sr-Cyrl-RS" w:eastAsia="sr-Latn-RS"/>
          <w14:ligatures w14:val="none"/>
        </w:rPr>
        <w:t xml:space="preserve"> рок испоруке</w:t>
      </w:r>
      <w:r w:rsidR="00017B60">
        <w:rPr>
          <w:rFonts w:ascii="Segoe UI" w:eastAsia="Times New Roman" w:hAnsi="Segoe UI" w:cs="Segoe UI"/>
          <w:kern w:val="0"/>
          <w:sz w:val="24"/>
          <w:szCs w:val="24"/>
          <w:lang w:val="sr-Cyrl-RS" w:eastAsia="sr-Latn-RS"/>
          <w14:ligatures w14:val="none"/>
        </w:rPr>
        <w:t xml:space="preserve"> и монтаже</w:t>
      </w:r>
      <w:r w:rsidR="00673AE7">
        <w:rPr>
          <w:rFonts w:ascii="Segoe UI" w:eastAsia="Times New Roman" w:hAnsi="Segoe UI" w:cs="Segoe UI"/>
          <w:kern w:val="0"/>
          <w:sz w:val="24"/>
          <w:szCs w:val="24"/>
          <w:lang w:val="sr-Cyrl-RS" w:eastAsia="sr-Latn-RS"/>
          <w14:ligatures w14:val="none"/>
        </w:rPr>
        <w:t xml:space="preserve"> клима уређаја</w:t>
      </w:r>
      <w:r>
        <w:rPr>
          <w:rFonts w:ascii="Segoe UI" w:eastAsia="Times New Roman" w:hAnsi="Segoe UI" w:cs="Segoe UI"/>
          <w:kern w:val="0"/>
          <w:sz w:val="24"/>
          <w:szCs w:val="24"/>
          <w:lang w:val="sr-Cyrl-RS" w:eastAsia="sr-Latn-RS"/>
          <w14:ligatures w14:val="none"/>
        </w:rPr>
        <w:t xml:space="preserve">, а ако и у том случају </w:t>
      </w:r>
      <w:r w:rsidR="00BE1200">
        <w:rPr>
          <w:rFonts w:ascii="Segoe UI" w:eastAsia="Times New Roman" w:hAnsi="Segoe UI" w:cs="Segoe UI"/>
          <w:kern w:val="0"/>
          <w:sz w:val="24"/>
          <w:szCs w:val="24"/>
          <w:lang w:val="sr-Cyrl-RS" w:eastAsia="sr-Latn-RS"/>
          <w14:ligatures w14:val="none"/>
        </w:rPr>
        <w:t>није могуће одредити повољнијег понуђача/е</w:t>
      </w:r>
      <w:r w:rsidR="00AC36C6">
        <w:rPr>
          <w:rFonts w:ascii="Segoe UI" w:eastAsia="Times New Roman" w:hAnsi="Segoe UI" w:cs="Segoe UI"/>
          <w:kern w:val="0"/>
          <w:sz w:val="24"/>
          <w:szCs w:val="24"/>
          <w:lang w:val="sr-Cyrl-RS" w:eastAsia="sr-Latn-RS"/>
          <w14:ligatures w14:val="none"/>
        </w:rPr>
        <w:t>,</w:t>
      </w:r>
      <w:r w:rsidR="00BE1200">
        <w:rPr>
          <w:rFonts w:ascii="Segoe UI" w:eastAsia="Times New Roman" w:hAnsi="Segoe UI" w:cs="Segoe UI"/>
          <w:kern w:val="0"/>
          <w:sz w:val="24"/>
          <w:szCs w:val="24"/>
          <w:lang w:val="sr-Cyrl-RS" w:eastAsia="sr-Latn-RS"/>
          <w14:ligatures w14:val="none"/>
        </w:rPr>
        <w:t xml:space="preserve"> као</w:t>
      </w:r>
      <w:r w:rsidR="00AC36C6">
        <w:rPr>
          <w:rFonts w:ascii="Segoe UI" w:eastAsia="Times New Roman" w:hAnsi="Segoe UI" w:cs="Segoe UI"/>
          <w:kern w:val="0"/>
          <w:sz w:val="24"/>
          <w:szCs w:val="24"/>
          <w:lang w:val="sr-Cyrl-RS" w:eastAsia="sr-Latn-RS"/>
          <w14:ligatures w14:val="none"/>
        </w:rPr>
        <w:t xml:space="preserve"> следећи</w:t>
      </w:r>
      <w:r w:rsidR="00BE1200">
        <w:rPr>
          <w:rFonts w:ascii="Segoe UI" w:eastAsia="Times New Roman" w:hAnsi="Segoe UI" w:cs="Segoe UI"/>
          <w:kern w:val="0"/>
          <w:sz w:val="24"/>
          <w:szCs w:val="24"/>
          <w:lang w:val="sr-Cyrl-RS" w:eastAsia="sr-Latn-RS"/>
          <w14:ligatures w14:val="none"/>
        </w:rPr>
        <w:t xml:space="preserve"> резервни критеријум примениће се краћи рок за отклањање недостатака у гарантном року</w:t>
      </w:r>
      <w:r w:rsidR="00AC36C6">
        <w:rPr>
          <w:rFonts w:ascii="Segoe UI" w:eastAsia="Times New Roman" w:hAnsi="Segoe UI" w:cs="Segoe UI"/>
          <w:kern w:val="0"/>
          <w:sz w:val="24"/>
          <w:szCs w:val="24"/>
          <w:lang w:val="sr-Cyrl-RS" w:eastAsia="sr-Latn-RS"/>
          <w14:ligatures w14:val="none"/>
        </w:rPr>
        <w:t>.</w:t>
      </w:r>
    </w:p>
    <w:p w14:paraId="00DF5A7E" w14:textId="77777777" w:rsidR="00F44008" w:rsidRPr="00F17ED6" w:rsidRDefault="00F44008" w:rsidP="00F44008">
      <w:pPr>
        <w:shd w:val="clear" w:color="auto" w:fill="B9B9F5" w:themeFill="accent2" w:themeFillTint="33"/>
        <w:spacing w:before="90" w:line="276" w:lineRule="auto"/>
        <w:jc w:val="both"/>
        <w:rPr>
          <w:rFonts w:ascii="Segoe UI" w:eastAsia="Times New Roman" w:hAnsi="Segoe UI" w:cs="Segoe UI"/>
          <w:b/>
          <w:kern w:val="0"/>
          <w:sz w:val="24"/>
          <w:szCs w:val="24"/>
          <w:lang w:val="sr-Cyrl-RS" w:eastAsia="sr-Latn-RS"/>
          <w14:ligatures w14:val="none"/>
        </w:rPr>
      </w:pPr>
      <w:r w:rsidRPr="00F17ED6">
        <w:rPr>
          <w:rFonts w:ascii="Segoe UI" w:eastAsia="Times New Roman" w:hAnsi="Segoe UI" w:cs="Segoe UI"/>
          <w:b/>
          <w:kern w:val="0"/>
          <w:sz w:val="24"/>
          <w:szCs w:val="24"/>
          <w:lang w:val="sr-Cyrl-RS" w:eastAsia="sr-Latn-RS"/>
          <w14:ligatures w14:val="none"/>
        </w:rPr>
        <w:t>Примена жреба</w:t>
      </w:r>
    </w:p>
    <w:p w14:paraId="5FA2BDC0" w14:textId="740DDBB3" w:rsidR="00F44008" w:rsidRPr="00D83C41" w:rsidRDefault="00AC36C6" w:rsidP="00D83C41">
      <w:pPr>
        <w:widowControl w:val="0"/>
        <w:jc w:val="both"/>
        <w:rPr>
          <w:rFonts w:ascii="Segoe UI" w:eastAsia="Times New Roman" w:hAnsi="Segoe UI" w:cs="Segoe UI"/>
          <w:kern w:val="0"/>
          <w:sz w:val="24"/>
          <w:szCs w:val="24"/>
          <w:lang w:val="sr-Cyrl-RS" w:eastAsia="sr-Latn-RS"/>
          <w14:ligatures w14:val="none"/>
        </w:rPr>
      </w:pPr>
      <w:r w:rsidRPr="00BB4B37">
        <w:rPr>
          <w:rFonts w:ascii="Segoe UI" w:eastAsia="Times New Roman" w:hAnsi="Segoe UI" w:cs="Segoe UI"/>
          <w:kern w:val="0"/>
          <w:sz w:val="24"/>
          <w:szCs w:val="24"/>
          <w:lang w:val="sr-Cyrl-RS" w:eastAsia="sr-Latn-RS"/>
          <w14:ligatures w14:val="none"/>
        </w:rPr>
        <w:t>Уколико ни након примене горе наведен</w:t>
      </w:r>
      <w:r w:rsidR="00F4051A">
        <w:rPr>
          <w:rFonts w:ascii="Segoe UI" w:eastAsia="Times New Roman" w:hAnsi="Segoe UI" w:cs="Segoe UI"/>
          <w:kern w:val="0"/>
          <w:sz w:val="24"/>
          <w:szCs w:val="24"/>
          <w:lang w:val="sr-Cyrl-RS" w:eastAsia="sr-Latn-RS"/>
          <w14:ligatures w14:val="none"/>
        </w:rPr>
        <w:t>их</w:t>
      </w:r>
      <w:r w:rsidRPr="00BB4B37">
        <w:rPr>
          <w:rFonts w:ascii="Segoe UI" w:eastAsia="Times New Roman" w:hAnsi="Segoe UI" w:cs="Segoe UI"/>
          <w:kern w:val="0"/>
          <w:sz w:val="24"/>
          <w:szCs w:val="24"/>
          <w:lang w:val="sr-Cyrl-RS" w:eastAsia="sr-Latn-RS"/>
          <w14:ligatures w14:val="none"/>
        </w:rPr>
        <w:t xml:space="preserve"> резервн</w:t>
      </w:r>
      <w:r w:rsidR="00F4051A">
        <w:rPr>
          <w:rFonts w:ascii="Segoe UI" w:eastAsia="Times New Roman" w:hAnsi="Segoe UI" w:cs="Segoe UI"/>
          <w:kern w:val="0"/>
          <w:sz w:val="24"/>
          <w:szCs w:val="24"/>
          <w:lang w:val="sr-Cyrl-RS" w:eastAsia="sr-Latn-RS"/>
          <w14:ligatures w14:val="none"/>
        </w:rPr>
        <w:t>их</w:t>
      </w:r>
      <w:r w:rsidRPr="00BB4B37">
        <w:rPr>
          <w:rFonts w:ascii="Segoe UI" w:eastAsia="Times New Roman" w:hAnsi="Segoe UI" w:cs="Segoe UI"/>
          <w:kern w:val="0"/>
          <w:sz w:val="24"/>
          <w:szCs w:val="24"/>
          <w:lang w:val="sr-Cyrl-RS" w:eastAsia="sr-Latn-RS"/>
          <w14:ligatures w14:val="none"/>
        </w:rPr>
        <w:t xml:space="preserve"> критеријума није могуће донети одлуку о закључењу оквирног споразума</w:t>
      </w:r>
      <w:r w:rsidR="00493993" w:rsidRPr="00445A45">
        <w:rPr>
          <w:rFonts w:ascii="Segoe UI" w:eastAsia="Times New Roman" w:hAnsi="Segoe UI" w:cs="Segoe UI"/>
          <w:kern w:val="0"/>
          <w:sz w:val="24"/>
          <w:szCs w:val="24"/>
          <w:lang w:val="sr-Cyrl-RS" w:eastAsia="sr-Latn-RS"/>
          <w14:ligatures w14:val="none"/>
        </w:rPr>
        <w:t xml:space="preserve"> </w:t>
      </w:r>
      <w:r w:rsidR="00493993" w:rsidRPr="00493993">
        <w:rPr>
          <w:rFonts w:ascii="Segoe UI" w:eastAsia="Times New Roman" w:hAnsi="Segoe UI" w:cs="Segoe UI"/>
          <w:kern w:val="0"/>
          <w:sz w:val="24"/>
          <w:szCs w:val="24"/>
          <w:lang w:val="sr-Cyrl-RS" w:eastAsia="sr-Latn-RS"/>
          <w14:ligatures w14:val="none"/>
        </w:rPr>
        <w:t xml:space="preserve">у складу са захтевима </w:t>
      </w:r>
      <w:r w:rsidR="0047263A">
        <w:rPr>
          <w:rFonts w:ascii="Segoe UI" w:eastAsia="Times New Roman" w:hAnsi="Segoe UI" w:cs="Segoe UI"/>
          <w:kern w:val="0"/>
          <w:sz w:val="24"/>
          <w:szCs w:val="24"/>
          <w:lang w:val="sr-Cyrl-RS" w:eastAsia="sr-Latn-RS"/>
          <w14:ligatures w14:val="none"/>
        </w:rPr>
        <w:t>Н</w:t>
      </w:r>
      <w:r w:rsidR="00493993" w:rsidRPr="00493993">
        <w:rPr>
          <w:rFonts w:ascii="Segoe UI" w:eastAsia="Times New Roman" w:hAnsi="Segoe UI" w:cs="Segoe UI"/>
          <w:kern w:val="0"/>
          <w:sz w:val="24"/>
          <w:szCs w:val="24"/>
          <w:lang w:val="sr-Cyrl-RS" w:eastAsia="sr-Latn-RS"/>
          <w14:ligatures w14:val="none"/>
        </w:rPr>
        <w:t>аручиоца у погледу броја понуђача са којима закључује оквирни споразум</w:t>
      </w:r>
      <w:r w:rsidRPr="00BB4B37">
        <w:rPr>
          <w:rFonts w:ascii="Segoe UI" w:eastAsia="Times New Roman" w:hAnsi="Segoe UI" w:cs="Segoe UI"/>
          <w:kern w:val="0"/>
          <w:sz w:val="24"/>
          <w:szCs w:val="24"/>
          <w:lang w:val="sr-Cyrl-RS" w:eastAsia="sr-Latn-RS"/>
          <w14:ligatures w14:val="none"/>
        </w:rPr>
        <w:t xml:space="preserve">, Наручилац ће оквирни споразум доделити понуђачима који буду извучени путем жреба. Наручилац ће писаним путем обавестити све понуђаче о датуму када ће се одржати извлачење путем жреба. </w:t>
      </w:r>
      <w:r w:rsidR="00445A45" w:rsidRPr="00445A45">
        <w:rPr>
          <w:rFonts w:ascii="Segoe UI" w:eastAsia="Times New Roman" w:hAnsi="Segoe UI" w:cs="Segoe UI"/>
          <w:kern w:val="0"/>
          <w:sz w:val="24"/>
          <w:szCs w:val="24"/>
          <w:lang w:val="sr-Cyrl-RS" w:eastAsia="sr-Latn-RS"/>
          <w14:ligatures w14:val="none"/>
        </w:rPr>
        <w:t xml:space="preserve">Извлачење путем жреба Наручилац ће извршити јавно, у присуству понуђача, и то тако што ће називе понуђача који имају исти укупан број бодова, исти рок испоруке и монтаже клима уређаја и исти рок за отклањање недостатака у гарантном року исписати на одвојеним папирима, који су исте величине и боје, те ће све те папире ставити у провидну кутију одакле ће извући папире. </w:t>
      </w:r>
      <w:r w:rsidRPr="00BB4B37">
        <w:rPr>
          <w:rFonts w:ascii="Segoe UI" w:eastAsia="Times New Roman" w:hAnsi="Segoe UI" w:cs="Segoe UI"/>
          <w:kern w:val="0"/>
          <w:sz w:val="24"/>
          <w:szCs w:val="24"/>
          <w:lang w:val="sr-Cyrl-RS" w:eastAsia="sr-Latn-RS"/>
          <w14:ligatures w14:val="none"/>
        </w:rPr>
        <w:t>Понуђачима чији називи буду на извученим папирима биће додељен оквирни споразум</w:t>
      </w:r>
      <w:r w:rsidR="00F47CF9">
        <w:rPr>
          <w:rFonts w:ascii="Segoe UI" w:eastAsia="Times New Roman" w:hAnsi="Segoe UI" w:cs="Segoe UI"/>
          <w:kern w:val="0"/>
          <w:sz w:val="24"/>
          <w:szCs w:val="24"/>
          <w:lang w:val="sr-Cyrl-RS" w:eastAsia="sr-Latn-RS"/>
          <w14:ligatures w14:val="none"/>
        </w:rPr>
        <w:t xml:space="preserve"> и то на начин да предност у рангирању имају понуђачи чија су имена извучена раније</w:t>
      </w:r>
      <w:r w:rsidRPr="00BB4B37">
        <w:rPr>
          <w:rFonts w:ascii="Segoe UI" w:eastAsia="Times New Roman" w:hAnsi="Segoe UI" w:cs="Segoe UI"/>
          <w:kern w:val="0"/>
          <w:sz w:val="24"/>
          <w:szCs w:val="24"/>
          <w:lang w:val="sr-Cyrl-RS" w:eastAsia="sr-Latn-RS"/>
          <w14:ligatures w14:val="none"/>
        </w:rPr>
        <w:t>.</w:t>
      </w:r>
      <w:r w:rsidR="00D83C41">
        <w:rPr>
          <w:rFonts w:ascii="Segoe UI" w:eastAsia="Times New Roman" w:hAnsi="Segoe UI" w:cs="Segoe UI"/>
          <w:kern w:val="0"/>
          <w:sz w:val="24"/>
          <w:szCs w:val="24"/>
          <w:lang w:val="sr-Cyrl-RS" w:eastAsia="sr-Latn-RS"/>
          <w14:ligatures w14:val="none"/>
        </w:rPr>
        <w:t xml:space="preserve"> </w:t>
      </w:r>
      <w:r w:rsidR="00F44008" w:rsidRPr="00D83C41">
        <w:rPr>
          <w:rFonts w:ascii="Segoe UI" w:eastAsia="Times New Roman" w:hAnsi="Segoe UI" w:cs="Segoe UI"/>
          <w:kern w:val="0"/>
          <w:sz w:val="24"/>
          <w:szCs w:val="24"/>
          <w:lang w:val="sr-Cyrl-RS" w:eastAsia="sr-Latn-RS"/>
          <w14:ligatures w14:val="none"/>
        </w:rPr>
        <w:t>Понуђачима који не присуствују овом поступку, Наручилац ће доставити записник са извлачења путем жреба.</w:t>
      </w:r>
    </w:p>
    <w:p w14:paraId="1C81CFDC" w14:textId="46052A69" w:rsidR="003F3FC5" w:rsidRDefault="003F3FC5" w:rsidP="003F3FC5">
      <w:pPr>
        <w:pStyle w:val="BodyText"/>
        <w:spacing w:before="44" w:line="276" w:lineRule="auto"/>
        <w:jc w:val="both"/>
        <w:rPr>
          <w:rFonts w:ascii="Segoe UI" w:hAnsi="Segoe UI" w:cs="Segoe UI"/>
          <w:lang w:val="sr-Cyrl-RS" w:eastAsia="sr-Latn-RS"/>
        </w:rPr>
      </w:pPr>
      <w:r w:rsidRPr="003F3FC5">
        <w:rPr>
          <w:rFonts w:ascii="Segoe UI" w:hAnsi="Segoe UI" w:cs="Segoe UI"/>
          <w:b/>
          <w:lang w:val="sr-Cyrl-RS" w:eastAsia="sr-Latn-RS"/>
        </w:rPr>
        <w:t>Напомена:</w:t>
      </w:r>
      <w:r>
        <w:rPr>
          <w:rFonts w:ascii="Segoe UI" w:hAnsi="Segoe UI" w:cs="Segoe UI"/>
          <w:lang w:val="sr-Cyrl-RS" w:eastAsia="sr-Latn-RS"/>
        </w:rPr>
        <w:t xml:space="preserve"> </w:t>
      </w:r>
      <w:r w:rsidR="0063035F">
        <w:rPr>
          <w:rFonts w:ascii="Segoe UI" w:hAnsi="Segoe UI" w:cs="Segoe UI"/>
          <w:lang w:val="sr-Cyrl-RS" w:eastAsia="sr-Latn-RS"/>
        </w:rPr>
        <w:t>Предвиђени</w:t>
      </w:r>
      <w:r>
        <w:rPr>
          <w:rFonts w:ascii="Segoe UI" w:hAnsi="Segoe UI" w:cs="Segoe UI"/>
          <w:lang w:val="sr-Cyrl-RS" w:eastAsia="sr-Latn-RS"/>
        </w:rPr>
        <w:t xml:space="preserve"> резервни критеријуми и примена жреба користиће се како за доделу оквирног споразума, тако и за доделу појединачних уговора на основу оквирног споразума приликом отварања конкуренције.</w:t>
      </w:r>
    </w:p>
    <w:tbl>
      <w:tblPr>
        <w:tblStyle w:val="TableGrid"/>
        <w:tblW w:w="0" w:type="auto"/>
        <w:tblLook w:val="04A0" w:firstRow="1" w:lastRow="0" w:firstColumn="1" w:lastColumn="0" w:noHBand="0" w:noVBand="1"/>
      </w:tblPr>
      <w:tblGrid>
        <w:gridCol w:w="9016"/>
      </w:tblGrid>
      <w:tr w:rsidR="0047730E" w14:paraId="20AD65E7" w14:textId="77777777" w:rsidTr="0066167F">
        <w:tc>
          <w:tcPr>
            <w:tcW w:w="9016" w:type="dxa"/>
            <w:shd w:val="clear" w:color="auto" w:fill="D4D6F6" w:themeFill="accent1" w:themeFillTint="33"/>
          </w:tcPr>
          <w:p w14:paraId="68C50CA0" w14:textId="77777777" w:rsidR="0047730E" w:rsidRPr="00A9622E" w:rsidRDefault="0047730E" w:rsidP="0066167F">
            <w:pPr>
              <w:pStyle w:val="BodyText"/>
              <w:spacing w:line="276" w:lineRule="auto"/>
              <w:ind w:right="103"/>
              <w:jc w:val="both"/>
              <w:rPr>
                <w:rFonts w:ascii="Segoe UI" w:hAnsi="Segoe UI" w:cs="Segoe UI"/>
                <w:b/>
                <w:bCs/>
                <w:i/>
                <w:iCs/>
                <w:lang w:val="sr-Cyrl-RS" w:eastAsia="sr-Latn-RS"/>
              </w:rPr>
            </w:pPr>
            <w:r w:rsidRPr="00A9622E">
              <w:rPr>
                <w:rFonts w:ascii="Segoe UI" w:hAnsi="Segoe UI" w:cs="Segoe UI"/>
                <w:b/>
                <w:bCs/>
                <w:i/>
                <w:iCs/>
                <w:lang w:val="sr-Cyrl-RS" w:eastAsia="sr-Latn-RS"/>
              </w:rPr>
              <w:t>Напомена:</w:t>
            </w:r>
          </w:p>
          <w:p w14:paraId="6A82380E" w14:textId="77777777" w:rsidR="0047730E" w:rsidRPr="00F01C04" w:rsidRDefault="00AC36C6" w:rsidP="0066167F">
            <w:pPr>
              <w:pStyle w:val="BodyText"/>
              <w:spacing w:after="120" w:line="276" w:lineRule="auto"/>
              <w:ind w:right="102"/>
              <w:jc w:val="both"/>
              <w:rPr>
                <w:rFonts w:ascii="Segoe UI" w:hAnsi="Segoe UI" w:cs="Segoe UI"/>
                <w:i/>
                <w:iCs/>
                <w:lang w:val="sr-Cyrl-RS" w:eastAsia="sr-Latn-RS"/>
              </w:rPr>
            </w:pPr>
            <w:r>
              <w:rPr>
                <w:rFonts w:ascii="Segoe UI" w:hAnsi="Segoe UI" w:cs="Segoe UI"/>
                <w:i/>
                <w:iCs/>
                <w:lang w:val="sr-Cyrl-RS" w:eastAsia="sr-Latn-RS"/>
              </w:rPr>
              <w:t>Н</w:t>
            </w:r>
            <w:r w:rsidR="0047730E" w:rsidRPr="00A9622E">
              <w:rPr>
                <w:rFonts w:ascii="Segoe UI" w:hAnsi="Segoe UI" w:cs="Segoe UI"/>
                <w:i/>
                <w:iCs/>
                <w:lang w:val="sr-Cyrl-RS" w:eastAsia="sr-Latn-RS"/>
              </w:rPr>
              <w:t xml:space="preserve">аручилац приликом спровођења поступка јавне набавке </w:t>
            </w:r>
            <w:r>
              <w:rPr>
                <w:rFonts w:ascii="Segoe UI" w:hAnsi="Segoe UI" w:cs="Segoe UI"/>
                <w:i/>
                <w:iCs/>
                <w:lang w:val="sr-Cyrl-RS" w:eastAsia="sr-Latn-RS"/>
              </w:rPr>
              <w:t>у овом примеру критеријума доделе уговора</w:t>
            </w:r>
            <w:r w:rsidR="0047730E" w:rsidRPr="00A9622E">
              <w:rPr>
                <w:rFonts w:ascii="Segoe UI" w:hAnsi="Segoe UI" w:cs="Segoe UI"/>
                <w:i/>
                <w:iCs/>
                <w:lang w:val="sr-Cyrl-RS" w:eastAsia="sr-Latn-RS"/>
              </w:rPr>
              <w:t>,</w:t>
            </w:r>
            <w:r w:rsidR="003309EB">
              <w:rPr>
                <w:rFonts w:ascii="Segoe UI" w:hAnsi="Segoe UI" w:cs="Segoe UI"/>
                <w:i/>
                <w:iCs/>
                <w:lang w:val="sr-Cyrl-RS" w:eastAsia="sr-Latn-RS"/>
              </w:rPr>
              <w:t xml:space="preserve"> с обзиром да се критеријум квалитета К2 не исказује нумерички </w:t>
            </w:r>
            <w:r w:rsidR="0047730E" w:rsidRPr="00A9622E">
              <w:rPr>
                <w:rFonts w:ascii="Segoe UI" w:hAnsi="Segoe UI" w:cs="Segoe UI"/>
                <w:i/>
                <w:iCs/>
                <w:lang w:val="sr-Cyrl-RS" w:eastAsia="sr-Latn-RS"/>
              </w:rPr>
              <w:t>примени</w:t>
            </w:r>
            <w:r w:rsidR="003309EB">
              <w:rPr>
                <w:rFonts w:ascii="Segoe UI" w:hAnsi="Segoe UI" w:cs="Segoe UI"/>
                <w:i/>
                <w:iCs/>
                <w:lang w:val="sr-Cyrl-RS" w:eastAsia="sr-Latn-RS"/>
              </w:rPr>
              <w:t>ће</w:t>
            </w:r>
            <w:r w:rsidR="0047730E" w:rsidRPr="00A9622E">
              <w:rPr>
                <w:rFonts w:ascii="Segoe UI" w:hAnsi="Segoe UI" w:cs="Segoe UI"/>
                <w:i/>
                <w:iCs/>
                <w:lang w:val="sr-Cyrl-RS" w:eastAsia="sr-Latn-RS"/>
              </w:rPr>
              <w:t xml:space="preserve"> </w:t>
            </w:r>
            <w:r>
              <w:rPr>
                <w:rFonts w:ascii="Segoe UI" w:hAnsi="Segoe UI" w:cs="Segoe UI"/>
                <w:i/>
                <w:iCs/>
                <w:lang w:val="sr-Cyrl-RS" w:eastAsia="sr-Latn-RS"/>
              </w:rPr>
              <w:t>ручни</w:t>
            </w:r>
            <w:r w:rsidR="0047730E" w:rsidRPr="00A9622E">
              <w:rPr>
                <w:rFonts w:ascii="Segoe UI" w:hAnsi="Segoe UI" w:cs="Segoe UI"/>
                <w:i/>
                <w:iCs/>
                <w:lang w:val="sr-Cyrl-RS" w:eastAsia="sr-Latn-RS"/>
              </w:rPr>
              <w:t xml:space="preserve"> начин рангирања</w:t>
            </w:r>
            <w:r w:rsidR="00F01C04">
              <w:rPr>
                <w:rFonts w:ascii="Segoe UI" w:hAnsi="Segoe UI" w:cs="Segoe UI"/>
                <w:i/>
                <w:iCs/>
                <w:lang w:val="sr-Cyrl-RS" w:eastAsia="sr-Latn-RS"/>
              </w:rPr>
              <w:t xml:space="preserve">, у којем случају сачињени документ </w:t>
            </w:r>
            <w:r w:rsidR="00F01C04" w:rsidRPr="00A9622E">
              <w:rPr>
                <w:rFonts w:ascii="Segoe UI" w:hAnsi="Segoe UI" w:cs="Segoe UI"/>
                <w:i/>
                <w:iCs/>
                <w:lang w:val="sr-Cyrl-RS" w:eastAsia="sr-Latn-RS"/>
              </w:rPr>
              <w:t>учитава на Портал</w:t>
            </w:r>
            <w:r w:rsidR="00F01C04">
              <w:rPr>
                <w:rFonts w:ascii="Segoe UI" w:hAnsi="Segoe UI" w:cs="Segoe UI"/>
                <w:i/>
                <w:iCs/>
                <w:lang w:val="sr-Cyrl-RS" w:eastAsia="sr-Latn-RS"/>
              </w:rPr>
              <w:t xml:space="preserve">. </w:t>
            </w:r>
          </w:p>
        </w:tc>
      </w:tr>
    </w:tbl>
    <w:p w14:paraId="090D4299" w14:textId="77777777" w:rsidR="0047730E" w:rsidRDefault="0047730E" w:rsidP="003309EB">
      <w:pPr>
        <w:pStyle w:val="DRUGI"/>
        <w:numPr>
          <w:ilvl w:val="0"/>
          <w:numId w:val="6"/>
        </w:numPr>
        <w:ind w:left="924" w:hanging="357"/>
        <w:rPr>
          <w:bCs/>
          <w:caps/>
          <w:sz w:val="28"/>
          <w:szCs w:val="28"/>
        </w:rPr>
      </w:pPr>
      <w:bookmarkStart w:id="15" w:name="_Toc163472584"/>
      <w:r w:rsidRPr="006D37AC">
        <w:rPr>
          <w:bCs/>
          <w:caps/>
          <w:sz w:val="28"/>
          <w:szCs w:val="28"/>
        </w:rPr>
        <w:lastRenderedPageBreak/>
        <w:t>ПОДАЦИ НА ОСНОВУ КОЈИХ ПОНУЂАЧИ ПРИПРЕМАЈУ ОБРАЗАЦ ПОНУДЕ</w:t>
      </w:r>
      <w:bookmarkEnd w:id="15"/>
    </w:p>
    <w:p w14:paraId="5CC0A339" w14:textId="77777777" w:rsidR="0047730E" w:rsidRPr="00DD1F69" w:rsidRDefault="0047730E" w:rsidP="0047730E">
      <w:pPr>
        <w:pStyle w:val="DRUGI"/>
        <w:ind w:left="1080"/>
        <w:rPr>
          <w:bCs/>
          <w:caps/>
          <w:sz w:val="28"/>
          <w:szCs w:val="28"/>
        </w:rPr>
      </w:pPr>
    </w:p>
    <w:p w14:paraId="6542B206" w14:textId="77777777" w:rsidR="0047730E" w:rsidRPr="006B5ADF" w:rsidRDefault="0047730E" w:rsidP="0047730E">
      <w:pPr>
        <w:pStyle w:val="BodyText"/>
        <w:spacing w:line="276" w:lineRule="auto"/>
        <w:ind w:left="207" w:right="105"/>
        <w:jc w:val="both"/>
        <w:rPr>
          <w:rFonts w:ascii="Segoe UI" w:hAnsi="Segoe UI" w:cs="Segoe UI"/>
          <w:lang w:val="sr-Cyrl-RS" w:eastAsia="sr-Latn-RS"/>
        </w:rPr>
      </w:pPr>
      <w:r w:rsidRPr="006B5ADF">
        <w:rPr>
          <w:rFonts w:ascii="Segoe UI" w:hAnsi="Segoe UI" w:cs="Segoe UI"/>
          <w:lang w:val="sr-Cyrl-RS" w:eastAsia="sr-Latn-RS"/>
        </w:rPr>
        <w:t>Конкурсна документација садржи податке на основу којих понуђачи припремају образац понуде, који садржи следеће податке:</w:t>
      </w:r>
    </w:p>
    <w:p w14:paraId="4AB474BC" w14:textId="77777777" w:rsidR="0047730E" w:rsidRPr="006B5ADF" w:rsidRDefault="0047730E" w:rsidP="008D72EF">
      <w:pPr>
        <w:pStyle w:val="ListParagraph"/>
        <w:widowControl w:val="0"/>
        <w:numPr>
          <w:ilvl w:val="0"/>
          <w:numId w:val="2"/>
        </w:numPr>
        <w:tabs>
          <w:tab w:val="left" w:pos="1066"/>
        </w:tabs>
        <w:autoSpaceDE w:val="0"/>
        <w:autoSpaceDN w:val="0"/>
        <w:spacing w:before="121" w:after="0" w:line="276" w:lineRule="auto"/>
        <w:ind w:right="104"/>
        <w:contextualSpacing w:val="0"/>
        <w:jc w:val="both"/>
        <w:rPr>
          <w:rFonts w:ascii="Segoe UI" w:eastAsia="Times New Roman" w:hAnsi="Segoe UI" w:cs="Segoe UI"/>
          <w:kern w:val="0"/>
          <w:sz w:val="24"/>
          <w:szCs w:val="24"/>
          <w:lang w:val="sr-Cyrl-RS" w:eastAsia="sr-Latn-RS"/>
          <w14:ligatures w14:val="none"/>
        </w:rPr>
      </w:pPr>
      <w:r w:rsidRPr="006B5ADF">
        <w:rPr>
          <w:rFonts w:ascii="Segoe UI" w:eastAsia="Times New Roman" w:hAnsi="Segoe UI" w:cs="Segoe UI"/>
          <w:kern w:val="0"/>
          <w:sz w:val="24"/>
          <w:szCs w:val="24"/>
          <w:lang w:val="sr-Cyrl-RS" w:eastAsia="sr-Latn-RS"/>
          <w14:ligatures w14:val="none"/>
        </w:rPr>
        <w:t>општи подаци о понуђачу, односно сваком понуђачу из групе понуђача, као и подизвођачима (пословно име или скраћени назив из одговарајућег регистра, адреса седишта, матични број и порески идентификациони број, контакт и др.);</w:t>
      </w:r>
    </w:p>
    <w:p w14:paraId="07EF2100" w14:textId="77777777" w:rsidR="0047730E" w:rsidRPr="006B5ADF" w:rsidRDefault="0047730E" w:rsidP="008D72EF">
      <w:pPr>
        <w:pStyle w:val="ListParagraph"/>
        <w:widowControl w:val="0"/>
        <w:numPr>
          <w:ilvl w:val="0"/>
          <w:numId w:val="2"/>
        </w:numPr>
        <w:tabs>
          <w:tab w:val="left" w:pos="1066"/>
        </w:tabs>
        <w:autoSpaceDE w:val="0"/>
        <w:autoSpaceDN w:val="0"/>
        <w:spacing w:before="121" w:after="0" w:line="276" w:lineRule="auto"/>
        <w:ind w:right="104"/>
        <w:contextualSpacing w:val="0"/>
        <w:jc w:val="both"/>
        <w:rPr>
          <w:rFonts w:ascii="Segoe UI" w:eastAsia="Times New Roman" w:hAnsi="Segoe UI" w:cs="Segoe UI"/>
          <w:kern w:val="0"/>
          <w:sz w:val="24"/>
          <w:szCs w:val="24"/>
          <w:lang w:val="sr-Cyrl-RS" w:eastAsia="sr-Latn-RS"/>
          <w14:ligatures w14:val="none"/>
        </w:rPr>
      </w:pPr>
      <w:r w:rsidRPr="006B5ADF">
        <w:rPr>
          <w:rFonts w:ascii="Segoe UI" w:eastAsia="Times New Roman" w:hAnsi="Segoe UI" w:cs="Segoe UI"/>
          <w:kern w:val="0"/>
          <w:sz w:val="24"/>
          <w:szCs w:val="24"/>
          <w:lang w:val="sr-Cyrl-RS" w:eastAsia="sr-Latn-RS"/>
          <w14:ligatures w14:val="none"/>
        </w:rPr>
        <w:t>рок важења понуде изражен у броју дана од дана отварања понуда, који не може бити краћи од 30 дана;</w:t>
      </w:r>
    </w:p>
    <w:p w14:paraId="7BD1A229" w14:textId="77777777" w:rsidR="0047730E" w:rsidRPr="006B5ADF" w:rsidRDefault="0047730E" w:rsidP="008D72EF">
      <w:pPr>
        <w:pStyle w:val="ListParagraph"/>
        <w:widowControl w:val="0"/>
        <w:numPr>
          <w:ilvl w:val="0"/>
          <w:numId w:val="2"/>
        </w:numPr>
        <w:tabs>
          <w:tab w:val="left" w:pos="1066"/>
        </w:tabs>
        <w:autoSpaceDE w:val="0"/>
        <w:autoSpaceDN w:val="0"/>
        <w:spacing w:before="121" w:after="0" w:line="276" w:lineRule="auto"/>
        <w:ind w:right="104"/>
        <w:contextualSpacing w:val="0"/>
        <w:jc w:val="both"/>
        <w:rPr>
          <w:rFonts w:ascii="Segoe UI" w:eastAsia="Times New Roman" w:hAnsi="Segoe UI" w:cs="Segoe UI"/>
          <w:kern w:val="0"/>
          <w:sz w:val="24"/>
          <w:szCs w:val="24"/>
          <w:lang w:val="sr-Cyrl-RS" w:eastAsia="sr-Latn-RS"/>
          <w14:ligatures w14:val="none"/>
        </w:rPr>
      </w:pPr>
      <w:r w:rsidRPr="006B5ADF">
        <w:rPr>
          <w:rFonts w:ascii="Segoe UI" w:eastAsia="Times New Roman" w:hAnsi="Segoe UI" w:cs="Segoe UI"/>
          <w:kern w:val="0"/>
          <w:sz w:val="24"/>
          <w:szCs w:val="24"/>
          <w:lang w:val="sr-Cyrl-RS" w:eastAsia="sr-Latn-RS"/>
          <w14:ligatures w14:val="none"/>
        </w:rPr>
        <w:t>предмет јавне набавке;</w:t>
      </w:r>
    </w:p>
    <w:p w14:paraId="344702B2" w14:textId="77777777" w:rsidR="0047730E" w:rsidRPr="006B5ADF" w:rsidRDefault="0047730E" w:rsidP="008D72EF">
      <w:pPr>
        <w:pStyle w:val="ListParagraph"/>
        <w:widowControl w:val="0"/>
        <w:numPr>
          <w:ilvl w:val="0"/>
          <w:numId w:val="2"/>
        </w:numPr>
        <w:tabs>
          <w:tab w:val="left" w:pos="1066"/>
        </w:tabs>
        <w:autoSpaceDE w:val="0"/>
        <w:autoSpaceDN w:val="0"/>
        <w:spacing w:before="121" w:after="0" w:line="276" w:lineRule="auto"/>
        <w:ind w:right="104"/>
        <w:contextualSpacing w:val="0"/>
        <w:jc w:val="both"/>
        <w:rPr>
          <w:rFonts w:ascii="Segoe UI" w:eastAsia="Times New Roman" w:hAnsi="Segoe UI" w:cs="Segoe UI"/>
          <w:kern w:val="0"/>
          <w:sz w:val="24"/>
          <w:szCs w:val="24"/>
          <w:lang w:val="sr-Cyrl-RS" w:eastAsia="sr-Latn-RS"/>
          <w14:ligatures w14:val="none"/>
        </w:rPr>
      </w:pPr>
      <w:r w:rsidRPr="006B5ADF">
        <w:rPr>
          <w:rFonts w:ascii="Segoe UI" w:eastAsia="Times New Roman" w:hAnsi="Segoe UI" w:cs="Segoe UI"/>
          <w:kern w:val="0"/>
          <w:sz w:val="24"/>
          <w:szCs w:val="24"/>
          <w:lang w:val="sr-Cyrl-RS" w:eastAsia="sr-Latn-RS"/>
          <w14:ligatures w14:val="none"/>
        </w:rPr>
        <w:t>цена и остали критеријуми за доделу уговора који се могу нумерички исказати;</w:t>
      </w:r>
    </w:p>
    <w:p w14:paraId="233F2DA0" w14:textId="77777777" w:rsidR="0047730E" w:rsidRPr="006B5ADF" w:rsidRDefault="0047730E" w:rsidP="008D72EF">
      <w:pPr>
        <w:pStyle w:val="ListParagraph"/>
        <w:widowControl w:val="0"/>
        <w:numPr>
          <w:ilvl w:val="0"/>
          <w:numId w:val="2"/>
        </w:numPr>
        <w:tabs>
          <w:tab w:val="left" w:pos="1066"/>
        </w:tabs>
        <w:autoSpaceDE w:val="0"/>
        <w:autoSpaceDN w:val="0"/>
        <w:spacing w:before="121" w:after="0" w:line="276" w:lineRule="auto"/>
        <w:ind w:right="104"/>
        <w:contextualSpacing w:val="0"/>
        <w:jc w:val="both"/>
        <w:rPr>
          <w:rFonts w:ascii="Segoe UI" w:eastAsia="Times New Roman" w:hAnsi="Segoe UI" w:cs="Segoe UI"/>
          <w:kern w:val="0"/>
          <w:sz w:val="24"/>
          <w:szCs w:val="24"/>
          <w:lang w:val="sr-Cyrl-RS" w:eastAsia="sr-Latn-RS"/>
          <w14:ligatures w14:val="none"/>
        </w:rPr>
      </w:pPr>
      <w:r w:rsidRPr="006B5ADF">
        <w:rPr>
          <w:rFonts w:ascii="Segoe UI" w:eastAsia="Times New Roman" w:hAnsi="Segoe UI" w:cs="Segoe UI"/>
          <w:kern w:val="0"/>
          <w:sz w:val="24"/>
          <w:szCs w:val="24"/>
          <w:lang w:val="sr-Cyrl-RS" w:eastAsia="sr-Latn-RS"/>
          <w14:ligatures w14:val="none"/>
        </w:rPr>
        <w:t>остали захтеви набавке, које наручилац сматра релевантним за закључење уговора и који се могу нумерички исказати;</w:t>
      </w:r>
    </w:p>
    <w:p w14:paraId="49C60720" w14:textId="77777777" w:rsidR="0047730E" w:rsidRPr="006B5ADF" w:rsidRDefault="0047730E" w:rsidP="008D72EF">
      <w:pPr>
        <w:pStyle w:val="ListParagraph"/>
        <w:widowControl w:val="0"/>
        <w:numPr>
          <w:ilvl w:val="0"/>
          <w:numId w:val="2"/>
        </w:numPr>
        <w:tabs>
          <w:tab w:val="left" w:pos="1066"/>
        </w:tabs>
        <w:autoSpaceDE w:val="0"/>
        <w:autoSpaceDN w:val="0"/>
        <w:spacing w:before="121" w:after="0" w:line="276" w:lineRule="auto"/>
        <w:ind w:right="104"/>
        <w:contextualSpacing w:val="0"/>
        <w:jc w:val="both"/>
        <w:rPr>
          <w:rFonts w:ascii="Segoe UI" w:eastAsia="Times New Roman" w:hAnsi="Segoe UI" w:cs="Segoe UI"/>
          <w:kern w:val="0"/>
          <w:sz w:val="24"/>
          <w:szCs w:val="24"/>
          <w:lang w:val="sr-Cyrl-RS" w:eastAsia="sr-Latn-RS"/>
          <w14:ligatures w14:val="none"/>
        </w:rPr>
      </w:pPr>
      <w:r w:rsidRPr="006B5ADF">
        <w:rPr>
          <w:rFonts w:ascii="Segoe UI" w:eastAsia="Times New Roman" w:hAnsi="Segoe UI" w:cs="Segoe UI"/>
          <w:kern w:val="0"/>
          <w:sz w:val="24"/>
          <w:szCs w:val="24"/>
          <w:lang w:val="sr-Cyrl-RS" w:eastAsia="sr-Latn-RS"/>
          <w14:ligatures w14:val="none"/>
        </w:rPr>
        <w:t xml:space="preserve">подаци о делу уговора који ће понуђач поверити подизвођачу </w:t>
      </w:r>
      <w:r w:rsidRPr="007077AD">
        <w:rPr>
          <w:rFonts w:ascii="Segoe UI" w:eastAsia="Times New Roman" w:hAnsi="Segoe UI" w:cs="Segoe UI"/>
          <w:kern w:val="0"/>
          <w:sz w:val="24"/>
          <w:szCs w:val="24"/>
          <w:lang w:val="sr-Cyrl-RS" w:eastAsia="sr-Latn-RS"/>
          <w14:ligatures w14:val="none"/>
        </w:rPr>
        <w:t>(по предмету или у количини, вредности или проценту),</w:t>
      </w:r>
      <w:r w:rsidRPr="006B5ADF">
        <w:rPr>
          <w:rFonts w:ascii="Segoe UI" w:eastAsia="Times New Roman" w:hAnsi="Segoe UI" w:cs="Segoe UI"/>
          <w:kern w:val="0"/>
          <w:sz w:val="24"/>
          <w:szCs w:val="24"/>
          <w:lang w:val="sr-Cyrl-RS" w:eastAsia="sr-Latn-RS"/>
          <w14:ligatures w14:val="none"/>
        </w:rPr>
        <w:t xml:space="preserve"> податке о подизвођачу, као и податак да ће наручилац плаћање вршити непосредно подизвођачу, у случају да подизвођач захтева да му се врши непосредно плаћање доспелих потраживања;</w:t>
      </w:r>
    </w:p>
    <w:p w14:paraId="4D0C32B6" w14:textId="77777777" w:rsidR="0047730E" w:rsidRDefault="0047730E" w:rsidP="008D72EF">
      <w:pPr>
        <w:pStyle w:val="ListParagraph"/>
        <w:widowControl w:val="0"/>
        <w:numPr>
          <w:ilvl w:val="0"/>
          <w:numId w:val="2"/>
        </w:numPr>
        <w:tabs>
          <w:tab w:val="left" w:pos="1066"/>
        </w:tabs>
        <w:autoSpaceDE w:val="0"/>
        <w:autoSpaceDN w:val="0"/>
        <w:spacing w:before="121" w:after="0" w:line="276" w:lineRule="auto"/>
        <w:ind w:right="104"/>
        <w:contextualSpacing w:val="0"/>
        <w:jc w:val="both"/>
        <w:rPr>
          <w:rFonts w:ascii="Segoe UI" w:eastAsia="Times New Roman" w:hAnsi="Segoe UI" w:cs="Segoe UI"/>
          <w:kern w:val="0"/>
          <w:sz w:val="24"/>
          <w:szCs w:val="24"/>
          <w:lang w:val="sr-Cyrl-RS" w:eastAsia="sr-Latn-RS"/>
          <w14:ligatures w14:val="none"/>
        </w:rPr>
      </w:pPr>
      <w:r w:rsidRPr="006B5ADF">
        <w:rPr>
          <w:rFonts w:ascii="Segoe UI" w:eastAsia="Times New Roman" w:hAnsi="Segoe UI" w:cs="Segoe UI"/>
          <w:kern w:val="0"/>
          <w:sz w:val="24"/>
          <w:szCs w:val="24"/>
          <w:lang w:val="sr-Cyrl-RS" w:eastAsia="sr-Latn-RS"/>
          <w14:ligatures w14:val="none"/>
        </w:rPr>
        <w:t>изјава о интегритету којом понуђач потврђује под пуном материјалном и кривичном одговорношћу да је своју понуду поднео независно, без договора са другим понуђачима или заинтересованим лицима и да гарантује тачност података у понуди.</w:t>
      </w:r>
    </w:p>
    <w:p w14:paraId="68025305" w14:textId="77777777" w:rsidR="001B0976" w:rsidRDefault="001B0976" w:rsidP="001B0976">
      <w:pPr>
        <w:pStyle w:val="ListParagraph"/>
        <w:widowControl w:val="0"/>
        <w:tabs>
          <w:tab w:val="left" w:pos="1066"/>
        </w:tabs>
        <w:autoSpaceDE w:val="0"/>
        <w:autoSpaceDN w:val="0"/>
        <w:spacing w:before="121" w:after="0" w:line="276" w:lineRule="auto"/>
        <w:ind w:left="748" w:right="104"/>
        <w:contextualSpacing w:val="0"/>
        <w:jc w:val="both"/>
        <w:rPr>
          <w:rFonts w:ascii="Segoe UI" w:eastAsia="Times New Roman" w:hAnsi="Segoe UI" w:cs="Segoe UI"/>
          <w:kern w:val="0"/>
          <w:sz w:val="24"/>
          <w:szCs w:val="24"/>
          <w:lang w:val="sr-Cyrl-RS" w:eastAsia="sr-Latn-RS"/>
          <w14:ligatures w14:val="none"/>
        </w:rPr>
      </w:pPr>
    </w:p>
    <w:tbl>
      <w:tblPr>
        <w:tblStyle w:val="TableGrid"/>
        <w:tblW w:w="0" w:type="auto"/>
        <w:tblInd w:w="116" w:type="dxa"/>
        <w:tblLook w:val="04A0" w:firstRow="1" w:lastRow="0" w:firstColumn="1" w:lastColumn="0" w:noHBand="0" w:noVBand="1"/>
      </w:tblPr>
      <w:tblGrid>
        <w:gridCol w:w="8903"/>
      </w:tblGrid>
      <w:tr w:rsidR="0047730E" w14:paraId="464D8C02" w14:textId="77777777" w:rsidTr="0066167F">
        <w:tc>
          <w:tcPr>
            <w:tcW w:w="8903" w:type="dxa"/>
            <w:shd w:val="clear" w:color="auto" w:fill="D4D6F6" w:themeFill="accent1" w:themeFillTint="33"/>
          </w:tcPr>
          <w:p w14:paraId="3C37DE07" w14:textId="77777777" w:rsidR="0047730E" w:rsidRPr="0047263A" w:rsidRDefault="0047730E" w:rsidP="0066167F">
            <w:pPr>
              <w:spacing w:line="276" w:lineRule="auto"/>
              <w:ind w:right="103"/>
              <w:jc w:val="both"/>
              <w:rPr>
                <w:rFonts w:ascii="Segoe UI" w:eastAsia="Times New Roman" w:hAnsi="Segoe UI" w:cs="Segoe UI"/>
                <w:i/>
                <w:kern w:val="0"/>
                <w:sz w:val="24"/>
                <w:szCs w:val="24"/>
                <w:lang w:val="sr-Cyrl-RS" w:eastAsia="sr-Latn-RS"/>
                <w14:ligatures w14:val="none"/>
              </w:rPr>
            </w:pPr>
            <w:r w:rsidRPr="00DD1F69">
              <w:rPr>
                <w:rFonts w:ascii="Segoe UI" w:eastAsia="Times New Roman" w:hAnsi="Segoe UI" w:cs="Segoe UI"/>
                <w:b/>
                <w:bCs/>
                <w:i/>
                <w:iCs/>
                <w:kern w:val="0"/>
                <w:sz w:val="24"/>
                <w:szCs w:val="24"/>
                <w:lang w:val="sr-Cyrl-RS" w:eastAsia="sr-Latn-RS"/>
                <w14:ligatures w14:val="none"/>
              </w:rPr>
              <w:t>Напомена:</w:t>
            </w:r>
            <w:r w:rsidRPr="00DD1F69">
              <w:rPr>
                <w:rFonts w:ascii="Segoe UI" w:eastAsia="Times New Roman" w:hAnsi="Segoe UI" w:cs="Segoe UI"/>
                <w:kern w:val="0"/>
                <w:sz w:val="24"/>
                <w:szCs w:val="24"/>
                <w:lang w:val="sr-Cyrl-RS" w:eastAsia="sr-Latn-RS"/>
                <w14:ligatures w14:val="none"/>
              </w:rPr>
              <w:t xml:space="preserve"> </w:t>
            </w:r>
            <w:r w:rsidRPr="00925183">
              <w:rPr>
                <w:rFonts w:ascii="Segoe UI" w:eastAsia="Times New Roman" w:hAnsi="Segoe UI" w:cs="Segoe UI"/>
                <w:i/>
                <w:kern w:val="0"/>
                <w:sz w:val="24"/>
                <w:szCs w:val="24"/>
                <w:lang w:val="sr-Cyrl-RS" w:eastAsia="sr-Latn-RS"/>
                <w14:ligatures w14:val="none"/>
              </w:rPr>
              <w:t xml:space="preserve">Образац понуде аутоматски се формира на Порталу на основу података које је </w:t>
            </w:r>
            <w:r w:rsidR="0047263A">
              <w:rPr>
                <w:rFonts w:ascii="Segoe UI" w:eastAsia="Times New Roman" w:hAnsi="Segoe UI" w:cs="Segoe UI"/>
                <w:i/>
                <w:kern w:val="0"/>
                <w:sz w:val="24"/>
                <w:szCs w:val="24"/>
                <w:lang w:val="sr-Cyrl-RS" w:eastAsia="sr-Latn-RS"/>
                <w14:ligatures w14:val="none"/>
              </w:rPr>
              <w:t>Н</w:t>
            </w:r>
            <w:r w:rsidRPr="00925183">
              <w:rPr>
                <w:rFonts w:ascii="Segoe UI" w:eastAsia="Times New Roman" w:hAnsi="Segoe UI" w:cs="Segoe UI"/>
                <w:i/>
                <w:kern w:val="0"/>
                <w:sz w:val="24"/>
                <w:szCs w:val="24"/>
                <w:lang w:val="sr-Cyrl-RS" w:eastAsia="sr-Latn-RS"/>
                <w14:ligatures w14:val="none"/>
              </w:rPr>
              <w:t>аручилац уписао на кораку: Критеријуми за доделу уговора и остали захтеви набавке.</w:t>
            </w:r>
          </w:p>
        </w:tc>
      </w:tr>
    </w:tbl>
    <w:p w14:paraId="2800FDEC" w14:textId="77777777" w:rsidR="00447EE7" w:rsidRDefault="00447EE7" w:rsidP="00447EE7">
      <w:pPr>
        <w:pStyle w:val="DRUGI"/>
        <w:rPr>
          <w:bCs/>
          <w:caps/>
          <w:sz w:val="28"/>
          <w:szCs w:val="28"/>
        </w:rPr>
      </w:pPr>
    </w:p>
    <w:p w14:paraId="491A0E5E" w14:textId="77777777" w:rsidR="00447EE7" w:rsidRDefault="00447EE7">
      <w:pPr>
        <w:rPr>
          <w:rFonts w:ascii="Futura Light" w:eastAsiaTheme="majorEastAsia" w:hAnsi="Futura Light" w:cstheme="minorHAnsi"/>
          <w:b/>
          <w:bCs/>
          <w:caps/>
          <w:color w:val="0E0E67"/>
          <w:kern w:val="0"/>
          <w:sz w:val="28"/>
          <w:szCs w:val="28"/>
          <w:lang w:val="en-US"/>
          <w14:ligatures w14:val="none"/>
        </w:rPr>
      </w:pPr>
      <w:r>
        <w:rPr>
          <w:bCs/>
          <w:caps/>
          <w:sz w:val="28"/>
          <w:szCs w:val="28"/>
        </w:rPr>
        <w:br w:type="page"/>
      </w:r>
    </w:p>
    <w:p w14:paraId="07A5F881" w14:textId="77777777" w:rsidR="0047730E" w:rsidRPr="006D37AC" w:rsidRDefault="0047730E" w:rsidP="003309EB">
      <w:pPr>
        <w:pStyle w:val="DRUGI"/>
        <w:numPr>
          <w:ilvl w:val="0"/>
          <w:numId w:val="6"/>
        </w:numPr>
        <w:ind w:left="924" w:hanging="357"/>
        <w:rPr>
          <w:bCs/>
          <w:caps/>
          <w:sz w:val="28"/>
          <w:szCs w:val="28"/>
        </w:rPr>
      </w:pPr>
      <w:bookmarkStart w:id="16" w:name="_Toc163472585"/>
      <w:r w:rsidRPr="006D37AC">
        <w:rPr>
          <w:bCs/>
          <w:caps/>
          <w:sz w:val="28"/>
          <w:szCs w:val="28"/>
        </w:rPr>
        <w:lastRenderedPageBreak/>
        <w:t xml:space="preserve">ПОДАЦИ НА ОСНОВУ КОЈИХ </w:t>
      </w:r>
      <w:r w:rsidR="00535986" w:rsidRPr="00535986">
        <w:rPr>
          <w:bCs/>
          <w:caps/>
          <w:sz w:val="28"/>
          <w:szCs w:val="28"/>
        </w:rPr>
        <w:t xml:space="preserve">понуђачи </w:t>
      </w:r>
      <w:r w:rsidRPr="006D37AC">
        <w:rPr>
          <w:bCs/>
          <w:caps/>
          <w:sz w:val="28"/>
          <w:szCs w:val="28"/>
        </w:rPr>
        <w:t>ПРИПРЕМАЈУ ОБРАЗАЦ ИЗЈАВЕ О ИСПУЊЕНОСТИ КРИТЕРИЈУМА ЗА КВАЛИТАТИВНИ ИЗБОР ПРИВРЕДНОГ СУБЈЕКТА</w:t>
      </w:r>
      <w:bookmarkEnd w:id="16"/>
    </w:p>
    <w:p w14:paraId="053B23DD" w14:textId="77777777" w:rsidR="0047730E" w:rsidRDefault="0047730E" w:rsidP="0047730E">
      <w:pPr>
        <w:jc w:val="center"/>
        <w:rPr>
          <w:rFonts w:ascii="Segoe UI" w:eastAsia="Times New Roman" w:hAnsi="Segoe UI" w:cs="Segoe UI"/>
          <w:b/>
          <w:bCs/>
          <w:color w:val="FF0000"/>
          <w:kern w:val="0"/>
          <w:lang w:val="sr-Cyrl-RS" w:eastAsia="sr-Latn-RS"/>
          <w14:ligatures w14:val="none"/>
        </w:rPr>
      </w:pPr>
    </w:p>
    <w:p w14:paraId="48DB9533" w14:textId="77777777" w:rsidR="0047730E" w:rsidRPr="00942239" w:rsidRDefault="0047730E" w:rsidP="0047730E">
      <w:pPr>
        <w:pStyle w:val="BodyText"/>
        <w:spacing w:line="276" w:lineRule="auto"/>
        <w:ind w:right="103"/>
        <w:jc w:val="both"/>
        <w:rPr>
          <w:rFonts w:ascii="Segoe UI" w:hAnsi="Segoe UI" w:cs="Segoe UI"/>
          <w:lang w:val="sr-Cyrl-RS" w:eastAsia="sr-Latn-RS"/>
        </w:rPr>
      </w:pPr>
      <w:r w:rsidRPr="00942239">
        <w:rPr>
          <w:rFonts w:ascii="Segoe UI" w:hAnsi="Segoe UI" w:cs="Segoe UI"/>
          <w:lang w:val="sr-Cyrl-RS" w:eastAsia="sr-Latn-RS"/>
        </w:rPr>
        <w:t xml:space="preserve">Образац изјаве о испуњености критеријума за квалитативни избор привредног субјекта аутоматски се формира на Порталу на основу података које је наручилац уписао на кораку: </w:t>
      </w:r>
      <w:r w:rsidRPr="00942239">
        <w:rPr>
          <w:rFonts w:ascii="Segoe UI" w:hAnsi="Segoe UI" w:cs="Segoe UI"/>
          <w:i/>
          <w:iCs/>
          <w:lang w:val="sr-Cyrl-RS" w:eastAsia="sr-Latn-RS"/>
        </w:rPr>
        <w:t>Критеријуми за квалитативни избор привредног субјекта</w:t>
      </w:r>
      <w:r w:rsidRPr="00942239">
        <w:rPr>
          <w:rFonts w:ascii="Segoe UI" w:hAnsi="Segoe UI" w:cs="Segoe UI"/>
          <w:lang w:val="sr-Cyrl-RS" w:eastAsia="sr-Latn-RS"/>
        </w:rPr>
        <w:t xml:space="preserve">. </w:t>
      </w:r>
    </w:p>
    <w:p w14:paraId="2AF79D0C" w14:textId="77777777" w:rsidR="0047730E" w:rsidRPr="00942239" w:rsidRDefault="0047730E" w:rsidP="0047730E">
      <w:pPr>
        <w:pStyle w:val="BodyText"/>
        <w:spacing w:line="276" w:lineRule="auto"/>
        <w:ind w:right="103"/>
        <w:jc w:val="both"/>
        <w:rPr>
          <w:rFonts w:ascii="Segoe UI" w:hAnsi="Segoe UI" w:cs="Segoe UI"/>
          <w:lang w:val="sr-Cyrl-RS" w:eastAsia="sr-Latn-RS"/>
        </w:rPr>
      </w:pPr>
    </w:p>
    <w:p w14:paraId="78508ED4" w14:textId="77777777" w:rsidR="0047730E" w:rsidRPr="00942239" w:rsidRDefault="0047730E" w:rsidP="0047730E">
      <w:pPr>
        <w:pStyle w:val="BodyText"/>
        <w:spacing w:line="276" w:lineRule="auto"/>
        <w:ind w:right="103"/>
        <w:jc w:val="both"/>
        <w:rPr>
          <w:rFonts w:ascii="Segoe UI" w:hAnsi="Segoe UI" w:cs="Segoe UI"/>
          <w:lang w:val="sr-Cyrl-RS" w:eastAsia="sr-Latn-RS"/>
        </w:rPr>
      </w:pPr>
      <w:r w:rsidRPr="00942239">
        <w:rPr>
          <w:rFonts w:ascii="Segoe UI" w:hAnsi="Segoe UI" w:cs="Segoe UI"/>
          <w:lang w:val="sr-Cyrl-RS" w:eastAsia="sr-Latn-RS"/>
        </w:rPr>
        <w:t xml:space="preserve">Портал аутоматски формира део конкурсне документације: </w:t>
      </w:r>
      <w:r w:rsidRPr="00942239">
        <w:rPr>
          <w:rFonts w:ascii="Segoe UI" w:hAnsi="Segoe UI" w:cs="Segoe UI"/>
          <w:i/>
          <w:iCs/>
          <w:lang w:val="sr-Cyrl-RS" w:eastAsia="sr-Latn-RS"/>
        </w:rPr>
        <w:t>Критеријуми за квалитативни избор привредног субјекта и упутство како се доказује испуњеност тих критеријума</w:t>
      </w:r>
      <w:r w:rsidRPr="00942239">
        <w:rPr>
          <w:rFonts w:ascii="Segoe UI" w:hAnsi="Segoe UI" w:cs="Segoe UI"/>
          <w:lang w:val="sr-Cyrl-RS" w:eastAsia="sr-Latn-RS"/>
        </w:rPr>
        <w:t>.</w:t>
      </w:r>
    </w:p>
    <w:p w14:paraId="45844111" w14:textId="77777777" w:rsidR="0047730E" w:rsidRPr="00942239" w:rsidRDefault="0047730E" w:rsidP="0047730E">
      <w:pPr>
        <w:pStyle w:val="BodyText"/>
        <w:spacing w:line="276" w:lineRule="auto"/>
        <w:ind w:right="103"/>
        <w:jc w:val="both"/>
        <w:rPr>
          <w:rFonts w:ascii="Segoe UI" w:hAnsi="Segoe UI" w:cs="Segoe UI"/>
          <w:color w:val="FF0000"/>
          <w:lang w:val="sr-Cyrl-RS" w:eastAsia="sr-Latn-RS"/>
        </w:rPr>
      </w:pPr>
    </w:p>
    <w:p w14:paraId="7DC1124C" w14:textId="77777777" w:rsidR="0047730E" w:rsidRPr="00942239" w:rsidRDefault="0047730E" w:rsidP="0047730E">
      <w:pPr>
        <w:pStyle w:val="BodyText"/>
        <w:spacing w:line="276" w:lineRule="auto"/>
        <w:ind w:right="103"/>
        <w:jc w:val="both"/>
        <w:rPr>
          <w:rFonts w:ascii="Segoe UI" w:hAnsi="Segoe UI" w:cs="Segoe UI"/>
          <w:lang w:val="sr-Cyrl-RS" w:eastAsia="sr-Latn-RS"/>
        </w:rPr>
      </w:pPr>
      <w:r w:rsidRPr="00942239">
        <w:rPr>
          <w:rFonts w:ascii="Segoe UI" w:hAnsi="Segoe UI" w:cs="Segoe UI"/>
          <w:lang w:val="sr-Cyrl-RS" w:eastAsia="sr-Latn-RS"/>
        </w:rPr>
        <w:t xml:space="preserve">Ако </w:t>
      </w:r>
      <w:r w:rsidR="00144D6B">
        <w:rPr>
          <w:rFonts w:ascii="Segoe UI" w:hAnsi="Segoe UI" w:cs="Segoe UI"/>
          <w:lang w:val="sr-Cyrl-RS" w:eastAsia="sr-Latn-RS"/>
        </w:rPr>
        <w:t>понуду</w:t>
      </w:r>
      <w:r w:rsidRPr="00942239">
        <w:rPr>
          <w:rFonts w:ascii="Segoe UI" w:hAnsi="Segoe UI" w:cs="Segoe UI"/>
          <w:lang w:val="sr-Cyrl-RS" w:eastAsia="sr-Latn-RS"/>
        </w:rPr>
        <w:t xml:space="preserve"> подноси група привредних субјеката у </w:t>
      </w:r>
      <w:r w:rsidR="00144D6B">
        <w:rPr>
          <w:rFonts w:ascii="Segoe UI" w:hAnsi="Segoe UI" w:cs="Segoe UI"/>
          <w:lang w:val="sr-Cyrl-RS" w:eastAsia="sr-Latn-RS"/>
        </w:rPr>
        <w:t>понуди</w:t>
      </w:r>
      <w:r w:rsidRPr="00942239">
        <w:rPr>
          <w:rFonts w:ascii="Segoe UI" w:hAnsi="Segoe UI" w:cs="Segoe UI"/>
          <w:lang w:val="sr-Cyrl-RS" w:eastAsia="sr-Latn-RS"/>
        </w:rPr>
        <w:t xml:space="preserve"> се доставља засебна изјава сваког члана групе привредних субјеката која садржи податке за релевантне капацитете члана групе.</w:t>
      </w:r>
    </w:p>
    <w:p w14:paraId="72E7E7BD" w14:textId="77777777" w:rsidR="0047730E" w:rsidRPr="00942239" w:rsidRDefault="0047730E" w:rsidP="0047730E">
      <w:pPr>
        <w:pStyle w:val="BodyText"/>
        <w:spacing w:line="276" w:lineRule="auto"/>
        <w:ind w:right="103"/>
        <w:jc w:val="both"/>
        <w:rPr>
          <w:rFonts w:ascii="Segoe UI" w:hAnsi="Segoe UI" w:cs="Segoe UI"/>
          <w:color w:val="FF0000"/>
          <w:lang w:val="sr-Cyrl-RS" w:eastAsia="sr-Latn-RS"/>
        </w:rPr>
      </w:pPr>
    </w:p>
    <w:p w14:paraId="45B240DC" w14:textId="77777777" w:rsidR="0047730E" w:rsidRPr="00942239" w:rsidRDefault="0047730E" w:rsidP="0047730E">
      <w:pPr>
        <w:pStyle w:val="BodyText"/>
        <w:spacing w:line="276" w:lineRule="auto"/>
        <w:ind w:right="103"/>
        <w:jc w:val="both"/>
        <w:rPr>
          <w:rFonts w:ascii="Segoe UI" w:hAnsi="Segoe UI" w:cs="Segoe UI"/>
          <w:lang w:val="sr-Cyrl-RS" w:eastAsia="sr-Latn-RS"/>
        </w:rPr>
      </w:pPr>
      <w:r w:rsidRPr="00942239">
        <w:rPr>
          <w:rFonts w:ascii="Segoe UI" w:hAnsi="Segoe UI" w:cs="Segoe UI"/>
          <w:lang w:val="sr-Cyrl-RS" w:eastAsia="sr-Latn-RS"/>
        </w:rPr>
        <w:t>Ако привредни субјект намерава да део уговора повери подизвођачу или да користи капацитете других субјеката, дужан је да за подизвођача, односно субјекта чије капацитете користи достави засебну изјаву која садржи податке за релевантне капацитете подизвођача, односно другог субјекта које намерава да користи.</w:t>
      </w:r>
    </w:p>
    <w:p w14:paraId="626F13DB" w14:textId="77777777" w:rsidR="0047730E" w:rsidRPr="00942239" w:rsidRDefault="0047730E" w:rsidP="0047730E">
      <w:pPr>
        <w:pStyle w:val="BodyText"/>
        <w:spacing w:line="276" w:lineRule="auto"/>
        <w:ind w:right="103"/>
        <w:jc w:val="both"/>
        <w:rPr>
          <w:rFonts w:ascii="Segoe UI" w:hAnsi="Segoe UI" w:cs="Segoe UI"/>
          <w:color w:val="FF0000"/>
          <w:lang w:val="sr-Cyrl-RS" w:eastAsia="sr-Latn-RS"/>
        </w:rPr>
      </w:pPr>
    </w:p>
    <w:p w14:paraId="5A59B3E4" w14:textId="77777777" w:rsidR="0047730E" w:rsidRPr="00942239" w:rsidRDefault="0047730E" w:rsidP="0047730E">
      <w:pPr>
        <w:pStyle w:val="BodyText"/>
        <w:spacing w:line="276" w:lineRule="auto"/>
        <w:ind w:right="103"/>
        <w:jc w:val="both"/>
        <w:rPr>
          <w:rFonts w:ascii="Segoe UI" w:hAnsi="Segoe UI" w:cs="Segoe UI"/>
          <w:lang w:val="sr-Cyrl-RS" w:eastAsia="sr-Latn-RS"/>
        </w:rPr>
      </w:pPr>
      <w:r w:rsidRPr="00942239">
        <w:rPr>
          <w:rFonts w:ascii="Segoe UI" w:hAnsi="Segoe UI" w:cs="Segoe UI"/>
          <w:lang w:val="sr-Cyrl-RS" w:eastAsia="sr-Latn-RS"/>
        </w:rPr>
        <w:t>У изјави о испуњености критеријума привредни субјекти наводе издаваоце доказа о испуњености критеријума за квалитативни избор привредног субјекта и изјављују да ће на захтев и без одлагања, моћи наручиоцу да достави те доказе.</w:t>
      </w:r>
    </w:p>
    <w:p w14:paraId="3E570AEB" w14:textId="77777777" w:rsidR="0047730E" w:rsidRPr="00942239" w:rsidRDefault="0047730E" w:rsidP="0047730E">
      <w:pPr>
        <w:pStyle w:val="BodyText"/>
        <w:spacing w:line="276" w:lineRule="auto"/>
        <w:ind w:right="103"/>
        <w:jc w:val="both"/>
        <w:rPr>
          <w:rFonts w:ascii="Segoe UI" w:hAnsi="Segoe UI" w:cs="Segoe UI"/>
          <w:color w:val="FF0000"/>
          <w:lang w:val="sr-Cyrl-RS" w:eastAsia="sr-Latn-RS"/>
        </w:rPr>
      </w:pPr>
    </w:p>
    <w:p w14:paraId="2C4AB216" w14:textId="77777777" w:rsidR="0047730E" w:rsidRPr="00942239" w:rsidRDefault="0047730E" w:rsidP="0047730E">
      <w:pPr>
        <w:pStyle w:val="BodyText"/>
        <w:spacing w:line="276" w:lineRule="auto"/>
        <w:ind w:right="103"/>
        <w:jc w:val="both"/>
        <w:rPr>
          <w:rFonts w:ascii="Segoe UI" w:hAnsi="Segoe UI" w:cs="Segoe UI"/>
          <w:lang w:val="sr-Cyrl-RS" w:eastAsia="sr-Latn-RS"/>
        </w:rPr>
      </w:pPr>
      <w:r w:rsidRPr="00942239">
        <w:rPr>
          <w:rFonts w:ascii="Segoe UI" w:hAnsi="Segoe UI" w:cs="Segoe UI"/>
          <w:lang w:val="sr-Cyrl-RS" w:eastAsia="sr-Latn-RS"/>
        </w:rPr>
        <w:t>У изјави о испуњености критеријума привредни субјект може да наведе податке о интернет адреси базе података, све потребне идентификационе податке и изјаву о пристанку, путем којих могу да се прибаве докази, односно изврши увид у доказе о испуњености критеријума за квалитативни избор привредног субјекта.</w:t>
      </w:r>
    </w:p>
    <w:p w14:paraId="489ED23B" w14:textId="77777777" w:rsidR="0047730E" w:rsidRPr="00942239" w:rsidRDefault="0047730E" w:rsidP="0047730E">
      <w:pPr>
        <w:jc w:val="both"/>
        <w:rPr>
          <w:rFonts w:ascii="Segoe UI" w:eastAsia="Times New Roman" w:hAnsi="Segoe UI" w:cs="Segoe UI"/>
          <w:b/>
          <w:bCs/>
          <w:color w:val="FF0000"/>
          <w:kern w:val="0"/>
          <w:sz w:val="24"/>
          <w:szCs w:val="24"/>
          <w:lang w:val="sr-Cyrl-RS" w:eastAsia="sr-Latn-RS"/>
          <w14:ligatures w14:val="none"/>
        </w:rPr>
      </w:pPr>
    </w:p>
    <w:p w14:paraId="0FF3EBEA" w14:textId="77777777" w:rsidR="0047730E" w:rsidRDefault="0047730E" w:rsidP="0047730E">
      <w:pPr>
        <w:rPr>
          <w:rFonts w:ascii="Segoe UI" w:eastAsia="Times New Roman" w:hAnsi="Segoe UI" w:cs="Segoe UI"/>
          <w:b/>
          <w:bCs/>
          <w:color w:val="FF0000"/>
          <w:kern w:val="0"/>
          <w:lang w:val="sr-Cyrl-RS" w:eastAsia="sr-Latn-RS"/>
          <w14:ligatures w14:val="none"/>
        </w:rPr>
      </w:pPr>
    </w:p>
    <w:p w14:paraId="1BAE389E" w14:textId="77777777" w:rsidR="0047730E" w:rsidRDefault="0047730E" w:rsidP="0047730E">
      <w:pPr>
        <w:rPr>
          <w:rFonts w:ascii="Segoe UI" w:eastAsia="Times New Roman" w:hAnsi="Segoe UI" w:cs="Segoe UI"/>
          <w:b/>
          <w:bCs/>
          <w:color w:val="FF0000"/>
          <w:kern w:val="0"/>
          <w:lang w:val="sr-Cyrl-RS" w:eastAsia="sr-Latn-RS"/>
          <w14:ligatures w14:val="none"/>
        </w:rPr>
      </w:pPr>
    </w:p>
    <w:p w14:paraId="05BEB941" w14:textId="77777777" w:rsidR="0047730E" w:rsidRDefault="0047730E" w:rsidP="0047730E">
      <w:pPr>
        <w:rPr>
          <w:rFonts w:ascii="Segoe UI" w:eastAsia="Times New Roman" w:hAnsi="Segoe UI" w:cs="Segoe UI"/>
          <w:b/>
          <w:bCs/>
          <w:color w:val="FF0000"/>
          <w:kern w:val="0"/>
          <w:lang w:val="sr-Cyrl-RS" w:eastAsia="sr-Latn-RS"/>
          <w14:ligatures w14:val="none"/>
        </w:rPr>
      </w:pPr>
    </w:p>
    <w:p w14:paraId="00D59A68" w14:textId="77777777" w:rsidR="0047730E" w:rsidRPr="006D37AC" w:rsidRDefault="0047730E" w:rsidP="003309EB">
      <w:pPr>
        <w:pStyle w:val="DRUGI"/>
        <w:numPr>
          <w:ilvl w:val="0"/>
          <w:numId w:val="6"/>
        </w:numPr>
        <w:ind w:left="924" w:hanging="357"/>
        <w:rPr>
          <w:bCs/>
          <w:caps/>
          <w:sz w:val="28"/>
          <w:szCs w:val="28"/>
        </w:rPr>
      </w:pPr>
      <w:bookmarkStart w:id="17" w:name="_Toc163472586"/>
      <w:r w:rsidRPr="006D37AC">
        <w:rPr>
          <w:bCs/>
          <w:caps/>
          <w:sz w:val="28"/>
          <w:szCs w:val="28"/>
        </w:rPr>
        <w:lastRenderedPageBreak/>
        <w:t>ОБРАЗАЦ ТРОШКОВА ПРИПРЕМЕ ПОНУДЕ</w:t>
      </w:r>
      <w:bookmarkEnd w:id="17"/>
    </w:p>
    <w:p w14:paraId="1D912634" w14:textId="77777777" w:rsidR="0047730E" w:rsidRPr="006D37AC" w:rsidRDefault="0047730E" w:rsidP="0047730E">
      <w:pPr>
        <w:pStyle w:val="DRUGI"/>
        <w:ind w:left="720"/>
        <w:rPr>
          <w:bCs/>
          <w:caps/>
          <w:sz w:val="28"/>
          <w:szCs w:val="28"/>
        </w:rPr>
      </w:pPr>
    </w:p>
    <w:p w14:paraId="647368FD" w14:textId="77777777" w:rsidR="0047730E" w:rsidRDefault="0047730E" w:rsidP="0047730E">
      <w:pPr>
        <w:rPr>
          <w:rFonts w:ascii="Segoe UI" w:eastAsia="Times New Roman" w:hAnsi="Segoe UI" w:cs="Segoe UI"/>
          <w:b/>
          <w:bCs/>
          <w:color w:val="FF0000"/>
          <w:kern w:val="0"/>
          <w:lang w:val="sr-Cyrl-RS" w:eastAsia="sr-Latn-RS"/>
          <w14:ligatures w14:val="none"/>
        </w:rPr>
      </w:pPr>
    </w:p>
    <w:p w14:paraId="3A8F9DEC" w14:textId="77777777" w:rsidR="0047730E" w:rsidRPr="008E51F2" w:rsidRDefault="0047730E" w:rsidP="0047730E">
      <w:pPr>
        <w:pStyle w:val="BodyText"/>
        <w:tabs>
          <w:tab w:val="left" w:pos="6806"/>
        </w:tabs>
        <w:spacing w:before="261" w:line="276" w:lineRule="auto"/>
        <w:ind w:left="120" w:right="238"/>
        <w:jc w:val="both"/>
        <w:rPr>
          <w:rFonts w:ascii="Segoe UI" w:hAnsi="Segoe UI" w:cs="Segoe UI"/>
          <w:lang w:val="sr-Cyrl-RS" w:eastAsia="sr-Latn-RS"/>
        </w:rPr>
      </w:pPr>
      <w:r w:rsidRPr="008E51F2">
        <w:rPr>
          <w:rFonts w:ascii="Segoe UI" w:hAnsi="Segoe UI" w:cs="Segoe UI"/>
          <w:lang w:val="sr-Cyrl-RS" w:eastAsia="sr-Latn-RS"/>
        </w:rPr>
        <w:t>У складу са чланом 138. Закона о јавним набавкама, понуђач ___________________ [</w:t>
      </w:r>
      <w:r w:rsidRPr="008E51F2">
        <w:rPr>
          <w:rFonts w:ascii="Segoe UI" w:hAnsi="Segoe UI" w:cs="Segoe UI"/>
          <w:i/>
          <w:iCs/>
          <w:lang w:val="sr-Cyrl-RS" w:eastAsia="sr-Latn-RS"/>
        </w:rPr>
        <w:t>навести назив</w:t>
      </w:r>
      <w:r w:rsidRPr="008E51F2">
        <w:rPr>
          <w:rFonts w:ascii="Segoe UI" w:hAnsi="Segoe UI" w:cs="Segoe UI"/>
          <w:lang w:val="sr-Cyrl-RS" w:eastAsia="sr-Latn-RS"/>
        </w:rPr>
        <w:t>], доставља укупан износ и структуру трошкова припремања понуде, како следи у табели:</w:t>
      </w:r>
    </w:p>
    <w:p w14:paraId="32AA2706" w14:textId="77777777" w:rsidR="0047730E" w:rsidRPr="006E2700" w:rsidRDefault="0047730E" w:rsidP="0047730E">
      <w:pPr>
        <w:pStyle w:val="BodyText"/>
        <w:tabs>
          <w:tab w:val="left" w:pos="6806"/>
        </w:tabs>
        <w:spacing w:before="261" w:line="276" w:lineRule="auto"/>
        <w:ind w:left="120" w:right="238"/>
        <w:rPr>
          <w:rFonts w:ascii="Segoe UI" w:hAnsi="Segoe UI" w:cs="Segoe UI"/>
          <w:sz w:val="22"/>
          <w:szCs w:val="22"/>
          <w:lang w:val="sr-Cyrl-RS" w:eastAsia="sr-Latn-RS"/>
        </w:rPr>
      </w:pPr>
    </w:p>
    <w:tbl>
      <w:tblPr>
        <w:tblW w:w="8937"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3"/>
        <w:gridCol w:w="3034"/>
      </w:tblGrid>
      <w:tr w:rsidR="0047730E" w14:paraId="0E758155" w14:textId="77777777" w:rsidTr="0066167F">
        <w:trPr>
          <w:trHeight w:val="318"/>
        </w:trPr>
        <w:tc>
          <w:tcPr>
            <w:tcW w:w="5903" w:type="dxa"/>
          </w:tcPr>
          <w:p w14:paraId="44A7E52D" w14:textId="77777777" w:rsidR="0047730E" w:rsidRPr="00942239" w:rsidRDefault="0047730E" w:rsidP="0066167F">
            <w:pPr>
              <w:pStyle w:val="BodyText"/>
              <w:tabs>
                <w:tab w:val="left" w:pos="6806"/>
              </w:tabs>
              <w:spacing w:line="276" w:lineRule="auto"/>
              <w:ind w:left="119" w:right="238"/>
              <w:jc w:val="center"/>
              <w:rPr>
                <w:b/>
                <w:bCs/>
              </w:rPr>
            </w:pPr>
            <w:r w:rsidRPr="00942239">
              <w:rPr>
                <w:rFonts w:ascii="Segoe UI" w:hAnsi="Segoe UI" w:cs="Segoe UI"/>
                <w:b/>
                <w:bCs/>
                <w:lang w:val="sr-Cyrl-RS" w:eastAsia="sr-Latn-RS"/>
              </w:rPr>
              <w:t>ВРСТА ТРОШКА</w:t>
            </w:r>
          </w:p>
        </w:tc>
        <w:tc>
          <w:tcPr>
            <w:tcW w:w="3034" w:type="dxa"/>
          </w:tcPr>
          <w:p w14:paraId="780FBA93" w14:textId="77777777" w:rsidR="0047730E" w:rsidRPr="00942239" w:rsidRDefault="0047730E" w:rsidP="0066167F">
            <w:pPr>
              <w:pStyle w:val="TableParagraph"/>
              <w:spacing w:before="1"/>
              <w:ind w:left="344"/>
              <w:rPr>
                <w:b/>
                <w:bCs/>
                <w:sz w:val="24"/>
                <w:szCs w:val="24"/>
              </w:rPr>
            </w:pPr>
            <w:r w:rsidRPr="00942239">
              <w:rPr>
                <w:rFonts w:ascii="Segoe UI" w:hAnsi="Segoe UI" w:cs="Segoe UI"/>
                <w:b/>
                <w:bCs/>
                <w:sz w:val="24"/>
                <w:szCs w:val="24"/>
                <w:lang w:val="sr-Cyrl-RS" w:eastAsia="sr-Latn-RS"/>
              </w:rPr>
              <w:t>ИЗНОС ТРОШКА У РСД</w:t>
            </w:r>
          </w:p>
        </w:tc>
      </w:tr>
      <w:tr w:rsidR="0047730E" w14:paraId="1EEC3BD3" w14:textId="77777777" w:rsidTr="0066167F">
        <w:trPr>
          <w:trHeight w:val="357"/>
        </w:trPr>
        <w:tc>
          <w:tcPr>
            <w:tcW w:w="5903" w:type="dxa"/>
          </w:tcPr>
          <w:p w14:paraId="4CEF4AF5" w14:textId="77777777" w:rsidR="0047730E" w:rsidRPr="00942239" w:rsidRDefault="0047730E" w:rsidP="0066167F">
            <w:pPr>
              <w:pStyle w:val="TableParagraph"/>
              <w:rPr>
                <w:sz w:val="24"/>
                <w:szCs w:val="24"/>
              </w:rPr>
            </w:pPr>
          </w:p>
        </w:tc>
        <w:tc>
          <w:tcPr>
            <w:tcW w:w="3034" w:type="dxa"/>
          </w:tcPr>
          <w:p w14:paraId="131B71DF" w14:textId="77777777" w:rsidR="0047730E" w:rsidRPr="00942239" w:rsidRDefault="0047730E" w:rsidP="0066167F">
            <w:pPr>
              <w:pStyle w:val="TableParagraph"/>
              <w:rPr>
                <w:sz w:val="24"/>
                <w:szCs w:val="24"/>
              </w:rPr>
            </w:pPr>
          </w:p>
        </w:tc>
      </w:tr>
      <w:tr w:rsidR="0047730E" w14:paraId="75C7093E" w14:textId="77777777" w:rsidTr="0066167F">
        <w:trPr>
          <w:trHeight w:val="357"/>
        </w:trPr>
        <w:tc>
          <w:tcPr>
            <w:tcW w:w="5903" w:type="dxa"/>
          </w:tcPr>
          <w:p w14:paraId="67BFCFE3" w14:textId="77777777" w:rsidR="0047730E" w:rsidRPr="00942239" w:rsidRDefault="0047730E" w:rsidP="0066167F">
            <w:pPr>
              <w:pStyle w:val="TableParagraph"/>
              <w:rPr>
                <w:sz w:val="24"/>
                <w:szCs w:val="24"/>
              </w:rPr>
            </w:pPr>
          </w:p>
        </w:tc>
        <w:tc>
          <w:tcPr>
            <w:tcW w:w="3034" w:type="dxa"/>
          </w:tcPr>
          <w:p w14:paraId="4497272F" w14:textId="77777777" w:rsidR="0047730E" w:rsidRPr="00942239" w:rsidRDefault="0047730E" w:rsidP="0066167F">
            <w:pPr>
              <w:pStyle w:val="TableParagraph"/>
              <w:rPr>
                <w:sz w:val="24"/>
                <w:szCs w:val="24"/>
              </w:rPr>
            </w:pPr>
          </w:p>
        </w:tc>
      </w:tr>
      <w:tr w:rsidR="0047730E" w14:paraId="17D85913" w14:textId="77777777" w:rsidTr="0066167F">
        <w:trPr>
          <w:trHeight w:val="357"/>
        </w:trPr>
        <w:tc>
          <w:tcPr>
            <w:tcW w:w="5903" w:type="dxa"/>
          </w:tcPr>
          <w:p w14:paraId="6FBA8130" w14:textId="77777777" w:rsidR="0047730E" w:rsidRPr="00942239" w:rsidRDefault="0047730E" w:rsidP="0066167F">
            <w:pPr>
              <w:pStyle w:val="TableParagraph"/>
              <w:rPr>
                <w:sz w:val="24"/>
                <w:szCs w:val="24"/>
              </w:rPr>
            </w:pPr>
          </w:p>
        </w:tc>
        <w:tc>
          <w:tcPr>
            <w:tcW w:w="3034" w:type="dxa"/>
          </w:tcPr>
          <w:p w14:paraId="60FAFD68" w14:textId="77777777" w:rsidR="0047730E" w:rsidRPr="00942239" w:rsidRDefault="0047730E" w:rsidP="0066167F">
            <w:pPr>
              <w:pStyle w:val="TableParagraph"/>
              <w:rPr>
                <w:sz w:val="24"/>
                <w:szCs w:val="24"/>
              </w:rPr>
            </w:pPr>
          </w:p>
        </w:tc>
      </w:tr>
      <w:tr w:rsidR="0047730E" w14:paraId="657A0FEC" w14:textId="77777777" w:rsidTr="0066167F">
        <w:trPr>
          <w:trHeight w:val="357"/>
        </w:trPr>
        <w:tc>
          <w:tcPr>
            <w:tcW w:w="5903" w:type="dxa"/>
          </w:tcPr>
          <w:p w14:paraId="61DDDCA8" w14:textId="77777777" w:rsidR="0047730E" w:rsidRPr="00942239" w:rsidRDefault="0047730E" w:rsidP="0066167F">
            <w:pPr>
              <w:pStyle w:val="TableParagraph"/>
              <w:rPr>
                <w:sz w:val="24"/>
                <w:szCs w:val="24"/>
              </w:rPr>
            </w:pPr>
          </w:p>
        </w:tc>
        <w:tc>
          <w:tcPr>
            <w:tcW w:w="3034" w:type="dxa"/>
          </w:tcPr>
          <w:p w14:paraId="1767000F" w14:textId="77777777" w:rsidR="0047730E" w:rsidRPr="00942239" w:rsidRDefault="0047730E" w:rsidP="0066167F">
            <w:pPr>
              <w:pStyle w:val="TableParagraph"/>
              <w:rPr>
                <w:sz w:val="24"/>
                <w:szCs w:val="24"/>
              </w:rPr>
            </w:pPr>
          </w:p>
        </w:tc>
      </w:tr>
      <w:tr w:rsidR="0047730E" w14:paraId="690C60B3" w14:textId="77777777" w:rsidTr="0066167F">
        <w:trPr>
          <w:trHeight w:val="357"/>
        </w:trPr>
        <w:tc>
          <w:tcPr>
            <w:tcW w:w="5903" w:type="dxa"/>
          </w:tcPr>
          <w:p w14:paraId="16C1ADB9" w14:textId="77777777" w:rsidR="0047730E" w:rsidRPr="00942239" w:rsidRDefault="0047730E" w:rsidP="0066167F">
            <w:pPr>
              <w:pStyle w:val="TableParagraph"/>
              <w:rPr>
                <w:sz w:val="24"/>
                <w:szCs w:val="24"/>
              </w:rPr>
            </w:pPr>
          </w:p>
        </w:tc>
        <w:tc>
          <w:tcPr>
            <w:tcW w:w="3034" w:type="dxa"/>
          </w:tcPr>
          <w:p w14:paraId="1F3255A5" w14:textId="77777777" w:rsidR="0047730E" w:rsidRPr="00942239" w:rsidRDefault="0047730E" w:rsidP="0066167F">
            <w:pPr>
              <w:pStyle w:val="TableParagraph"/>
              <w:rPr>
                <w:sz w:val="24"/>
                <w:szCs w:val="24"/>
              </w:rPr>
            </w:pPr>
          </w:p>
        </w:tc>
      </w:tr>
      <w:tr w:rsidR="0047730E" w14:paraId="4B9BCD2A" w14:textId="77777777" w:rsidTr="0066167F">
        <w:trPr>
          <w:trHeight w:val="357"/>
        </w:trPr>
        <w:tc>
          <w:tcPr>
            <w:tcW w:w="5903" w:type="dxa"/>
          </w:tcPr>
          <w:p w14:paraId="1AE690FD" w14:textId="77777777" w:rsidR="0047730E" w:rsidRPr="00942239" w:rsidRDefault="0047730E" w:rsidP="0066167F">
            <w:pPr>
              <w:pStyle w:val="TableParagraph"/>
              <w:rPr>
                <w:sz w:val="24"/>
                <w:szCs w:val="24"/>
              </w:rPr>
            </w:pPr>
          </w:p>
        </w:tc>
        <w:tc>
          <w:tcPr>
            <w:tcW w:w="3034" w:type="dxa"/>
          </w:tcPr>
          <w:p w14:paraId="1A550B36" w14:textId="77777777" w:rsidR="0047730E" w:rsidRPr="00942239" w:rsidRDefault="0047730E" w:rsidP="0066167F">
            <w:pPr>
              <w:pStyle w:val="TableParagraph"/>
              <w:rPr>
                <w:sz w:val="24"/>
                <w:szCs w:val="24"/>
              </w:rPr>
            </w:pPr>
          </w:p>
        </w:tc>
      </w:tr>
      <w:tr w:rsidR="0047730E" w14:paraId="3F1BC662" w14:textId="77777777" w:rsidTr="0066167F">
        <w:trPr>
          <w:trHeight w:val="676"/>
        </w:trPr>
        <w:tc>
          <w:tcPr>
            <w:tcW w:w="5903" w:type="dxa"/>
          </w:tcPr>
          <w:p w14:paraId="331AA717" w14:textId="77777777" w:rsidR="0047730E" w:rsidRPr="00942239" w:rsidRDefault="0047730E" w:rsidP="0066167F">
            <w:pPr>
              <w:pStyle w:val="TableParagraph"/>
              <w:spacing w:before="20" w:line="276" w:lineRule="auto"/>
              <w:ind w:left="107" w:right="389"/>
              <w:rPr>
                <w:b/>
                <w:bCs/>
                <w:sz w:val="24"/>
                <w:szCs w:val="24"/>
                <w:lang w:val="ru-RU"/>
              </w:rPr>
            </w:pPr>
            <w:r w:rsidRPr="00942239">
              <w:rPr>
                <w:rFonts w:ascii="Segoe UI" w:hAnsi="Segoe UI" w:cs="Segoe UI"/>
                <w:b/>
                <w:bCs/>
                <w:sz w:val="24"/>
                <w:szCs w:val="24"/>
                <w:lang w:val="sr-Cyrl-RS" w:eastAsia="sr-Latn-RS"/>
              </w:rPr>
              <w:t>УКУПАН ИЗНОС ТРОШКОВА ПРИПРЕМАЊА ПОНУДЕ</w:t>
            </w:r>
          </w:p>
        </w:tc>
        <w:tc>
          <w:tcPr>
            <w:tcW w:w="3034" w:type="dxa"/>
          </w:tcPr>
          <w:p w14:paraId="2088E73D" w14:textId="77777777" w:rsidR="0047730E" w:rsidRPr="00942239" w:rsidRDefault="0047730E" w:rsidP="0066167F">
            <w:pPr>
              <w:pStyle w:val="TableParagraph"/>
              <w:rPr>
                <w:sz w:val="24"/>
                <w:szCs w:val="24"/>
                <w:lang w:val="ru-RU"/>
              </w:rPr>
            </w:pPr>
          </w:p>
        </w:tc>
      </w:tr>
    </w:tbl>
    <w:p w14:paraId="2796726C" w14:textId="77777777" w:rsidR="0047730E" w:rsidRPr="00A14450" w:rsidRDefault="0047730E" w:rsidP="0047730E">
      <w:pPr>
        <w:pStyle w:val="BodyText"/>
        <w:rPr>
          <w:sz w:val="26"/>
          <w:lang w:val="ru-RU"/>
        </w:rPr>
      </w:pPr>
    </w:p>
    <w:p w14:paraId="51B06463" w14:textId="77777777" w:rsidR="0047730E" w:rsidRPr="00A14450" w:rsidRDefault="00836AAF" w:rsidP="0047730E">
      <w:pPr>
        <w:pStyle w:val="BodyText"/>
        <w:spacing w:before="5"/>
        <w:rPr>
          <w:sz w:val="26"/>
          <w:lang w:val="ru-RU"/>
        </w:rPr>
      </w:pPr>
      <w:r>
        <w:rPr>
          <w:rFonts w:ascii="Segoe UI" w:hAnsi="Segoe UI" w:cs="Segoe UI"/>
          <w:b/>
          <w:i/>
          <w:lang w:val="sr-Cyrl-RS" w:eastAsia="sr-Latn-RS"/>
        </w:rPr>
        <w:t xml:space="preserve">  </w:t>
      </w:r>
      <w:r w:rsidRPr="00836AAF">
        <w:rPr>
          <w:rFonts w:ascii="Segoe UI" w:hAnsi="Segoe UI" w:cs="Segoe UI"/>
          <w:b/>
          <w:i/>
          <w:lang w:val="sr-Cyrl-RS" w:eastAsia="sr-Latn-RS"/>
        </w:rPr>
        <w:t>Напомена:</w:t>
      </w:r>
    </w:p>
    <w:p w14:paraId="77080AEB" w14:textId="77777777" w:rsidR="00971669" w:rsidRPr="00836AAF" w:rsidRDefault="0047730E" w:rsidP="00971669">
      <w:pPr>
        <w:pStyle w:val="BodyText"/>
        <w:spacing w:before="1" w:line="276" w:lineRule="auto"/>
        <w:ind w:left="120"/>
        <w:jc w:val="both"/>
        <w:rPr>
          <w:rFonts w:ascii="Segoe UI" w:hAnsi="Segoe UI" w:cs="Segoe UI"/>
          <w:i/>
          <w:lang w:val="sr-Cyrl-RS" w:eastAsia="sr-Latn-RS"/>
        </w:rPr>
      </w:pPr>
      <w:r w:rsidRPr="00836AAF">
        <w:rPr>
          <w:rFonts w:ascii="Segoe UI" w:hAnsi="Segoe UI" w:cs="Segoe UI"/>
          <w:i/>
          <w:lang w:val="sr-Cyrl-RS" w:eastAsia="sr-Latn-RS"/>
        </w:rPr>
        <w:t>Трошкове припремања и подношења понуде сноси искључиво понуђач и не може да тражи од наручиоца накнаду трошкова.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под условом да је понуђач тражио накнаду тих трошкова у својој понуди.</w:t>
      </w:r>
      <w:r w:rsidR="00971669" w:rsidRPr="00836AAF">
        <w:rPr>
          <w:rFonts w:ascii="Segoe UI" w:hAnsi="Segoe UI" w:cs="Segoe UI"/>
          <w:i/>
          <w:lang w:val="sr-Cyrl-RS" w:eastAsia="sr-Latn-RS"/>
        </w:rPr>
        <w:t xml:space="preserve"> </w:t>
      </w:r>
    </w:p>
    <w:p w14:paraId="0A97DB3A" w14:textId="77777777" w:rsidR="00971669" w:rsidRDefault="00971669" w:rsidP="00971669">
      <w:pPr>
        <w:pStyle w:val="BodyText"/>
        <w:spacing w:before="1" w:line="276" w:lineRule="auto"/>
        <w:ind w:left="120"/>
        <w:jc w:val="both"/>
        <w:rPr>
          <w:rFonts w:ascii="Segoe UI" w:hAnsi="Segoe UI" w:cs="Segoe UI"/>
          <w:lang w:val="sr-Cyrl-RS" w:eastAsia="sr-Latn-RS"/>
        </w:rPr>
      </w:pPr>
    </w:p>
    <w:p w14:paraId="7EC1EB4D" w14:textId="77777777" w:rsidR="0047730E" w:rsidRPr="00836AAF" w:rsidRDefault="0047730E" w:rsidP="00971669">
      <w:pPr>
        <w:pStyle w:val="BodyText"/>
        <w:spacing w:before="1" w:line="276" w:lineRule="auto"/>
        <w:ind w:left="120"/>
        <w:jc w:val="both"/>
        <w:rPr>
          <w:rFonts w:ascii="Segoe UI" w:hAnsi="Segoe UI" w:cs="Segoe UI"/>
          <w:i/>
          <w:lang w:val="sr-Cyrl-RS" w:eastAsia="sr-Latn-RS"/>
        </w:rPr>
      </w:pPr>
      <w:r w:rsidRPr="00836AAF">
        <w:rPr>
          <w:rFonts w:ascii="Segoe UI" w:hAnsi="Segoe UI" w:cs="Segoe UI"/>
          <w:i/>
          <w:lang w:val="sr-Cyrl-RS" w:eastAsia="sr-Latn-RS"/>
        </w:rPr>
        <w:t>Достављање овог обрасца није обавезно.</w:t>
      </w:r>
    </w:p>
    <w:p w14:paraId="706CE1C1" w14:textId="77777777" w:rsidR="0047730E" w:rsidRPr="00971669" w:rsidRDefault="0047730E" w:rsidP="0047730E">
      <w:pPr>
        <w:rPr>
          <w:rFonts w:ascii="Segoe UI" w:eastAsia="Times New Roman" w:hAnsi="Segoe UI" w:cs="Segoe UI"/>
          <w:kern w:val="0"/>
          <w:sz w:val="24"/>
          <w:szCs w:val="24"/>
          <w:lang w:val="sr-Cyrl-RS" w:eastAsia="sr-Latn-RS"/>
          <w14:ligatures w14:val="none"/>
        </w:rPr>
      </w:pPr>
      <w:r w:rsidRPr="00971669">
        <w:rPr>
          <w:rFonts w:ascii="Segoe UI" w:eastAsia="Times New Roman" w:hAnsi="Segoe UI" w:cs="Segoe UI"/>
          <w:kern w:val="0"/>
          <w:sz w:val="24"/>
          <w:szCs w:val="24"/>
          <w:lang w:val="sr-Cyrl-RS" w:eastAsia="sr-Latn-RS"/>
          <w14:ligatures w14:val="none"/>
        </w:rPr>
        <w:br w:type="page"/>
      </w:r>
    </w:p>
    <w:p w14:paraId="1C1DA1D3" w14:textId="77777777" w:rsidR="0047730E" w:rsidRPr="00971669" w:rsidRDefault="0047730E" w:rsidP="003309EB">
      <w:pPr>
        <w:pStyle w:val="DRUGI"/>
        <w:numPr>
          <w:ilvl w:val="0"/>
          <w:numId w:val="6"/>
        </w:numPr>
        <w:ind w:left="924" w:hanging="357"/>
        <w:rPr>
          <w:bCs/>
          <w:caps/>
          <w:sz w:val="28"/>
          <w:szCs w:val="28"/>
        </w:rPr>
      </w:pPr>
      <w:bookmarkStart w:id="18" w:name="_Toc163472587"/>
      <w:r w:rsidRPr="006D37AC">
        <w:rPr>
          <w:bCs/>
          <w:caps/>
          <w:sz w:val="28"/>
          <w:szCs w:val="28"/>
        </w:rPr>
        <w:lastRenderedPageBreak/>
        <w:t xml:space="preserve">ОБРАЗАЦ </w:t>
      </w:r>
      <w:r w:rsidRPr="005242F7">
        <w:rPr>
          <w:bCs/>
          <w:caps/>
          <w:sz w:val="28"/>
          <w:szCs w:val="28"/>
        </w:rPr>
        <w:t>СТРУК</w:t>
      </w:r>
      <w:r w:rsidR="003309EB" w:rsidRPr="003309EB">
        <w:rPr>
          <w:bCs/>
          <w:caps/>
          <w:sz w:val="28"/>
          <w:szCs w:val="28"/>
        </w:rPr>
        <w:t>туре</w:t>
      </w:r>
      <w:r w:rsidRPr="005242F7">
        <w:rPr>
          <w:bCs/>
          <w:caps/>
          <w:sz w:val="28"/>
          <w:szCs w:val="28"/>
        </w:rPr>
        <w:t xml:space="preserve"> ЦЕНА</w:t>
      </w:r>
      <w:bookmarkEnd w:id="18"/>
      <w:r w:rsidRPr="005242F7">
        <w:rPr>
          <w:bCs/>
          <w:caps/>
          <w:sz w:val="28"/>
          <w:szCs w:val="28"/>
        </w:rPr>
        <w:t xml:space="preserve">              </w:t>
      </w:r>
      <w:r w:rsidRPr="00971669">
        <w:rPr>
          <w:bCs/>
          <w:caps/>
          <w:sz w:val="28"/>
          <w:szCs w:val="28"/>
        </w:rPr>
        <w:t xml:space="preserve">                      </w:t>
      </w:r>
    </w:p>
    <w:tbl>
      <w:tblPr>
        <w:tblpPr w:leftFromText="180" w:rightFromText="180" w:vertAnchor="page" w:horzAnchor="margin" w:tblpXSpec="center" w:tblpY="2091"/>
        <w:tblW w:w="54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429"/>
        <w:gridCol w:w="1276"/>
        <w:gridCol w:w="1282"/>
        <w:gridCol w:w="1396"/>
        <w:gridCol w:w="1211"/>
        <w:gridCol w:w="1396"/>
        <w:gridCol w:w="1226"/>
      </w:tblGrid>
      <w:tr w:rsidR="0047730E" w:rsidRPr="00CC0CBB" w14:paraId="0D42E7CD" w14:textId="77777777" w:rsidTr="0066167F">
        <w:trPr>
          <w:trHeight w:val="269"/>
        </w:trPr>
        <w:tc>
          <w:tcPr>
            <w:tcW w:w="5000" w:type="pct"/>
            <w:gridSpan w:val="8"/>
            <w:shd w:val="clear" w:color="auto" w:fill="D4D6F6" w:themeFill="accent1" w:themeFillTint="33"/>
            <w:vAlign w:val="center"/>
          </w:tcPr>
          <w:p w14:paraId="37D5E71B" w14:textId="77777777" w:rsidR="0047730E" w:rsidRPr="00DA65E5" w:rsidRDefault="0047730E" w:rsidP="0066167F">
            <w:pPr>
              <w:spacing w:after="0"/>
              <w:jc w:val="center"/>
              <w:rPr>
                <w:rFonts w:ascii="Segoe UI" w:eastAsia="Times New Roman" w:hAnsi="Segoe UI" w:cs="Segoe UI"/>
                <w:b/>
                <w:sz w:val="24"/>
                <w:szCs w:val="24"/>
                <w:lang w:val="sr-Cyrl-RS" w:eastAsia="sr-Latn-RS"/>
              </w:rPr>
            </w:pPr>
            <w:r w:rsidRPr="00DA65E5">
              <w:rPr>
                <w:rFonts w:ascii="Segoe UI" w:eastAsia="Times New Roman" w:hAnsi="Segoe UI" w:cs="Segoe UI"/>
                <w:b/>
                <w:sz w:val="24"/>
                <w:szCs w:val="24"/>
                <w:lang w:val="sr-Cyrl-RS" w:eastAsia="sr-Latn-RS"/>
              </w:rPr>
              <w:t>СТРУКТУР</w:t>
            </w:r>
            <w:r w:rsidR="00971669">
              <w:rPr>
                <w:rFonts w:ascii="Segoe UI" w:eastAsia="Times New Roman" w:hAnsi="Segoe UI" w:cs="Segoe UI"/>
                <w:b/>
                <w:sz w:val="24"/>
                <w:szCs w:val="24"/>
                <w:lang w:val="sr-Cyrl-RS" w:eastAsia="sr-Latn-RS"/>
              </w:rPr>
              <w:t>А</w:t>
            </w:r>
            <w:r w:rsidRPr="00DA65E5">
              <w:rPr>
                <w:rFonts w:ascii="Segoe UI" w:eastAsia="Times New Roman" w:hAnsi="Segoe UI" w:cs="Segoe UI"/>
                <w:b/>
                <w:sz w:val="24"/>
                <w:szCs w:val="24"/>
                <w:lang w:val="sr-Cyrl-RS" w:eastAsia="sr-Latn-RS"/>
              </w:rPr>
              <w:t xml:space="preserve"> ЦЕНА</w:t>
            </w:r>
          </w:p>
          <w:p w14:paraId="240FCD47" w14:textId="77777777" w:rsidR="0047730E" w:rsidRPr="00CC0CBB" w:rsidRDefault="0047730E" w:rsidP="0066167F">
            <w:pPr>
              <w:tabs>
                <w:tab w:val="left" w:pos="4557"/>
              </w:tabs>
              <w:suppressAutoHyphens/>
              <w:jc w:val="center"/>
              <w:rPr>
                <w:rFonts w:ascii="Arial" w:eastAsia="Times New Roman" w:hAnsi="Arial" w:cs="Arial"/>
                <w:b/>
                <w:color w:val="000000"/>
                <w:sz w:val="20"/>
                <w:lang w:val="sr-Cyrl-RS" w:eastAsia="ar-SA"/>
              </w:rPr>
            </w:pPr>
          </w:p>
        </w:tc>
      </w:tr>
      <w:tr w:rsidR="0047730E" w:rsidRPr="00CC0CBB" w14:paraId="17F0FB42" w14:textId="77777777" w:rsidTr="00752EDC">
        <w:tc>
          <w:tcPr>
            <w:tcW w:w="287" w:type="pct"/>
            <w:shd w:val="clear" w:color="auto" w:fill="D4D6F6" w:themeFill="accent1" w:themeFillTint="33"/>
            <w:vAlign w:val="center"/>
          </w:tcPr>
          <w:p w14:paraId="5AC35021" w14:textId="77777777" w:rsidR="0047730E" w:rsidRPr="00DA65E5" w:rsidRDefault="0047730E" w:rsidP="0066167F">
            <w:pPr>
              <w:tabs>
                <w:tab w:val="left" w:pos="4557"/>
              </w:tabs>
              <w:suppressAutoHyphens/>
              <w:jc w:val="center"/>
              <w:rPr>
                <w:rFonts w:ascii="Arial" w:eastAsia="Times New Roman" w:hAnsi="Arial" w:cs="Arial"/>
                <w:color w:val="000000"/>
                <w:sz w:val="24"/>
                <w:szCs w:val="24"/>
                <w:lang w:val="sr-Cyrl-RS" w:eastAsia="ar-SA"/>
              </w:rPr>
            </w:pPr>
            <w:r w:rsidRPr="00DA65E5">
              <w:rPr>
                <w:rFonts w:ascii="Arial" w:eastAsia="Times New Roman" w:hAnsi="Arial" w:cs="Arial"/>
                <w:color w:val="000000"/>
                <w:sz w:val="24"/>
                <w:szCs w:val="24"/>
                <w:lang w:val="sr-Cyrl-RS" w:eastAsia="ar-SA"/>
              </w:rPr>
              <w:t>Р. бр.</w:t>
            </w:r>
          </w:p>
        </w:tc>
        <w:tc>
          <w:tcPr>
            <w:tcW w:w="731" w:type="pct"/>
            <w:shd w:val="clear" w:color="auto" w:fill="D4D6F6" w:themeFill="accent1" w:themeFillTint="33"/>
            <w:vAlign w:val="center"/>
          </w:tcPr>
          <w:p w14:paraId="11E5E5B9" w14:textId="77777777" w:rsidR="0047730E" w:rsidRPr="00DA65E5" w:rsidRDefault="0047730E" w:rsidP="0066167F">
            <w:pPr>
              <w:tabs>
                <w:tab w:val="left" w:pos="4557"/>
              </w:tabs>
              <w:suppressAutoHyphens/>
              <w:jc w:val="center"/>
              <w:rPr>
                <w:rFonts w:ascii="Arial" w:eastAsia="Times New Roman" w:hAnsi="Arial" w:cs="Arial"/>
                <w:color w:val="000000"/>
                <w:sz w:val="24"/>
                <w:szCs w:val="24"/>
                <w:lang w:val="sr-Cyrl-RS" w:eastAsia="ar-SA"/>
              </w:rPr>
            </w:pPr>
            <w:r w:rsidRPr="00DA65E5">
              <w:rPr>
                <w:rFonts w:ascii="Arial" w:eastAsia="Times New Roman" w:hAnsi="Arial" w:cs="Arial"/>
                <w:color w:val="000000"/>
                <w:sz w:val="24"/>
                <w:szCs w:val="24"/>
                <w:lang w:val="sr-Cyrl-RS" w:eastAsia="ar-SA"/>
              </w:rPr>
              <w:t>Назив</w:t>
            </w:r>
          </w:p>
        </w:tc>
        <w:tc>
          <w:tcPr>
            <w:tcW w:w="652" w:type="pct"/>
            <w:shd w:val="clear" w:color="auto" w:fill="D4D6F6" w:themeFill="accent1" w:themeFillTint="33"/>
            <w:vAlign w:val="center"/>
          </w:tcPr>
          <w:p w14:paraId="3BAA949E" w14:textId="77777777" w:rsidR="0047730E" w:rsidRPr="00DA65E5" w:rsidRDefault="0047730E" w:rsidP="0066167F">
            <w:pPr>
              <w:tabs>
                <w:tab w:val="left" w:pos="4557"/>
              </w:tabs>
              <w:suppressAutoHyphens/>
              <w:jc w:val="center"/>
              <w:rPr>
                <w:rFonts w:ascii="Arial" w:eastAsia="Times New Roman" w:hAnsi="Arial" w:cs="Arial"/>
                <w:color w:val="000000"/>
                <w:sz w:val="24"/>
                <w:szCs w:val="24"/>
                <w:lang w:val="sr-Cyrl-RS" w:eastAsia="ar-SA"/>
              </w:rPr>
            </w:pPr>
            <w:r w:rsidRPr="00DA65E5">
              <w:rPr>
                <w:rFonts w:ascii="Arial" w:eastAsia="Times New Roman" w:hAnsi="Arial" w:cs="Arial"/>
                <w:color w:val="000000"/>
                <w:sz w:val="24"/>
                <w:szCs w:val="24"/>
                <w:lang w:val="sr-Cyrl-RS" w:eastAsia="ar-SA"/>
              </w:rPr>
              <w:t>Јединица мере</w:t>
            </w:r>
          </w:p>
        </w:tc>
        <w:tc>
          <w:tcPr>
            <w:tcW w:w="656" w:type="pct"/>
            <w:shd w:val="clear" w:color="auto" w:fill="D4D6F6" w:themeFill="accent1" w:themeFillTint="33"/>
            <w:vAlign w:val="center"/>
          </w:tcPr>
          <w:p w14:paraId="1A1443E6" w14:textId="77777777" w:rsidR="0047730E" w:rsidRPr="00DA65E5" w:rsidRDefault="00752EDC" w:rsidP="0066167F">
            <w:pPr>
              <w:tabs>
                <w:tab w:val="left" w:pos="4557"/>
              </w:tabs>
              <w:suppressAutoHyphens/>
              <w:jc w:val="center"/>
              <w:rPr>
                <w:rFonts w:ascii="Arial" w:eastAsia="Times New Roman" w:hAnsi="Arial" w:cs="Arial"/>
                <w:color w:val="000000"/>
                <w:sz w:val="24"/>
                <w:szCs w:val="24"/>
                <w:lang w:val="sr-Cyrl-RS" w:eastAsia="ar-SA"/>
              </w:rPr>
            </w:pPr>
            <w:r>
              <w:rPr>
                <w:rFonts w:ascii="Arial" w:eastAsia="Times New Roman" w:hAnsi="Arial" w:cs="Arial"/>
                <w:color w:val="000000"/>
                <w:sz w:val="24"/>
                <w:szCs w:val="24"/>
                <w:lang w:val="sr-Cyrl-RS" w:eastAsia="ar-SA"/>
              </w:rPr>
              <w:t>Оквирна к</w:t>
            </w:r>
            <w:r w:rsidR="0047730E" w:rsidRPr="00DA65E5">
              <w:rPr>
                <w:rFonts w:ascii="Arial" w:eastAsia="Times New Roman" w:hAnsi="Arial" w:cs="Arial"/>
                <w:color w:val="000000"/>
                <w:sz w:val="24"/>
                <w:szCs w:val="24"/>
                <w:lang w:val="sr-Cyrl-RS" w:eastAsia="ar-SA"/>
              </w:rPr>
              <w:t>оличина</w:t>
            </w:r>
          </w:p>
        </w:tc>
        <w:tc>
          <w:tcPr>
            <w:tcW w:w="714" w:type="pct"/>
            <w:shd w:val="clear" w:color="auto" w:fill="D4D6F6" w:themeFill="accent1" w:themeFillTint="33"/>
            <w:vAlign w:val="center"/>
          </w:tcPr>
          <w:p w14:paraId="167D8182" w14:textId="77777777" w:rsidR="0047730E" w:rsidRPr="00DA65E5" w:rsidRDefault="0047730E" w:rsidP="0066167F">
            <w:pPr>
              <w:tabs>
                <w:tab w:val="left" w:pos="4557"/>
              </w:tabs>
              <w:suppressAutoHyphens/>
              <w:jc w:val="center"/>
              <w:rPr>
                <w:rFonts w:ascii="Arial" w:eastAsia="Times New Roman" w:hAnsi="Arial" w:cs="Arial"/>
                <w:color w:val="000000"/>
                <w:sz w:val="24"/>
                <w:szCs w:val="24"/>
                <w:lang w:val="sr-Cyrl-RS" w:eastAsia="ar-SA"/>
              </w:rPr>
            </w:pPr>
            <w:r w:rsidRPr="00DA65E5">
              <w:rPr>
                <w:rFonts w:ascii="Arial" w:eastAsia="Times New Roman" w:hAnsi="Arial" w:cs="Arial"/>
                <w:color w:val="000000"/>
                <w:sz w:val="24"/>
                <w:szCs w:val="24"/>
                <w:lang w:val="sr-Cyrl-RS" w:eastAsia="ar-SA"/>
              </w:rPr>
              <w:t>Јединична цена без ПДВ-а</w:t>
            </w:r>
          </w:p>
          <w:p w14:paraId="67DE1F7B" w14:textId="77777777" w:rsidR="0047730E" w:rsidRPr="00DA65E5" w:rsidRDefault="0047730E" w:rsidP="0066167F">
            <w:pPr>
              <w:tabs>
                <w:tab w:val="left" w:pos="4557"/>
              </w:tabs>
              <w:suppressAutoHyphens/>
              <w:jc w:val="center"/>
              <w:rPr>
                <w:rFonts w:ascii="Arial" w:eastAsia="Times New Roman" w:hAnsi="Arial" w:cs="Arial"/>
                <w:color w:val="000000"/>
                <w:sz w:val="24"/>
                <w:szCs w:val="24"/>
                <w:lang w:val="sr-Cyrl-RS" w:eastAsia="ar-SA"/>
              </w:rPr>
            </w:pPr>
            <w:r w:rsidRPr="00DA65E5">
              <w:rPr>
                <w:rFonts w:ascii="Arial" w:eastAsia="Times New Roman" w:hAnsi="Arial" w:cs="Arial"/>
                <w:color w:val="000000"/>
                <w:sz w:val="24"/>
                <w:szCs w:val="24"/>
                <w:lang w:val="sr-Cyrl-RS" w:eastAsia="ar-SA"/>
              </w:rPr>
              <w:t xml:space="preserve">РСД </w:t>
            </w:r>
          </w:p>
        </w:tc>
        <w:tc>
          <w:tcPr>
            <w:tcW w:w="619" w:type="pct"/>
            <w:shd w:val="clear" w:color="auto" w:fill="D4D6F6" w:themeFill="accent1" w:themeFillTint="33"/>
            <w:vAlign w:val="center"/>
          </w:tcPr>
          <w:p w14:paraId="4F6AA7EB" w14:textId="77777777" w:rsidR="0047730E" w:rsidRPr="00DA65E5" w:rsidRDefault="0047730E" w:rsidP="0066167F">
            <w:pPr>
              <w:tabs>
                <w:tab w:val="left" w:pos="4557"/>
              </w:tabs>
              <w:suppressAutoHyphens/>
              <w:jc w:val="center"/>
              <w:rPr>
                <w:rFonts w:ascii="Arial" w:eastAsia="Times New Roman" w:hAnsi="Arial" w:cs="Arial"/>
                <w:color w:val="000000"/>
                <w:sz w:val="24"/>
                <w:szCs w:val="24"/>
                <w:lang w:val="sr-Cyrl-RS" w:eastAsia="ar-SA"/>
              </w:rPr>
            </w:pPr>
            <w:r w:rsidRPr="00DA65E5">
              <w:rPr>
                <w:rFonts w:ascii="Arial" w:eastAsia="Times New Roman" w:hAnsi="Arial" w:cs="Arial"/>
                <w:color w:val="000000"/>
                <w:sz w:val="24"/>
                <w:szCs w:val="24"/>
                <w:lang w:val="sr-Cyrl-RS" w:eastAsia="ar-SA"/>
              </w:rPr>
              <w:t>Стопа ПДВ-а по јединици мере</w:t>
            </w:r>
          </w:p>
          <w:p w14:paraId="49B8D456" w14:textId="77777777" w:rsidR="0047730E" w:rsidRPr="00DA65E5" w:rsidRDefault="0047730E" w:rsidP="0066167F">
            <w:pPr>
              <w:tabs>
                <w:tab w:val="left" w:pos="4557"/>
              </w:tabs>
              <w:suppressAutoHyphens/>
              <w:jc w:val="center"/>
              <w:rPr>
                <w:rFonts w:ascii="Arial" w:eastAsia="Times New Roman" w:hAnsi="Arial" w:cs="Arial"/>
                <w:color w:val="000000"/>
                <w:sz w:val="24"/>
                <w:szCs w:val="24"/>
                <w:lang w:val="sr-Cyrl-RS" w:eastAsia="ar-SA"/>
              </w:rPr>
            </w:pPr>
            <w:r w:rsidRPr="00DA65E5">
              <w:rPr>
                <w:rFonts w:ascii="Arial" w:eastAsia="Times New Roman" w:hAnsi="Arial" w:cs="Arial"/>
                <w:color w:val="000000"/>
                <w:sz w:val="24"/>
                <w:szCs w:val="24"/>
                <w:lang w:val="sr-Cyrl-RS" w:eastAsia="ar-SA"/>
              </w:rPr>
              <w:t>(%)</w:t>
            </w:r>
          </w:p>
        </w:tc>
        <w:tc>
          <w:tcPr>
            <w:tcW w:w="714" w:type="pct"/>
            <w:shd w:val="clear" w:color="auto" w:fill="D4D6F6" w:themeFill="accent1" w:themeFillTint="33"/>
            <w:vAlign w:val="center"/>
          </w:tcPr>
          <w:p w14:paraId="52B6CBA5" w14:textId="77777777" w:rsidR="0047730E" w:rsidRPr="00DA65E5" w:rsidRDefault="0047730E" w:rsidP="0066167F">
            <w:pPr>
              <w:tabs>
                <w:tab w:val="left" w:pos="4557"/>
              </w:tabs>
              <w:suppressAutoHyphens/>
              <w:jc w:val="center"/>
              <w:rPr>
                <w:rFonts w:ascii="Arial" w:eastAsia="Times New Roman" w:hAnsi="Arial" w:cs="Arial"/>
                <w:color w:val="000000"/>
                <w:sz w:val="24"/>
                <w:szCs w:val="24"/>
                <w:lang w:val="sr-Cyrl-RS" w:eastAsia="ar-SA"/>
              </w:rPr>
            </w:pPr>
            <w:r w:rsidRPr="00DA65E5">
              <w:rPr>
                <w:rFonts w:ascii="Arial" w:eastAsia="Times New Roman" w:hAnsi="Arial" w:cs="Arial"/>
                <w:color w:val="000000"/>
                <w:sz w:val="24"/>
                <w:szCs w:val="24"/>
                <w:lang w:val="sr-Cyrl-RS" w:eastAsia="ar-SA"/>
              </w:rPr>
              <w:t>Јединична цена са ПДВ-ом</w:t>
            </w:r>
          </w:p>
          <w:p w14:paraId="49AF6211" w14:textId="77777777" w:rsidR="0047730E" w:rsidRPr="00DA65E5" w:rsidRDefault="0047730E" w:rsidP="0066167F">
            <w:pPr>
              <w:tabs>
                <w:tab w:val="left" w:pos="4557"/>
              </w:tabs>
              <w:suppressAutoHyphens/>
              <w:jc w:val="center"/>
              <w:rPr>
                <w:rFonts w:ascii="Arial" w:eastAsia="Times New Roman" w:hAnsi="Arial" w:cs="Arial"/>
                <w:color w:val="000000"/>
                <w:sz w:val="24"/>
                <w:szCs w:val="24"/>
                <w:lang w:val="sr-Cyrl-RS" w:eastAsia="ar-SA"/>
              </w:rPr>
            </w:pPr>
            <w:r w:rsidRPr="00DA65E5">
              <w:rPr>
                <w:rFonts w:ascii="Arial" w:eastAsia="Times New Roman" w:hAnsi="Arial" w:cs="Arial"/>
                <w:color w:val="000000"/>
                <w:sz w:val="24"/>
                <w:szCs w:val="24"/>
                <w:lang w:val="sr-Cyrl-RS" w:eastAsia="ar-SA"/>
              </w:rPr>
              <w:t xml:space="preserve">РСД </w:t>
            </w:r>
          </w:p>
        </w:tc>
        <w:tc>
          <w:tcPr>
            <w:tcW w:w="626" w:type="pct"/>
            <w:shd w:val="clear" w:color="auto" w:fill="D4D6F6" w:themeFill="accent1" w:themeFillTint="33"/>
            <w:vAlign w:val="center"/>
          </w:tcPr>
          <w:p w14:paraId="6851F9F2" w14:textId="77777777" w:rsidR="0047730E" w:rsidRPr="00DA65E5" w:rsidRDefault="0047730E" w:rsidP="0066167F">
            <w:pPr>
              <w:tabs>
                <w:tab w:val="left" w:pos="4557"/>
              </w:tabs>
              <w:suppressAutoHyphens/>
              <w:jc w:val="center"/>
              <w:rPr>
                <w:rFonts w:ascii="Arial" w:eastAsia="Times New Roman" w:hAnsi="Arial" w:cs="Arial"/>
                <w:color w:val="000000"/>
                <w:sz w:val="24"/>
                <w:szCs w:val="24"/>
                <w:lang w:val="sr-Cyrl-RS" w:eastAsia="ar-SA"/>
              </w:rPr>
            </w:pPr>
          </w:p>
          <w:p w14:paraId="2BEE959A" w14:textId="77777777" w:rsidR="0047730E" w:rsidRPr="00DA65E5" w:rsidRDefault="0047730E" w:rsidP="0066167F">
            <w:pPr>
              <w:tabs>
                <w:tab w:val="left" w:pos="4557"/>
              </w:tabs>
              <w:suppressAutoHyphens/>
              <w:jc w:val="center"/>
              <w:rPr>
                <w:rFonts w:ascii="Arial" w:eastAsia="Times New Roman" w:hAnsi="Arial" w:cs="Arial"/>
                <w:color w:val="000000"/>
                <w:sz w:val="24"/>
                <w:szCs w:val="24"/>
                <w:lang w:val="sr-Cyrl-RS" w:eastAsia="ar-SA"/>
              </w:rPr>
            </w:pPr>
            <w:r w:rsidRPr="00DA65E5">
              <w:rPr>
                <w:rFonts w:ascii="Arial" w:eastAsia="Times New Roman" w:hAnsi="Arial" w:cs="Arial"/>
                <w:color w:val="000000"/>
                <w:sz w:val="24"/>
                <w:szCs w:val="24"/>
                <w:lang w:val="sr-Cyrl-RS" w:eastAsia="ar-SA"/>
              </w:rPr>
              <w:t>Укупна цена без ПДВ-а</w:t>
            </w:r>
          </w:p>
          <w:p w14:paraId="7AEE02DE" w14:textId="77777777" w:rsidR="0047730E" w:rsidRPr="00DA65E5" w:rsidRDefault="00FC2A11" w:rsidP="00FC2A11">
            <w:pPr>
              <w:tabs>
                <w:tab w:val="left" w:pos="4557"/>
              </w:tabs>
              <w:suppressAutoHyphens/>
              <w:rPr>
                <w:rFonts w:ascii="Arial" w:eastAsia="Times New Roman" w:hAnsi="Arial" w:cs="Arial"/>
                <w:color w:val="000000"/>
                <w:sz w:val="24"/>
                <w:szCs w:val="24"/>
                <w:lang w:val="sr-Cyrl-RS" w:eastAsia="ar-SA"/>
              </w:rPr>
            </w:pPr>
            <w:r>
              <w:rPr>
                <w:rFonts w:ascii="Arial" w:eastAsia="Times New Roman" w:hAnsi="Arial" w:cs="Arial"/>
                <w:color w:val="000000"/>
                <w:sz w:val="24"/>
                <w:szCs w:val="24"/>
                <w:lang w:eastAsia="ar-SA"/>
              </w:rPr>
              <w:t xml:space="preserve">   </w:t>
            </w:r>
            <w:r w:rsidR="0047730E" w:rsidRPr="00DA65E5">
              <w:rPr>
                <w:rFonts w:ascii="Arial" w:eastAsia="Times New Roman" w:hAnsi="Arial" w:cs="Arial"/>
                <w:color w:val="000000"/>
                <w:sz w:val="24"/>
                <w:szCs w:val="24"/>
                <w:lang w:val="sr-Cyrl-RS" w:eastAsia="ar-SA"/>
              </w:rPr>
              <w:t xml:space="preserve">РСД </w:t>
            </w:r>
          </w:p>
        </w:tc>
      </w:tr>
      <w:tr w:rsidR="0047730E" w:rsidRPr="00CC0CBB" w14:paraId="7620C419" w14:textId="77777777" w:rsidTr="00752EDC">
        <w:tc>
          <w:tcPr>
            <w:tcW w:w="287" w:type="pct"/>
            <w:vAlign w:val="center"/>
          </w:tcPr>
          <w:p w14:paraId="12E3C927" w14:textId="77777777" w:rsidR="0047730E" w:rsidRPr="00CC0CBB" w:rsidRDefault="0047730E" w:rsidP="0066167F">
            <w:pPr>
              <w:tabs>
                <w:tab w:val="left" w:pos="4557"/>
              </w:tabs>
              <w:suppressAutoHyphens/>
              <w:jc w:val="center"/>
              <w:rPr>
                <w:rFonts w:ascii="Arial" w:eastAsia="Times New Roman" w:hAnsi="Arial" w:cs="Arial"/>
                <w:b/>
                <w:color w:val="000000"/>
                <w:lang w:val="sr-Cyrl-RS" w:eastAsia="ar-SA"/>
              </w:rPr>
            </w:pPr>
          </w:p>
        </w:tc>
        <w:tc>
          <w:tcPr>
            <w:tcW w:w="731" w:type="pct"/>
            <w:vAlign w:val="center"/>
          </w:tcPr>
          <w:p w14:paraId="47A89D28" w14:textId="77777777" w:rsidR="0047730E" w:rsidRPr="00DA65E5" w:rsidRDefault="0047730E" w:rsidP="0066167F">
            <w:pPr>
              <w:tabs>
                <w:tab w:val="left" w:pos="4557"/>
              </w:tabs>
              <w:suppressAutoHyphens/>
              <w:jc w:val="center"/>
              <w:rPr>
                <w:rFonts w:ascii="Segoe UI Emoji" w:eastAsia="Times New Roman" w:hAnsi="Segoe UI Emoji" w:cs="Arial"/>
                <w:b/>
                <w:color w:val="000000"/>
                <w:lang w:val="sr-Cyrl-RS" w:eastAsia="ar-SA"/>
              </w:rPr>
            </w:pPr>
            <w:r w:rsidRPr="00DA65E5">
              <w:rPr>
                <w:rFonts w:ascii="Segoe UI Emoji" w:eastAsia="Times New Roman" w:hAnsi="Segoe UI Emoji" w:cs="Arial"/>
                <w:b/>
                <w:color w:val="000000"/>
                <w:lang w:val="sr-Cyrl-CS" w:eastAsia="ar-SA"/>
              </w:rPr>
              <w:t>(1)</w:t>
            </w:r>
          </w:p>
        </w:tc>
        <w:tc>
          <w:tcPr>
            <w:tcW w:w="652" w:type="pct"/>
            <w:vAlign w:val="center"/>
          </w:tcPr>
          <w:p w14:paraId="2AA1E604" w14:textId="77777777" w:rsidR="0047730E" w:rsidRPr="00DA65E5" w:rsidRDefault="0047730E" w:rsidP="0066167F">
            <w:pPr>
              <w:tabs>
                <w:tab w:val="left" w:pos="4557"/>
              </w:tabs>
              <w:suppressAutoHyphens/>
              <w:jc w:val="center"/>
              <w:rPr>
                <w:rFonts w:ascii="Segoe UI Emoji" w:eastAsia="Times New Roman" w:hAnsi="Segoe UI Emoji" w:cs="Arial"/>
                <w:b/>
                <w:color w:val="000000"/>
                <w:lang w:val="sr-Cyrl-RS" w:eastAsia="ar-SA"/>
              </w:rPr>
            </w:pPr>
            <w:r w:rsidRPr="00DA65E5">
              <w:rPr>
                <w:rFonts w:ascii="Segoe UI Emoji" w:eastAsia="Times New Roman" w:hAnsi="Segoe UI Emoji" w:cs="Arial"/>
                <w:b/>
                <w:color w:val="000000"/>
                <w:lang w:val="sr-Cyrl-CS" w:eastAsia="ar-SA"/>
              </w:rPr>
              <w:t>(2)</w:t>
            </w:r>
          </w:p>
        </w:tc>
        <w:tc>
          <w:tcPr>
            <w:tcW w:w="656" w:type="pct"/>
            <w:vAlign w:val="center"/>
          </w:tcPr>
          <w:p w14:paraId="2002032B" w14:textId="77777777" w:rsidR="0047730E" w:rsidRPr="00DA65E5" w:rsidRDefault="0047730E" w:rsidP="0066167F">
            <w:pPr>
              <w:tabs>
                <w:tab w:val="left" w:pos="4557"/>
              </w:tabs>
              <w:suppressAutoHyphens/>
              <w:jc w:val="center"/>
              <w:rPr>
                <w:rFonts w:ascii="Segoe UI Emoji" w:eastAsia="Times New Roman" w:hAnsi="Segoe UI Emoji" w:cs="Arial"/>
                <w:b/>
                <w:color w:val="000000"/>
                <w:lang w:val="sr-Cyrl-RS" w:eastAsia="ar-SA"/>
              </w:rPr>
            </w:pPr>
            <w:r w:rsidRPr="00DA65E5">
              <w:rPr>
                <w:rFonts w:ascii="Segoe UI Emoji" w:eastAsia="Times New Roman" w:hAnsi="Segoe UI Emoji" w:cs="Arial"/>
                <w:b/>
                <w:color w:val="000000"/>
                <w:lang w:val="sr-Cyrl-CS" w:eastAsia="ar-SA"/>
              </w:rPr>
              <w:t>(3)</w:t>
            </w:r>
          </w:p>
        </w:tc>
        <w:tc>
          <w:tcPr>
            <w:tcW w:w="714" w:type="pct"/>
            <w:vAlign w:val="center"/>
          </w:tcPr>
          <w:p w14:paraId="084048B0" w14:textId="77777777" w:rsidR="0047730E" w:rsidRPr="00DA65E5" w:rsidRDefault="0047730E" w:rsidP="0066167F">
            <w:pPr>
              <w:tabs>
                <w:tab w:val="left" w:pos="4557"/>
              </w:tabs>
              <w:suppressAutoHyphens/>
              <w:jc w:val="center"/>
              <w:rPr>
                <w:rFonts w:ascii="Segoe UI Emoji" w:eastAsia="Times New Roman" w:hAnsi="Segoe UI Emoji" w:cs="Arial"/>
                <w:b/>
                <w:color w:val="000000"/>
                <w:lang w:val="sr-Cyrl-RS" w:eastAsia="ar-SA"/>
              </w:rPr>
            </w:pPr>
            <w:r w:rsidRPr="00DA65E5">
              <w:rPr>
                <w:rFonts w:ascii="Segoe UI Emoji" w:eastAsia="Times New Roman" w:hAnsi="Segoe UI Emoji" w:cs="Arial"/>
                <w:b/>
                <w:color w:val="000000"/>
                <w:lang w:val="sr-Cyrl-CS" w:eastAsia="ar-SA"/>
              </w:rPr>
              <w:t>(4</w:t>
            </w:r>
            <w:r w:rsidRPr="00DA65E5">
              <w:rPr>
                <w:rFonts w:ascii="Segoe UI Emoji" w:eastAsia="Times New Roman" w:hAnsi="Segoe UI Emoji" w:cs="Arial"/>
                <w:b/>
                <w:color w:val="000000"/>
                <w:lang w:eastAsia="ar-SA"/>
              </w:rPr>
              <w:t>)</w:t>
            </w:r>
          </w:p>
        </w:tc>
        <w:tc>
          <w:tcPr>
            <w:tcW w:w="619" w:type="pct"/>
            <w:vAlign w:val="center"/>
          </w:tcPr>
          <w:p w14:paraId="25314707" w14:textId="77777777" w:rsidR="0047730E" w:rsidRPr="00DA65E5" w:rsidRDefault="0047730E" w:rsidP="0066167F">
            <w:pPr>
              <w:tabs>
                <w:tab w:val="left" w:pos="4557"/>
              </w:tabs>
              <w:suppressAutoHyphens/>
              <w:jc w:val="center"/>
              <w:rPr>
                <w:rFonts w:ascii="Segoe UI Emoji" w:eastAsia="Times New Roman" w:hAnsi="Segoe UI Emoji" w:cs="Arial"/>
                <w:b/>
                <w:color w:val="000000"/>
                <w:lang w:val="sr-Cyrl-RS" w:eastAsia="ar-SA"/>
              </w:rPr>
            </w:pPr>
            <w:r w:rsidRPr="00DA65E5">
              <w:rPr>
                <w:rFonts w:ascii="Segoe UI Emoji" w:eastAsia="Times New Roman" w:hAnsi="Segoe UI Emoji" w:cs="Arial"/>
                <w:b/>
                <w:color w:val="000000"/>
                <w:lang w:val="sr-Cyrl-CS" w:eastAsia="ar-SA"/>
              </w:rPr>
              <w:t>(5</w:t>
            </w:r>
            <w:r w:rsidRPr="00DA65E5">
              <w:rPr>
                <w:rFonts w:ascii="Segoe UI Emoji" w:eastAsia="Times New Roman" w:hAnsi="Segoe UI Emoji" w:cs="Arial"/>
                <w:b/>
                <w:color w:val="000000"/>
                <w:lang w:eastAsia="ar-SA"/>
              </w:rPr>
              <w:t>)</w:t>
            </w:r>
          </w:p>
        </w:tc>
        <w:tc>
          <w:tcPr>
            <w:tcW w:w="714" w:type="pct"/>
            <w:vAlign w:val="center"/>
          </w:tcPr>
          <w:p w14:paraId="6E7EAF22" w14:textId="77777777" w:rsidR="0047730E" w:rsidRPr="00DA65E5" w:rsidRDefault="0047730E" w:rsidP="0066167F">
            <w:pPr>
              <w:tabs>
                <w:tab w:val="left" w:pos="4557"/>
              </w:tabs>
              <w:suppressAutoHyphens/>
              <w:jc w:val="center"/>
              <w:rPr>
                <w:rFonts w:ascii="Segoe UI Emoji" w:eastAsia="Times New Roman" w:hAnsi="Segoe UI Emoji" w:cs="Arial"/>
                <w:b/>
                <w:color w:val="000000"/>
                <w:lang w:val="sr-Cyrl-RS" w:eastAsia="ar-SA"/>
              </w:rPr>
            </w:pPr>
            <w:r w:rsidRPr="00DA65E5">
              <w:rPr>
                <w:rFonts w:ascii="Segoe UI Emoji" w:eastAsia="Times New Roman" w:hAnsi="Segoe UI Emoji" w:cs="Arial"/>
                <w:b/>
                <w:color w:val="000000"/>
                <w:lang w:eastAsia="ar-SA"/>
              </w:rPr>
              <w:t>(6)=(4)</w:t>
            </w:r>
            <w:r w:rsidRPr="00DA65E5">
              <w:rPr>
                <w:rFonts w:ascii="Segoe UI Emoji" w:eastAsia="Times New Roman" w:hAnsi="Segoe UI Emoji" w:cs="Arial"/>
                <w:b/>
                <w:color w:val="000000"/>
                <w:lang w:val="sr-Cyrl-RS" w:eastAsia="ar-SA"/>
              </w:rPr>
              <w:t xml:space="preserve"> + (4)</w:t>
            </w:r>
            <w:r w:rsidRPr="00DA65E5">
              <w:rPr>
                <w:rFonts w:ascii="Segoe UI Emoji" w:eastAsia="Times New Roman" w:hAnsi="Segoe UI Emoji" w:cs="Arial"/>
                <w:b/>
                <w:color w:val="000000"/>
                <w:lang w:eastAsia="ar-SA"/>
              </w:rPr>
              <w:t>x(</w:t>
            </w:r>
            <w:r w:rsidRPr="00DA65E5">
              <w:rPr>
                <w:rFonts w:ascii="Segoe UI Emoji" w:eastAsia="Times New Roman" w:hAnsi="Segoe UI Emoji" w:cs="Arial"/>
                <w:b/>
                <w:color w:val="000000"/>
                <w:lang w:val="sr-Cyrl-RS" w:eastAsia="ar-SA"/>
              </w:rPr>
              <w:t>5)</w:t>
            </w:r>
          </w:p>
        </w:tc>
        <w:tc>
          <w:tcPr>
            <w:tcW w:w="626" w:type="pct"/>
            <w:vAlign w:val="center"/>
          </w:tcPr>
          <w:p w14:paraId="0D119228" w14:textId="77777777" w:rsidR="0047730E" w:rsidRPr="00DA65E5" w:rsidRDefault="0047730E" w:rsidP="0066167F">
            <w:pPr>
              <w:tabs>
                <w:tab w:val="left" w:pos="4557"/>
              </w:tabs>
              <w:suppressAutoHyphens/>
              <w:jc w:val="center"/>
              <w:rPr>
                <w:rFonts w:ascii="Segoe UI Emoji" w:eastAsia="Times New Roman" w:hAnsi="Segoe UI Emoji" w:cs="Arial"/>
                <w:b/>
                <w:color w:val="000000"/>
                <w:lang w:val="sr-Cyrl-RS" w:eastAsia="ar-SA"/>
              </w:rPr>
            </w:pPr>
            <w:r w:rsidRPr="00DA65E5">
              <w:rPr>
                <w:rFonts w:ascii="Segoe UI Emoji" w:eastAsia="Times New Roman" w:hAnsi="Segoe UI Emoji" w:cs="Arial"/>
                <w:b/>
                <w:color w:val="000000"/>
                <w:lang w:val="sr-Cyrl-RS" w:eastAsia="ar-SA"/>
              </w:rPr>
              <w:t>(7)=(4)</w:t>
            </w:r>
            <w:r w:rsidRPr="00DA65E5">
              <w:rPr>
                <w:rFonts w:ascii="Segoe UI Emoji" w:eastAsia="Times New Roman" w:hAnsi="Segoe UI Emoji" w:cs="Arial"/>
                <w:b/>
                <w:color w:val="000000"/>
                <w:lang w:eastAsia="ar-SA"/>
              </w:rPr>
              <w:t>x</w:t>
            </w:r>
            <w:r w:rsidRPr="00DA65E5">
              <w:rPr>
                <w:rFonts w:ascii="Segoe UI Emoji" w:eastAsia="Times New Roman" w:hAnsi="Segoe UI Emoji" w:cs="Arial"/>
                <w:b/>
                <w:color w:val="000000"/>
                <w:lang w:val="sr-Cyrl-RS" w:eastAsia="ar-SA"/>
              </w:rPr>
              <w:t>(3)</w:t>
            </w:r>
          </w:p>
        </w:tc>
      </w:tr>
      <w:tr w:rsidR="0047730E" w:rsidRPr="00CC0CBB" w14:paraId="0A2AEED9" w14:textId="77777777" w:rsidTr="00752EDC">
        <w:trPr>
          <w:trHeight w:val="502"/>
        </w:trPr>
        <w:tc>
          <w:tcPr>
            <w:tcW w:w="287" w:type="pct"/>
            <w:vAlign w:val="center"/>
          </w:tcPr>
          <w:p w14:paraId="620FDC6E" w14:textId="77777777" w:rsidR="0047730E" w:rsidRPr="00CC0CBB" w:rsidRDefault="0047730E" w:rsidP="0066167F">
            <w:pPr>
              <w:tabs>
                <w:tab w:val="left" w:pos="4557"/>
              </w:tabs>
              <w:suppressAutoHyphens/>
              <w:jc w:val="center"/>
              <w:rPr>
                <w:rFonts w:ascii="Arial" w:eastAsia="Times New Roman" w:hAnsi="Arial" w:cs="Arial"/>
                <w:b/>
                <w:color w:val="000000"/>
                <w:sz w:val="20"/>
                <w:lang w:val="sr-Cyrl-RS" w:eastAsia="ar-SA"/>
              </w:rPr>
            </w:pPr>
            <w:r w:rsidRPr="00CC0CBB">
              <w:rPr>
                <w:rFonts w:ascii="Arial" w:eastAsia="Times New Roman" w:hAnsi="Arial" w:cs="Arial"/>
                <w:b/>
                <w:color w:val="000000"/>
                <w:sz w:val="20"/>
                <w:lang w:val="sr-Cyrl-RS" w:eastAsia="ar-SA"/>
              </w:rPr>
              <w:t>1.</w:t>
            </w:r>
          </w:p>
        </w:tc>
        <w:tc>
          <w:tcPr>
            <w:tcW w:w="731" w:type="pct"/>
            <w:vAlign w:val="center"/>
          </w:tcPr>
          <w:p w14:paraId="158850CA" w14:textId="77777777" w:rsidR="0047730E" w:rsidRPr="00752EDC" w:rsidRDefault="00752EDC" w:rsidP="0066167F">
            <w:pPr>
              <w:tabs>
                <w:tab w:val="left" w:pos="4557"/>
              </w:tabs>
              <w:suppressAutoHyphens/>
              <w:rPr>
                <w:rFonts w:ascii="Arial" w:eastAsia="Times New Roman" w:hAnsi="Arial" w:cs="Arial"/>
                <w:color w:val="000000"/>
                <w:sz w:val="24"/>
                <w:szCs w:val="24"/>
                <w:lang w:val="sr-Cyrl-RS" w:eastAsia="ar-SA"/>
              </w:rPr>
            </w:pPr>
            <w:r w:rsidRPr="00752EDC">
              <w:rPr>
                <w:rFonts w:ascii="Segoe UI" w:eastAsia="Times New Roman" w:hAnsi="Segoe UI" w:cs="Segoe UI"/>
                <w:kern w:val="0"/>
                <w:sz w:val="24"/>
                <w:szCs w:val="24"/>
                <w:lang w:val="sr-Cyrl-RS" w:eastAsia="sr-Latn-RS"/>
                <w14:ligatures w14:val="none"/>
              </w:rPr>
              <w:t>Клима уређај - 12000 Btu/</w:t>
            </w:r>
            <w:r w:rsidRPr="00752EDC">
              <w:rPr>
                <w:rFonts w:ascii="Segoe UI" w:eastAsia="Times New Roman" w:hAnsi="Segoe UI" w:cs="Segoe UI"/>
                <w:kern w:val="0"/>
                <w:sz w:val="24"/>
                <w:szCs w:val="24"/>
                <w:lang w:eastAsia="sr-Latn-RS"/>
                <w14:ligatures w14:val="none"/>
              </w:rPr>
              <w:t>h</w:t>
            </w:r>
          </w:p>
        </w:tc>
        <w:tc>
          <w:tcPr>
            <w:tcW w:w="652" w:type="pct"/>
            <w:vAlign w:val="center"/>
          </w:tcPr>
          <w:p w14:paraId="29900D48" w14:textId="77777777" w:rsidR="0047730E" w:rsidRPr="00CC0CBB" w:rsidRDefault="0047730E" w:rsidP="0066167F">
            <w:pPr>
              <w:tabs>
                <w:tab w:val="left" w:pos="4557"/>
              </w:tabs>
              <w:suppressAutoHyphens/>
              <w:jc w:val="center"/>
              <w:rPr>
                <w:rFonts w:ascii="Arial" w:eastAsia="Times New Roman" w:hAnsi="Arial" w:cs="Arial"/>
                <w:color w:val="000000"/>
                <w:sz w:val="24"/>
                <w:szCs w:val="24"/>
                <w:lang w:val="sr-Cyrl-RS" w:eastAsia="ar-SA"/>
              </w:rPr>
            </w:pPr>
            <w:r w:rsidRPr="00CC0CBB">
              <w:rPr>
                <w:rFonts w:ascii="Arial" w:eastAsia="Times New Roman" w:hAnsi="Arial" w:cs="Arial"/>
                <w:color w:val="000000"/>
                <w:sz w:val="24"/>
                <w:szCs w:val="24"/>
                <w:lang w:val="sr-Cyrl-RS" w:eastAsia="ar-SA"/>
              </w:rPr>
              <w:t>комад</w:t>
            </w:r>
          </w:p>
        </w:tc>
        <w:tc>
          <w:tcPr>
            <w:tcW w:w="656" w:type="pct"/>
            <w:vAlign w:val="center"/>
          </w:tcPr>
          <w:p w14:paraId="165A49F7" w14:textId="77777777" w:rsidR="0047730E" w:rsidRPr="00222EDB" w:rsidRDefault="001B0976" w:rsidP="0066167F">
            <w:pPr>
              <w:tabs>
                <w:tab w:val="left" w:pos="4557"/>
              </w:tabs>
              <w:suppressAutoHyphens/>
              <w:jc w:val="center"/>
              <w:rPr>
                <w:rFonts w:ascii="Arial" w:eastAsia="Times New Roman" w:hAnsi="Arial" w:cs="Arial"/>
                <w:color w:val="000000"/>
                <w:sz w:val="24"/>
                <w:szCs w:val="24"/>
                <w:lang w:val="sr-Cyrl-RS" w:eastAsia="ar-SA"/>
              </w:rPr>
            </w:pPr>
            <w:r>
              <w:rPr>
                <w:rFonts w:ascii="Arial" w:eastAsia="Times New Roman" w:hAnsi="Arial" w:cs="Arial"/>
                <w:color w:val="000000"/>
                <w:sz w:val="24"/>
                <w:szCs w:val="24"/>
                <w:lang w:val="sr-Cyrl-RS" w:eastAsia="ar-SA"/>
              </w:rPr>
              <w:t>50</w:t>
            </w:r>
          </w:p>
        </w:tc>
        <w:tc>
          <w:tcPr>
            <w:tcW w:w="714" w:type="pct"/>
            <w:vAlign w:val="center"/>
          </w:tcPr>
          <w:p w14:paraId="20D45529" w14:textId="77777777" w:rsidR="0047730E" w:rsidRPr="00CC0CBB" w:rsidRDefault="0047730E" w:rsidP="0066167F">
            <w:pPr>
              <w:tabs>
                <w:tab w:val="left" w:pos="4557"/>
              </w:tabs>
              <w:suppressAutoHyphens/>
              <w:jc w:val="center"/>
              <w:rPr>
                <w:rFonts w:ascii="Arial" w:eastAsia="Times New Roman" w:hAnsi="Arial" w:cs="Arial"/>
                <w:color w:val="000000"/>
                <w:sz w:val="20"/>
                <w:lang w:eastAsia="ar-SA"/>
              </w:rPr>
            </w:pPr>
          </w:p>
        </w:tc>
        <w:tc>
          <w:tcPr>
            <w:tcW w:w="619" w:type="pct"/>
            <w:vAlign w:val="center"/>
          </w:tcPr>
          <w:p w14:paraId="0CD3C3DD" w14:textId="77777777" w:rsidR="0047730E" w:rsidRPr="00CC0CBB" w:rsidRDefault="0047730E" w:rsidP="0066167F">
            <w:pPr>
              <w:tabs>
                <w:tab w:val="left" w:pos="4557"/>
              </w:tabs>
              <w:suppressAutoHyphens/>
              <w:jc w:val="center"/>
              <w:rPr>
                <w:rFonts w:ascii="Arial" w:eastAsia="Times New Roman" w:hAnsi="Arial" w:cs="Arial"/>
                <w:color w:val="000000"/>
                <w:sz w:val="20"/>
                <w:lang w:eastAsia="ar-SA"/>
              </w:rPr>
            </w:pPr>
          </w:p>
        </w:tc>
        <w:tc>
          <w:tcPr>
            <w:tcW w:w="714" w:type="pct"/>
            <w:vAlign w:val="center"/>
          </w:tcPr>
          <w:p w14:paraId="330DB114" w14:textId="77777777" w:rsidR="0047730E" w:rsidRPr="00CC0CBB" w:rsidRDefault="0047730E" w:rsidP="0066167F">
            <w:pPr>
              <w:tabs>
                <w:tab w:val="left" w:pos="4557"/>
              </w:tabs>
              <w:suppressAutoHyphens/>
              <w:jc w:val="center"/>
              <w:rPr>
                <w:rFonts w:ascii="Arial" w:eastAsia="Times New Roman" w:hAnsi="Arial" w:cs="Arial"/>
                <w:color w:val="000000"/>
                <w:sz w:val="20"/>
                <w:lang w:eastAsia="ar-SA"/>
              </w:rPr>
            </w:pPr>
          </w:p>
        </w:tc>
        <w:tc>
          <w:tcPr>
            <w:tcW w:w="626" w:type="pct"/>
            <w:vAlign w:val="center"/>
          </w:tcPr>
          <w:p w14:paraId="2F4F2428" w14:textId="77777777" w:rsidR="0047730E" w:rsidRPr="00CC0CBB" w:rsidRDefault="0047730E" w:rsidP="0066167F">
            <w:pPr>
              <w:tabs>
                <w:tab w:val="left" w:pos="4557"/>
              </w:tabs>
              <w:suppressAutoHyphens/>
              <w:jc w:val="center"/>
              <w:rPr>
                <w:rFonts w:ascii="Arial" w:eastAsia="Times New Roman" w:hAnsi="Arial" w:cs="Arial"/>
                <w:color w:val="000000"/>
                <w:sz w:val="20"/>
                <w:lang w:eastAsia="ar-SA"/>
              </w:rPr>
            </w:pPr>
          </w:p>
        </w:tc>
      </w:tr>
      <w:tr w:rsidR="0047730E" w:rsidRPr="00CC0CBB" w14:paraId="1F7CC5A9" w14:textId="77777777" w:rsidTr="00752EDC">
        <w:trPr>
          <w:trHeight w:val="552"/>
        </w:trPr>
        <w:tc>
          <w:tcPr>
            <w:tcW w:w="287" w:type="pct"/>
            <w:vAlign w:val="center"/>
          </w:tcPr>
          <w:p w14:paraId="2C19A5EB" w14:textId="77777777" w:rsidR="0047730E" w:rsidRPr="00CC0CBB" w:rsidRDefault="0047730E" w:rsidP="0066167F">
            <w:pPr>
              <w:tabs>
                <w:tab w:val="left" w:pos="4557"/>
              </w:tabs>
              <w:suppressAutoHyphens/>
              <w:jc w:val="center"/>
              <w:rPr>
                <w:rFonts w:ascii="Arial" w:eastAsia="Times New Roman" w:hAnsi="Arial" w:cs="Arial"/>
                <w:b/>
                <w:color w:val="000000"/>
                <w:sz w:val="20"/>
                <w:lang w:val="sr-Cyrl-RS" w:eastAsia="ar-SA"/>
              </w:rPr>
            </w:pPr>
            <w:r w:rsidRPr="00CC0CBB">
              <w:rPr>
                <w:rFonts w:ascii="Arial" w:eastAsia="Times New Roman" w:hAnsi="Arial" w:cs="Arial"/>
                <w:b/>
                <w:color w:val="000000"/>
                <w:sz w:val="20"/>
                <w:lang w:val="sr-Cyrl-RS" w:eastAsia="ar-SA"/>
              </w:rPr>
              <w:t>2.</w:t>
            </w:r>
          </w:p>
        </w:tc>
        <w:tc>
          <w:tcPr>
            <w:tcW w:w="731" w:type="pct"/>
            <w:vAlign w:val="center"/>
          </w:tcPr>
          <w:p w14:paraId="6EFEECDA" w14:textId="77777777" w:rsidR="0047730E" w:rsidRPr="00CC0CBB" w:rsidRDefault="0047730E" w:rsidP="0066167F">
            <w:pPr>
              <w:tabs>
                <w:tab w:val="left" w:pos="4557"/>
              </w:tabs>
              <w:suppressAutoHyphens/>
              <w:rPr>
                <w:rFonts w:ascii="Arial" w:eastAsia="Times New Roman" w:hAnsi="Arial" w:cs="Arial"/>
                <w:color w:val="000000"/>
                <w:sz w:val="24"/>
                <w:szCs w:val="24"/>
                <w:lang w:val="sr-Cyrl-RS" w:eastAsia="ar-SA"/>
              </w:rPr>
            </w:pPr>
            <w:r w:rsidRPr="00CC0CBB">
              <w:rPr>
                <w:rFonts w:ascii="Arial" w:eastAsia="Times New Roman" w:hAnsi="Arial" w:cs="Arial"/>
                <w:color w:val="000000"/>
                <w:sz w:val="24"/>
                <w:szCs w:val="24"/>
                <w:lang w:val="sr-Cyrl-RS" w:eastAsia="ar-SA"/>
              </w:rPr>
              <w:t xml:space="preserve"> </w:t>
            </w:r>
            <w:r w:rsidR="00752EDC" w:rsidRPr="00752EDC">
              <w:rPr>
                <w:rFonts w:ascii="Segoe UI" w:eastAsia="Times New Roman" w:hAnsi="Segoe UI" w:cs="Segoe UI"/>
                <w:kern w:val="0"/>
                <w:sz w:val="24"/>
                <w:szCs w:val="24"/>
                <w:lang w:val="sr-Cyrl-RS" w:eastAsia="sr-Latn-RS"/>
                <w14:ligatures w14:val="none"/>
              </w:rPr>
              <w:t xml:space="preserve"> Клима уређај - 1</w:t>
            </w:r>
            <w:r w:rsidR="001B0976">
              <w:rPr>
                <w:rFonts w:ascii="Segoe UI" w:eastAsia="Times New Roman" w:hAnsi="Segoe UI" w:cs="Segoe UI"/>
                <w:kern w:val="0"/>
                <w:sz w:val="24"/>
                <w:szCs w:val="24"/>
                <w:lang w:val="sr-Cyrl-RS" w:eastAsia="sr-Latn-RS"/>
                <w14:ligatures w14:val="none"/>
              </w:rPr>
              <w:t>8</w:t>
            </w:r>
            <w:r w:rsidR="00752EDC" w:rsidRPr="00752EDC">
              <w:rPr>
                <w:rFonts w:ascii="Segoe UI" w:eastAsia="Times New Roman" w:hAnsi="Segoe UI" w:cs="Segoe UI"/>
                <w:kern w:val="0"/>
                <w:sz w:val="24"/>
                <w:szCs w:val="24"/>
                <w:lang w:val="sr-Cyrl-RS" w:eastAsia="sr-Latn-RS"/>
                <w14:ligatures w14:val="none"/>
              </w:rPr>
              <w:t>000 Btu/</w:t>
            </w:r>
            <w:r w:rsidR="00752EDC" w:rsidRPr="00752EDC">
              <w:rPr>
                <w:rFonts w:ascii="Segoe UI" w:eastAsia="Times New Roman" w:hAnsi="Segoe UI" w:cs="Segoe UI"/>
                <w:kern w:val="0"/>
                <w:sz w:val="24"/>
                <w:szCs w:val="24"/>
                <w:lang w:eastAsia="sr-Latn-RS"/>
                <w14:ligatures w14:val="none"/>
              </w:rPr>
              <w:t>h</w:t>
            </w:r>
          </w:p>
        </w:tc>
        <w:tc>
          <w:tcPr>
            <w:tcW w:w="652" w:type="pct"/>
            <w:vAlign w:val="center"/>
          </w:tcPr>
          <w:p w14:paraId="44D16826" w14:textId="77777777" w:rsidR="0047730E" w:rsidRPr="00CC0CBB" w:rsidRDefault="0047730E" w:rsidP="0066167F">
            <w:pPr>
              <w:tabs>
                <w:tab w:val="left" w:pos="4557"/>
              </w:tabs>
              <w:suppressAutoHyphens/>
              <w:jc w:val="center"/>
              <w:rPr>
                <w:rFonts w:ascii="Arial" w:eastAsia="Times New Roman" w:hAnsi="Arial" w:cs="Arial"/>
                <w:color w:val="000000"/>
                <w:sz w:val="24"/>
                <w:szCs w:val="24"/>
                <w:lang w:val="sr-Cyrl-RS" w:eastAsia="ar-SA"/>
              </w:rPr>
            </w:pPr>
            <w:r w:rsidRPr="00CC0CBB">
              <w:rPr>
                <w:rFonts w:ascii="Arial" w:eastAsia="Times New Roman" w:hAnsi="Arial" w:cs="Arial"/>
                <w:color w:val="000000"/>
                <w:sz w:val="24"/>
                <w:szCs w:val="24"/>
                <w:lang w:val="sr-Cyrl-RS" w:eastAsia="ar-SA"/>
              </w:rPr>
              <w:t>комад</w:t>
            </w:r>
          </w:p>
        </w:tc>
        <w:tc>
          <w:tcPr>
            <w:tcW w:w="656" w:type="pct"/>
            <w:vAlign w:val="center"/>
          </w:tcPr>
          <w:p w14:paraId="30954482" w14:textId="77777777" w:rsidR="0047730E" w:rsidRPr="00CC0CBB" w:rsidRDefault="001B0976" w:rsidP="0066167F">
            <w:pPr>
              <w:tabs>
                <w:tab w:val="left" w:pos="4557"/>
              </w:tabs>
              <w:suppressAutoHyphens/>
              <w:jc w:val="center"/>
              <w:rPr>
                <w:rFonts w:ascii="Arial" w:eastAsia="Times New Roman" w:hAnsi="Arial" w:cs="Arial"/>
                <w:color w:val="000000"/>
                <w:sz w:val="24"/>
                <w:szCs w:val="24"/>
                <w:lang w:val="sr-Cyrl-RS" w:eastAsia="ar-SA"/>
              </w:rPr>
            </w:pPr>
            <w:r>
              <w:rPr>
                <w:rFonts w:ascii="Arial" w:eastAsia="Times New Roman" w:hAnsi="Arial" w:cs="Arial"/>
                <w:color w:val="000000"/>
                <w:sz w:val="24"/>
                <w:szCs w:val="24"/>
                <w:lang w:val="sr-Cyrl-RS" w:eastAsia="ar-SA"/>
              </w:rPr>
              <w:t>50</w:t>
            </w:r>
          </w:p>
        </w:tc>
        <w:tc>
          <w:tcPr>
            <w:tcW w:w="714" w:type="pct"/>
            <w:vAlign w:val="center"/>
          </w:tcPr>
          <w:p w14:paraId="69720CBC" w14:textId="77777777" w:rsidR="0047730E" w:rsidRPr="00CC0CBB" w:rsidRDefault="0047730E" w:rsidP="0066167F">
            <w:pPr>
              <w:tabs>
                <w:tab w:val="left" w:pos="4557"/>
              </w:tabs>
              <w:suppressAutoHyphens/>
              <w:jc w:val="center"/>
              <w:rPr>
                <w:rFonts w:ascii="Arial" w:eastAsia="Times New Roman" w:hAnsi="Arial" w:cs="Arial"/>
                <w:color w:val="000000"/>
                <w:sz w:val="20"/>
                <w:lang w:eastAsia="ar-SA"/>
              </w:rPr>
            </w:pPr>
          </w:p>
        </w:tc>
        <w:tc>
          <w:tcPr>
            <w:tcW w:w="619" w:type="pct"/>
            <w:vAlign w:val="center"/>
          </w:tcPr>
          <w:p w14:paraId="575F7C82" w14:textId="77777777" w:rsidR="0047730E" w:rsidRPr="00CC0CBB" w:rsidRDefault="0047730E" w:rsidP="0066167F">
            <w:pPr>
              <w:tabs>
                <w:tab w:val="left" w:pos="4557"/>
              </w:tabs>
              <w:suppressAutoHyphens/>
              <w:jc w:val="center"/>
              <w:rPr>
                <w:rFonts w:ascii="Arial" w:eastAsia="Times New Roman" w:hAnsi="Arial" w:cs="Arial"/>
                <w:color w:val="000000"/>
                <w:sz w:val="20"/>
                <w:lang w:eastAsia="ar-SA"/>
              </w:rPr>
            </w:pPr>
          </w:p>
        </w:tc>
        <w:tc>
          <w:tcPr>
            <w:tcW w:w="714" w:type="pct"/>
            <w:vAlign w:val="center"/>
          </w:tcPr>
          <w:p w14:paraId="05387CDE" w14:textId="77777777" w:rsidR="0047730E" w:rsidRPr="00CC0CBB" w:rsidRDefault="0047730E" w:rsidP="0066167F">
            <w:pPr>
              <w:tabs>
                <w:tab w:val="left" w:pos="4557"/>
              </w:tabs>
              <w:suppressAutoHyphens/>
              <w:jc w:val="center"/>
              <w:rPr>
                <w:rFonts w:ascii="Arial" w:eastAsia="Times New Roman" w:hAnsi="Arial" w:cs="Arial"/>
                <w:color w:val="000000"/>
                <w:sz w:val="20"/>
                <w:lang w:eastAsia="ar-SA"/>
              </w:rPr>
            </w:pPr>
          </w:p>
        </w:tc>
        <w:tc>
          <w:tcPr>
            <w:tcW w:w="626" w:type="pct"/>
            <w:vAlign w:val="center"/>
          </w:tcPr>
          <w:p w14:paraId="631B0ADE" w14:textId="77777777" w:rsidR="0047730E" w:rsidRPr="00CC0CBB" w:rsidRDefault="0047730E" w:rsidP="0066167F">
            <w:pPr>
              <w:tabs>
                <w:tab w:val="left" w:pos="4557"/>
              </w:tabs>
              <w:suppressAutoHyphens/>
              <w:jc w:val="center"/>
              <w:rPr>
                <w:rFonts w:ascii="Arial" w:eastAsia="Times New Roman" w:hAnsi="Arial" w:cs="Arial"/>
                <w:color w:val="000000"/>
                <w:sz w:val="20"/>
                <w:lang w:eastAsia="ar-SA"/>
              </w:rPr>
            </w:pPr>
          </w:p>
        </w:tc>
      </w:tr>
      <w:tr w:rsidR="0047730E" w:rsidRPr="00CC0CBB" w14:paraId="5619CC49" w14:textId="77777777" w:rsidTr="00752EDC">
        <w:trPr>
          <w:trHeight w:val="470"/>
        </w:trPr>
        <w:tc>
          <w:tcPr>
            <w:tcW w:w="287" w:type="pct"/>
            <w:vAlign w:val="center"/>
          </w:tcPr>
          <w:p w14:paraId="10B7A429" w14:textId="77777777" w:rsidR="0047730E" w:rsidRPr="005242F7" w:rsidRDefault="0047730E" w:rsidP="0066167F">
            <w:pPr>
              <w:tabs>
                <w:tab w:val="left" w:pos="4557"/>
              </w:tabs>
              <w:suppressAutoHyphens/>
              <w:jc w:val="center"/>
              <w:rPr>
                <w:rFonts w:ascii="Segoe UI" w:eastAsia="Times New Roman" w:hAnsi="Segoe UI" w:cs="Segoe UI"/>
                <w:b/>
                <w:kern w:val="0"/>
                <w:sz w:val="24"/>
                <w:szCs w:val="24"/>
                <w:lang w:val="sr-Cyrl-RS" w:eastAsia="sr-Latn-RS"/>
                <w14:ligatures w14:val="none"/>
              </w:rPr>
            </w:pPr>
            <w:r w:rsidRPr="005242F7">
              <w:rPr>
                <w:rFonts w:ascii="Segoe UI" w:eastAsia="Times New Roman" w:hAnsi="Segoe UI" w:cs="Segoe UI"/>
                <w:b/>
                <w:kern w:val="0"/>
                <w:sz w:val="24"/>
                <w:szCs w:val="24"/>
                <w:lang w:val="sr-Cyrl-RS" w:eastAsia="sr-Latn-RS"/>
                <w14:ligatures w14:val="none"/>
              </w:rPr>
              <w:t>(А)</w:t>
            </w:r>
          </w:p>
        </w:tc>
        <w:tc>
          <w:tcPr>
            <w:tcW w:w="4086" w:type="pct"/>
            <w:gridSpan w:val="6"/>
            <w:vAlign w:val="center"/>
          </w:tcPr>
          <w:p w14:paraId="70218279" w14:textId="77777777" w:rsidR="0047730E" w:rsidRPr="005242F7" w:rsidRDefault="0047730E" w:rsidP="0066167F">
            <w:pPr>
              <w:tabs>
                <w:tab w:val="left" w:pos="4557"/>
              </w:tabs>
              <w:suppressAutoHyphens/>
              <w:jc w:val="right"/>
              <w:rPr>
                <w:rFonts w:ascii="Segoe UI" w:eastAsia="Times New Roman" w:hAnsi="Segoe UI" w:cs="Segoe UI"/>
                <w:kern w:val="0"/>
                <w:sz w:val="24"/>
                <w:szCs w:val="24"/>
                <w:lang w:val="sr-Cyrl-RS" w:eastAsia="sr-Latn-RS"/>
                <w14:ligatures w14:val="none"/>
              </w:rPr>
            </w:pPr>
            <w:r w:rsidRPr="005242F7">
              <w:rPr>
                <w:rFonts w:ascii="Segoe UI" w:eastAsia="Times New Roman" w:hAnsi="Segoe UI" w:cs="Segoe UI"/>
                <w:kern w:val="0"/>
                <w:sz w:val="24"/>
                <w:szCs w:val="24"/>
                <w:lang w:val="sr-Cyrl-RS" w:eastAsia="sr-Latn-RS"/>
                <w14:ligatures w14:val="none"/>
              </w:rPr>
              <w:t>УКУПНО БЕЗ ПДВ-а</w:t>
            </w:r>
          </w:p>
        </w:tc>
        <w:tc>
          <w:tcPr>
            <w:tcW w:w="626" w:type="pct"/>
            <w:vAlign w:val="center"/>
          </w:tcPr>
          <w:p w14:paraId="50974408" w14:textId="77777777" w:rsidR="0047730E" w:rsidRPr="00CC0CBB" w:rsidRDefault="0047730E" w:rsidP="0066167F">
            <w:pPr>
              <w:tabs>
                <w:tab w:val="left" w:pos="4557"/>
              </w:tabs>
              <w:suppressAutoHyphens/>
              <w:jc w:val="center"/>
              <w:rPr>
                <w:rFonts w:ascii="Arial" w:eastAsia="Times New Roman" w:hAnsi="Arial" w:cs="Arial"/>
                <w:color w:val="000000"/>
                <w:sz w:val="20"/>
                <w:lang w:eastAsia="ar-SA"/>
              </w:rPr>
            </w:pPr>
          </w:p>
        </w:tc>
      </w:tr>
      <w:tr w:rsidR="0047730E" w:rsidRPr="00CC0CBB" w14:paraId="24091275" w14:textId="77777777" w:rsidTr="00752EDC">
        <w:trPr>
          <w:trHeight w:val="470"/>
        </w:trPr>
        <w:tc>
          <w:tcPr>
            <w:tcW w:w="287" w:type="pct"/>
            <w:vAlign w:val="center"/>
          </w:tcPr>
          <w:p w14:paraId="36BEDD25" w14:textId="77777777" w:rsidR="0047730E" w:rsidRPr="005242F7" w:rsidRDefault="0047730E" w:rsidP="0066167F">
            <w:pPr>
              <w:tabs>
                <w:tab w:val="left" w:pos="4557"/>
              </w:tabs>
              <w:suppressAutoHyphens/>
              <w:jc w:val="center"/>
              <w:rPr>
                <w:rFonts w:ascii="Segoe UI" w:eastAsia="Times New Roman" w:hAnsi="Segoe UI" w:cs="Segoe UI"/>
                <w:b/>
                <w:kern w:val="0"/>
                <w:sz w:val="24"/>
                <w:szCs w:val="24"/>
                <w:lang w:val="sr-Cyrl-RS" w:eastAsia="sr-Latn-RS"/>
                <w14:ligatures w14:val="none"/>
              </w:rPr>
            </w:pPr>
            <w:r w:rsidRPr="005242F7">
              <w:rPr>
                <w:rFonts w:ascii="Segoe UI" w:eastAsia="Times New Roman" w:hAnsi="Segoe UI" w:cs="Segoe UI"/>
                <w:b/>
                <w:kern w:val="0"/>
                <w:sz w:val="24"/>
                <w:szCs w:val="24"/>
                <w:lang w:val="sr-Cyrl-RS" w:eastAsia="sr-Latn-RS"/>
                <w14:ligatures w14:val="none"/>
              </w:rPr>
              <w:t>(Б)</w:t>
            </w:r>
          </w:p>
        </w:tc>
        <w:tc>
          <w:tcPr>
            <w:tcW w:w="4086" w:type="pct"/>
            <w:gridSpan w:val="6"/>
            <w:vAlign w:val="center"/>
          </w:tcPr>
          <w:p w14:paraId="53369900" w14:textId="77777777" w:rsidR="0047730E" w:rsidRPr="005242F7" w:rsidRDefault="0047730E" w:rsidP="0066167F">
            <w:pPr>
              <w:tabs>
                <w:tab w:val="left" w:pos="4557"/>
              </w:tabs>
              <w:suppressAutoHyphens/>
              <w:jc w:val="right"/>
              <w:rPr>
                <w:rFonts w:ascii="Segoe UI" w:eastAsia="Times New Roman" w:hAnsi="Segoe UI" w:cs="Segoe UI"/>
                <w:kern w:val="0"/>
                <w:sz w:val="24"/>
                <w:szCs w:val="24"/>
                <w:lang w:val="sr-Cyrl-RS" w:eastAsia="sr-Latn-RS"/>
                <w14:ligatures w14:val="none"/>
              </w:rPr>
            </w:pPr>
            <w:r w:rsidRPr="005242F7">
              <w:rPr>
                <w:rFonts w:ascii="Segoe UI" w:eastAsia="Times New Roman" w:hAnsi="Segoe UI" w:cs="Segoe UI"/>
                <w:kern w:val="0"/>
                <w:sz w:val="24"/>
                <w:szCs w:val="24"/>
                <w:lang w:val="sr-Cyrl-RS" w:eastAsia="sr-Latn-RS"/>
                <w14:ligatures w14:val="none"/>
              </w:rPr>
              <w:t>ИЗНОС ПДВ-а</w:t>
            </w:r>
          </w:p>
        </w:tc>
        <w:tc>
          <w:tcPr>
            <w:tcW w:w="626" w:type="pct"/>
            <w:vAlign w:val="center"/>
          </w:tcPr>
          <w:p w14:paraId="7098768E" w14:textId="77777777" w:rsidR="0047730E" w:rsidRPr="005242F7" w:rsidRDefault="0047730E" w:rsidP="0066167F">
            <w:pPr>
              <w:tabs>
                <w:tab w:val="left" w:pos="4557"/>
              </w:tabs>
              <w:suppressAutoHyphens/>
              <w:jc w:val="center"/>
              <w:rPr>
                <w:rFonts w:ascii="Segoe UI" w:eastAsia="Times New Roman" w:hAnsi="Segoe UI" w:cs="Segoe UI"/>
                <w:kern w:val="0"/>
                <w:sz w:val="24"/>
                <w:szCs w:val="24"/>
                <w:lang w:val="sr-Cyrl-RS" w:eastAsia="sr-Latn-RS"/>
                <w14:ligatures w14:val="none"/>
              </w:rPr>
            </w:pPr>
          </w:p>
        </w:tc>
      </w:tr>
      <w:tr w:rsidR="0047730E" w:rsidRPr="00CC0CBB" w14:paraId="1D73B19E" w14:textId="77777777" w:rsidTr="00752EDC">
        <w:trPr>
          <w:trHeight w:val="470"/>
        </w:trPr>
        <w:tc>
          <w:tcPr>
            <w:tcW w:w="287" w:type="pct"/>
            <w:vAlign w:val="center"/>
          </w:tcPr>
          <w:p w14:paraId="0B15E980" w14:textId="77777777" w:rsidR="0047730E" w:rsidRPr="005242F7" w:rsidRDefault="0047730E" w:rsidP="0066167F">
            <w:pPr>
              <w:tabs>
                <w:tab w:val="left" w:pos="4557"/>
              </w:tabs>
              <w:suppressAutoHyphens/>
              <w:jc w:val="center"/>
              <w:rPr>
                <w:rFonts w:ascii="Segoe UI" w:eastAsia="Times New Roman" w:hAnsi="Segoe UI" w:cs="Segoe UI"/>
                <w:b/>
                <w:kern w:val="0"/>
                <w:sz w:val="24"/>
                <w:szCs w:val="24"/>
                <w:lang w:val="sr-Cyrl-RS" w:eastAsia="sr-Latn-RS"/>
                <w14:ligatures w14:val="none"/>
              </w:rPr>
            </w:pPr>
            <w:r w:rsidRPr="005242F7">
              <w:rPr>
                <w:rFonts w:ascii="Segoe UI" w:eastAsia="Times New Roman" w:hAnsi="Segoe UI" w:cs="Segoe UI"/>
                <w:b/>
                <w:kern w:val="0"/>
                <w:sz w:val="24"/>
                <w:szCs w:val="24"/>
                <w:lang w:val="sr-Cyrl-RS" w:eastAsia="sr-Latn-RS"/>
                <w14:ligatures w14:val="none"/>
              </w:rPr>
              <w:t>(В)</w:t>
            </w:r>
          </w:p>
        </w:tc>
        <w:tc>
          <w:tcPr>
            <w:tcW w:w="4086" w:type="pct"/>
            <w:gridSpan w:val="6"/>
            <w:vAlign w:val="center"/>
          </w:tcPr>
          <w:p w14:paraId="62AB828E" w14:textId="77777777" w:rsidR="0047730E" w:rsidRPr="005242F7" w:rsidRDefault="0047730E" w:rsidP="0066167F">
            <w:pPr>
              <w:tabs>
                <w:tab w:val="left" w:pos="4557"/>
              </w:tabs>
              <w:suppressAutoHyphens/>
              <w:jc w:val="right"/>
              <w:rPr>
                <w:rFonts w:ascii="Segoe UI" w:eastAsia="Times New Roman" w:hAnsi="Segoe UI" w:cs="Segoe UI"/>
                <w:kern w:val="0"/>
                <w:sz w:val="24"/>
                <w:szCs w:val="24"/>
                <w:lang w:val="sr-Cyrl-RS" w:eastAsia="sr-Latn-RS"/>
                <w14:ligatures w14:val="none"/>
              </w:rPr>
            </w:pPr>
            <w:r w:rsidRPr="005242F7">
              <w:rPr>
                <w:rFonts w:ascii="Segoe UI" w:eastAsia="Times New Roman" w:hAnsi="Segoe UI" w:cs="Segoe UI"/>
                <w:kern w:val="0"/>
                <w:sz w:val="24"/>
                <w:szCs w:val="24"/>
                <w:lang w:val="sr-Cyrl-RS" w:eastAsia="sr-Latn-RS"/>
                <w14:ligatures w14:val="none"/>
              </w:rPr>
              <w:t>УКУПНО СА ПДВ-ом</w:t>
            </w:r>
          </w:p>
        </w:tc>
        <w:tc>
          <w:tcPr>
            <w:tcW w:w="626" w:type="pct"/>
            <w:vAlign w:val="center"/>
          </w:tcPr>
          <w:p w14:paraId="68BC5E1F" w14:textId="77777777" w:rsidR="0047730E" w:rsidRPr="005242F7" w:rsidRDefault="0047730E" w:rsidP="0066167F">
            <w:pPr>
              <w:tabs>
                <w:tab w:val="left" w:pos="4557"/>
              </w:tabs>
              <w:suppressAutoHyphens/>
              <w:jc w:val="center"/>
              <w:rPr>
                <w:rFonts w:ascii="Segoe UI" w:eastAsia="Times New Roman" w:hAnsi="Segoe UI" w:cs="Segoe UI"/>
                <w:kern w:val="0"/>
                <w:sz w:val="24"/>
                <w:szCs w:val="24"/>
                <w:lang w:val="sr-Cyrl-RS" w:eastAsia="sr-Latn-RS"/>
                <w14:ligatures w14:val="none"/>
              </w:rPr>
            </w:pPr>
          </w:p>
        </w:tc>
      </w:tr>
    </w:tbl>
    <w:p w14:paraId="7A71B284" w14:textId="77777777" w:rsidR="0047730E" w:rsidRPr="00DA65E5" w:rsidRDefault="0047730E" w:rsidP="009F4616">
      <w:pPr>
        <w:suppressAutoHyphens/>
        <w:rPr>
          <w:rFonts w:ascii="Segoe UI" w:eastAsia="Times New Roman" w:hAnsi="Segoe UI" w:cs="Segoe UI"/>
          <w:i/>
          <w:kern w:val="0"/>
          <w:sz w:val="24"/>
          <w:szCs w:val="24"/>
          <w:lang w:val="sr-Cyrl-RS" w:eastAsia="sr-Latn-RS"/>
          <w14:ligatures w14:val="none"/>
        </w:rPr>
      </w:pPr>
    </w:p>
    <w:p w14:paraId="76DA7407" w14:textId="77777777" w:rsidR="0047730E" w:rsidRPr="00DA65E5" w:rsidRDefault="0047730E" w:rsidP="0047730E">
      <w:pPr>
        <w:rPr>
          <w:rFonts w:ascii="Segoe UI" w:eastAsia="Times New Roman" w:hAnsi="Segoe UI" w:cs="Segoe UI"/>
          <w:b/>
          <w:kern w:val="0"/>
          <w:sz w:val="24"/>
          <w:szCs w:val="24"/>
          <w:lang w:val="sr-Cyrl-RS" w:eastAsia="sr-Latn-RS"/>
          <w14:ligatures w14:val="none"/>
        </w:rPr>
      </w:pPr>
      <w:r w:rsidRPr="00DA65E5">
        <w:rPr>
          <w:rFonts w:ascii="Segoe UI" w:eastAsia="Times New Roman" w:hAnsi="Segoe UI" w:cs="Segoe UI"/>
          <w:b/>
          <w:kern w:val="0"/>
          <w:sz w:val="24"/>
          <w:szCs w:val="24"/>
          <w:lang w:val="sr-Cyrl-RS" w:eastAsia="sr-Latn-RS"/>
          <w14:ligatures w14:val="none"/>
        </w:rPr>
        <w:t xml:space="preserve">Упутство за попуњавање обрасца структуре цена:                                               </w:t>
      </w:r>
      <w:r w:rsidRPr="00DA65E5">
        <w:rPr>
          <w:rFonts w:ascii="Segoe UI" w:eastAsia="Times New Roman" w:hAnsi="Segoe UI" w:cs="Segoe UI"/>
          <w:b/>
          <w:kern w:val="0"/>
          <w:sz w:val="24"/>
          <w:szCs w:val="24"/>
          <w:lang w:val="sr-Cyrl-RS" w:eastAsia="sr-Latn-RS"/>
          <w14:ligatures w14:val="none"/>
        </w:rPr>
        <w:tab/>
      </w:r>
      <w:r w:rsidRPr="00DA65E5">
        <w:rPr>
          <w:rFonts w:ascii="Segoe UI" w:eastAsia="Times New Roman" w:hAnsi="Segoe UI" w:cs="Segoe UI"/>
          <w:b/>
          <w:kern w:val="0"/>
          <w:sz w:val="24"/>
          <w:szCs w:val="24"/>
          <w:lang w:val="sr-Cyrl-RS" w:eastAsia="sr-Latn-RS"/>
          <w14:ligatures w14:val="none"/>
        </w:rPr>
        <w:tab/>
      </w:r>
      <w:r w:rsidRPr="00DA65E5">
        <w:rPr>
          <w:rFonts w:ascii="Segoe UI" w:eastAsia="Times New Roman" w:hAnsi="Segoe UI" w:cs="Segoe UI"/>
          <w:b/>
          <w:kern w:val="0"/>
          <w:sz w:val="24"/>
          <w:szCs w:val="24"/>
          <w:lang w:val="sr-Cyrl-RS" w:eastAsia="sr-Latn-RS"/>
          <w14:ligatures w14:val="none"/>
        </w:rPr>
        <w:tab/>
      </w:r>
      <w:r w:rsidRPr="00DA65E5">
        <w:rPr>
          <w:rFonts w:ascii="Segoe UI" w:eastAsia="Times New Roman" w:hAnsi="Segoe UI" w:cs="Segoe UI"/>
          <w:b/>
          <w:kern w:val="0"/>
          <w:sz w:val="24"/>
          <w:szCs w:val="24"/>
          <w:lang w:val="sr-Cyrl-RS" w:eastAsia="sr-Latn-RS"/>
          <w14:ligatures w14:val="none"/>
        </w:rPr>
        <w:tab/>
      </w:r>
      <w:r w:rsidRPr="00DA65E5">
        <w:rPr>
          <w:rFonts w:ascii="Segoe UI" w:eastAsia="Times New Roman" w:hAnsi="Segoe UI" w:cs="Segoe UI"/>
          <w:b/>
          <w:kern w:val="0"/>
          <w:sz w:val="24"/>
          <w:szCs w:val="24"/>
          <w:lang w:val="sr-Cyrl-RS" w:eastAsia="sr-Latn-RS"/>
          <w14:ligatures w14:val="none"/>
        </w:rPr>
        <w:tab/>
      </w:r>
      <w:r w:rsidRPr="00DA65E5">
        <w:rPr>
          <w:rFonts w:ascii="Segoe UI" w:eastAsia="Times New Roman" w:hAnsi="Segoe UI" w:cs="Segoe UI"/>
          <w:b/>
          <w:kern w:val="0"/>
          <w:sz w:val="24"/>
          <w:szCs w:val="24"/>
          <w:lang w:val="sr-Cyrl-RS" w:eastAsia="sr-Latn-RS"/>
          <w14:ligatures w14:val="none"/>
        </w:rPr>
        <w:tab/>
      </w:r>
      <w:r w:rsidRPr="00DA65E5">
        <w:rPr>
          <w:rFonts w:ascii="Segoe UI" w:eastAsia="Times New Roman" w:hAnsi="Segoe UI" w:cs="Segoe UI"/>
          <w:b/>
          <w:kern w:val="0"/>
          <w:sz w:val="24"/>
          <w:szCs w:val="24"/>
          <w:lang w:val="sr-Cyrl-RS" w:eastAsia="sr-Latn-RS"/>
          <w14:ligatures w14:val="none"/>
        </w:rPr>
        <w:tab/>
      </w:r>
    </w:p>
    <w:p w14:paraId="35A216F9" w14:textId="77777777" w:rsidR="0047730E" w:rsidRPr="00DA65E5" w:rsidRDefault="0047730E" w:rsidP="008D72EF">
      <w:pPr>
        <w:numPr>
          <w:ilvl w:val="0"/>
          <w:numId w:val="8"/>
        </w:numPr>
        <w:suppressAutoHyphens/>
        <w:spacing w:after="0" w:line="240" w:lineRule="auto"/>
        <w:jc w:val="both"/>
        <w:rPr>
          <w:rFonts w:ascii="Segoe UI" w:eastAsia="Times New Roman" w:hAnsi="Segoe UI" w:cs="Segoe UI"/>
          <w:kern w:val="0"/>
          <w:sz w:val="24"/>
          <w:szCs w:val="24"/>
          <w:lang w:val="sr-Cyrl-RS" w:eastAsia="sr-Latn-RS"/>
          <w14:ligatures w14:val="none"/>
        </w:rPr>
      </w:pPr>
      <w:r w:rsidRPr="00DA65E5">
        <w:rPr>
          <w:rFonts w:ascii="Segoe UI" w:eastAsia="Times New Roman" w:hAnsi="Segoe UI" w:cs="Segoe UI"/>
          <w:kern w:val="0"/>
          <w:sz w:val="24"/>
          <w:szCs w:val="24"/>
          <w:lang w:val="sr-Cyrl-RS" w:eastAsia="sr-Latn-RS"/>
          <w14:ligatures w14:val="none"/>
        </w:rPr>
        <w:t xml:space="preserve">У колони 4. понуђачи уписују јединичну цену без обрачунатог ПДВ-а. </w:t>
      </w:r>
    </w:p>
    <w:p w14:paraId="26580DA0" w14:textId="77777777" w:rsidR="0047730E" w:rsidRPr="00DA65E5" w:rsidRDefault="0047730E" w:rsidP="008D72EF">
      <w:pPr>
        <w:numPr>
          <w:ilvl w:val="0"/>
          <w:numId w:val="8"/>
        </w:numPr>
        <w:suppressAutoHyphens/>
        <w:spacing w:after="0" w:line="240" w:lineRule="auto"/>
        <w:jc w:val="both"/>
        <w:rPr>
          <w:rFonts w:ascii="Segoe UI" w:eastAsia="Times New Roman" w:hAnsi="Segoe UI" w:cs="Segoe UI"/>
          <w:kern w:val="0"/>
          <w:sz w:val="24"/>
          <w:szCs w:val="24"/>
          <w:lang w:val="sr-Cyrl-RS" w:eastAsia="sr-Latn-RS"/>
          <w14:ligatures w14:val="none"/>
        </w:rPr>
      </w:pPr>
      <w:r w:rsidRPr="00DA65E5">
        <w:rPr>
          <w:rFonts w:ascii="Segoe UI" w:eastAsia="Times New Roman" w:hAnsi="Segoe UI" w:cs="Segoe UI"/>
          <w:kern w:val="0"/>
          <w:sz w:val="24"/>
          <w:szCs w:val="24"/>
          <w:lang w:val="sr-Cyrl-RS" w:eastAsia="sr-Latn-RS"/>
          <w14:ligatures w14:val="none"/>
        </w:rPr>
        <w:t>У колони 5. понуђачи уписују стопу ПДВ-а</w:t>
      </w:r>
      <w:r w:rsidR="002473EF">
        <w:rPr>
          <w:rFonts w:ascii="Segoe UI" w:eastAsia="Times New Roman" w:hAnsi="Segoe UI" w:cs="Segoe UI"/>
          <w:kern w:val="0"/>
          <w:sz w:val="24"/>
          <w:szCs w:val="24"/>
          <w:lang w:val="sr-Cyrl-RS" w:eastAsia="sr-Latn-RS"/>
          <w14:ligatures w14:val="none"/>
        </w:rPr>
        <w:t>.</w:t>
      </w:r>
    </w:p>
    <w:p w14:paraId="1B0F6B53" w14:textId="77777777" w:rsidR="0047730E" w:rsidRPr="00DA65E5" w:rsidRDefault="0047730E" w:rsidP="008D72EF">
      <w:pPr>
        <w:numPr>
          <w:ilvl w:val="0"/>
          <w:numId w:val="8"/>
        </w:numPr>
        <w:suppressAutoHyphens/>
        <w:spacing w:after="0" w:line="240" w:lineRule="auto"/>
        <w:jc w:val="both"/>
        <w:rPr>
          <w:rFonts w:ascii="Segoe UI" w:eastAsia="Times New Roman" w:hAnsi="Segoe UI" w:cs="Segoe UI"/>
          <w:kern w:val="0"/>
          <w:sz w:val="24"/>
          <w:szCs w:val="24"/>
          <w:lang w:val="sr-Cyrl-RS" w:eastAsia="sr-Latn-RS"/>
          <w14:ligatures w14:val="none"/>
        </w:rPr>
      </w:pPr>
      <w:r w:rsidRPr="00DA65E5">
        <w:rPr>
          <w:rFonts w:ascii="Segoe UI" w:eastAsia="Times New Roman" w:hAnsi="Segoe UI" w:cs="Segoe UI"/>
          <w:kern w:val="0"/>
          <w:sz w:val="24"/>
          <w:szCs w:val="24"/>
          <w:lang w:val="sr-Cyrl-RS" w:eastAsia="sr-Latn-RS"/>
          <w14:ligatures w14:val="none"/>
        </w:rPr>
        <w:t>У колони 6. понуђачи уписују јединичну цену са ПДВ-ом</w:t>
      </w:r>
      <w:r w:rsidR="002473EF">
        <w:rPr>
          <w:rFonts w:ascii="Segoe UI" w:eastAsia="Times New Roman" w:hAnsi="Segoe UI" w:cs="Segoe UI"/>
          <w:kern w:val="0"/>
          <w:sz w:val="24"/>
          <w:szCs w:val="24"/>
          <w:lang w:val="sr-Cyrl-RS" w:eastAsia="sr-Latn-RS"/>
          <w14:ligatures w14:val="none"/>
        </w:rPr>
        <w:t>.</w:t>
      </w:r>
    </w:p>
    <w:p w14:paraId="39950B78" w14:textId="77777777" w:rsidR="0047730E" w:rsidRPr="00DA65E5" w:rsidRDefault="0047730E" w:rsidP="008D72EF">
      <w:pPr>
        <w:numPr>
          <w:ilvl w:val="0"/>
          <w:numId w:val="8"/>
        </w:numPr>
        <w:suppressAutoHyphens/>
        <w:spacing w:after="0" w:line="240" w:lineRule="auto"/>
        <w:jc w:val="both"/>
        <w:rPr>
          <w:rFonts w:ascii="Segoe UI" w:eastAsia="Times New Roman" w:hAnsi="Segoe UI" w:cs="Segoe UI"/>
          <w:kern w:val="0"/>
          <w:sz w:val="24"/>
          <w:szCs w:val="24"/>
          <w:lang w:val="sr-Cyrl-RS" w:eastAsia="sr-Latn-RS"/>
          <w14:ligatures w14:val="none"/>
        </w:rPr>
      </w:pPr>
      <w:r w:rsidRPr="00DA65E5">
        <w:rPr>
          <w:rFonts w:ascii="Segoe UI" w:eastAsia="Times New Roman" w:hAnsi="Segoe UI" w:cs="Segoe UI"/>
          <w:kern w:val="0"/>
          <w:sz w:val="24"/>
          <w:szCs w:val="24"/>
          <w:lang w:val="sr-Cyrl-RS" w:eastAsia="sr-Latn-RS"/>
          <w14:ligatures w14:val="none"/>
        </w:rPr>
        <w:t>У колони 7. понуђачи уписују укупн</w:t>
      </w:r>
      <w:r w:rsidR="002473EF">
        <w:rPr>
          <w:rFonts w:ascii="Segoe UI" w:eastAsia="Times New Roman" w:hAnsi="Segoe UI" w:cs="Segoe UI"/>
          <w:kern w:val="0"/>
          <w:sz w:val="24"/>
          <w:szCs w:val="24"/>
          <w:lang w:val="sr-Cyrl-RS" w:eastAsia="sr-Latn-RS"/>
          <w14:ligatures w14:val="none"/>
        </w:rPr>
        <w:t>у</w:t>
      </w:r>
      <w:r w:rsidRPr="00DA65E5">
        <w:rPr>
          <w:rFonts w:ascii="Segoe UI" w:eastAsia="Times New Roman" w:hAnsi="Segoe UI" w:cs="Segoe UI"/>
          <w:kern w:val="0"/>
          <w:sz w:val="24"/>
          <w:szCs w:val="24"/>
          <w:lang w:val="sr-Cyrl-RS" w:eastAsia="sr-Latn-RS"/>
          <w14:ligatures w14:val="none"/>
        </w:rPr>
        <w:t xml:space="preserve"> цену без ПДВ-а</w:t>
      </w:r>
      <w:r w:rsidR="002473EF">
        <w:rPr>
          <w:rFonts w:ascii="Segoe UI" w:eastAsia="Times New Roman" w:hAnsi="Segoe UI" w:cs="Segoe UI"/>
          <w:kern w:val="0"/>
          <w:sz w:val="24"/>
          <w:szCs w:val="24"/>
          <w:lang w:val="sr-Cyrl-RS" w:eastAsia="sr-Latn-RS"/>
          <w14:ligatures w14:val="none"/>
        </w:rPr>
        <w:t>.</w:t>
      </w:r>
    </w:p>
    <w:p w14:paraId="25E5DCE7" w14:textId="77777777" w:rsidR="0047730E" w:rsidRPr="00DA65E5" w:rsidRDefault="0047730E" w:rsidP="008D72EF">
      <w:pPr>
        <w:numPr>
          <w:ilvl w:val="0"/>
          <w:numId w:val="8"/>
        </w:numPr>
        <w:suppressAutoHyphens/>
        <w:spacing w:after="0" w:line="240" w:lineRule="auto"/>
        <w:jc w:val="both"/>
        <w:rPr>
          <w:rFonts w:ascii="Segoe UI" w:eastAsia="Times New Roman" w:hAnsi="Segoe UI" w:cs="Segoe UI"/>
          <w:kern w:val="0"/>
          <w:sz w:val="24"/>
          <w:szCs w:val="24"/>
          <w:lang w:val="sr-Cyrl-RS" w:eastAsia="sr-Latn-RS"/>
          <w14:ligatures w14:val="none"/>
        </w:rPr>
      </w:pPr>
      <w:r w:rsidRPr="00DA65E5">
        <w:rPr>
          <w:rFonts w:ascii="Segoe UI" w:eastAsia="Times New Roman" w:hAnsi="Segoe UI" w:cs="Segoe UI"/>
          <w:kern w:val="0"/>
          <w:sz w:val="24"/>
          <w:szCs w:val="24"/>
          <w:lang w:val="sr-Cyrl-RS" w:eastAsia="sr-Latn-RS"/>
          <w14:ligatures w14:val="none"/>
        </w:rPr>
        <w:t>У реду под тачком А понуђачи уписују укупну вредност без обрачунатог ПДВ-а, ова вредност представља збир свих вредности из колоне 7.</w:t>
      </w:r>
    </w:p>
    <w:p w14:paraId="7E584961" w14:textId="77777777" w:rsidR="0047730E" w:rsidRPr="00DA65E5" w:rsidRDefault="0047730E" w:rsidP="008D72EF">
      <w:pPr>
        <w:numPr>
          <w:ilvl w:val="0"/>
          <w:numId w:val="8"/>
        </w:numPr>
        <w:suppressAutoHyphens/>
        <w:spacing w:after="0" w:line="240" w:lineRule="auto"/>
        <w:jc w:val="both"/>
        <w:rPr>
          <w:rFonts w:ascii="Segoe UI" w:eastAsia="Times New Roman" w:hAnsi="Segoe UI" w:cs="Segoe UI"/>
          <w:kern w:val="0"/>
          <w:sz w:val="24"/>
          <w:szCs w:val="24"/>
          <w:lang w:val="sr-Cyrl-RS" w:eastAsia="sr-Latn-RS"/>
          <w14:ligatures w14:val="none"/>
        </w:rPr>
      </w:pPr>
      <w:r w:rsidRPr="00DA65E5">
        <w:rPr>
          <w:rFonts w:ascii="Segoe UI" w:eastAsia="Times New Roman" w:hAnsi="Segoe UI" w:cs="Segoe UI"/>
          <w:kern w:val="0"/>
          <w:sz w:val="24"/>
          <w:szCs w:val="24"/>
          <w:lang w:val="sr-Cyrl-RS" w:eastAsia="sr-Latn-RS"/>
          <w14:ligatures w14:val="none"/>
        </w:rPr>
        <w:t>У реду под тачком Б. понуђачи уписују износ ПДВ-а у РСД, ова вредност се добија множењем пореске стопе са износом из реда А.</w:t>
      </w:r>
    </w:p>
    <w:p w14:paraId="1C0408AC" w14:textId="77777777" w:rsidR="0047730E" w:rsidRPr="00DA65E5" w:rsidRDefault="0047730E" w:rsidP="008D72EF">
      <w:pPr>
        <w:numPr>
          <w:ilvl w:val="0"/>
          <w:numId w:val="8"/>
        </w:numPr>
        <w:suppressAutoHyphens/>
        <w:spacing w:after="0" w:line="240" w:lineRule="auto"/>
        <w:jc w:val="both"/>
        <w:rPr>
          <w:rFonts w:ascii="Segoe UI" w:eastAsia="Times New Roman" w:hAnsi="Segoe UI" w:cs="Segoe UI"/>
          <w:kern w:val="0"/>
          <w:sz w:val="24"/>
          <w:szCs w:val="24"/>
          <w:lang w:val="sr-Cyrl-RS" w:eastAsia="sr-Latn-RS"/>
          <w14:ligatures w14:val="none"/>
        </w:rPr>
      </w:pPr>
      <w:r w:rsidRPr="00DA65E5">
        <w:rPr>
          <w:rFonts w:ascii="Segoe UI" w:eastAsia="Times New Roman" w:hAnsi="Segoe UI" w:cs="Segoe UI"/>
          <w:kern w:val="0"/>
          <w:sz w:val="24"/>
          <w:szCs w:val="24"/>
          <w:lang w:val="sr-Cyrl-RS" w:eastAsia="sr-Latn-RS"/>
          <w14:ligatures w14:val="none"/>
        </w:rPr>
        <w:t>У реду под тачком В. понуђачи уписују укупну вредност са обрачунатим ПДВ-ом, ова вредност се добија сабирањем износа из редова А. и Б.</w:t>
      </w:r>
    </w:p>
    <w:p w14:paraId="61CD80D4" w14:textId="77777777" w:rsidR="0047730E" w:rsidRDefault="0047730E" w:rsidP="0047730E">
      <w:pPr>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br w:type="page"/>
      </w:r>
    </w:p>
    <w:p w14:paraId="23D436C2" w14:textId="77777777" w:rsidR="0047730E" w:rsidRPr="005242F7" w:rsidRDefault="0047730E" w:rsidP="002473EF">
      <w:pPr>
        <w:pStyle w:val="DRUGI"/>
        <w:numPr>
          <w:ilvl w:val="0"/>
          <w:numId w:val="6"/>
        </w:numPr>
        <w:ind w:left="924" w:hanging="357"/>
        <w:rPr>
          <w:bCs/>
          <w:caps/>
          <w:sz w:val="28"/>
          <w:szCs w:val="28"/>
        </w:rPr>
      </w:pPr>
      <w:bookmarkStart w:id="19" w:name="_Toc163472588"/>
      <w:r w:rsidRPr="00BA6826">
        <w:rPr>
          <w:bCs/>
          <w:caps/>
          <w:sz w:val="28"/>
          <w:szCs w:val="28"/>
        </w:rPr>
        <w:lastRenderedPageBreak/>
        <w:t xml:space="preserve">мОДЕЛ </w:t>
      </w:r>
      <w:r w:rsidR="00752EDC" w:rsidRPr="00752EDC">
        <w:rPr>
          <w:bCs/>
          <w:caps/>
          <w:sz w:val="28"/>
          <w:szCs w:val="28"/>
        </w:rPr>
        <w:t>ОКВИРНОГ СПОРАЗУМА</w:t>
      </w:r>
      <w:bookmarkEnd w:id="19"/>
    </w:p>
    <w:p w14:paraId="1F457FFA" w14:textId="77777777" w:rsidR="0047730E" w:rsidRPr="00BA6826" w:rsidRDefault="0047730E" w:rsidP="0047730E">
      <w:pPr>
        <w:pStyle w:val="DRUGI"/>
        <w:ind w:left="720"/>
        <w:rPr>
          <w:bCs/>
          <w:caps/>
          <w:sz w:val="28"/>
          <w:szCs w:val="28"/>
        </w:rPr>
      </w:pPr>
    </w:p>
    <w:p w14:paraId="484B68F2" w14:textId="77777777" w:rsidR="0047730E" w:rsidRPr="00361135" w:rsidRDefault="00752EDC" w:rsidP="0047730E">
      <w:pPr>
        <w:pStyle w:val="BodyText"/>
        <w:spacing w:before="1" w:line="276" w:lineRule="auto"/>
        <w:ind w:right="238"/>
        <w:jc w:val="center"/>
        <w:rPr>
          <w:rFonts w:ascii="Segoe UI" w:hAnsi="Segoe UI" w:cs="Segoe UI"/>
          <w:b/>
          <w:sz w:val="26"/>
          <w:szCs w:val="26"/>
          <w:lang w:val="sr-Cyrl-RS" w:eastAsia="sr-Latn-RS"/>
        </w:rPr>
      </w:pPr>
      <w:r>
        <w:rPr>
          <w:rFonts w:ascii="Segoe UI" w:hAnsi="Segoe UI" w:cs="Segoe UI"/>
          <w:b/>
          <w:sz w:val="26"/>
          <w:szCs w:val="26"/>
          <w:lang w:val="sr-Cyrl-RS" w:eastAsia="sr-Latn-RS"/>
        </w:rPr>
        <w:t>ОКВИРНИ СПОРАЗУМ</w:t>
      </w:r>
    </w:p>
    <w:p w14:paraId="1005DE90" w14:textId="77777777" w:rsidR="0047730E" w:rsidRDefault="0047730E" w:rsidP="0047730E">
      <w:pPr>
        <w:pStyle w:val="BodyText"/>
        <w:spacing w:before="1" w:line="276" w:lineRule="auto"/>
        <w:ind w:left="120" w:right="238"/>
        <w:jc w:val="center"/>
        <w:rPr>
          <w:rFonts w:ascii="Segoe UI" w:hAnsi="Segoe UI" w:cs="Segoe UI"/>
          <w:b/>
          <w:sz w:val="26"/>
          <w:szCs w:val="26"/>
          <w:lang w:val="sr-Cyrl-RS" w:eastAsia="sr-Latn-RS"/>
        </w:rPr>
      </w:pPr>
      <w:r w:rsidRPr="00361135">
        <w:rPr>
          <w:rFonts w:ascii="Segoe UI" w:hAnsi="Segoe UI" w:cs="Segoe UI"/>
          <w:b/>
          <w:sz w:val="26"/>
          <w:szCs w:val="26"/>
          <w:lang w:val="sr-Cyrl-RS" w:eastAsia="sr-Latn-RS"/>
        </w:rPr>
        <w:t>ЈН БР. _______</w:t>
      </w:r>
    </w:p>
    <w:p w14:paraId="4C37FB33" w14:textId="77777777" w:rsidR="002473EF" w:rsidRDefault="002473EF" w:rsidP="0047730E">
      <w:pPr>
        <w:pStyle w:val="BodyText"/>
        <w:spacing w:before="1" w:line="276" w:lineRule="auto"/>
        <w:ind w:left="120" w:right="238"/>
        <w:jc w:val="center"/>
        <w:rPr>
          <w:rFonts w:ascii="Segoe UI" w:hAnsi="Segoe UI" w:cs="Segoe UI"/>
          <w:b/>
          <w:sz w:val="26"/>
          <w:szCs w:val="26"/>
          <w:lang w:val="sr-Cyrl-RS" w:eastAsia="sr-Latn-RS"/>
        </w:rPr>
      </w:pPr>
    </w:p>
    <w:p w14:paraId="1AACB8E8" w14:textId="77777777" w:rsidR="002473EF" w:rsidRPr="00361135" w:rsidRDefault="002473EF" w:rsidP="0047730E">
      <w:pPr>
        <w:pStyle w:val="BodyText"/>
        <w:spacing w:before="1" w:line="276" w:lineRule="auto"/>
        <w:ind w:left="120" w:right="238"/>
        <w:jc w:val="center"/>
        <w:rPr>
          <w:rFonts w:ascii="Segoe UI" w:hAnsi="Segoe UI" w:cs="Segoe UI"/>
          <w:b/>
          <w:sz w:val="26"/>
          <w:szCs w:val="26"/>
          <w:lang w:val="sr-Cyrl-RS" w:eastAsia="sr-Latn-RS"/>
        </w:rPr>
      </w:pPr>
    </w:p>
    <w:p w14:paraId="6F3E6CE7" w14:textId="77777777" w:rsidR="0047730E" w:rsidRPr="00F60C85" w:rsidRDefault="0047730E" w:rsidP="0047730E">
      <w:pPr>
        <w:rPr>
          <w:rFonts w:ascii="Segoe UI" w:eastAsia="Times New Roman" w:hAnsi="Segoe UI" w:cs="Segoe UI"/>
          <w:b/>
          <w:kern w:val="0"/>
          <w:sz w:val="24"/>
          <w:szCs w:val="24"/>
          <w:lang w:val="sr-Cyrl-RS" w:eastAsia="sr-Latn-RS"/>
          <w14:ligatures w14:val="none"/>
        </w:rPr>
      </w:pPr>
      <w:r w:rsidRPr="00F60C85">
        <w:rPr>
          <w:rFonts w:ascii="Segoe UI" w:eastAsia="Times New Roman" w:hAnsi="Segoe UI" w:cs="Segoe UI"/>
          <w:b/>
          <w:kern w:val="0"/>
          <w:sz w:val="24"/>
          <w:szCs w:val="24"/>
          <w:lang w:val="sr-Cyrl-RS" w:eastAsia="sr-Latn-RS"/>
          <w14:ligatures w14:val="none"/>
        </w:rPr>
        <w:t>Закључен између:</w:t>
      </w:r>
    </w:p>
    <w:tbl>
      <w:tblPr>
        <w:tblW w:w="0" w:type="auto"/>
        <w:tblLook w:val="04A0" w:firstRow="1" w:lastRow="0" w:firstColumn="1" w:lastColumn="0" w:noHBand="0" w:noVBand="1"/>
      </w:tblPr>
      <w:tblGrid>
        <w:gridCol w:w="9029"/>
      </w:tblGrid>
      <w:tr w:rsidR="0047730E" w:rsidRPr="00F60C85" w14:paraId="0B604DBE" w14:textId="77777777" w:rsidTr="0066167F">
        <w:tc>
          <w:tcPr>
            <w:tcW w:w="9242" w:type="dxa"/>
          </w:tcPr>
          <w:p w14:paraId="48E4C4D7" w14:textId="77777777" w:rsidR="0047730E" w:rsidRPr="00F60C85" w:rsidRDefault="0047730E" w:rsidP="0066167F">
            <w:pPr>
              <w:pStyle w:val="BodyText"/>
              <w:spacing w:before="1" w:line="276" w:lineRule="auto"/>
              <w:ind w:right="238"/>
              <w:rPr>
                <w:rFonts w:ascii="Segoe UI Emoji" w:hAnsi="Segoe UI Emoji" w:cs="Segoe UI"/>
                <w:lang w:val="sr-Cyrl-RS" w:eastAsia="sr-Latn-RS"/>
              </w:rPr>
            </w:pPr>
          </w:p>
        </w:tc>
      </w:tr>
      <w:tr w:rsidR="0047730E" w:rsidRPr="00F60C85" w14:paraId="37C9D856" w14:textId="77777777" w:rsidTr="0066167F">
        <w:tc>
          <w:tcPr>
            <w:tcW w:w="9242" w:type="dxa"/>
          </w:tcPr>
          <w:p w14:paraId="08931924" w14:textId="77777777" w:rsidR="0047730E" w:rsidRPr="00F60C85" w:rsidRDefault="0047730E" w:rsidP="0066167F">
            <w:pPr>
              <w:pStyle w:val="BodyText"/>
              <w:spacing w:before="1" w:line="276" w:lineRule="auto"/>
              <w:ind w:right="238"/>
              <w:rPr>
                <w:rFonts w:ascii="Segoe UI" w:hAnsi="Segoe UI" w:cs="Segoe UI"/>
                <w:i/>
                <w:lang w:val="sr-Cyrl-RS" w:eastAsia="sr-Latn-RS"/>
              </w:rPr>
            </w:pPr>
            <w:r w:rsidRPr="00F60C85">
              <w:rPr>
                <w:rFonts w:ascii="Segoe UI Emoji" w:hAnsi="Segoe UI Emoji" w:cs="Segoe UI"/>
                <w:lang w:val="sr-Cyrl-RS" w:eastAsia="sr-Latn-RS"/>
              </w:rPr>
              <w:t>................................................................................................</w:t>
            </w:r>
            <w:r w:rsidRPr="00F60C85">
              <w:rPr>
                <w:rFonts w:asciiTheme="minorHAnsi" w:hAnsiTheme="minorHAnsi" w:cs="Segoe UI"/>
                <w:lang w:val="sr-Cyrl-RS" w:eastAsia="sr-Latn-RS"/>
              </w:rPr>
              <w:t xml:space="preserve"> </w:t>
            </w:r>
            <w:r w:rsidRPr="00F60C85">
              <w:rPr>
                <w:rFonts w:ascii="Segoe UI" w:hAnsi="Segoe UI" w:cs="Segoe UI"/>
                <w:i/>
                <w:lang w:val="sr-Cyrl-RS" w:eastAsia="sr-Latn-RS"/>
              </w:rPr>
              <w:t>(уписати назив Наручиоца)</w:t>
            </w:r>
          </w:p>
          <w:p w14:paraId="0E382684" w14:textId="77777777" w:rsidR="0047730E" w:rsidRPr="00F60C85" w:rsidRDefault="0047730E" w:rsidP="0066167F">
            <w:pPr>
              <w:pStyle w:val="BodyText"/>
              <w:spacing w:before="1" w:line="276" w:lineRule="auto"/>
              <w:ind w:right="238"/>
              <w:rPr>
                <w:rFonts w:ascii="Segoe UI Emoji" w:hAnsi="Segoe UI Emoji" w:cs="Segoe UI"/>
                <w:lang w:val="sr-Cyrl-RS" w:eastAsia="sr-Latn-RS"/>
              </w:rPr>
            </w:pPr>
            <w:r w:rsidRPr="00F60C85">
              <w:rPr>
                <w:rFonts w:ascii="Segoe UI" w:hAnsi="Segoe UI" w:cs="Segoe UI"/>
                <w:lang w:val="sr-Cyrl-RS" w:eastAsia="sr-Latn-RS"/>
              </w:rPr>
              <w:t>са седиштем у</w:t>
            </w:r>
            <w:r w:rsidRPr="00F60C85">
              <w:rPr>
                <w:rFonts w:ascii="Segoe UI Emoji" w:hAnsi="Segoe UI Emoji" w:cs="Segoe UI"/>
                <w:lang w:val="sr-Cyrl-RS" w:eastAsia="sr-Latn-RS"/>
              </w:rPr>
              <w:t xml:space="preserve"> ............................................, </w:t>
            </w:r>
            <w:r w:rsidRPr="00F60C85">
              <w:rPr>
                <w:rFonts w:ascii="Segoe UI" w:hAnsi="Segoe UI" w:cs="Segoe UI"/>
                <w:lang w:val="sr-Cyrl-RS" w:eastAsia="sr-Latn-RS"/>
              </w:rPr>
              <w:t>улица</w:t>
            </w:r>
            <w:r w:rsidRPr="00F60C85">
              <w:rPr>
                <w:rFonts w:ascii="Segoe UI Emoji" w:hAnsi="Segoe UI Emoji" w:cs="Segoe UI"/>
                <w:lang w:val="sr-Cyrl-RS" w:eastAsia="sr-Latn-RS"/>
              </w:rPr>
              <w:t xml:space="preserve"> ......................................</w:t>
            </w:r>
          </w:p>
          <w:p w14:paraId="1B2A3E6B" w14:textId="77777777" w:rsidR="0047730E" w:rsidRPr="00F60C85" w:rsidRDefault="0047730E" w:rsidP="0066167F">
            <w:pPr>
              <w:pStyle w:val="BodyText"/>
              <w:spacing w:before="1" w:line="276" w:lineRule="auto"/>
              <w:ind w:right="238"/>
              <w:rPr>
                <w:rFonts w:ascii="Segoe UI" w:hAnsi="Segoe UI" w:cs="Segoe UI"/>
                <w:lang w:val="sr-Cyrl-RS" w:eastAsia="sr-Latn-RS"/>
              </w:rPr>
            </w:pPr>
            <w:r w:rsidRPr="00F60C85">
              <w:rPr>
                <w:rFonts w:ascii="Segoe UI" w:hAnsi="Segoe UI" w:cs="Segoe UI"/>
                <w:lang w:val="sr-Cyrl-RS" w:eastAsia="sr-Latn-RS"/>
              </w:rPr>
              <w:t>ПИБ:.......................... Матични број: ........................................</w:t>
            </w:r>
          </w:p>
          <w:p w14:paraId="3EA945A5" w14:textId="77777777" w:rsidR="0047730E" w:rsidRPr="00F60C85" w:rsidRDefault="0047730E" w:rsidP="0066167F">
            <w:pPr>
              <w:pStyle w:val="BodyText"/>
              <w:spacing w:before="1" w:line="276" w:lineRule="auto"/>
              <w:ind w:right="238"/>
              <w:rPr>
                <w:rFonts w:ascii="Segoe UI Emoji" w:hAnsi="Segoe UI Emoji" w:cs="Segoe UI"/>
                <w:lang w:val="sr-Cyrl-RS" w:eastAsia="sr-Latn-RS"/>
              </w:rPr>
            </w:pPr>
            <w:r w:rsidRPr="00F60C85">
              <w:rPr>
                <w:rFonts w:ascii="Segoe UI" w:hAnsi="Segoe UI" w:cs="Segoe UI"/>
                <w:lang w:val="sr-Cyrl-RS" w:eastAsia="sr-Latn-RS"/>
              </w:rPr>
              <w:t>кога заступа</w:t>
            </w:r>
            <w:r w:rsidRPr="00F60C85">
              <w:rPr>
                <w:rFonts w:ascii="Segoe UI Emoji" w:hAnsi="Segoe UI Emoji" w:cs="Segoe UI"/>
                <w:lang w:val="sr-Cyrl-RS" w:eastAsia="sr-Latn-RS"/>
              </w:rPr>
              <w:t xml:space="preserve">................................................................... </w:t>
            </w:r>
          </w:p>
          <w:p w14:paraId="7EE19C4F" w14:textId="77777777" w:rsidR="0047730E" w:rsidRDefault="00752EDC" w:rsidP="0066167F">
            <w:pPr>
              <w:pStyle w:val="BodyText"/>
              <w:spacing w:before="1" w:line="276" w:lineRule="auto"/>
              <w:ind w:right="238"/>
              <w:rPr>
                <w:rFonts w:ascii="Segoe UI" w:hAnsi="Segoe UI" w:cs="Segoe UI"/>
                <w:lang w:val="sr-Cyrl-RS" w:eastAsia="sr-Latn-RS"/>
              </w:rPr>
            </w:pPr>
            <w:r w:rsidRPr="00F60C85">
              <w:rPr>
                <w:rFonts w:ascii="Segoe UI Emoji" w:hAnsi="Segoe UI Emoji" w:cs="Segoe UI"/>
                <w:lang w:val="sr-Cyrl-RS" w:eastAsia="sr-Latn-RS"/>
              </w:rPr>
              <w:t>(</w:t>
            </w:r>
            <w:r w:rsidRPr="00F60C85">
              <w:rPr>
                <w:rFonts w:ascii="Segoe UI" w:hAnsi="Segoe UI" w:cs="Segoe UI"/>
                <w:lang w:val="sr-Cyrl-RS" w:eastAsia="sr-Latn-RS"/>
              </w:rPr>
              <w:t xml:space="preserve">у даљем тексту: </w:t>
            </w:r>
            <w:r>
              <w:rPr>
                <w:rFonts w:ascii="Segoe UI" w:hAnsi="Segoe UI" w:cs="Segoe UI"/>
                <w:lang w:val="sr-Cyrl-RS" w:eastAsia="sr-Latn-RS"/>
              </w:rPr>
              <w:t>Наручилац</w:t>
            </w:r>
            <w:r w:rsidRPr="00F60C85">
              <w:rPr>
                <w:rFonts w:ascii="Segoe UI" w:hAnsi="Segoe UI" w:cs="Segoe UI"/>
                <w:lang w:val="sr-Cyrl-RS" w:eastAsia="sr-Latn-RS"/>
              </w:rPr>
              <w:t>),</w:t>
            </w:r>
          </w:p>
          <w:p w14:paraId="30368CF1" w14:textId="77777777" w:rsidR="00752EDC" w:rsidRPr="00F60C85" w:rsidRDefault="00752EDC" w:rsidP="0066167F">
            <w:pPr>
              <w:pStyle w:val="BodyText"/>
              <w:spacing w:before="1" w:line="276" w:lineRule="auto"/>
              <w:ind w:right="238"/>
              <w:rPr>
                <w:rFonts w:asciiTheme="minorHAnsi" w:hAnsiTheme="minorHAnsi" w:cs="Segoe UI"/>
                <w:lang w:val="sr-Cyrl-RS" w:eastAsia="sr-Latn-RS"/>
              </w:rPr>
            </w:pPr>
          </w:p>
        </w:tc>
      </w:tr>
    </w:tbl>
    <w:p w14:paraId="557D2C77" w14:textId="77777777" w:rsidR="0047730E" w:rsidRPr="00F60C85" w:rsidRDefault="0047730E" w:rsidP="0047730E">
      <w:pPr>
        <w:pStyle w:val="BodyText"/>
        <w:spacing w:before="1" w:line="276" w:lineRule="auto"/>
        <w:ind w:left="120" w:right="238"/>
        <w:rPr>
          <w:rFonts w:ascii="Segoe UI" w:hAnsi="Segoe UI" w:cs="Segoe UI"/>
          <w:lang w:val="sr-Cyrl-RS" w:eastAsia="sr-Latn-RS"/>
        </w:rPr>
      </w:pPr>
      <w:r w:rsidRPr="00F60C85">
        <w:rPr>
          <w:rFonts w:ascii="Segoe UI" w:hAnsi="Segoe UI" w:cs="Segoe UI"/>
          <w:lang w:val="sr-Cyrl-RS" w:eastAsia="sr-Latn-RS"/>
        </w:rPr>
        <w:t>и</w:t>
      </w:r>
      <w:r w:rsidR="005C3427">
        <w:rPr>
          <w:rFonts w:ascii="Segoe UI" w:hAnsi="Segoe UI" w:cs="Segoe UI"/>
          <w:lang w:val="sr-Cyrl-RS" w:eastAsia="sr-Latn-RS"/>
        </w:rPr>
        <w:t xml:space="preserve"> следећих Испоручилаца</w:t>
      </w:r>
    </w:p>
    <w:p w14:paraId="3E1FA72C" w14:textId="77777777" w:rsidR="0047730E" w:rsidRPr="00F60C85" w:rsidRDefault="0047730E" w:rsidP="0047730E">
      <w:pPr>
        <w:pStyle w:val="BodyText"/>
        <w:spacing w:before="1" w:line="276" w:lineRule="auto"/>
        <w:ind w:left="120" w:right="238"/>
        <w:rPr>
          <w:rFonts w:ascii="Segoe UI Emoji" w:hAnsi="Segoe UI Emoji" w:cs="Segoe UI"/>
          <w:lang w:val="sr-Cyrl-RS" w:eastAsia="sr-Latn-RS"/>
        </w:rPr>
      </w:pPr>
    </w:p>
    <w:p w14:paraId="5F5D29EF" w14:textId="77777777" w:rsidR="0047730E" w:rsidRPr="00F60C85" w:rsidRDefault="0047730E" w:rsidP="0047730E">
      <w:pPr>
        <w:pStyle w:val="BodyText"/>
        <w:spacing w:before="1" w:line="276" w:lineRule="auto"/>
        <w:ind w:left="120" w:right="238"/>
        <w:rPr>
          <w:rFonts w:ascii="Segoe UI Emoji" w:hAnsi="Segoe UI Emoji" w:cs="Segoe UI"/>
          <w:lang w:val="sr-Cyrl-RS" w:eastAsia="sr-Latn-RS"/>
        </w:rPr>
      </w:pPr>
      <w:r w:rsidRPr="00F60C85">
        <w:rPr>
          <w:rFonts w:ascii="Segoe UI Emoji" w:hAnsi="Segoe UI Emoji" w:cs="Segoe UI"/>
          <w:lang w:val="sr-Cyrl-RS" w:eastAsia="sr-Latn-RS"/>
        </w:rPr>
        <w:t>................................................................................................</w:t>
      </w:r>
    </w:p>
    <w:p w14:paraId="141EA5B2" w14:textId="77777777" w:rsidR="0047730E" w:rsidRPr="00F60C85" w:rsidRDefault="0047730E" w:rsidP="0047730E">
      <w:pPr>
        <w:pStyle w:val="BodyText"/>
        <w:spacing w:before="1" w:line="276" w:lineRule="auto"/>
        <w:ind w:left="120" w:right="238"/>
        <w:rPr>
          <w:rFonts w:ascii="Segoe UI Emoji" w:hAnsi="Segoe UI Emoji" w:cs="Segoe UI"/>
          <w:lang w:val="sr-Cyrl-RS" w:eastAsia="sr-Latn-RS"/>
        </w:rPr>
      </w:pPr>
      <w:r w:rsidRPr="00F60C85">
        <w:rPr>
          <w:rFonts w:ascii="Segoe UI" w:hAnsi="Segoe UI" w:cs="Segoe UI"/>
          <w:lang w:val="sr-Cyrl-RS" w:eastAsia="sr-Latn-RS"/>
        </w:rPr>
        <w:t>са седиштем у</w:t>
      </w:r>
      <w:r w:rsidRPr="00F60C85">
        <w:rPr>
          <w:rFonts w:ascii="Segoe UI Emoji" w:hAnsi="Segoe UI Emoji" w:cs="Segoe UI"/>
          <w:lang w:val="sr-Cyrl-RS" w:eastAsia="sr-Latn-RS"/>
        </w:rPr>
        <w:t xml:space="preserve"> ............................................, </w:t>
      </w:r>
      <w:r w:rsidRPr="00F60C85">
        <w:rPr>
          <w:rFonts w:ascii="Segoe UI" w:hAnsi="Segoe UI" w:cs="Segoe UI"/>
          <w:lang w:val="sr-Cyrl-RS" w:eastAsia="sr-Latn-RS"/>
        </w:rPr>
        <w:t>улица</w:t>
      </w:r>
      <w:r w:rsidRPr="00F60C85">
        <w:rPr>
          <w:rFonts w:ascii="Segoe UI Emoji" w:hAnsi="Segoe UI Emoji" w:cs="Segoe UI"/>
          <w:lang w:val="sr-Cyrl-RS" w:eastAsia="sr-Latn-RS"/>
        </w:rPr>
        <w:t xml:space="preserve"> ......................................</w:t>
      </w:r>
    </w:p>
    <w:p w14:paraId="76C75868" w14:textId="77777777" w:rsidR="0047730E" w:rsidRPr="00F60C85" w:rsidRDefault="0047730E" w:rsidP="0047730E">
      <w:pPr>
        <w:pStyle w:val="BodyText"/>
        <w:spacing w:before="1" w:line="276" w:lineRule="auto"/>
        <w:ind w:left="120" w:right="238"/>
        <w:rPr>
          <w:rFonts w:ascii="Segoe UI" w:hAnsi="Segoe UI" w:cs="Segoe UI"/>
          <w:lang w:val="sr-Cyrl-RS" w:eastAsia="sr-Latn-RS"/>
        </w:rPr>
      </w:pPr>
      <w:r w:rsidRPr="00F60C85">
        <w:rPr>
          <w:rFonts w:ascii="Segoe UI" w:hAnsi="Segoe UI" w:cs="Segoe UI"/>
          <w:lang w:val="sr-Cyrl-RS" w:eastAsia="sr-Latn-RS"/>
        </w:rPr>
        <w:t>ПИБ:.......................... Матични број: ........................................</w:t>
      </w:r>
    </w:p>
    <w:p w14:paraId="58977734" w14:textId="77777777" w:rsidR="0047730E" w:rsidRPr="00F60C85" w:rsidRDefault="0047730E" w:rsidP="0047730E">
      <w:pPr>
        <w:pStyle w:val="BodyText"/>
        <w:spacing w:before="1" w:line="276" w:lineRule="auto"/>
        <w:ind w:left="120" w:right="238"/>
        <w:rPr>
          <w:rFonts w:ascii="Segoe UI Emoji" w:hAnsi="Segoe UI Emoji" w:cs="Segoe UI"/>
          <w:lang w:val="sr-Cyrl-RS" w:eastAsia="sr-Latn-RS"/>
        </w:rPr>
      </w:pPr>
      <w:r w:rsidRPr="00F60C85">
        <w:rPr>
          <w:rFonts w:ascii="Segoe UI" w:hAnsi="Segoe UI" w:cs="Segoe UI"/>
          <w:lang w:val="sr-Cyrl-RS" w:eastAsia="sr-Latn-RS"/>
        </w:rPr>
        <w:t>кога заступа</w:t>
      </w:r>
      <w:r w:rsidRPr="00F60C85">
        <w:rPr>
          <w:rFonts w:ascii="Segoe UI Emoji" w:hAnsi="Segoe UI Emoji" w:cs="Segoe UI"/>
          <w:lang w:val="sr-Cyrl-RS" w:eastAsia="sr-Latn-RS"/>
        </w:rPr>
        <w:t xml:space="preserve">................................................................... </w:t>
      </w:r>
    </w:p>
    <w:p w14:paraId="45C4F59C" w14:textId="77777777" w:rsidR="0047730E" w:rsidRPr="00F60C85" w:rsidRDefault="0047730E" w:rsidP="0047730E">
      <w:pPr>
        <w:pStyle w:val="BodyText"/>
        <w:spacing w:before="1" w:line="276" w:lineRule="auto"/>
        <w:ind w:left="120" w:right="238"/>
        <w:rPr>
          <w:rFonts w:ascii="Segoe UI Emoji" w:hAnsi="Segoe UI Emoji" w:cs="Segoe UI"/>
          <w:lang w:val="sr-Cyrl-RS" w:eastAsia="sr-Latn-RS"/>
        </w:rPr>
      </w:pPr>
      <w:r w:rsidRPr="00F60C85">
        <w:rPr>
          <w:rFonts w:ascii="Segoe UI Emoji" w:hAnsi="Segoe UI Emoji" w:cs="Segoe UI"/>
          <w:lang w:val="sr-Cyrl-RS" w:eastAsia="sr-Latn-RS"/>
        </w:rPr>
        <w:t>(</w:t>
      </w:r>
      <w:r w:rsidRPr="00F60C85">
        <w:rPr>
          <w:rFonts w:ascii="Segoe UI" w:hAnsi="Segoe UI" w:cs="Segoe UI"/>
          <w:lang w:val="sr-Cyrl-RS" w:eastAsia="sr-Latn-RS"/>
        </w:rPr>
        <w:t>у даљем тексту: Испоручилац</w:t>
      </w:r>
      <w:r w:rsidR="00752EDC">
        <w:rPr>
          <w:rFonts w:ascii="Segoe UI" w:hAnsi="Segoe UI" w:cs="Segoe UI"/>
          <w:lang w:val="sr-Cyrl-RS" w:eastAsia="sr-Latn-RS"/>
        </w:rPr>
        <w:t xml:space="preserve"> 1</w:t>
      </w:r>
      <w:r w:rsidRPr="00F60C85">
        <w:rPr>
          <w:rFonts w:ascii="Segoe UI" w:hAnsi="Segoe UI" w:cs="Segoe UI"/>
          <w:lang w:val="sr-Cyrl-RS" w:eastAsia="sr-Latn-RS"/>
        </w:rPr>
        <w:t>),</w:t>
      </w:r>
    </w:p>
    <w:p w14:paraId="300F34D8" w14:textId="77777777" w:rsidR="0047730E" w:rsidRDefault="0047730E" w:rsidP="0047730E">
      <w:pPr>
        <w:pStyle w:val="BodyText"/>
        <w:spacing w:before="1" w:line="276" w:lineRule="auto"/>
        <w:ind w:left="120" w:right="238"/>
        <w:rPr>
          <w:rFonts w:ascii="Segoe UI" w:hAnsi="Segoe UI" w:cs="Segoe UI"/>
          <w:b/>
          <w:sz w:val="22"/>
          <w:szCs w:val="22"/>
          <w:lang w:val="sr-Cyrl-RS" w:eastAsia="sr-Latn-RS"/>
        </w:rPr>
      </w:pPr>
    </w:p>
    <w:p w14:paraId="526B0DC5" w14:textId="77777777" w:rsidR="00752EDC" w:rsidRPr="00F60C85" w:rsidRDefault="00752EDC" w:rsidP="00752EDC">
      <w:pPr>
        <w:pStyle w:val="BodyText"/>
        <w:spacing w:before="1" w:line="276" w:lineRule="auto"/>
        <w:ind w:left="120" w:right="238"/>
        <w:rPr>
          <w:rFonts w:ascii="Segoe UI Emoji" w:hAnsi="Segoe UI Emoji" w:cs="Segoe UI"/>
          <w:lang w:val="sr-Cyrl-RS" w:eastAsia="sr-Latn-RS"/>
        </w:rPr>
      </w:pPr>
      <w:r w:rsidRPr="00F60C85">
        <w:rPr>
          <w:rFonts w:ascii="Segoe UI Emoji" w:hAnsi="Segoe UI Emoji" w:cs="Segoe UI"/>
          <w:lang w:val="sr-Cyrl-RS" w:eastAsia="sr-Latn-RS"/>
        </w:rPr>
        <w:t>................................................................................................</w:t>
      </w:r>
    </w:p>
    <w:p w14:paraId="6FFC2D75" w14:textId="77777777" w:rsidR="00752EDC" w:rsidRPr="00F60C85" w:rsidRDefault="00752EDC" w:rsidP="00752EDC">
      <w:pPr>
        <w:pStyle w:val="BodyText"/>
        <w:spacing w:before="1" w:line="276" w:lineRule="auto"/>
        <w:ind w:left="120" w:right="238"/>
        <w:rPr>
          <w:rFonts w:ascii="Segoe UI Emoji" w:hAnsi="Segoe UI Emoji" w:cs="Segoe UI"/>
          <w:lang w:val="sr-Cyrl-RS" w:eastAsia="sr-Latn-RS"/>
        </w:rPr>
      </w:pPr>
      <w:r w:rsidRPr="00F60C85">
        <w:rPr>
          <w:rFonts w:ascii="Segoe UI" w:hAnsi="Segoe UI" w:cs="Segoe UI"/>
          <w:lang w:val="sr-Cyrl-RS" w:eastAsia="sr-Latn-RS"/>
        </w:rPr>
        <w:t>са седиштем у</w:t>
      </w:r>
      <w:r w:rsidRPr="00F60C85">
        <w:rPr>
          <w:rFonts w:ascii="Segoe UI Emoji" w:hAnsi="Segoe UI Emoji" w:cs="Segoe UI"/>
          <w:lang w:val="sr-Cyrl-RS" w:eastAsia="sr-Latn-RS"/>
        </w:rPr>
        <w:t xml:space="preserve"> ............................................, </w:t>
      </w:r>
      <w:r w:rsidRPr="00F60C85">
        <w:rPr>
          <w:rFonts w:ascii="Segoe UI" w:hAnsi="Segoe UI" w:cs="Segoe UI"/>
          <w:lang w:val="sr-Cyrl-RS" w:eastAsia="sr-Latn-RS"/>
        </w:rPr>
        <w:t>улица</w:t>
      </w:r>
      <w:r w:rsidRPr="00F60C85">
        <w:rPr>
          <w:rFonts w:ascii="Segoe UI Emoji" w:hAnsi="Segoe UI Emoji" w:cs="Segoe UI"/>
          <w:lang w:val="sr-Cyrl-RS" w:eastAsia="sr-Latn-RS"/>
        </w:rPr>
        <w:t xml:space="preserve"> ......................................</w:t>
      </w:r>
    </w:p>
    <w:p w14:paraId="3868DB1D" w14:textId="77777777" w:rsidR="00752EDC" w:rsidRPr="00F60C85" w:rsidRDefault="00752EDC" w:rsidP="00752EDC">
      <w:pPr>
        <w:pStyle w:val="BodyText"/>
        <w:spacing w:before="1" w:line="276" w:lineRule="auto"/>
        <w:ind w:left="120" w:right="238"/>
        <w:rPr>
          <w:rFonts w:ascii="Segoe UI" w:hAnsi="Segoe UI" w:cs="Segoe UI"/>
          <w:lang w:val="sr-Cyrl-RS" w:eastAsia="sr-Latn-RS"/>
        </w:rPr>
      </w:pPr>
      <w:r w:rsidRPr="00F60C85">
        <w:rPr>
          <w:rFonts w:ascii="Segoe UI" w:hAnsi="Segoe UI" w:cs="Segoe UI"/>
          <w:lang w:val="sr-Cyrl-RS" w:eastAsia="sr-Latn-RS"/>
        </w:rPr>
        <w:t>ПИБ:.......................... Матични број: ........................................</w:t>
      </w:r>
    </w:p>
    <w:p w14:paraId="29AAB9E2" w14:textId="77777777" w:rsidR="00752EDC" w:rsidRPr="00F60C85" w:rsidRDefault="00752EDC" w:rsidP="00752EDC">
      <w:pPr>
        <w:pStyle w:val="BodyText"/>
        <w:spacing w:before="1" w:line="276" w:lineRule="auto"/>
        <w:ind w:left="120" w:right="238"/>
        <w:rPr>
          <w:rFonts w:ascii="Segoe UI Emoji" w:hAnsi="Segoe UI Emoji" w:cs="Segoe UI"/>
          <w:lang w:val="sr-Cyrl-RS" w:eastAsia="sr-Latn-RS"/>
        </w:rPr>
      </w:pPr>
      <w:r w:rsidRPr="00F60C85">
        <w:rPr>
          <w:rFonts w:ascii="Segoe UI" w:hAnsi="Segoe UI" w:cs="Segoe UI"/>
          <w:lang w:val="sr-Cyrl-RS" w:eastAsia="sr-Latn-RS"/>
        </w:rPr>
        <w:t>кога заступа</w:t>
      </w:r>
      <w:r w:rsidRPr="00F60C85">
        <w:rPr>
          <w:rFonts w:ascii="Segoe UI Emoji" w:hAnsi="Segoe UI Emoji" w:cs="Segoe UI"/>
          <w:lang w:val="sr-Cyrl-RS" w:eastAsia="sr-Latn-RS"/>
        </w:rPr>
        <w:t xml:space="preserve">................................................................... </w:t>
      </w:r>
    </w:p>
    <w:p w14:paraId="15A9DE7B" w14:textId="77777777" w:rsidR="00752EDC" w:rsidRDefault="00752EDC" w:rsidP="00752EDC">
      <w:pPr>
        <w:pStyle w:val="BodyText"/>
        <w:spacing w:before="1" w:line="276" w:lineRule="auto"/>
        <w:ind w:left="120" w:right="238"/>
        <w:rPr>
          <w:rFonts w:ascii="Segoe UI" w:hAnsi="Segoe UI" w:cs="Segoe UI"/>
          <w:lang w:val="sr-Cyrl-RS" w:eastAsia="sr-Latn-RS"/>
        </w:rPr>
      </w:pPr>
      <w:r w:rsidRPr="00F60C85">
        <w:rPr>
          <w:rFonts w:ascii="Segoe UI Emoji" w:hAnsi="Segoe UI Emoji" w:cs="Segoe UI"/>
          <w:lang w:val="sr-Cyrl-RS" w:eastAsia="sr-Latn-RS"/>
        </w:rPr>
        <w:t>(</w:t>
      </w:r>
      <w:r w:rsidRPr="00F60C85">
        <w:rPr>
          <w:rFonts w:ascii="Segoe UI" w:hAnsi="Segoe UI" w:cs="Segoe UI"/>
          <w:lang w:val="sr-Cyrl-RS" w:eastAsia="sr-Latn-RS"/>
        </w:rPr>
        <w:t>у даљем тексту: Испоручилац</w:t>
      </w:r>
      <w:r>
        <w:rPr>
          <w:rFonts w:ascii="Segoe UI" w:hAnsi="Segoe UI" w:cs="Segoe UI"/>
          <w:lang w:val="sr-Cyrl-RS" w:eastAsia="sr-Latn-RS"/>
        </w:rPr>
        <w:t xml:space="preserve"> 2</w:t>
      </w:r>
      <w:r w:rsidRPr="00F60C85">
        <w:rPr>
          <w:rFonts w:ascii="Segoe UI" w:hAnsi="Segoe UI" w:cs="Segoe UI"/>
          <w:lang w:val="sr-Cyrl-RS" w:eastAsia="sr-Latn-RS"/>
        </w:rPr>
        <w:t>),</w:t>
      </w:r>
    </w:p>
    <w:p w14:paraId="30C8E42F" w14:textId="77777777" w:rsidR="00752EDC" w:rsidRDefault="00752EDC" w:rsidP="00752EDC">
      <w:pPr>
        <w:pStyle w:val="BodyText"/>
        <w:spacing w:before="1" w:line="276" w:lineRule="auto"/>
        <w:ind w:left="120" w:right="238"/>
        <w:rPr>
          <w:rFonts w:asciiTheme="minorHAnsi" w:hAnsiTheme="minorHAnsi" w:cs="Segoe UI"/>
          <w:lang w:val="sr-Cyrl-RS" w:eastAsia="sr-Latn-RS"/>
        </w:rPr>
      </w:pPr>
    </w:p>
    <w:p w14:paraId="25E6AE33" w14:textId="77777777" w:rsidR="00752EDC" w:rsidRPr="00F60C85" w:rsidRDefault="00752EDC" w:rsidP="00752EDC">
      <w:pPr>
        <w:pStyle w:val="BodyText"/>
        <w:spacing w:before="1" w:line="276" w:lineRule="auto"/>
        <w:ind w:left="120" w:right="238"/>
        <w:rPr>
          <w:rFonts w:ascii="Segoe UI Emoji" w:hAnsi="Segoe UI Emoji" w:cs="Segoe UI"/>
          <w:lang w:val="sr-Cyrl-RS" w:eastAsia="sr-Latn-RS"/>
        </w:rPr>
      </w:pPr>
      <w:r w:rsidRPr="00F60C85">
        <w:rPr>
          <w:rFonts w:ascii="Segoe UI Emoji" w:hAnsi="Segoe UI Emoji" w:cs="Segoe UI"/>
          <w:lang w:val="sr-Cyrl-RS" w:eastAsia="sr-Latn-RS"/>
        </w:rPr>
        <w:t>................................................................................................</w:t>
      </w:r>
    </w:p>
    <w:p w14:paraId="1DB5AD2D" w14:textId="77777777" w:rsidR="00752EDC" w:rsidRPr="00F60C85" w:rsidRDefault="00752EDC" w:rsidP="00752EDC">
      <w:pPr>
        <w:pStyle w:val="BodyText"/>
        <w:spacing w:before="1" w:line="276" w:lineRule="auto"/>
        <w:ind w:left="120" w:right="238"/>
        <w:rPr>
          <w:rFonts w:ascii="Segoe UI Emoji" w:hAnsi="Segoe UI Emoji" w:cs="Segoe UI"/>
          <w:lang w:val="sr-Cyrl-RS" w:eastAsia="sr-Latn-RS"/>
        </w:rPr>
      </w:pPr>
      <w:r w:rsidRPr="00F60C85">
        <w:rPr>
          <w:rFonts w:ascii="Segoe UI" w:hAnsi="Segoe UI" w:cs="Segoe UI"/>
          <w:lang w:val="sr-Cyrl-RS" w:eastAsia="sr-Latn-RS"/>
        </w:rPr>
        <w:t>са седиштем у</w:t>
      </w:r>
      <w:r w:rsidRPr="00F60C85">
        <w:rPr>
          <w:rFonts w:ascii="Segoe UI Emoji" w:hAnsi="Segoe UI Emoji" w:cs="Segoe UI"/>
          <w:lang w:val="sr-Cyrl-RS" w:eastAsia="sr-Latn-RS"/>
        </w:rPr>
        <w:t xml:space="preserve"> ............................................, </w:t>
      </w:r>
      <w:r w:rsidRPr="00F60C85">
        <w:rPr>
          <w:rFonts w:ascii="Segoe UI" w:hAnsi="Segoe UI" w:cs="Segoe UI"/>
          <w:lang w:val="sr-Cyrl-RS" w:eastAsia="sr-Latn-RS"/>
        </w:rPr>
        <w:t>улица</w:t>
      </w:r>
      <w:r w:rsidRPr="00F60C85">
        <w:rPr>
          <w:rFonts w:ascii="Segoe UI Emoji" w:hAnsi="Segoe UI Emoji" w:cs="Segoe UI"/>
          <w:lang w:val="sr-Cyrl-RS" w:eastAsia="sr-Latn-RS"/>
        </w:rPr>
        <w:t xml:space="preserve"> ......................................</w:t>
      </w:r>
    </w:p>
    <w:p w14:paraId="5DC1583C" w14:textId="77777777" w:rsidR="00752EDC" w:rsidRPr="00F60C85" w:rsidRDefault="00752EDC" w:rsidP="00752EDC">
      <w:pPr>
        <w:pStyle w:val="BodyText"/>
        <w:spacing w:before="1" w:line="276" w:lineRule="auto"/>
        <w:ind w:left="120" w:right="238"/>
        <w:rPr>
          <w:rFonts w:ascii="Segoe UI" w:hAnsi="Segoe UI" w:cs="Segoe UI"/>
          <w:lang w:val="sr-Cyrl-RS" w:eastAsia="sr-Latn-RS"/>
        </w:rPr>
      </w:pPr>
      <w:r w:rsidRPr="00F60C85">
        <w:rPr>
          <w:rFonts w:ascii="Segoe UI" w:hAnsi="Segoe UI" w:cs="Segoe UI"/>
          <w:lang w:val="sr-Cyrl-RS" w:eastAsia="sr-Latn-RS"/>
        </w:rPr>
        <w:t>ПИБ:.......................... Матични број: ........................................</w:t>
      </w:r>
    </w:p>
    <w:p w14:paraId="5D62DB2C" w14:textId="77777777" w:rsidR="00752EDC" w:rsidRPr="00F60C85" w:rsidRDefault="00752EDC" w:rsidP="00752EDC">
      <w:pPr>
        <w:pStyle w:val="BodyText"/>
        <w:spacing w:before="1" w:line="276" w:lineRule="auto"/>
        <w:ind w:left="120" w:right="238"/>
        <w:rPr>
          <w:rFonts w:ascii="Segoe UI Emoji" w:hAnsi="Segoe UI Emoji" w:cs="Segoe UI"/>
          <w:lang w:val="sr-Cyrl-RS" w:eastAsia="sr-Latn-RS"/>
        </w:rPr>
      </w:pPr>
      <w:r w:rsidRPr="00F60C85">
        <w:rPr>
          <w:rFonts w:ascii="Segoe UI" w:hAnsi="Segoe UI" w:cs="Segoe UI"/>
          <w:lang w:val="sr-Cyrl-RS" w:eastAsia="sr-Latn-RS"/>
        </w:rPr>
        <w:t>кога заступа</w:t>
      </w:r>
      <w:r w:rsidRPr="00F60C85">
        <w:rPr>
          <w:rFonts w:ascii="Segoe UI Emoji" w:hAnsi="Segoe UI Emoji" w:cs="Segoe UI"/>
          <w:lang w:val="sr-Cyrl-RS" w:eastAsia="sr-Latn-RS"/>
        </w:rPr>
        <w:t xml:space="preserve">................................................................... </w:t>
      </w:r>
    </w:p>
    <w:p w14:paraId="347F1DF9" w14:textId="77777777" w:rsidR="00752EDC" w:rsidRDefault="00752EDC" w:rsidP="00752EDC">
      <w:pPr>
        <w:pStyle w:val="BodyText"/>
        <w:spacing w:before="1" w:line="276" w:lineRule="auto"/>
        <w:ind w:left="120" w:right="238"/>
        <w:rPr>
          <w:rFonts w:ascii="Segoe UI" w:hAnsi="Segoe UI" w:cs="Segoe UI"/>
          <w:lang w:val="sr-Cyrl-RS" w:eastAsia="sr-Latn-RS"/>
        </w:rPr>
      </w:pPr>
      <w:r w:rsidRPr="00F60C85">
        <w:rPr>
          <w:rFonts w:ascii="Segoe UI Emoji" w:hAnsi="Segoe UI Emoji" w:cs="Segoe UI"/>
          <w:lang w:val="sr-Cyrl-RS" w:eastAsia="sr-Latn-RS"/>
        </w:rPr>
        <w:t>(</w:t>
      </w:r>
      <w:r w:rsidRPr="00F60C85">
        <w:rPr>
          <w:rFonts w:ascii="Segoe UI" w:hAnsi="Segoe UI" w:cs="Segoe UI"/>
          <w:lang w:val="sr-Cyrl-RS" w:eastAsia="sr-Latn-RS"/>
        </w:rPr>
        <w:t>у даљем тексту: Испоручилац</w:t>
      </w:r>
      <w:r>
        <w:rPr>
          <w:rFonts w:ascii="Segoe UI" w:hAnsi="Segoe UI" w:cs="Segoe UI"/>
          <w:lang w:val="sr-Cyrl-RS" w:eastAsia="sr-Latn-RS"/>
        </w:rPr>
        <w:t xml:space="preserve"> 3</w:t>
      </w:r>
      <w:r w:rsidRPr="00F60C85">
        <w:rPr>
          <w:rFonts w:ascii="Segoe UI" w:hAnsi="Segoe UI" w:cs="Segoe UI"/>
          <w:lang w:val="sr-Cyrl-RS" w:eastAsia="sr-Latn-RS"/>
        </w:rPr>
        <w:t>)</w:t>
      </w:r>
    </w:p>
    <w:p w14:paraId="0BAD9E05" w14:textId="77777777" w:rsidR="002473EF" w:rsidRDefault="002473EF" w:rsidP="00752EDC">
      <w:pPr>
        <w:pStyle w:val="BodyText"/>
        <w:spacing w:before="1" w:line="276" w:lineRule="auto"/>
        <w:ind w:left="120" w:right="238"/>
        <w:rPr>
          <w:rFonts w:ascii="Segoe UI" w:hAnsi="Segoe UI" w:cs="Segoe UI"/>
          <w:lang w:val="sr-Cyrl-RS" w:eastAsia="sr-Latn-RS"/>
        </w:rPr>
      </w:pPr>
    </w:p>
    <w:p w14:paraId="1E93E103" w14:textId="77777777" w:rsidR="00971669" w:rsidRPr="00971669" w:rsidRDefault="00971669" w:rsidP="00971669">
      <w:pPr>
        <w:jc w:val="both"/>
        <w:rPr>
          <w:rFonts w:ascii="Segoe UI" w:eastAsia="Times New Roman" w:hAnsi="Segoe UI" w:cs="Segoe UI"/>
          <w:i/>
          <w:kern w:val="0"/>
          <w:sz w:val="24"/>
          <w:szCs w:val="24"/>
          <w:lang w:val="sr-Cyrl-RS" w:eastAsia="sr-Latn-RS"/>
          <w14:ligatures w14:val="none"/>
        </w:rPr>
      </w:pPr>
      <w:r w:rsidRPr="00836AAF">
        <w:rPr>
          <w:rFonts w:ascii="Segoe UI" w:eastAsia="Times New Roman" w:hAnsi="Segoe UI" w:cs="Segoe UI"/>
          <w:b/>
          <w:i/>
          <w:kern w:val="0"/>
          <w:sz w:val="24"/>
          <w:szCs w:val="24"/>
          <w:lang w:val="sr-Cyrl-RS" w:eastAsia="sr-Latn-RS"/>
          <w14:ligatures w14:val="none"/>
        </w:rPr>
        <w:t xml:space="preserve">Напомена: </w:t>
      </w:r>
      <w:r>
        <w:rPr>
          <w:rFonts w:ascii="Segoe UI" w:eastAsia="Times New Roman" w:hAnsi="Segoe UI" w:cs="Segoe UI"/>
          <w:i/>
          <w:kern w:val="0"/>
          <w:sz w:val="24"/>
          <w:szCs w:val="24"/>
          <w:lang w:val="sr-Cyrl-RS" w:eastAsia="sr-Latn-RS"/>
          <w14:ligatures w14:val="none"/>
        </w:rPr>
        <w:t xml:space="preserve">Попуњава се у складу са бројем понуђача са којима се закључује оквирни споразум. Наручилац је предвидео у јавном позиву и конкурсној документацији број понуђача са којима закључује оквирни споразум. Наручилац </w:t>
      </w:r>
      <w:r>
        <w:rPr>
          <w:rFonts w:ascii="Segoe UI" w:eastAsia="Times New Roman" w:hAnsi="Segoe UI" w:cs="Segoe UI"/>
          <w:i/>
          <w:kern w:val="0"/>
          <w:sz w:val="24"/>
          <w:szCs w:val="24"/>
          <w:lang w:val="sr-Cyrl-RS" w:eastAsia="sr-Latn-RS"/>
          <w14:ligatures w14:val="none"/>
        </w:rPr>
        <w:lastRenderedPageBreak/>
        <w:t>може да закључи оквирни споразум и са мањим бројем од предвиђеног, уколико не добије</w:t>
      </w:r>
      <w:r w:rsidR="00836AAF">
        <w:rPr>
          <w:rFonts w:ascii="Segoe UI" w:eastAsia="Times New Roman" w:hAnsi="Segoe UI" w:cs="Segoe UI"/>
          <w:i/>
          <w:kern w:val="0"/>
          <w:sz w:val="24"/>
          <w:szCs w:val="24"/>
          <w:lang w:val="sr-Cyrl-RS" w:eastAsia="sr-Latn-RS"/>
          <w14:ligatures w14:val="none"/>
        </w:rPr>
        <w:t xml:space="preserve"> унапред одређени број понуда које испуњавају услове за доделу оквирног споразума. </w:t>
      </w:r>
      <w:r>
        <w:rPr>
          <w:rFonts w:ascii="Segoe UI" w:eastAsia="Times New Roman" w:hAnsi="Segoe UI" w:cs="Segoe UI"/>
          <w:i/>
          <w:kern w:val="0"/>
          <w:sz w:val="24"/>
          <w:szCs w:val="24"/>
          <w:lang w:val="sr-Cyrl-RS" w:eastAsia="sr-Latn-RS"/>
          <w14:ligatures w14:val="none"/>
        </w:rPr>
        <w:t xml:space="preserve">  </w:t>
      </w:r>
    </w:p>
    <w:p w14:paraId="2A2BF699" w14:textId="77777777" w:rsidR="0047730E" w:rsidRPr="00134ED7" w:rsidRDefault="0036195D" w:rsidP="0047730E">
      <w:pPr>
        <w:rPr>
          <w:rFonts w:ascii="Segoe UI" w:eastAsia="Times New Roman" w:hAnsi="Segoe UI" w:cs="Segoe UI"/>
          <w:b/>
          <w:kern w:val="0"/>
          <w:sz w:val="24"/>
          <w:szCs w:val="24"/>
          <w:lang w:val="sr-Cyrl-RS" w:eastAsia="sr-Latn-RS"/>
          <w14:ligatures w14:val="none"/>
        </w:rPr>
      </w:pPr>
      <w:r>
        <w:rPr>
          <w:rFonts w:ascii="Segoe UI" w:eastAsia="Times New Roman" w:hAnsi="Segoe UI" w:cs="Segoe UI"/>
          <w:b/>
          <w:kern w:val="0"/>
          <w:sz w:val="24"/>
          <w:szCs w:val="24"/>
          <w:lang w:val="sr-Cyrl-RS" w:eastAsia="sr-Latn-RS"/>
          <w14:ligatures w14:val="none"/>
        </w:rPr>
        <w:t>Стране у оквирном споразуму</w:t>
      </w:r>
      <w:r w:rsidR="0047730E" w:rsidRPr="00134ED7">
        <w:rPr>
          <w:rFonts w:ascii="Segoe UI" w:eastAsia="Times New Roman" w:hAnsi="Segoe UI" w:cs="Segoe UI"/>
          <w:b/>
          <w:kern w:val="0"/>
          <w:sz w:val="24"/>
          <w:szCs w:val="24"/>
          <w:lang w:val="sr-Cyrl-RS" w:eastAsia="sr-Latn-RS"/>
          <w14:ligatures w14:val="none"/>
        </w:rPr>
        <w:t xml:space="preserve"> сагласно констатују:</w:t>
      </w:r>
    </w:p>
    <w:p w14:paraId="73A0227F" w14:textId="77777777" w:rsidR="0047730E" w:rsidRPr="00134ED7" w:rsidRDefault="0047730E" w:rsidP="008D72EF">
      <w:pPr>
        <w:numPr>
          <w:ilvl w:val="0"/>
          <w:numId w:val="9"/>
        </w:numPr>
        <w:suppressAutoHyphens/>
        <w:spacing w:after="0" w:line="240" w:lineRule="auto"/>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да је Наручилац у складу са Законом о јавним набавкама („Сл. </w:t>
      </w:r>
      <w:r w:rsidR="002473EF">
        <w:rPr>
          <w:rFonts w:ascii="Segoe UI" w:eastAsia="Times New Roman" w:hAnsi="Segoe UI" w:cs="Segoe UI"/>
          <w:kern w:val="0"/>
          <w:sz w:val="24"/>
          <w:szCs w:val="24"/>
          <w:lang w:val="sr-Cyrl-RS" w:eastAsia="sr-Latn-RS"/>
          <w14:ligatures w14:val="none"/>
        </w:rPr>
        <w:t>г</w:t>
      </w:r>
      <w:r w:rsidRPr="00134ED7">
        <w:rPr>
          <w:rFonts w:ascii="Segoe UI" w:eastAsia="Times New Roman" w:hAnsi="Segoe UI" w:cs="Segoe UI"/>
          <w:kern w:val="0"/>
          <w:sz w:val="24"/>
          <w:szCs w:val="24"/>
          <w:lang w:val="sr-Cyrl-RS" w:eastAsia="sr-Latn-RS"/>
          <w14:ligatures w14:val="none"/>
        </w:rPr>
        <w:t xml:space="preserve">ласник РС“, бр. 91/19 и 92/23, у даљем тексту: ЗЈН) спровео </w:t>
      </w:r>
      <w:r w:rsidR="005C3427">
        <w:rPr>
          <w:rFonts w:ascii="Segoe UI" w:eastAsia="Times New Roman" w:hAnsi="Segoe UI" w:cs="Segoe UI"/>
          <w:kern w:val="0"/>
          <w:sz w:val="24"/>
          <w:szCs w:val="24"/>
          <w:lang w:val="sr-Cyrl-RS" w:eastAsia="sr-Latn-RS"/>
          <w14:ligatures w14:val="none"/>
        </w:rPr>
        <w:t>отворени</w:t>
      </w:r>
      <w:r w:rsidRPr="00134ED7">
        <w:rPr>
          <w:rFonts w:ascii="Segoe UI" w:eastAsia="Times New Roman" w:hAnsi="Segoe UI" w:cs="Segoe UI"/>
          <w:kern w:val="0"/>
          <w:sz w:val="24"/>
          <w:szCs w:val="24"/>
          <w:lang w:val="sr-Cyrl-RS" w:eastAsia="sr-Latn-RS"/>
          <w14:ligatures w14:val="none"/>
        </w:rPr>
        <w:t xml:space="preserve"> поступак </w:t>
      </w:r>
      <w:r w:rsidR="005C3427" w:rsidRPr="00134ED7">
        <w:rPr>
          <w:rFonts w:ascii="Segoe UI" w:eastAsia="Times New Roman" w:hAnsi="Segoe UI" w:cs="Segoe UI"/>
          <w:kern w:val="0"/>
          <w:sz w:val="24"/>
          <w:szCs w:val="24"/>
          <w:lang w:val="sr-Cyrl-RS" w:eastAsia="sr-Latn-RS"/>
          <w14:ligatures w14:val="none"/>
        </w:rPr>
        <w:t>за предмет јавне набавке</w:t>
      </w:r>
      <w:r w:rsidR="005C3427">
        <w:rPr>
          <w:rFonts w:ascii="Segoe UI" w:eastAsia="Times New Roman" w:hAnsi="Segoe UI" w:cs="Segoe UI"/>
          <w:kern w:val="0"/>
          <w:sz w:val="24"/>
          <w:szCs w:val="24"/>
          <w:lang w:val="sr-Cyrl-RS" w:eastAsia="sr-Latn-RS"/>
          <w14:ligatures w14:val="none"/>
        </w:rPr>
        <w:t xml:space="preserve">: Клима уређаји, </w:t>
      </w:r>
      <w:r w:rsidRPr="00134ED7">
        <w:rPr>
          <w:rFonts w:ascii="Segoe UI" w:eastAsia="Times New Roman" w:hAnsi="Segoe UI" w:cs="Segoe UI"/>
          <w:kern w:val="0"/>
          <w:sz w:val="24"/>
          <w:szCs w:val="24"/>
          <w:lang w:val="sr-Cyrl-RS" w:eastAsia="sr-Latn-RS"/>
          <w14:ligatures w14:val="none"/>
        </w:rPr>
        <w:t xml:space="preserve">у циљу </w:t>
      </w:r>
      <w:r w:rsidR="005C3427">
        <w:rPr>
          <w:rFonts w:ascii="Segoe UI" w:eastAsia="Times New Roman" w:hAnsi="Segoe UI" w:cs="Segoe UI"/>
          <w:kern w:val="0"/>
          <w:sz w:val="24"/>
          <w:szCs w:val="24"/>
          <w:lang w:val="sr-Cyrl-RS" w:eastAsia="sr-Latn-RS"/>
          <w14:ligatures w14:val="none"/>
        </w:rPr>
        <w:t>закључења оквирног споразума</w:t>
      </w:r>
      <w:r w:rsidRPr="00134ED7">
        <w:rPr>
          <w:rFonts w:ascii="Segoe UI" w:eastAsia="Times New Roman" w:hAnsi="Segoe UI" w:cs="Segoe UI"/>
          <w:kern w:val="0"/>
          <w:sz w:val="24"/>
          <w:szCs w:val="24"/>
          <w:lang w:val="sr-Cyrl-RS" w:eastAsia="sr-Latn-RS"/>
          <w14:ligatures w14:val="none"/>
        </w:rPr>
        <w:t xml:space="preserve"> </w:t>
      </w:r>
      <w:r w:rsidR="005C3427">
        <w:rPr>
          <w:rFonts w:ascii="Segoe UI" w:eastAsia="Times New Roman" w:hAnsi="Segoe UI" w:cs="Segoe UI"/>
          <w:kern w:val="0"/>
          <w:sz w:val="24"/>
          <w:szCs w:val="24"/>
          <w:lang w:val="sr-Cyrl-RS" w:eastAsia="sr-Latn-RS"/>
          <w14:ligatures w14:val="none"/>
        </w:rPr>
        <w:t>са више понуђача, делимично без поновног отварања конкуренције, а делимично са поновним отварањем конкуренције, на период од _______</w:t>
      </w:r>
      <w:r w:rsidR="005C3427" w:rsidRPr="009F161E">
        <w:rPr>
          <w:rFonts w:ascii="Segoe UI" w:eastAsia="Times New Roman" w:hAnsi="Segoe UI" w:cs="Segoe UI"/>
          <w:i/>
          <w:color w:val="076ED9" w:themeColor="accent4" w:themeShade="80"/>
          <w:kern w:val="0"/>
          <w:sz w:val="24"/>
          <w:szCs w:val="24"/>
          <w:lang w:val="sr-Cyrl-RS" w:eastAsia="sr-Latn-RS"/>
          <w14:ligatures w14:val="none"/>
        </w:rPr>
        <w:t xml:space="preserve"> (Наручилац</w:t>
      </w:r>
      <w:r w:rsidR="005C3427">
        <w:rPr>
          <w:rFonts w:ascii="Segoe UI" w:eastAsia="Times New Roman" w:hAnsi="Segoe UI" w:cs="Segoe UI"/>
          <w:i/>
          <w:color w:val="076ED9" w:themeColor="accent4" w:themeShade="80"/>
          <w:kern w:val="0"/>
          <w:sz w:val="24"/>
          <w:szCs w:val="24"/>
          <w:lang w:val="sr-Cyrl-RS" w:eastAsia="sr-Latn-RS"/>
          <w14:ligatures w14:val="none"/>
        </w:rPr>
        <w:t xml:space="preserve"> наводи период трајања Оквирног споразума)</w:t>
      </w:r>
      <w:r w:rsidR="005C3427" w:rsidRPr="00A9622E">
        <w:rPr>
          <w:rFonts w:ascii="Segoe UI" w:eastAsia="Times New Roman" w:hAnsi="Segoe UI" w:cs="Segoe UI"/>
          <w:kern w:val="0"/>
          <w:sz w:val="24"/>
          <w:szCs w:val="24"/>
          <w:lang w:val="sr-Cyrl-RS" w:eastAsia="sr-Latn-RS"/>
          <w14:ligatures w14:val="none"/>
        </w:rPr>
        <w:t>,</w:t>
      </w:r>
      <w:r w:rsidR="005C3427">
        <w:rPr>
          <w:rFonts w:ascii="Segoe UI" w:eastAsia="Times New Roman" w:hAnsi="Segoe UI" w:cs="Segoe UI"/>
          <w:kern w:val="0"/>
          <w:sz w:val="24"/>
          <w:szCs w:val="24"/>
          <w:lang w:val="sr-Cyrl-RS" w:eastAsia="sr-Latn-RS"/>
          <w14:ligatures w14:val="none"/>
        </w:rPr>
        <w:t xml:space="preserve"> </w:t>
      </w:r>
    </w:p>
    <w:p w14:paraId="615856F3" w14:textId="77777777" w:rsidR="0047730E" w:rsidRDefault="0047730E" w:rsidP="008D72EF">
      <w:pPr>
        <w:numPr>
          <w:ilvl w:val="0"/>
          <w:numId w:val="9"/>
        </w:numPr>
        <w:suppressAutoHyphens/>
        <w:spacing w:after="0" w:line="240" w:lineRule="auto"/>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да је Испоручилац </w:t>
      </w:r>
      <w:r w:rsidR="005C3427">
        <w:rPr>
          <w:rFonts w:ascii="Segoe UI" w:eastAsia="Times New Roman" w:hAnsi="Segoe UI" w:cs="Segoe UI"/>
          <w:kern w:val="0"/>
          <w:sz w:val="24"/>
          <w:szCs w:val="24"/>
          <w:lang w:val="sr-Cyrl-RS" w:eastAsia="sr-Latn-RS"/>
          <w14:ligatures w14:val="none"/>
        </w:rPr>
        <w:t>1</w:t>
      </w:r>
      <w:r w:rsidR="005D58D8">
        <w:rPr>
          <w:rFonts w:ascii="Segoe UI" w:eastAsia="Times New Roman" w:hAnsi="Segoe UI" w:cs="Segoe UI"/>
          <w:kern w:val="0"/>
          <w:sz w:val="24"/>
          <w:szCs w:val="24"/>
          <w:lang w:val="sr-Cyrl-RS" w:eastAsia="sr-Latn-RS"/>
          <w14:ligatures w14:val="none"/>
        </w:rPr>
        <w:t xml:space="preserve">, </w:t>
      </w:r>
      <w:r w:rsidRPr="00134ED7">
        <w:rPr>
          <w:rFonts w:ascii="Segoe UI" w:eastAsia="Times New Roman" w:hAnsi="Segoe UI" w:cs="Segoe UI"/>
          <w:kern w:val="0"/>
          <w:sz w:val="24"/>
          <w:szCs w:val="24"/>
          <w:lang w:val="sr-Cyrl-RS" w:eastAsia="sr-Latn-RS"/>
          <w14:ligatures w14:val="none"/>
        </w:rPr>
        <w:t xml:space="preserve">доставио понуду број ____ од _________ године, која се налази у прилогу овог </w:t>
      </w:r>
      <w:r w:rsidR="002C6323">
        <w:rPr>
          <w:rFonts w:ascii="Segoe UI" w:eastAsia="Times New Roman" w:hAnsi="Segoe UI" w:cs="Segoe UI"/>
          <w:kern w:val="0"/>
          <w:sz w:val="24"/>
          <w:szCs w:val="24"/>
          <w:lang w:val="sr-Cyrl-RS" w:eastAsia="sr-Latn-RS"/>
          <w14:ligatures w14:val="none"/>
        </w:rPr>
        <w:t>Оквирног споразума</w:t>
      </w:r>
      <w:r w:rsidR="002473EF">
        <w:rPr>
          <w:rFonts w:ascii="Segoe UI" w:eastAsia="Times New Roman" w:hAnsi="Segoe UI" w:cs="Segoe UI"/>
          <w:kern w:val="0"/>
          <w:sz w:val="24"/>
          <w:szCs w:val="24"/>
          <w:lang w:val="sr-Cyrl-RS" w:eastAsia="sr-Latn-RS"/>
          <w14:ligatures w14:val="none"/>
        </w:rPr>
        <w:t xml:space="preserve"> </w:t>
      </w:r>
      <w:r w:rsidRPr="00134ED7">
        <w:rPr>
          <w:rFonts w:ascii="Segoe UI" w:eastAsia="Times New Roman" w:hAnsi="Segoe UI" w:cs="Segoe UI"/>
          <w:kern w:val="0"/>
          <w:sz w:val="24"/>
          <w:szCs w:val="24"/>
          <w:lang w:val="sr-Cyrl-RS" w:eastAsia="sr-Latn-RS"/>
          <w14:ligatures w14:val="none"/>
        </w:rPr>
        <w:t xml:space="preserve">и чини његов саставни део (Прилог број 1 овог </w:t>
      </w:r>
      <w:r w:rsidR="002473EF">
        <w:rPr>
          <w:rFonts w:ascii="Segoe UI" w:eastAsia="Times New Roman" w:hAnsi="Segoe UI" w:cs="Segoe UI"/>
          <w:kern w:val="0"/>
          <w:sz w:val="24"/>
          <w:szCs w:val="24"/>
          <w:lang w:val="sr-Cyrl-RS" w:eastAsia="sr-Latn-RS"/>
          <w14:ligatures w14:val="none"/>
        </w:rPr>
        <w:t>Оквирног споразума</w:t>
      </w:r>
      <w:r w:rsidRPr="00134ED7">
        <w:rPr>
          <w:rFonts w:ascii="Segoe UI" w:eastAsia="Times New Roman" w:hAnsi="Segoe UI" w:cs="Segoe UI"/>
          <w:kern w:val="0"/>
          <w:sz w:val="24"/>
          <w:szCs w:val="24"/>
          <w:lang w:val="sr-Cyrl-RS" w:eastAsia="sr-Latn-RS"/>
          <w14:ligatures w14:val="none"/>
        </w:rPr>
        <w:t>);</w:t>
      </w:r>
    </w:p>
    <w:p w14:paraId="150C8903" w14:textId="77777777" w:rsidR="005D58D8" w:rsidRPr="00134ED7" w:rsidRDefault="005D58D8" w:rsidP="005D58D8">
      <w:pPr>
        <w:numPr>
          <w:ilvl w:val="0"/>
          <w:numId w:val="9"/>
        </w:numPr>
        <w:suppressAutoHyphens/>
        <w:spacing w:after="0" w:line="240" w:lineRule="auto"/>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да је Испоручилац </w:t>
      </w:r>
      <w:r>
        <w:rPr>
          <w:rFonts w:ascii="Segoe UI" w:eastAsia="Times New Roman" w:hAnsi="Segoe UI" w:cs="Segoe UI"/>
          <w:kern w:val="0"/>
          <w:sz w:val="24"/>
          <w:szCs w:val="24"/>
          <w:lang w:val="sr-Cyrl-RS" w:eastAsia="sr-Latn-RS"/>
          <w14:ligatures w14:val="none"/>
        </w:rPr>
        <w:t xml:space="preserve">2, </w:t>
      </w:r>
      <w:r w:rsidRPr="00134ED7">
        <w:rPr>
          <w:rFonts w:ascii="Segoe UI" w:eastAsia="Times New Roman" w:hAnsi="Segoe UI" w:cs="Segoe UI"/>
          <w:kern w:val="0"/>
          <w:sz w:val="24"/>
          <w:szCs w:val="24"/>
          <w:lang w:val="sr-Cyrl-RS" w:eastAsia="sr-Latn-RS"/>
          <w14:ligatures w14:val="none"/>
        </w:rPr>
        <w:t xml:space="preserve">доставио понуду број ____ од _________ године, која се налази у прилогу овог </w:t>
      </w:r>
      <w:r w:rsidR="002C6323">
        <w:rPr>
          <w:rFonts w:ascii="Segoe UI" w:eastAsia="Times New Roman" w:hAnsi="Segoe UI" w:cs="Segoe UI"/>
          <w:kern w:val="0"/>
          <w:sz w:val="24"/>
          <w:szCs w:val="24"/>
          <w:lang w:val="sr-Cyrl-RS" w:eastAsia="sr-Latn-RS"/>
          <w14:ligatures w14:val="none"/>
        </w:rPr>
        <w:t>Оквирног споразума</w:t>
      </w:r>
      <w:r w:rsidR="00493993">
        <w:rPr>
          <w:rFonts w:ascii="Segoe UI" w:eastAsia="Times New Roman" w:hAnsi="Segoe UI" w:cs="Segoe UI"/>
          <w:kern w:val="0"/>
          <w:sz w:val="24"/>
          <w:szCs w:val="24"/>
          <w:lang w:val="sr-Cyrl-RS" w:eastAsia="sr-Latn-RS"/>
          <w14:ligatures w14:val="none"/>
        </w:rPr>
        <w:t xml:space="preserve"> </w:t>
      </w:r>
      <w:r w:rsidRPr="00134ED7">
        <w:rPr>
          <w:rFonts w:ascii="Segoe UI" w:eastAsia="Times New Roman" w:hAnsi="Segoe UI" w:cs="Segoe UI"/>
          <w:kern w:val="0"/>
          <w:sz w:val="24"/>
          <w:szCs w:val="24"/>
          <w:lang w:val="sr-Cyrl-RS" w:eastAsia="sr-Latn-RS"/>
          <w14:ligatures w14:val="none"/>
        </w:rPr>
        <w:t xml:space="preserve">и чини његов саставни део (Прилог број 1 овог </w:t>
      </w:r>
      <w:r w:rsidR="002473EF">
        <w:rPr>
          <w:rFonts w:ascii="Segoe UI" w:eastAsia="Times New Roman" w:hAnsi="Segoe UI" w:cs="Segoe UI"/>
          <w:kern w:val="0"/>
          <w:sz w:val="24"/>
          <w:szCs w:val="24"/>
          <w:lang w:val="sr-Cyrl-RS" w:eastAsia="sr-Latn-RS"/>
          <w14:ligatures w14:val="none"/>
        </w:rPr>
        <w:t>Оквирног споразума</w:t>
      </w:r>
      <w:r w:rsidRPr="00134ED7">
        <w:rPr>
          <w:rFonts w:ascii="Segoe UI" w:eastAsia="Times New Roman" w:hAnsi="Segoe UI" w:cs="Segoe UI"/>
          <w:kern w:val="0"/>
          <w:sz w:val="24"/>
          <w:szCs w:val="24"/>
          <w:lang w:val="sr-Cyrl-RS" w:eastAsia="sr-Latn-RS"/>
          <w14:ligatures w14:val="none"/>
        </w:rPr>
        <w:t>);</w:t>
      </w:r>
    </w:p>
    <w:p w14:paraId="1CF0FEAD" w14:textId="77777777" w:rsidR="005D58D8" w:rsidRPr="005D58D8" w:rsidRDefault="005D58D8" w:rsidP="005D58D8">
      <w:pPr>
        <w:numPr>
          <w:ilvl w:val="0"/>
          <w:numId w:val="9"/>
        </w:numPr>
        <w:suppressAutoHyphens/>
        <w:spacing w:after="0" w:line="240" w:lineRule="auto"/>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да је Испоручилац </w:t>
      </w:r>
      <w:r>
        <w:rPr>
          <w:rFonts w:ascii="Segoe UI" w:eastAsia="Times New Roman" w:hAnsi="Segoe UI" w:cs="Segoe UI"/>
          <w:kern w:val="0"/>
          <w:sz w:val="24"/>
          <w:szCs w:val="24"/>
          <w:lang w:val="sr-Cyrl-RS" w:eastAsia="sr-Latn-RS"/>
          <w14:ligatures w14:val="none"/>
        </w:rPr>
        <w:t xml:space="preserve">3, </w:t>
      </w:r>
      <w:r w:rsidRPr="00134ED7">
        <w:rPr>
          <w:rFonts w:ascii="Segoe UI" w:eastAsia="Times New Roman" w:hAnsi="Segoe UI" w:cs="Segoe UI"/>
          <w:kern w:val="0"/>
          <w:sz w:val="24"/>
          <w:szCs w:val="24"/>
          <w:lang w:val="sr-Cyrl-RS" w:eastAsia="sr-Latn-RS"/>
          <w14:ligatures w14:val="none"/>
        </w:rPr>
        <w:t xml:space="preserve">доставио понуду број ____ од _________ године, која се налази у прилогу овог </w:t>
      </w:r>
      <w:r w:rsidR="002C6323">
        <w:rPr>
          <w:rFonts w:ascii="Segoe UI" w:eastAsia="Times New Roman" w:hAnsi="Segoe UI" w:cs="Segoe UI"/>
          <w:kern w:val="0"/>
          <w:sz w:val="24"/>
          <w:szCs w:val="24"/>
          <w:lang w:val="sr-Cyrl-RS" w:eastAsia="sr-Latn-RS"/>
          <w14:ligatures w14:val="none"/>
        </w:rPr>
        <w:t xml:space="preserve">Оквирног споразума </w:t>
      </w:r>
      <w:r w:rsidRPr="00134ED7">
        <w:rPr>
          <w:rFonts w:ascii="Segoe UI" w:eastAsia="Times New Roman" w:hAnsi="Segoe UI" w:cs="Segoe UI"/>
          <w:kern w:val="0"/>
          <w:sz w:val="24"/>
          <w:szCs w:val="24"/>
          <w:lang w:val="sr-Cyrl-RS" w:eastAsia="sr-Latn-RS"/>
          <w14:ligatures w14:val="none"/>
        </w:rPr>
        <w:t xml:space="preserve">и чини његов саставни део (Прилог број 1 овог </w:t>
      </w:r>
      <w:r w:rsidR="002473EF">
        <w:rPr>
          <w:rFonts w:ascii="Segoe UI" w:eastAsia="Times New Roman" w:hAnsi="Segoe UI" w:cs="Segoe UI"/>
          <w:kern w:val="0"/>
          <w:sz w:val="24"/>
          <w:szCs w:val="24"/>
          <w:lang w:val="sr-Cyrl-RS" w:eastAsia="sr-Latn-RS"/>
          <w14:ligatures w14:val="none"/>
        </w:rPr>
        <w:t>Оквирног споразума</w:t>
      </w:r>
      <w:r w:rsidRPr="00134ED7">
        <w:rPr>
          <w:rFonts w:ascii="Segoe UI" w:eastAsia="Times New Roman" w:hAnsi="Segoe UI" w:cs="Segoe UI"/>
          <w:kern w:val="0"/>
          <w:sz w:val="24"/>
          <w:szCs w:val="24"/>
          <w:lang w:val="sr-Cyrl-RS" w:eastAsia="sr-Latn-RS"/>
          <w14:ligatures w14:val="none"/>
        </w:rPr>
        <w:t>);</w:t>
      </w:r>
    </w:p>
    <w:p w14:paraId="6466EA5E" w14:textId="77777777" w:rsidR="0047730E" w:rsidRDefault="0047730E" w:rsidP="008D72EF">
      <w:pPr>
        <w:numPr>
          <w:ilvl w:val="0"/>
          <w:numId w:val="9"/>
        </w:numPr>
        <w:suppressAutoHyphens/>
        <w:spacing w:after="0" w:line="240" w:lineRule="auto"/>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да је Наручилац </w:t>
      </w:r>
      <w:r w:rsidR="005D58D8">
        <w:rPr>
          <w:rFonts w:ascii="Segoe UI" w:eastAsia="Times New Roman" w:hAnsi="Segoe UI" w:cs="Segoe UI"/>
          <w:kern w:val="0"/>
          <w:sz w:val="24"/>
          <w:szCs w:val="24"/>
          <w:lang w:val="sr-Cyrl-RS" w:eastAsia="sr-Latn-RS"/>
          <w14:ligatures w14:val="none"/>
        </w:rPr>
        <w:t xml:space="preserve">донео </w:t>
      </w:r>
      <w:r w:rsidRPr="00134ED7">
        <w:rPr>
          <w:rFonts w:ascii="Segoe UI" w:eastAsia="Times New Roman" w:hAnsi="Segoe UI" w:cs="Segoe UI"/>
          <w:kern w:val="0"/>
          <w:sz w:val="24"/>
          <w:szCs w:val="24"/>
          <w:lang w:val="sr-Cyrl-RS" w:eastAsia="sr-Latn-RS"/>
          <w14:ligatures w14:val="none"/>
        </w:rPr>
        <w:t>Одлук</w:t>
      </w:r>
      <w:r w:rsidR="005D58D8">
        <w:rPr>
          <w:rFonts w:ascii="Segoe UI" w:eastAsia="Times New Roman" w:hAnsi="Segoe UI" w:cs="Segoe UI"/>
          <w:kern w:val="0"/>
          <w:sz w:val="24"/>
          <w:szCs w:val="24"/>
          <w:lang w:val="sr-Cyrl-RS" w:eastAsia="sr-Latn-RS"/>
          <w14:ligatures w14:val="none"/>
        </w:rPr>
        <w:t>у</w:t>
      </w:r>
      <w:r w:rsidRPr="00134ED7">
        <w:rPr>
          <w:rFonts w:ascii="Segoe UI" w:eastAsia="Times New Roman" w:hAnsi="Segoe UI" w:cs="Segoe UI"/>
          <w:kern w:val="0"/>
          <w:sz w:val="24"/>
          <w:szCs w:val="24"/>
          <w:lang w:val="sr-Cyrl-RS" w:eastAsia="sr-Latn-RS"/>
          <w14:ligatures w14:val="none"/>
        </w:rPr>
        <w:t xml:space="preserve"> о </w:t>
      </w:r>
      <w:r w:rsidR="005D58D8">
        <w:rPr>
          <w:rFonts w:ascii="Segoe UI" w:eastAsia="Times New Roman" w:hAnsi="Segoe UI" w:cs="Segoe UI"/>
          <w:kern w:val="0"/>
          <w:sz w:val="24"/>
          <w:szCs w:val="24"/>
          <w:lang w:val="sr-Cyrl-RS" w:eastAsia="sr-Latn-RS"/>
          <w14:ligatures w14:val="none"/>
        </w:rPr>
        <w:t>закључењу оквирног споразума</w:t>
      </w:r>
      <w:r w:rsidRPr="00134ED7">
        <w:rPr>
          <w:rFonts w:ascii="Segoe UI" w:eastAsia="Times New Roman" w:hAnsi="Segoe UI" w:cs="Segoe UI"/>
          <w:kern w:val="0"/>
          <w:sz w:val="24"/>
          <w:szCs w:val="24"/>
          <w:lang w:val="sr-Cyrl-RS" w:eastAsia="sr-Latn-RS"/>
          <w14:ligatures w14:val="none"/>
        </w:rPr>
        <w:t xml:space="preserve"> бр. _____ од _______ године</w:t>
      </w:r>
      <w:r w:rsidR="005D58D8">
        <w:rPr>
          <w:rFonts w:ascii="Segoe UI" w:eastAsia="Times New Roman" w:hAnsi="Segoe UI" w:cs="Segoe UI"/>
          <w:kern w:val="0"/>
          <w:sz w:val="24"/>
          <w:szCs w:val="24"/>
          <w:lang w:val="sr-Cyrl-RS" w:eastAsia="sr-Latn-RS"/>
          <w14:ligatures w14:val="none"/>
        </w:rPr>
        <w:t xml:space="preserve">, у складу са којом се закључује овај </w:t>
      </w:r>
      <w:r w:rsidR="002473EF">
        <w:rPr>
          <w:rFonts w:ascii="Segoe UI" w:eastAsia="Times New Roman" w:hAnsi="Segoe UI" w:cs="Segoe UI"/>
          <w:kern w:val="0"/>
          <w:sz w:val="24"/>
          <w:szCs w:val="24"/>
          <w:lang w:val="sr-Cyrl-RS" w:eastAsia="sr-Latn-RS"/>
          <w14:ligatures w14:val="none"/>
        </w:rPr>
        <w:t>О</w:t>
      </w:r>
      <w:r w:rsidR="005D58D8">
        <w:rPr>
          <w:rFonts w:ascii="Segoe UI" w:eastAsia="Times New Roman" w:hAnsi="Segoe UI" w:cs="Segoe UI"/>
          <w:kern w:val="0"/>
          <w:sz w:val="24"/>
          <w:szCs w:val="24"/>
          <w:lang w:val="sr-Cyrl-RS" w:eastAsia="sr-Latn-RS"/>
          <w14:ligatures w14:val="none"/>
        </w:rPr>
        <w:t>квирни споразум;</w:t>
      </w:r>
    </w:p>
    <w:p w14:paraId="5B3A08D7" w14:textId="77777777" w:rsidR="00483818" w:rsidRPr="00134ED7" w:rsidRDefault="00836AAF" w:rsidP="008D72EF">
      <w:pPr>
        <w:numPr>
          <w:ilvl w:val="0"/>
          <w:numId w:val="9"/>
        </w:numPr>
        <w:suppressAutoHyphens/>
        <w:spacing w:after="0" w:line="240" w:lineRule="auto"/>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д</w:t>
      </w:r>
      <w:r w:rsidR="00483818">
        <w:rPr>
          <w:rFonts w:ascii="Segoe UI" w:eastAsia="Times New Roman" w:hAnsi="Segoe UI" w:cs="Segoe UI"/>
          <w:kern w:val="0"/>
          <w:sz w:val="24"/>
          <w:szCs w:val="24"/>
          <w:lang w:val="sr-Cyrl-RS" w:eastAsia="sr-Latn-RS"/>
          <w14:ligatures w14:val="none"/>
        </w:rPr>
        <w:t xml:space="preserve">а су у складу са Одлуком о закључењу оквирног споразума из претходне алинеје Испоручиоци рангирани у складу са критеријумима за доделу уговора, тако да је </w:t>
      </w:r>
      <w:r w:rsidR="006A7847">
        <w:rPr>
          <w:rFonts w:ascii="Segoe UI" w:eastAsia="Times New Roman" w:hAnsi="Segoe UI" w:cs="Segoe UI"/>
          <w:kern w:val="0"/>
          <w:sz w:val="24"/>
          <w:szCs w:val="24"/>
          <w:lang w:val="sr-Cyrl-RS" w:eastAsia="sr-Latn-RS"/>
          <w14:ligatures w14:val="none"/>
        </w:rPr>
        <w:t xml:space="preserve">прворангиран </w:t>
      </w:r>
      <w:r w:rsidR="00483818">
        <w:rPr>
          <w:rFonts w:ascii="Segoe UI" w:eastAsia="Times New Roman" w:hAnsi="Segoe UI" w:cs="Segoe UI"/>
          <w:kern w:val="0"/>
          <w:sz w:val="24"/>
          <w:szCs w:val="24"/>
          <w:lang w:val="sr-Cyrl-RS" w:eastAsia="sr-Latn-RS"/>
          <w14:ligatures w14:val="none"/>
        </w:rPr>
        <w:t xml:space="preserve">Испоручилац 1, </w:t>
      </w:r>
      <w:r w:rsidR="006A7847">
        <w:rPr>
          <w:rFonts w:ascii="Segoe UI" w:eastAsia="Times New Roman" w:hAnsi="Segoe UI" w:cs="Segoe UI"/>
          <w:kern w:val="0"/>
          <w:sz w:val="24"/>
          <w:szCs w:val="24"/>
          <w:lang w:val="sr-Cyrl-RS" w:eastAsia="sr-Latn-RS"/>
          <w14:ligatures w14:val="none"/>
        </w:rPr>
        <w:t xml:space="preserve">другорангиран </w:t>
      </w:r>
      <w:r w:rsidR="00483818">
        <w:rPr>
          <w:rFonts w:ascii="Segoe UI" w:eastAsia="Times New Roman" w:hAnsi="Segoe UI" w:cs="Segoe UI"/>
          <w:kern w:val="0"/>
          <w:sz w:val="24"/>
          <w:szCs w:val="24"/>
          <w:lang w:val="sr-Cyrl-RS" w:eastAsia="sr-Latn-RS"/>
          <w14:ligatures w14:val="none"/>
        </w:rPr>
        <w:t xml:space="preserve">Испоручилац 2 и </w:t>
      </w:r>
      <w:r w:rsidR="006A7847">
        <w:rPr>
          <w:rFonts w:ascii="Segoe UI" w:eastAsia="Times New Roman" w:hAnsi="Segoe UI" w:cs="Segoe UI"/>
          <w:kern w:val="0"/>
          <w:sz w:val="24"/>
          <w:szCs w:val="24"/>
          <w:lang w:val="sr-Cyrl-RS" w:eastAsia="sr-Latn-RS"/>
          <w14:ligatures w14:val="none"/>
        </w:rPr>
        <w:t xml:space="preserve">трећерангиран </w:t>
      </w:r>
      <w:r w:rsidR="00483818">
        <w:rPr>
          <w:rFonts w:ascii="Segoe UI" w:eastAsia="Times New Roman" w:hAnsi="Segoe UI" w:cs="Segoe UI"/>
          <w:kern w:val="0"/>
          <w:sz w:val="24"/>
          <w:szCs w:val="24"/>
          <w:lang w:val="sr-Cyrl-RS" w:eastAsia="sr-Latn-RS"/>
          <w14:ligatures w14:val="none"/>
        </w:rPr>
        <w:t xml:space="preserve">Испоручилац 3. </w:t>
      </w:r>
    </w:p>
    <w:p w14:paraId="5C720123" w14:textId="77777777" w:rsidR="0047730E" w:rsidRPr="00134ED7" w:rsidRDefault="0047730E" w:rsidP="008D72EF">
      <w:pPr>
        <w:numPr>
          <w:ilvl w:val="0"/>
          <w:numId w:val="9"/>
        </w:numPr>
        <w:spacing w:after="0" w:line="240" w:lineRule="auto"/>
        <w:jc w:val="both"/>
        <w:rPr>
          <w:rFonts w:ascii="Segoe UI" w:eastAsia="Times New Roman" w:hAnsi="Segoe UI" w:cs="Segoe UI"/>
          <w:i/>
          <w:kern w:val="0"/>
          <w:sz w:val="24"/>
          <w:szCs w:val="24"/>
          <w:lang w:val="sr-Cyrl-RS" w:eastAsia="sr-Latn-RS"/>
          <w14:ligatures w14:val="none"/>
        </w:rPr>
      </w:pPr>
      <w:r w:rsidRPr="00134ED7">
        <w:rPr>
          <w:rFonts w:ascii="Segoe UI" w:eastAsia="Times New Roman" w:hAnsi="Segoe UI" w:cs="Segoe UI"/>
          <w:i/>
          <w:kern w:val="0"/>
          <w:sz w:val="24"/>
          <w:szCs w:val="24"/>
          <w:lang w:val="sr-Cyrl-RS" w:eastAsia="sr-Latn-RS"/>
          <w14:ligatures w14:val="none"/>
        </w:rPr>
        <w:t xml:space="preserve">да </w:t>
      </w:r>
      <w:r w:rsidR="005D58D8">
        <w:rPr>
          <w:rFonts w:ascii="Segoe UI" w:eastAsia="Times New Roman" w:hAnsi="Segoe UI" w:cs="Segoe UI"/>
          <w:i/>
          <w:kern w:val="0"/>
          <w:sz w:val="24"/>
          <w:szCs w:val="24"/>
          <w:lang w:val="sr-Cyrl-RS" w:eastAsia="sr-Latn-RS"/>
          <w14:ligatures w14:val="none"/>
        </w:rPr>
        <w:t xml:space="preserve">Испоручилац ______  јесте </w:t>
      </w:r>
      <w:r w:rsidRPr="00134ED7">
        <w:rPr>
          <w:rFonts w:ascii="Segoe UI" w:eastAsia="Times New Roman" w:hAnsi="Segoe UI" w:cs="Segoe UI"/>
          <w:i/>
          <w:kern w:val="0"/>
          <w:sz w:val="24"/>
          <w:szCs w:val="24"/>
          <w:lang w:val="sr-Cyrl-RS" w:eastAsia="sr-Latn-RS"/>
          <w14:ligatures w14:val="none"/>
        </w:rPr>
        <w:t>груп</w:t>
      </w:r>
      <w:r w:rsidR="005D58D8">
        <w:rPr>
          <w:rFonts w:ascii="Segoe UI" w:eastAsia="Times New Roman" w:hAnsi="Segoe UI" w:cs="Segoe UI"/>
          <w:i/>
          <w:kern w:val="0"/>
          <w:sz w:val="24"/>
          <w:szCs w:val="24"/>
          <w:lang w:val="sr-Cyrl-RS" w:eastAsia="sr-Latn-RS"/>
          <w14:ligatures w14:val="none"/>
        </w:rPr>
        <w:t>а</w:t>
      </w:r>
      <w:r w:rsidRPr="00134ED7">
        <w:rPr>
          <w:rFonts w:ascii="Segoe UI" w:eastAsia="Times New Roman" w:hAnsi="Segoe UI" w:cs="Segoe UI"/>
          <w:i/>
          <w:kern w:val="0"/>
          <w:sz w:val="24"/>
          <w:szCs w:val="24"/>
          <w:lang w:val="sr-Cyrl-RS" w:eastAsia="sr-Latn-RS"/>
          <w14:ligatures w14:val="none"/>
        </w:rPr>
        <w:t xml:space="preserve"> понуђача коју чине: ______________________________, из ________________, улица ___________________ бр. ______, кога заступа директор _____________________(попуњава се у случају заједничке понуде</w:t>
      </w:r>
      <w:r w:rsidR="005D58D8">
        <w:rPr>
          <w:rFonts w:ascii="Segoe UI" w:eastAsia="Times New Roman" w:hAnsi="Segoe UI" w:cs="Segoe UI"/>
          <w:i/>
          <w:kern w:val="0"/>
          <w:sz w:val="24"/>
          <w:szCs w:val="24"/>
          <w:lang w:val="sr-Cyrl-RS" w:eastAsia="sr-Latn-RS"/>
          <w14:ligatures w14:val="none"/>
        </w:rPr>
        <w:t xml:space="preserve"> неког од испоручилаца</w:t>
      </w:r>
      <w:r w:rsidRPr="00134ED7">
        <w:rPr>
          <w:rFonts w:ascii="Segoe UI" w:eastAsia="Times New Roman" w:hAnsi="Segoe UI" w:cs="Segoe UI"/>
          <w:i/>
          <w:kern w:val="0"/>
          <w:sz w:val="24"/>
          <w:szCs w:val="24"/>
          <w:lang w:val="sr-Cyrl-RS" w:eastAsia="sr-Latn-RS"/>
          <w14:ligatures w14:val="none"/>
        </w:rPr>
        <w:t xml:space="preserve">; навести све чланове групе понуђача), а  који се у складу са понудом према Наручиоцу солидарно обавезују на извршење набавке, у ком случају је изабрана група понуђача дужна да у понуди или по доношењу одлуке о додели уговора достави </w:t>
      </w:r>
      <w:r w:rsidR="0047263A">
        <w:rPr>
          <w:rFonts w:ascii="Segoe UI" w:eastAsia="Times New Roman" w:hAnsi="Segoe UI" w:cs="Segoe UI"/>
          <w:i/>
          <w:kern w:val="0"/>
          <w:sz w:val="24"/>
          <w:szCs w:val="24"/>
          <w:lang w:val="sr-Cyrl-RS" w:eastAsia="sr-Latn-RS"/>
          <w14:ligatures w14:val="none"/>
        </w:rPr>
        <w:t>Н</w:t>
      </w:r>
      <w:r w:rsidRPr="00134ED7">
        <w:rPr>
          <w:rFonts w:ascii="Segoe UI" w:eastAsia="Times New Roman" w:hAnsi="Segoe UI" w:cs="Segoe UI"/>
          <w:i/>
          <w:kern w:val="0"/>
          <w:sz w:val="24"/>
          <w:szCs w:val="24"/>
          <w:lang w:val="sr-Cyrl-RS" w:eastAsia="sr-Latn-RS"/>
          <w14:ligatures w14:val="none"/>
        </w:rPr>
        <w:t>аручиоцу податке о понуђачу који ће издавати рачун;</w:t>
      </w:r>
    </w:p>
    <w:p w14:paraId="1CA27E2C" w14:textId="77777777" w:rsidR="0047730E" w:rsidRPr="00134ED7" w:rsidRDefault="0047730E" w:rsidP="008D72EF">
      <w:pPr>
        <w:numPr>
          <w:ilvl w:val="0"/>
          <w:numId w:val="9"/>
        </w:numPr>
        <w:spacing w:after="0" w:line="240" w:lineRule="auto"/>
        <w:jc w:val="both"/>
        <w:rPr>
          <w:rFonts w:ascii="Segoe UI" w:eastAsia="Times New Roman" w:hAnsi="Segoe UI" w:cs="Segoe UI"/>
          <w:i/>
          <w:kern w:val="0"/>
          <w:sz w:val="24"/>
          <w:szCs w:val="24"/>
          <w:lang w:val="sr-Cyrl-RS" w:eastAsia="sr-Latn-RS"/>
          <w14:ligatures w14:val="none"/>
        </w:rPr>
      </w:pPr>
      <w:r w:rsidRPr="00134ED7">
        <w:rPr>
          <w:rFonts w:ascii="Segoe UI" w:eastAsia="Times New Roman" w:hAnsi="Segoe UI" w:cs="Segoe UI"/>
          <w:i/>
          <w:sz w:val="24"/>
          <w:szCs w:val="24"/>
          <w:lang w:val="sr-Cyrl-RS" w:eastAsia="sr-Latn-RS"/>
        </w:rPr>
        <w:t>да је Испоручилац</w:t>
      </w:r>
      <w:r w:rsidR="005D58D8">
        <w:rPr>
          <w:rFonts w:ascii="Segoe UI" w:eastAsia="Times New Roman" w:hAnsi="Segoe UI" w:cs="Segoe UI"/>
          <w:i/>
          <w:sz w:val="24"/>
          <w:szCs w:val="24"/>
          <w:lang w:val="sr-Cyrl-RS" w:eastAsia="sr-Latn-RS"/>
        </w:rPr>
        <w:t xml:space="preserve"> ___</w:t>
      </w:r>
      <w:r w:rsidR="00836AAF">
        <w:rPr>
          <w:rFonts w:ascii="Segoe UI" w:eastAsia="Times New Roman" w:hAnsi="Segoe UI" w:cs="Segoe UI"/>
          <w:i/>
          <w:sz w:val="24"/>
          <w:szCs w:val="24"/>
          <w:lang w:val="sr-Cyrl-RS" w:eastAsia="sr-Latn-RS"/>
        </w:rPr>
        <w:t xml:space="preserve">  </w:t>
      </w:r>
      <w:r w:rsidRPr="00134ED7">
        <w:rPr>
          <w:rFonts w:ascii="Segoe UI" w:eastAsia="Times New Roman" w:hAnsi="Segoe UI" w:cs="Segoe UI"/>
          <w:i/>
          <w:sz w:val="24"/>
          <w:szCs w:val="24"/>
          <w:lang w:val="sr-Cyrl-RS" w:eastAsia="sr-Latn-RS"/>
        </w:rPr>
        <w:t xml:space="preserve">делимично извршење набавке поверио подизвођачу/има: ______________________________, из ________________, улица ___________________ бр. ______, кога заступа директор _____________________ (попуњава се само у случају понуде са подизвођачем/има; навести све подизвођаче којима је поверено делимично извршење набавке).  Испоручилац  у потпуности одговара Наручиоцу за извршење уговорних обавеза, без обзира на број подизвођача. </w:t>
      </w:r>
    </w:p>
    <w:p w14:paraId="20CF2B63" w14:textId="6418CBB5" w:rsidR="0047730E" w:rsidRDefault="0047730E" w:rsidP="0047730E">
      <w:pPr>
        <w:pStyle w:val="BodyText"/>
        <w:spacing w:before="1" w:line="276" w:lineRule="auto"/>
        <w:ind w:left="120" w:right="238"/>
        <w:rPr>
          <w:rFonts w:asciiTheme="minorHAnsi" w:hAnsiTheme="minorHAnsi" w:cs="Segoe UI"/>
          <w:lang w:val="sr-Cyrl-RS" w:eastAsia="sr-Latn-RS"/>
        </w:rPr>
      </w:pPr>
    </w:p>
    <w:p w14:paraId="264BC5DB" w14:textId="77777777" w:rsidR="007A7E29" w:rsidRPr="007A7E29" w:rsidRDefault="007A7E29" w:rsidP="0047730E">
      <w:pPr>
        <w:pStyle w:val="BodyText"/>
        <w:spacing w:before="1" w:line="276" w:lineRule="auto"/>
        <w:ind w:left="120" w:right="238"/>
        <w:rPr>
          <w:rFonts w:asciiTheme="minorHAnsi" w:hAnsiTheme="minorHAnsi" w:cs="Segoe UI"/>
          <w:lang w:val="sr-Cyrl-RS" w:eastAsia="sr-Latn-RS"/>
        </w:rPr>
      </w:pPr>
    </w:p>
    <w:p w14:paraId="46C040CB" w14:textId="77777777" w:rsidR="0047730E" w:rsidRPr="00134ED7" w:rsidRDefault="0047730E" w:rsidP="0047730E">
      <w:pPr>
        <w:rPr>
          <w:rFonts w:ascii="Segoe UI" w:eastAsia="Times New Roman" w:hAnsi="Segoe UI" w:cs="Segoe UI"/>
          <w:b/>
          <w:sz w:val="24"/>
          <w:szCs w:val="24"/>
          <w:lang w:val="sr-Cyrl-RS" w:eastAsia="sr-Latn-RS"/>
        </w:rPr>
      </w:pPr>
      <w:bookmarkStart w:id="20" w:name="_Toc117236540"/>
      <w:bookmarkStart w:id="21" w:name="_Toc117236653"/>
      <w:bookmarkStart w:id="22" w:name="_Toc117236746"/>
      <w:r w:rsidRPr="00134ED7">
        <w:rPr>
          <w:rFonts w:ascii="Segoe UI" w:eastAsia="Times New Roman" w:hAnsi="Segoe UI" w:cs="Segoe UI"/>
          <w:b/>
          <w:sz w:val="24"/>
          <w:szCs w:val="24"/>
          <w:lang w:val="sr-Cyrl-RS" w:eastAsia="sr-Latn-RS"/>
        </w:rPr>
        <w:lastRenderedPageBreak/>
        <w:t xml:space="preserve">ПРЕДМЕТ </w:t>
      </w:r>
      <w:bookmarkEnd w:id="20"/>
      <w:bookmarkEnd w:id="21"/>
      <w:bookmarkEnd w:id="22"/>
      <w:r w:rsidR="0036195D">
        <w:rPr>
          <w:rFonts w:ascii="Segoe UI" w:eastAsia="Times New Roman" w:hAnsi="Segoe UI" w:cs="Segoe UI"/>
          <w:b/>
          <w:sz w:val="24"/>
          <w:szCs w:val="24"/>
          <w:lang w:val="sr-Cyrl-RS" w:eastAsia="sr-Latn-RS"/>
        </w:rPr>
        <w:t>ОКВИРНОГ СПОРАЗУМА</w:t>
      </w:r>
    </w:p>
    <w:p w14:paraId="58827EB1" w14:textId="77777777" w:rsidR="0047730E" w:rsidRPr="00134ED7" w:rsidRDefault="0047730E" w:rsidP="0047730E">
      <w:pPr>
        <w:jc w:val="center"/>
        <w:rPr>
          <w:rFonts w:ascii="Segoe UI" w:eastAsia="Times New Roman" w:hAnsi="Segoe UI" w:cs="Segoe UI"/>
          <w:b/>
          <w:sz w:val="24"/>
          <w:szCs w:val="24"/>
          <w:lang w:val="sr-Cyrl-RS" w:eastAsia="sr-Latn-RS"/>
        </w:rPr>
      </w:pPr>
      <w:bookmarkStart w:id="23" w:name="_Toc117236541"/>
      <w:bookmarkStart w:id="24" w:name="_Toc117236654"/>
      <w:bookmarkStart w:id="25" w:name="_Toc117236747"/>
      <w:r w:rsidRPr="00134ED7">
        <w:rPr>
          <w:rFonts w:ascii="Segoe UI" w:eastAsia="Times New Roman" w:hAnsi="Segoe UI" w:cs="Segoe UI"/>
          <w:b/>
          <w:sz w:val="24"/>
          <w:szCs w:val="24"/>
          <w:lang w:val="sr-Cyrl-RS" w:eastAsia="sr-Latn-RS"/>
        </w:rPr>
        <w:t>Члан 1.</w:t>
      </w:r>
      <w:bookmarkEnd w:id="23"/>
      <w:bookmarkEnd w:id="24"/>
      <w:bookmarkEnd w:id="25"/>
    </w:p>
    <w:p w14:paraId="21432910" w14:textId="77777777" w:rsidR="0047730E" w:rsidRDefault="0047730E" w:rsidP="0047730E">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Предмет овог </w:t>
      </w:r>
      <w:r w:rsidR="005503F9">
        <w:rPr>
          <w:rFonts w:ascii="Segoe UI" w:eastAsia="Times New Roman" w:hAnsi="Segoe UI" w:cs="Segoe UI"/>
          <w:kern w:val="0"/>
          <w:sz w:val="24"/>
          <w:szCs w:val="24"/>
          <w:lang w:val="sr-Cyrl-RS" w:eastAsia="sr-Latn-RS"/>
          <w14:ligatures w14:val="none"/>
        </w:rPr>
        <w:t>оквирног споразума</w:t>
      </w:r>
      <w:r w:rsidRPr="00134ED7">
        <w:rPr>
          <w:rFonts w:ascii="Segoe UI" w:eastAsia="Times New Roman" w:hAnsi="Segoe UI" w:cs="Segoe UI"/>
          <w:kern w:val="0"/>
          <w:sz w:val="24"/>
          <w:szCs w:val="24"/>
          <w:lang w:val="sr-Cyrl-RS" w:eastAsia="sr-Latn-RS"/>
          <w14:ligatures w14:val="none"/>
        </w:rPr>
        <w:t xml:space="preserve"> је</w:t>
      </w:r>
      <w:r w:rsidR="005503F9">
        <w:rPr>
          <w:rFonts w:ascii="Segoe UI" w:eastAsia="Times New Roman" w:hAnsi="Segoe UI" w:cs="Segoe UI"/>
          <w:kern w:val="0"/>
          <w:sz w:val="24"/>
          <w:szCs w:val="24"/>
          <w:lang w:val="sr-Cyrl-RS" w:eastAsia="sr-Latn-RS"/>
          <w14:ligatures w14:val="none"/>
        </w:rPr>
        <w:t xml:space="preserve"> утврђивање услова за закључивање појединачних уговора о јавној набавци добара -  клима уређаја, а у складу са условима из конкурсне документације </w:t>
      </w:r>
      <w:r w:rsidR="00C71106">
        <w:rPr>
          <w:rFonts w:ascii="Segoe UI" w:eastAsia="Times New Roman" w:hAnsi="Segoe UI" w:cs="Segoe UI"/>
          <w:kern w:val="0"/>
          <w:sz w:val="24"/>
          <w:szCs w:val="24"/>
          <w:lang w:val="sr-Cyrl-RS" w:eastAsia="sr-Latn-RS"/>
          <w14:ligatures w14:val="none"/>
        </w:rPr>
        <w:t xml:space="preserve">за ову јавну набавку ЈН. бр ___, понудама Испоручиоца 1, Испоручиоца 2 и Испоручиоца 3, одредбама овог Оквирног спорзума и стварним потребама Наручиоца. </w:t>
      </w:r>
      <w:r w:rsidRPr="00134ED7">
        <w:rPr>
          <w:rFonts w:ascii="Segoe UI" w:eastAsia="Times New Roman" w:hAnsi="Segoe UI" w:cs="Segoe UI"/>
          <w:kern w:val="0"/>
          <w:sz w:val="24"/>
          <w:szCs w:val="24"/>
          <w:lang w:val="sr-Cyrl-RS" w:eastAsia="sr-Latn-RS"/>
          <w14:ligatures w14:val="none"/>
        </w:rPr>
        <w:t xml:space="preserve"> </w:t>
      </w:r>
    </w:p>
    <w:p w14:paraId="288B1FB5" w14:textId="77777777" w:rsidR="003B7249" w:rsidRDefault="003B7249" w:rsidP="003B7249">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У првој години оквирног споразума Наручилац планира закључење најмање једног појединачног уговора за испоруку и монт</w:t>
      </w:r>
      <w:r w:rsidR="002C6323">
        <w:rPr>
          <w:rFonts w:ascii="Segoe UI" w:eastAsia="Times New Roman" w:hAnsi="Segoe UI" w:cs="Segoe UI"/>
          <w:kern w:val="0"/>
          <w:sz w:val="24"/>
          <w:szCs w:val="24"/>
          <w:lang w:val="sr-Cyrl-RS" w:eastAsia="sr-Latn-RS"/>
          <w14:ligatures w14:val="none"/>
        </w:rPr>
        <w:t>а</w:t>
      </w:r>
      <w:r>
        <w:rPr>
          <w:rFonts w:ascii="Segoe UI" w:eastAsia="Times New Roman" w:hAnsi="Segoe UI" w:cs="Segoe UI"/>
          <w:kern w:val="0"/>
          <w:sz w:val="24"/>
          <w:szCs w:val="24"/>
          <w:lang w:val="sr-Cyrl-RS" w:eastAsia="sr-Latn-RS"/>
          <w14:ligatures w14:val="none"/>
        </w:rPr>
        <w:t xml:space="preserve">жу минимум _____   </w:t>
      </w:r>
      <w:r w:rsidRPr="009F161E">
        <w:rPr>
          <w:rFonts w:ascii="Segoe UI" w:eastAsia="Times New Roman" w:hAnsi="Segoe UI" w:cs="Segoe UI"/>
          <w:i/>
          <w:color w:val="076ED9" w:themeColor="accent4" w:themeShade="80"/>
          <w:kern w:val="0"/>
          <w:sz w:val="24"/>
          <w:szCs w:val="24"/>
          <w:lang w:val="sr-Cyrl-RS" w:eastAsia="sr-Latn-RS"/>
          <w14:ligatures w14:val="none"/>
        </w:rPr>
        <w:t>(Наручилац</w:t>
      </w:r>
      <w:r>
        <w:rPr>
          <w:rFonts w:ascii="Segoe UI" w:eastAsia="Times New Roman" w:hAnsi="Segoe UI" w:cs="Segoe UI"/>
          <w:i/>
          <w:color w:val="076ED9" w:themeColor="accent4" w:themeShade="80"/>
          <w:kern w:val="0"/>
          <w:sz w:val="24"/>
          <w:szCs w:val="24"/>
          <w:lang w:val="sr-Cyrl-RS" w:eastAsia="sr-Latn-RS"/>
          <w14:ligatures w14:val="none"/>
        </w:rPr>
        <w:t xml:space="preserve"> наводи број клима уређаја планираних у првој говини важења </w:t>
      </w:r>
      <w:r w:rsidR="00C73F06">
        <w:rPr>
          <w:rFonts w:ascii="Segoe UI" w:eastAsia="Times New Roman" w:hAnsi="Segoe UI" w:cs="Segoe UI"/>
          <w:i/>
          <w:color w:val="076ED9" w:themeColor="accent4" w:themeShade="80"/>
          <w:kern w:val="0"/>
          <w:sz w:val="24"/>
          <w:szCs w:val="24"/>
          <w:lang w:val="sr-Cyrl-RS" w:eastAsia="sr-Latn-RS"/>
          <w14:ligatures w14:val="none"/>
        </w:rPr>
        <w:t>О</w:t>
      </w:r>
      <w:r>
        <w:rPr>
          <w:rFonts w:ascii="Segoe UI" w:eastAsia="Times New Roman" w:hAnsi="Segoe UI" w:cs="Segoe UI"/>
          <w:i/>
          <w:color w:val="076ED9" w:themeColor="accent4" w:themeShade="80"/>
          <w:kern w:val="0"/>
          <w:sz w:val="24"/>
          <w:szCs w:val="24"/>
          <w:lang w:val="sr-Cyrl-RS" w:eastAsia="sr-Latn-RS"/>
          <w14:ligatures w14:val="none"/>
        </w:rPr>
        <w:t>квирног споразума),</w:t>
      </w:r>
      <w:r>
        <w:rPr>
          <w:rFonts w:ascii="Segoe UI" w:eastAsia="Times New Roman" w:hAnsi="Segoe UI" w:cs="Segoe UI"/>
          <w:kern w:val="0"/>
          <w:sz w:val="24"/>
          <w:szCs w:val="24"/>
          <w:lang w:val="sr-Cyrl-RS" w:eastAsia="sr-Latn-RS"/>
          <w14:ligatures w14:val="none"/>
        </w:rPr>
        <w:t xml:space="preserve"> клима уређаја.  </w:t>
      </w:r>
    </w:p>
    <w:p w14:paraId="7C4C34DF" w14:textId="77777777" w:rsidR="006A7847" w:rsidRDefault="003B7249" w:rsidP="003B7249">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Након прве године количине и број уговора ће зависти од стварних потреба Наручиоца.</w:t>
      </w:r>
    </w:p>
    <w:p w14:paraId="12955237" w14:textId="77777777" w:rsidR="00C71106" w:rsidRDefault="00C71106" w:rsidP="00C71106">
      <w:pPr>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t>ВАЖЕЊЕ ОКВИРНОГ СПОРАЗУМА</w:t>
      </w:r>
    </w:p>
    <w:p w14:paraId="057FBD8F" w14:textId="77777777" w:rsidR="00C71106" w:rsidRPr="00134ED7" w:rsidRDefault="00C71106" w:rsidP="00C71106">
      <w:pPr>
        <w:jc w:val="cente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Члан 2.</w:t>
      </w:r>
    </w:p>
    <w:p w14:paraId="1097C58F" w14:textId="77777777" w:rsidR="00C71106" w:rsidRDefault="00C71106" w:rsidP="00C71106">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 xml:space="preserve">Овај Оквирни споразум </w:t>
      </w:r>
      <w:r w:rsidR="00E0777F">
        <w:rPr>
          <w:rFonts w:ascii="Segoe UI" w:eastAsia="Times New Roman" w:hAnsi="Segoe UI" w:cs="Segoe UI"/>
          <w:kern w:val="0"/>
          <w:sz w:val="24"/>
          <w:szCs w:val="24"/>
          <w:lang w:val="sr-Cyrl-RS" w:eastAsia="sr-Latn-RS"/>
          <w14:ligatures w14:val="none"/>
        </w:rPr>
        <w:t xml:space="preserve">ступа на снагу даном потписивања од стране свих учесника у Оквирном споразуму и </w:t>
      </w:r>
      <w:r>
        <w:rPr>
          <w:rFonts w:ascii="Segoe UI" w:eastAsia="Times New Roman" w:hAnsi="Segoe UI" w:cs="Segoe UI"/>
          <w:kern w:val="0"/>
          <w:sz w:val="24"/>
          <w:szCs w:val="24"/>
          <w:lang w:val="sr-Cyrl-RS" w:eastAsia="sr-Latn-RS"/>
          <w14:ligatures w14:val="none"/>
        </w:rPr>
        <w:t>закључује се на период од _____________</w:t>
      </w:r>
      <w:r w:rsidR="00E0777F">
        <w:rPr>
          <w:rFonts w:ascii="Segoe UI" w:eastAsia="Times New Roman" w:hAnsi="Segoe UI" w:cs="Segoe UI"/>
          <w:kern w:val="0"/>
          <w:sz w:val="24"/>
          <w:szCs w:val="24"/>
          <w:lang w:val="sr-Cyrl-RS" w:eastAsia="sr-Latn-RS"/>
          <w14:ligatures w14:val="none"/>
        </w:rPr>
        <w:t xml:space="preserve"> године</w:t>
      </w:r>
      <w:r>
        <w:rPr>
          <w:rFonts w:ascii="Segoe UI" w:eastAsia="Times New Roman" w:hAnsi="Segoe UI" w:cs="Segoe UI"/>
          <w:kern w:val="0"/>
          <w:sz w:val="24"/>
          <w:szCs w:val="24"/>
          <w:lang w:val="sr-Cyrl-RS" w:eastAsia="sr-Latn-RS"/>
          <w14:ligatures w14:val="none"/>
        </w:rPr>
        <w:t xml:space="preserve"> </w:t>
      </w:r>
      <w:r w:rsidRPr="009F161E">
        <w:rPr>
          <w:rFonts w:ascii="Segoe UI" w:eastAsia="Times New Roman" w:hAnsi="Segoe UI" w:cs="Segoe UI"/>
          <w:i/>
          <w:color w:val="076ED9" w:themeColor="accent4" w:themeShade="80"/>
          <w:kern w:val="0"/>
          <w:sz w:val="24"/>
          <w:szCs w:val="24"/>
          <w:lang w:val="sr-Cyrl-RS" w:eastAsia="sr-Latn-RS"/>
          <w14:ligatures w14:val="none"/>
        </w:rPr>
        <w:t>(Наручилац</w:t>
      </w:r>
      <w:r>
        <w:rPr>
          <w:rFonts w:ascii="Segoe UI" w:eastAsia="Times New Roman" w:hAnsi="Segoe UI" w:cs="Segoe UI"/>
          <w:i/>
          <w:color w:val="076ED9" w:themeColor="accent4" w:themeShade="80"/>
          <w:kern w:val="0"/>
          <w:sz w:val="24"/>
          <w:szCs w:val="24"/>
          <w:lang w:val="sr-Cyrl-RS" w:eastAsia="sr-Latn-RS"/>
          <w14:ligatures w14:val="none"/>
        </w:rPr>
        <w:t xml:space="preserve"> наводи период на који се</w:t>
      </w:r>
      <w:r w:rsidR="002473EF">
        <w:rPr>
          <w:rFonts w:ascii="Segoe UI" w:eastAsia="Times New Roman" w:hAnsi="Segoe UI" w:cs="Segoe UI"/>
          <w:i/>
          <w:color w:val="076ED9" w:themeColor="accent4" w:themeShade="80"/>
          <w:kern w:val="0"/>
          <w:sz w:val="24"/>
          <w:szCs w:val="24"/>
          <w:lang w:val="sr-Cyrl-RS" w:eastAsia="sr-Latn-RS"/>
          <w14:ligatures w14:val="none"/>
        </w:rPr>
        <w:t xml:space="preserve"> </w:t>
      </w:r>
      <w:r>
        <w:rPr>
          <w:rFonts w:ascii="Segoe UI" w:eastAsia="Times New Roman" w:hAnsi="Segoe UI" w:cs="Segoe UI"/>
          <w:i/>
          <w:color w:val="076ED9" w:themeColor="accent4" w:themeShade="80"/>
          <w:kern w:val="0"/>
          <w:sz w:val="24"/>
          <w:szCs w:val="24"/>
          <w:lang w:val="sr-Cyrl-RS" w:eastAsia="sr-Latn-RS"/>
          <w14:ligatures w14:val="none"/>
        </w:rPr>
        <w:t>закључује Оквирни споразум)</w:t>
      </w:r>
      <w:r w:rsidR="00E0777F">
        <w:rPr>
          <w:rFonts w:ascii="Segoe UI" w:eastAsia="Times New Roman" w:hAnsi="Segoe UI" w:cs="Segoe UI"/>
          <w:i/>
          <w:color w:val="076ED9" w:themeColor="accent4" w:themeShade="80"/>
          <w:kern w:val="0"/>
          <w:sz w:val="24"/>
          <w:szCs w:val="24"/>
          <w:lang w:val="sr-Cyrl-RS" w:eastAsia="sr-Latn-RS"/>
          <w14:ligatures w14:val="none"/>
        </w:rPr>
        <w:t xml:space="preserve">, </w:t>
      </w:r>
      <w:r w:rsidR="00E0777F" w:rsidRPr="00E0777F">
        <w:rPr>
          <w:rFonts w:ascii="Segoe UI" w:eastAsia="Times New Roman" w:hAnsi="Segoe UI" w:cs="Segoe UI"/>
          <w:kern w:val="0"/>
          <w:sz w:val="24"/>
          <w:szCs w:val="24"/>
          <w:lang w:val="sr-Cyrl-RS" w:eastAsia="sr-Latn-RS"/>
          <w14:ligatures w14:val="none"/>
        </w:rPr>
        <w:t>од дана ступања на снагу</w:t>
      </w:r>
      <w:r w:rsidRPr="00134ED7">
        <w:rPr>
          <w:rFonts w:ascii="Segoe UI" w:eastAsia="Times New Roman" w:hAnsi="Segoe UI" w:cs="Segoe UI"/>
          <w:kern w:val="0"/>
          <w:sz w:val="24"/>
          <w:szCs w:val="24"/>
          <w:lang w:val="sr-Cyrl-RS" w:eastAsia="sr-Latn-RS"/>
          <w14:ligatures w14:val="none"/>
        </w:rPr>
        <w:t>.</w:t>
      </w:r>
    </w:p>
    <w:p w14:paraId="2982B1AD" w14:textId="77777777" w:rsidR="00E0777F" w:rsidRDefault="00E0777F" w:rsidP="00C71106">
      <w:pPr>
        <w:jc w:val="both"/>
        <w:rPr>
          <w:rFonts w:ascii="Segoe UI" w:eastAsia="Times New Roman" w:hAnsi="Segoe UI" w:cs="Segoe UI"/>
          <w:kern w:val="0"/>
          <w:sz w:val="24"/>
          <w:szCs w:val="24"/>
          <w:lang w:val="sr-Cyrl-RS" w:eastAsia="sr-Latn-RS"/>
          <w14:ligatures w14:val="none"/>
        </w:rPr>
      </w:pPr>
      <w:r w:rsidRPr="00E0777F">
        <w:rPr>
          <w:rFonts w:ascii="Segoe UI" w:eastAsia="Times New Roman" w:hAnsi="Segoe UI" w:cs="Segoe UI"/>
          <w:kern w:val="0"/>
          <w:sz w:val="24"/>
          <w:szCs w:val="24"/>
          <w:lang w:val="sr-Cyrl-RS" w:eastAsia="sr-Latn-RS"/>
          <w14:ligatures w14:val="none"/>
        </w:rPr>
        <w:t xml:space="preserve">Током периода важења овог </w:t>
      </w:r>
      <w:r w:rsidR="002473EF">
        <w:rPr>
          <w:rFonts w:ascii="Segoe UI" w:eastAsia="Times New Roman" w:hAnsi="Segoe UI" w:cs="Segoe UI"/>
          <w:kern w:val="0"/>
          <w:sz w:val="24"/>
          <w:szCs w:val="24"/>
          <w:lang w:val="sr-Cyrl-RS" w:eastAsia="sr-Latn-RS"/>
          <w14:ligatures w14:val="none"/>
        </w:rPr>
        <w:t>О</w:t>
      </w:r>
      <w:r w:rsidRPr="00E0777F">
        <w:rPr>
          <w:rFonts w:ascii="Segoe UI" w:eastAsia="Times New Roman" w:hAnsi="Segoe UI" w:cs="Segoe UI"/>
          <w:kern w:val="0"/>
          <w:sz w:val="24"/>
          <w:szCs w:val="24"/>
          <w:lang w:val="sr-Cyrl-RS" w:eastAsia="sr-Latn-RS"/>
          <w14:ligatures w14:val="none"/>
        </w:rPr>
        <w:t xml:space="preserve">квирног споразума, предвиђа се закључивање више појединачних </w:t>
      </w:r>
      <w:r>
        <w:rPr>
          <w:rFonts w:ascii="Segoe UI" w:eastAsia="Times New Roman" w:hAnsi="Segoe UI" w:cs="Segoe UI"/>
          <w:kern w:val="0"/>
          <w:sz w:val="24"/>
          <w:szCs w:val="24"/>
          <w:lang w:val="sr-Cyrl-RS" w:eastAsia="sr-Latn-RS"/>
          <w14:ligatures w14:val="none"/>
        </w:rPr>
        <w:t>уговора</w:t>
      </w:r>
      <w:r w:rsidRPr="00E0777F">
        <w:rPr>
          <w:rFonts w:ascii="Segoe UI" w:eastAsia="Times New Roman" w:hAnsi="Segoe UI" w:cs="Segoe UI"/>
          <w:kern w:val="0"/>
          <w:sz w:val="24"/>
          <w:szCs w:val="24"/>
          <w:lang w:val="sr-Cyrl-RS" w:eastAsia="sr-Latn-RS"/>
          <w14:ligatures w14:val="none"/>
        </w:rPr>
        <w:t>, у зависности од стварних потреба Наручиоца.</w:t>
      </w:r>
    </w:p>
    <w:p w14:paraId="15E71291" w14:textId="77777777" w:rsidR="0047730E" w:rsidRPr="00134ED7" w:rsidRDefault="003B7249" w:rsidP="003B7249">
      <w:pPr>
        <w:jc w:val="both"/>
        <w:rPr>
          <w:rFonts w:ascii="Segoe UI" w:eastAsia="Times New Roman" w:hAnsi="Segoe UI" w:cs="Segoe UI"/>
          <w:b/>
          <w:sz w:val="24"/>
          <w:szCs w:val="24"/>
          <w:lang w:val="sr-Cyrl-RS" w:eastAsia="sr-Latn-RS"/>
        </w:rPr>
      </w:pPr>
      <w:r>
        <w:rPr>
          <w:rFonts w:ascii="Segoe UI" w:eastAsia="Times New Roman" w:hAnsi="Segoe UI" w:cs="Segoe UI"/>
          <w:kern w:val="0"/>
          <w:sz w:val="24"/>
          <w:szCs w:val="24"/>
          <w:lang w:val="sr-Cyrl-RS" w:eastAsia="sr-Latn-RS"/>
          <w14:ligatures w14:val="none"/>
        </w:rPr>
        <w:t xml:space="preserve"> </w:t>
      </w:r>
      <w:r w:rsidR="0047730E" w:rsidRPr="00134ED7">
        <w:rPr>
          <w:rFonts w:ascii="Segoe UI" w:eastAsia="Times New Roman" w:hAnsi="Segoe UI" w:cs="Segoe UI"/>
          <w:b/>
          <w:sz w:val="24"/>
          <w:szCs w:val="24"/>
          <w:lang w:val="sr-Cyrl-RS" w:eastAsia="sr-Latn-RS"/>
        </w:rPr>
        <w:t xml:space="preserve">ВРЕДНОСТ </w:t>
      </w:r>
      <w:r w:rsidR="00E0777F">
        <w:rPr>
          <w:rFonts w:ascii="Segoe UI" w:eastAsia="Times New Roman" w:hAnsi="Segoe UI" w:cs="Segoe UI"/>
          <w:b/>
          <w:sz w:val="24"/>
          <w:szCs w:val="24"/>
          <w:lang w:val="sr-Cyrl-RS" w:eastAsia="sr-Latn-RS"/>
        </w:rPr>
        <w:t>ОКВИРНОГ СПОРАЗУМА</w:t>
      </w:r>
    </w:p>
    <w:p w14:paraId="5CBFFA8C" w14:textId="77777777" w:rsidR="0047730E" w:rsidRPr="00134ED7" w:rsidRDefault="0047730E" w:rsidP="0047730E">
      <w:pPr>
        <w:jc w:val="center"/>
        <w:rPr>
          <w:rFonts w:ascii="Segoe UI" w:eastAsia="Times New Roman" w:hAnsi="Segoe UI" w:cs="Segoe UI"/>
          <w:b/>
          <w:sz w:val="24"/>
          <w:szCs w:val="24"/>
          <w:lang w:val="sr-Cyrl-RS" w:eastAsia="sr-Latn-RS"/>
        </w:rPr>
      </w:pPr>
      <w:bookmarkStart w:id="26" w:name="_Toc117236543"/>
      <w:bookmarkStart w:id="27" w:name="_Toc117236656"/>
      <w:bookmarkStart w:id="28" w:name="_Toc117236749"/>
      <w:r w:rsidRPr="00134ED7">
        <w:rPr>
          <w:rFonts w:ascii="Segoe UI" w:eastAsia="Times New Roman" w:hAnsi="Segoe UI" w:cs="Segoe UI"/>
          <w:b/>
          <w:sz w:val="24"/>
          <w:szCs w:val="24"/>
          <w:lang w:val="sr-Cyrl-RS" w:eastAsia="sr-Latn-RS"/>
        </w:rPr>
        <w:t xml:space="preserve">Члан </w:t>
      </w:r>
      <w:r w:rsidR="00E0777F">
        <w:rPr>
          <w:rFonts w:ascii="Segoe UI" w:eastAsia="Times New Roman" w:hAnsi="Segoe UI" w:cs="Segoe UI"/>
          <w:b/>
          <w:sz w:val="24"/>
          <w:szCs w:val="24"/>
          <w:lang w:val="sr-Cyrl-RS" w:eastAsia="sr-Latn-RS"/>
        </w:rPr>
        <w:t>3</w:t>
      </w:r>
      <w:r w:rsidRPr="00134ED7">
        <w:rPr>
          <w:rFonts w:ascii="Segoe UI" w:eastAsia="Times New Roman" w:hAnsi="Segoe UI" w:cs="Segoe UI"/>
          <w:b/>
          <w:sz w:val="24"/>
          <w:szCs w:val="24"/>
          <w:lang w:val="sr-Cyrl-RS" w:eastAsia="sr-Latn-RS"/>
        </w:rPr>
        <w:t>.</w:t>
      </w:r>
      <w:bookmarkEnd w:id="26"/>
      <w:bookmarkEnd w:id="27"/>
      <w:bookmarkEnd w:id="28"/>
    </w:p>
    <w:p w14:paraId="4BFBBDB3" w14:textId="77777777" w:rsidR="0047730E" w:rsidRDefault="0047730E" w:rsidP="0047730E">
      <w:pPr>
        <w:jc w:val="both"/>
        <w:rPr>
          <w:rFonts w:ascii="Segoe UI" w:eastAsia="Times New Roman" w:hAnsi="Segoe UI" w:cs="Segoe UI"/>
          <w: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Укупна </w:t>
      </w:r>
      <w:r w:rsidR="00C71106">
        <w:rPr>
          <w:rFonts w:ascii="Segoe UI" w:eastAsia="Times New Roman" w:hAnsi="Segoe UI" w:cs="Segoe UI"/>
          <w:kern w:val="0"/>
          <w:sz w:val="24"/>
          <w:szCs w:val="24"/>
          <w:lang w:val="sr-Cyrl-RS" w:eastAsia="sr-Latn-RS"/>
          <w14:ligatures w14:val="none"/>
        </w:rPr>
        <w:t xml:space="preserve">вредност овог </w:t>
      </w:r>
      <w:r w:rsidR="00E0777F">
        <w:rPr>
          <w:rFonts w:ascii="Segoe UI" w:eastAsia="Times New Roman" w:hAnsi="Segoe UI" w:cs="Segoe UI"/>
          <w:kern w:val="0"/>
          <w:sz w:val="24"/>
          <w:szCs w:val="24"/>
          <w:lang w:val="sr-Cyrl-RS" w:eastAsia="sr-Latn-RS"/>
          <w14:ligatures w14:val="none"/>
        </w:rPr>
        <w:t>О</w:t>
      </w:r>
      <w:r w:rsidR="00C71106">
        <w:rPr>
          <w:rFonts w:ascii="Segoe UI" w:eastAsia="Times New Roman" w:hAnsi="Segoe UI" w:cs="Segoe UI"/>
          <w:kern w:val="0"/>
          <w:sz w:val="24"/>
          <w:szCs w:val="24"/>
          <w:lang w:val="sr-Cyrl-RS" w:eastAsia="sr-Latn-RS"/>
          <w14:ligatures w14:val="none"/>
        </w:rPr>
        <w:t xml:space="preserve">квирног споразума </w:t>
      </w:r>
      <w:r w:rsidRPr="00134ED7">
        <w:rPr>
          <w:rFonts w:ascii="Segoe UI" w:eastAsia="Times New Roman" w:hAnsi="Segoe UI" w:cs="Segoe UI"/>
          <w:kern w:val="0"/>
          <w:sz w:val="24"/>
          <w:szCs w:val="24"/>
          <w:lang w:val="sr-Cyrl-RS" w:eastAsia="sr-Latn-RS"/>
          <w14:ligatures w14:val="none"/>
        </w:rPr>
        <w:t>износи: ...................... динара (словима:.........................................................),</w:t>
      </w:r>
      <w:r w:rsidR="00E0777F">
        <w:rPr>
          <w:rFonts w:ascii="Segoe UI" w:eastAsia="Times New Roman" w:hAnsi="Segoe UI" w:cs="Segoe UI"/>
          <w:kern w:val="0"/>
          <w:sz w:val="24"/>
          <w:szCs w:val="24"/>
          <w:lang w:val="sr-Cyrl-RS" w:eastAsia="sr-Latn-RS"/>
          <w14:ligatures w14:val="none"/>
        </w:rPr>
        <w:t xml:space="preserve"> без ПДВ-а</w:t>
      </w:r>
      <w:bookmarkStart w:id="29" w:name="_Toc117236545"/>
      <w:bookmarkStart w:id="30" w:name="_Toc117236658"/>
      <w:bookmarkStart w:id="31" w:name="_Toc117236751"/>
      <w:r w:rsidR="00E0777F">
        <w:rPr>
          <w:rFonts w:ascii="Segoe UI" w:eastAsia="Times New Roman" w:hAnsi="Segoe UI" w:cs="Segoe UI"/>
          <w:kern w:val="0"/>
          <w:sz w:val="24"/>
          <w:szCs w:val="24"/>
          <w:lang w:val="sr-Cyrl-RS" w:eastAsia="sr-Latn-RS"/>
          <w14:ligatures w14:val="none"/>
        </w:rPr>
        <w:t xml:space="preserve">. </w:t>
      </w:r>
      <w:r w:rsidR="00E0777F" w:rsidRPr="00ED15FB">
        <w:rPr>
          <w:rFonts w:ascii="Segoe UI" w:eastAsia="Times New Roman" w:hAnsi="Segoe UI" w:cs="Segoe UI"/>
          <w:i/>
          <w:color w:val="076ED9" w:themeColor="accent4" w:themeShade="80"/>
          <w:kern w:val="0"/>
          <w:sz w:val="24"/>
          <w:szCs w:val="24"/>
          <w:lang w:val="sr-Cyrl-RS" w:eastAsia="sr-Latn-RS"/>
          <w14:ligatures w14:val="none"/>
        </w:rPr>
        <w:t>(Вредност Оквирног споразума представља процењену вредност јавне набавке, коју је Наручилац одредио као максималну вредност свих појединачних уговора предвиђених за време трајања оквирног споразума у складу са чланом 31. ЗЈН)</w:t>
      </w:r>
      <w:r w:rsidR="00583E47" w:rsidRPr="00ED15FB">
        <w:rPr>
          <w:rFonts w:ascii="Segoe UI" w:eastAsia="Times New Roman" w:hAnsi="Segoe UI" w:cs="Segoe UI"/>
          <w:i/>
          <w:color w:val="076ED9" w:themeColor="accent4" w:themeShade="80"/>
          <w:kern w:val="0"/>
          <w:sz w:val="24"/>
          <w:szCs w:val="24"/>
          <w:lang w:val="sr-Cyrl-RS" w:eastAsia="sr-Latn-RS"/>
          <w14:ligatures w14:val="none"/>
        </w:rPr>
        <w:t>.</w:t>
      </w:r>
      <w:r w:rsidR="00583E47">
        <w:rPr>
          <w:rFonts w:ascii="Segoe UI" w:eastAsia="Times New Roman" w:hAnsi="Segoe UI" w:cs="Segoe UI"/>
          <w:i/>
          <w:kern w:val="0"/>
          <w:sz w:val="24"/>
          <w:szCs w:val="24"/>
          <w:lang w:val="sr-Cyrl-RS" w:eastAsia="sr-Latn-RS"/>
          <w14:ligatures w14:val="none"/>
        </w:rPr>
        <w:t xml:space="preserve"> </w:t>
      </w:r>
    </w:p>
    <w:p w14:paraId="13A96B00" w14:textId="77777777" w:rsidR="00583E47" w:rsidRPr="00583E47" w:rsidRDefault="00583E47" w:rsidP="00583E47">
      <w:pPr>
        <w:autoSpaceDE w:val="0"/>
        <w:autoSpaceDN w:val="0"/>
        <w:adjustRightInd w:val="0"/>
        <w:spacing w:before="60"/>
        <w:jc w:val="both"/>
        <w:rPr>
          <w:rFonts w:ascii="Segoe UI" w:eastAsia="Times New Roman" w:hAnsi="Segoe UI" w:cs="Segoe UI"/>
          <w:kern w:val="0"/>
          <w:sz w:val="24"/>
          <w:szCs w:val="24"/>
          <w:lang w:val="sr-Cyrl-RS" w:eastAsia="sr-Latn-RS"/>
          <w14:ligatures w14:val="none"/>
        </w:rPr>
      </w:pPr>
      <w:r w:rsidRPr="00583E47">
        <w:rPr>
          <w:rFonts w:ascii="Segoe UI" w:eastAsia="Times New Roman" w:hAnsi="Segoe UI" w:cs="Segoe UI"/>
          <w:kern w:val="0"/>
          <w:sz w:val="24"/>
          <w:szCs w:val="24"/>
          <w:lang w:val="sr-Cyrl-RS" w:eastAsia="sr-Latn-RS"/>
          <w14:ligatures w14:val="none"/>
        </w:rPr>
        <w:t xml:space="preserve">Укупна вредност свих закључених </w:t>
      </w:r>
      <w:r>
        <w:rPr>
          <w:rFonts w:ascii="Segoe UI" w:eastAsia="Times New Roman" w:hAnsi="Segoe UI" w:cs="Segoe UI"/>
          <w:kern w:val="0"/>
          <w:sz w:val="24"/>
          <w:szCs w:val="24"/>
          <w:lang w:val="sr-Cyrl-RS" w:eastAsia="sr-Latn-RS"/>
          <w14:ligatures w14:val="none"/>
        </w:rPr>
        <w:t xml:space="preserve">појединачних </w:t>
      </w:r>
      <w:r w:rsidRPr="00583E47">
        <w:rPr>
          <w:rFonts w:ascii="Segoe UI" w:eastAsia="Times New Roman" w:hAnsi="Segoe UI" w:cs="Segoe UI"/>
          <w:kern w:val="0"/>
          <w:sz w:val="24"/>
          <w:szCs w:val="24"/>
          <w:lang w:val="sr-Cyrl-RS" w:eastAsia="sr-Latn-RS"/>
          <w14:ligatures w14:val="none"/>
        </w:rPr>
        <w:t xml:space="preserve">уговора </w:t>
      </w:r>
      <w:r>
        <w:rPr>
          <w:rFonts w:ascii="Segoe UI" w:eastAsia="Times New Roman" w:hAnsi="Segoe UI" w:cs="Segoe UI"/>
          <w:kern w:val="0"/>
          <w:sz w:val="24"/>
          <w:szCs w:val="24"/>
          <w:lang w:val="sr-Cyrl-RS" w:eastAsia="sr-Latn-RS"/>
          <w14:ligatures w14:val="none"/>
        </w:rPr>
        <w:t xml:space="preserve">на основу овог </w:t>
      </w:r>
      <w:r w:rsidR="0075102E">
        <w:rPr>
          <w:rFonts w:ascii="Segoe UI" w:eastAsia="Times New Roman" w:hAnsi="Segoe UI" w:cs="Segoe UI"/>
          <w:kern w:val="0"/>
          <w:sz w:val="24"/>
          <w:szCs w:val="24"/>
          <w:lang w:val="sr-Cyrl-RS" w:eastAsia="sr-Latn-RS"/>
          <w14:ligatures w14:val="none"/>
        </w:rPr>
        <w:t>О</w:t>
      </w:r>
      <w:r>
        <w:rPr>
          <w:rFonts w:ascii="Segoe UI" w:eastAsia="Times New Roman" w:hAnsi="Segoe UI" w:cs="Segoe UI"/>
          <w:kern w:val="0"/>
          <w:sz w:val="24"/>
          <w:szCs w:val="24"/>
          <w:lang w:val="sr-Cyrl-RS" w:eastAsia="sr-Latn-RS"/>
          <w14:ligatures w14:val="none"/>
        </w:rPr>
        <w:t xml:space="preserve">квирног споразума </w:t>
      </w:r>
      <w:r w:rsidRPr="00583E47">
        <w:rPr>
          <w:rFonts w:ascii="Segoe UI" w:eastAsia="Times New Roman" w:hAnsi="Segoe UI" w:cs="Segoe UI"/>
          <w:kern w:val="0"/>
          <w:sz w:val="24"/>
          <w:szCs w:val="24"/>
          <w:lang w:val="sr-Cyrl-RS" w:eastAsia="sr-Latn-RS"/>
          <w14:ligatures w14:val="none"/>
        </w:rPr>
        <w:t>не може бити већа од вредности из претходног става.</w:t>
      </w:r>
    </w:p>
    <w:p w14:paraId="657A92D9" w14:textId="77777777" w:rsidR="0047730E" w:rsidRPr="00134ED7" w:rsidRDefault="0068119A" w:rsidP="0047730E">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 xml:space="preserve">Током прве године трајања </w:t>
      </w:r>
      <w:r w:rsidR="00C73F06">
        <w:rPr>
          <w:rFonts w:ascii="Segoe UI" w:eastAsia="Times New Roman" w:hAnsi="Segoe UI" w:cs="Segoe UI"/>
          <w:kern w:val="0"/>
          <w:sz w:val="24"/>
          <w:szCs w:val="24"/>
          <w:lang w:val="sr-Cyrl-RS" w:eastAsia="sr-Latn-RS"/>
          <w14:ligatures w14:val="none"/>
        </w:rPr>
        <w:t>О</w:t>
      </w:r>
      <w:r>
        <w:rPr>
          <w:rFonts w:ascii="Segoe UI" w:eastAsia="Times New Roman" w:hAnsi="Segoe UI" w:cs="Segoe UI"/>
          <w:kern w:val="0"/>
          <w:sz w:val="24"/>
          <w:szCs w:val="24"/>
          <w:lang w:val="sr-Cyrl-RS" w:eastAsia="sr-Latn-RS"/>
          <w14:ligatures w14:val="none"/>
        </w:rPr>
        <w:t>квирног споразума ј</w:t>
      </w:r>
      <w:r w:rsidR="0047730E" w:rsidRPr="00134ED7">
        <w:rPr>
          <w:rFonts w:ascii="Segoe UI" w:eastAsia="Times New Roman" w:hAnsi="Segoe UI" w:cs="Segoe UI"/>
          <w:kern w:val="0"/>
          <w:sz w:val="24"/>
          <w:szCs w:val="24"/>
          <w:lang w:val="sr-Cyrl-RS" w:eastAsia="sr-Latn-RS"/>
          <w14:ligatures w14:val="none"/>
        </w:rPr>
        <w:t xml:space="preserve">единичне цене </w:t>
      </w:r>
      <w:r>
        <w:rPr>
          <w:rFonts w:ascii="Segoe UI" w:eastAsia="Times New Roman" w:hAnsi="Segoe UI" w:cs="Segoe UI"/>
          <w:kern w:val="0"/>
          <w:sz w:val="24"/>
          <w:szCs w:val="24"/>
          <w:lang w:val="sr-Cyrl-RS" w:eastAsia="sr-Latn-RS"/>
          <w14:ligatures w14:val="none"/>
        </w:rPr>
        <w:t xml:space="preserve">исказане у понудама </w:t>
      </w:r>
      <w:r w:rsidR="003B7249">
        <w:rPr>
          <w:rFonts w:ascii="Segoe UI" w:eastAsia="Times New Roman" w:hAnsi="Segoe UI" w:cs="Segoe UI"/>
          <w:kern w:val="0"/>
          <w:sz w:val="24"/>
          <w:szCs w:val="24"/>
          <w:lang w:val="sr-Cyrl-RS" w:eastAsia="sr-Latn-RS"/>
          <w14:ligatures w14:val="none"/>
        </w:rPr>
        <w:t>И</w:t>
      </w:r>
      <w:r>
        <w:rPr>
          <w:rFonts w:ascii="Segoe UI" w:eastAsia="Times New Roman" w:hAnsi="Segoe UI" w:cs="Segoe UI"/>
          <w:kern w:val="0"/>
          <w:sz w:val="24"/>
          <w:szCs w:val="24"/>
          <w:lang w:val="sr-Cyrl-RS" w:eastAsia="sr-Latn-RS"/>
          <w14:ligatures w14:val="none"/>
        </w:rPr>
        <w:t xml:space="preserve">споручилаца које су достављене у поступку закључења </w:t>
      </w:r>
      <w:r w:rsidR="00C73F06">
        <w:rPr>
          <w:rFonts w:ascii="Segoe UI" w:eastAsia="Times New Roman" w:hAnsi="Segoe UI" w:cs="Segoe UI"/>
          <w:kern w:val="0"/>
          <w:sz w:val="24"/>
          <w:szCs w:val="24"/>
          <w:lang w:val="sr-Cyrl-RS" w:eastAsia="sr-Latn-RS"/>
          <w14:ligatures w14:val="none"/>
        </w:rPr>
        <w:t>О</w:t>
      </w:r>
      <w:r>
        <w:rPr>
          <w:rFonts w:ascii="Segoe UI" w:eastAsia="Times New Roman" w:hAnsi="Segoe UI" w:cs="Segoe UI"/>
          <w:kern w:val="0"/>
          <w:sz w:val="24"/>
          <w:szCs w:val="24"/>
          <w:lang w:val="sr-Cyrl-RS" w:eastAsia="sr-Latn-RS"/>
          <w14:ligatures w14:val="none"/>
        </w:rPr>
        <w:t xml:space="preserve">квирног споразума су </w:t>
      </w:r>
      <w:r w:rsidR="0047730E" w:rsidRPr="00134ED7">
        <w:rPr>
          <w:rFonts w:ascii="Segoe UI" w:eastAsia="Times New Roman" w:hAnsi="Segoe UI" w:cs="Segoe UI"/>
          <w:kern w:val="0"/>
          <w:sz w:val="24"/>
          <w:szCs w:val="24"/>
          <w:lang w:val="sr-Cyrl-RS" w:eastAsia="sr-Latn-RS"/>
          <w14:ligatures w14:val="none"/>
        </w:rPr>
        <w:t>фиксне</w:t>
      </w:r>
      <w:bookmarkEnd w:id="29"/>
      <w:bookmarkEnd w:id="30"/>
      <w:bookmarkEnd w:id="31"/>
      <w:r>
        <w:rPr>
          <w:rFonts w:ascii="Segoe UI" w:eastAsia="Times New Roman" w:hAnsi="Segoe UI" w:cs="Segoe UI"/>
          <w:kern w:val="0"/>
          <w:sz w:val="24"/>
          <w:szCs w:val="24"/>
          <w:lang w:val="sr-Cyrl-RS" w:eastAsia="sr-Latn-RS"/>
          <w14:ligatures w14:val="none"/>
        </w:rPr>
        <w:t xml:space="preserve"> и појединачни уговори који се додељују у првој години у </w:t>
      </w:r>
      <w:r>
        <w:rPr>
          <w:rFonts w:ascii="Segoe UI" w:eastAsia="Times New Roman" w:hAnsi="Segoe UI" w:cs="Segoe UI"/>
          <w:kern w:val="0"/>
          <w:sz w:val="24"/>
          <w:szCs w:val="24"/>
          <w:lang w:val="sr-Cyrl-RS" w:eastAsia="sr-Latn-RS"/>
          <w14:ligatures w14:val="none"/>
        </w:rPr>
        <w:lastRenderedPageBreak/>
        <w:t xml:space="preserve">складу са </w:t>
      </w:r>
      <w:r w:rsidRPr="00B33F6E">
        <w:rPr>
          <w:rFonts w:ascii="Segoe UI" w:eastAsia="Times New Roman" w:hAnsi="Segoe UI" w:cs="Segoe UI"/>
          <w:kern w:val="0"/>
          <w:sz w:val="24"/>
          <w:szCs w:val="24"/>
          <w:lang w:val="sr-Cyrl-RS" w:eastAsia="sr-Latn-RS"/>
          <w14:ligatures w14:val="none"/>
        </w:rPr>
        <w:t xml:space="preserve">чланом </w:t>
      </w:r>
      <w:r w:rsidR="004872B3" w:rsidRPr="00B33F6E">
        <w:rPr>
          <w:rFonts w:ascii="Segoe UI" w:eastAsia="Times New Roman" w:hAnsi="Segoe UI" w:cs="Segoe UI"/>
          <w:kern w:val="0"/>
          <w:sz w:val="24"/>
          <w:szCs w:val="24"/>
          <w:lang w:eastAsia="sr-Latn-RS"/>
          <w14:ligatures w14:val="none"/>
        </w:rPr>
        <w:t>5.</w:t>
      </w:r>
      <w:r w:rsidRPr="00B33F6E">
        <w:rPr>
          <w:rFonts w:ascii="Segoe UI" w:eastAsia="Times New Roman" w:hAnsi="Segoe UI" w:cs="Segoe UI"/>
          <w:kern w:val="0"/>
          <w:sz w:val="24"/>
          <w:szCs w:val="24"/>
          <w:lang w:val="sr-Cyrl-RS" w:eastAsia="sr-Latn-RS"/>
          <w14:ligatures w14:val="none"/>
        </w:rPr>
        <w:t xml:space="preserve"> овог Оквирног</w:t>
      </w:r>
      <w:r>
        <w:rPr>
          <w:rFonts w:ascii="Segoe UI" w:eastAsia="Times New Roman" w:hAnsi="Segoe UI" w:cs="Segoe UI"/>
          <w:kern w:val="0"/>
          <w:sz w:val="24"/>
          <w:szCs w:val="24"/>
          <w:lang w:val="sr-Cyrl-RS" w:eastAsia="sr-Latn-RS"/>
          <w14:ligatures w14:val="none"/>
        </w:rPr>
        <w:t xml:space="preserve"> споразума, закључиваће се према ценама</w:t>
      </w:r>
      <w:r w:rsidR="00012F7B">
        <w:rPr>
          <w:rFonts w:ascii="Segoe UI" w:eastAsia="Times New Roman" w:hAnsi="Segoe UI" w:cs="Segoe UI"/>
          <w:kern w:val="0"/>
          <w:sz w:val="24"/>
          <w:szCs w:val="24"/>
          <w:lang w:val="sr-Cyrl-RS" w:eastAsia="sr-Latn-RS"/>
          <w14:ligatures w14:val="none"/>
        </w:rPr>
        <w:t xml:space="preserve"> исказаним у тим</w:t>
      </w:r>
      <w:r>
        <w:rPr>
          <w:rFonts w:ascii="Segoe UI" w:eastAsia="Times New Roman" w:hAnsi="Segoe UI" w:cs="Segoe UI"/>
          <w:kern w:val="0"/>
          <w:sz w:val="24"/>
          <w:szCs w:val="24"/>
          <w:lang w:val="sr-Cyrl-RS" w:eastAsia="sr-Latn-RS"/>
          <w14:ligatures w14:val="none"/>
        </w:rPr>
        <w:t xml:space="preserve"> </w:t>
      </w:r>
      <w:r w:rsidR="00012F7B">
        <w:rPr>
          <w:rFonts w:ascii="Segoe UI" w:eastAsia="Times New Roman" w:hAnsi="Segoe UI" w:cs="Segoe UI"/>
          <w:kern w:val="0"/>
          <w:sz w:val="24"/>
          <w:szCs w:val="24"/>
          <w:lang w:val="sr-Cyrl-RS" w:eastAsia="sr-Latn-RS"/>
          <w14:ligatures w14:val="none"/>
        </w:rPr>
        <w:t xml:space="preserve">понудама. </w:t>
      </w:r>
    </w:p>
    <w:p w14:paraId="2A608359" w14:textId="03627AB4" w:rsidR="003B7249" w:rsidRPr="00111707" w:rsidRDefault="0047730E" w:rsidP="0047730E">
      <w:pPr>
        <w:jc w:val="both"/>
        <w:rPr>
          <w:rFonts w:ascii="Segoe UI" w:eastAsia="Times New Roman" w:hAnsi="Segoe UI" w:cs="Segoe UI"/>
          <w:i/>
          <w:color w:val="076ED9" w:themeColor="accent4" w:themeShade="80"/>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Ценом је обухваћена комплетна испорука </w:t>
      </w:r>
      <w:r w:rsidR="004212FB">
        <w:rPr>
          <w:rFonts w:ascii="Segoe UI" w:eastAsia="Times New Roman" w:hAnsi="Segoe UI" w:cs="Segoe UI"/>
          <w:kern w:val="0"/>
          <w:sz w:val="24"/>
          <w:szCs w:val="24"/>
          <w:lang w:val="sr-Cyrl-RS" w:eastAsia="sr-Latn-RS"/>
          <w14:ligatures w14:val="none"/>
        </w:rPr>
        <w:t xml:space="preserve">и монтажа </w:t>
      </w:r>
      <w:r w:rsidR="0068119A">
        <w:rPr>
          <w:rFonts w:ascii="Segoe UI" w:eastAsia="Times New Roman" w:hAnsi="Segoe UI" w:cs="Segoe UI"/>
          <w:kern w:val="0"/>
          <w:sz w:val="24"/>
          <w:szCs w:val="24"/>
          <w:lang w:val="sr-Cyrl-RS" w:eastAsia="sr-Latn-RS"/>
          <w14:ligatures w14:val="none"/>
        </w:rPr>
        <w:t>клима уређаја</w:t>
      </w:r>
      <w:r w:rsidR="004212FB">
        <w:rPr>
          <w:rFonts w:ascii="Segoe UI" w:eastAsia="Times New Roman" w:hAnsi="Segoe UI" w:cs="Segoe UI"/>
          <w:kern w:val="0"/>
          <w:sz w:val="24"/>
          <w:szCs w:val="24"/>
          <w:lang w:val="sr-Cyrl-RS" w:eastAsia="sr-Latn-RS"/>
          <w14:ligatures w14:val="none"/>
        </w:rPr>
        <w:t>, као и сервисирање у гарантном року, све у</w:t>
      </w:r>
      <w:r w:rsidRPr="00134ED7">
        <w:rPr>
          <w:rFonts w:ascii="Segoe UI" w:eastAsia="Times New Roman" w:hAnsi="Segoe UI" w:cs="Segoe UI"/>
          <w:kern w:val="0"/>
          <w:sz w:val="24"/>
          <w:szCs w:val="24"/>
          <w:lang w:val="sr-Cyrl-RS" w:eastAsia="sr-Latn-RS"/>
          <w14:ligatures w14:val="none"/>
        </w:rPr>
        <w:t xml:space="preserve"> складу</w:t>
      </w:r>
      <w:r w:rsidR="0075102E">
        <w:rPr>
          <w:rFonts w:ascii="Segoe UI" w:eastAsia="Times New Roman" w:hAnsi="Segoe UI" w:cs="Segoe UI"/>
          <w:kern w:val="0"/>
          <w:sz w:val="24"/>
          <w:szCs w:val="24"/>
          <w:lang w:val="sr-Cyrl-RS" w:eastAsia="sr-Latn-RS"/>
          <w14:ligatures w14:val="none"/>
        </w:rPr>
        <w:t xml:space="preserve"> са</w:t>
      </w:r>
      <w:r w:rsidRPr="00134ED7">
        <w:rPr>
          <w:rFonts w:ascii="Segoe UI" w:eastAsia="Times New Roman" w:hAnsi="Segoe UI" w:cs="Segoe UI"/>
          <w:kern w:val="0"/>
          <w:sz w:val="24"/>
          <w:szCs w:val="24"/>
          <w:lang w:val="sr-Cyrl-RS" w:eastAsia="sr-Latn-RS"/>
          <w14:ligatures w14:val="none"/>
        </w:rPr>
        <w:t xml:space="preserve"> техничким спецификацијама на коју се односе и зависни трошкови продаје: трошкови амбалаже и паковања, утовара, транспорта са осигурањем и </w:t>
      </w:r>
      <w:r w:rsidR="0068119A">
        <w:rPr>
          <w:rFonts w:ascii="Segoe UI" w:eastAsia="Times New Roman" w:hAnsi="Segoe UI" w:cs="Segoe UI"/>
          <w:kern w:val="0"/>
          <w:sz w:val="24"/>
          <w:szCs w:val="24"/>
          <w:lang w:val="sr-Cyrl-RS" w:eastAsia="sr-Latn-RS"/>
          <w14:ligatures w14:val="none"/>
        </w:rPr>
        <w:t xml:space="preserve">испоруке са монтажом на </w:t>
      </w:r>
      <w:r w:rsidRPr="00134ED7">
        <w:rPr>
          <w:rFonts w:ascii="Segoe UI" w:eastAsia="Times New Roman" w:hAnsi="Segoe UI" w:cs="Segoe UI"/>
          <w:kern w:val="0"/>
          <w:sz w:val="24"/>
          <w:szCs w:val="24"/>
          <w:lang w:val="sr-Cyrl-RS" w:eastAsia="sr-Latn-RS"/>
          <w14:ligatures w14:val="none"/>
        </w:rPr>
        <w:t>објект</w:t>
      </w:r>
      <w:r w:rsidR="00012F7B">
        <w:rPr>
          <w:rFonts w:ascii="Segoe UI" w:eastAsia="Times New Roman" w:hAnsi="Segoe UI" w:cs="Segoe UI"/>
          <w:kern w:val="0"/>
          <w:sz w:val="24"/>
          <w:szCs w:val="24"/>
          <w:lang w:val="sr-Cyrl-RS" w:eastAsia="sr-Latn-RS"/>
          <w14:ligatures w14:val="none"/>
        </w:rPr>
        <w:t>у</w:t>
      </w:r>
      <w:r w:rsidR="0075102E">
        <w:rPr>
          <w:rFonts w:ascii="Segoe UI" w:eastAsia="Times New Roman" w:hAnsi="Segoe UI" w:cs="Segoe UI"/>
          <w:kern w:val="0"/>
          <w:sz w:val="24"/>
          <w:szCs w:val="24"/>
          <w:lang w:val="sr-Cyrl-RS" w:eastAsia="sr-Latn-RS"/>
          <w14:ligatures w14:val="none"/>
        </w:rPr>
        <w:t>/има</w:t>
      </w:r>
      <w:r w:rsidRPr="00134ED7">
        <w:rPr>
          <w:rFonts w:ascii="Segoe UI" w:eastAsia="Times New Roman" w:hAnsi="Segoe UI" w:cs="Segoe UI"/>
          <w:kern w:val="0"/>
          <w:sz w:val="24"/>
          <w:szCs w:val="24"/>
          <w:lang w:val="sr-Cyrl-RS" w:eastAsia="sr-Latn-RS"/>
          <w14:ligatures w14:val="none"/>
        </w:rPr>
        <w:t xml:space="preserve"> Наручиоца ___________________________________</w:t>
      </w:r>
      <w:r w:rsidR="0072529C">
        <w:rPr>
          <w:rFonts w:ascii="Segoe UI" w:eastAsia="Times New Roman" w:hAnsi="Segoe UI" w:cs="Segoe UI"/>
          <w:kern w:val="0"/>
          <w:sz w:val="24"/>
          <w:szCs w:val="24"/>
          <w:lang w:val="sr-Cyrl-RS" w:eastAsia="sr-Latn-RS"/>
          <w14:ligatures w14:val="none"/>
        </w:rPr>
        <w:t xml:space="preserve"> </w:t>
      </w:r>
      <w:r w:rsidR="0072529C" w:rsidRPr="00111707">
        <w:rPr>
          <w:rFonts w:ascii="Segoe UI" w:eastAsia="Times New Roman" w:hAnsi="Segoe UI" w:cs="Segoe UI"/>
          <w:i/>
          <w:color w:val="076ED9" w:themeColor="accent4" w:themeShade="80"/>
          <w:kern w:val="0"/>
          <w:sz w:val="24"/>
          <w:szCs w:val="24"/>
          <w:lang w:val="sr-Cyrl-RS" w:eastAsia="sr-Latn-RS"/>
          <w14:ligatures w14:val="none"/>
        </w:rPr>
        <w:t>(Наручолац наводи</w:t>
      </w:r>
      <w:r w:rsidR="00111707" w:rsidRPr="00111707">
        <w:rPr>
          <w:rFonts w:ascii="Segoe UI" w:eastAsia="Times New Roman" w:hAnsi="Segoe UI" w:cs="Segoe UI"/>
          <w:i/>
          <w:color w:val="076ED9" w:themeColor="accent4" w:themeShade="80"/>
          <w:kern w:val="0"/>
          <w:sz w:val="24"/>
          <w:szCs w:val="24"/>
          <w:lang w:val="sr-Cyrl-RS" w:eastAsia="sr-Latn-RS"/>
          <w14:ligatures w14:val="none"/>
        </w:rPr>
        <w:t xml:space="preserve"> место испоруке)</w:t>
      </w:r>
      <w:r w:rsidR="004872B3" w:rsidRPr="00111707">
        <w:rPr>
          <w:rFonts w:ascii="Segoe UI" w:eastAsia="Times New Roman" w:hAnsi="Segoe UI" w:cs="Segoe UI"/>
          <w:i/>
          <w:color w:val="076ED9" w:themeColor="accent4" w:themeShade="80"/>
          <w:kern w:val="0"/>
          <w:sz w:val="24"/>
          <w:szCs w:val="24"/>
          <w:lang w:val="sr-Cyrl-RS" w:eastAsia="sr-Latn-RS"/>
          <w14:ligatures w14:val="none"/>
        </w:rPr>
        <w:t>.</w:t>
      </w:r>
    </w:p>
    <w:p w14:paraId="539BB21E" w14:textId="77777777" w:rsidR="0047730E" w:rsidRPr="00134ED7" w:rsidRDefault="009A0C44" w:rsidP="0047730E">
      <w:pPr>
        <w:rPr>
          <w:rFonts w:ascii="Segoe UI" w:eastAsia="Times New Roman" w:hAnsi="Segoe UI" w:cs="Segoe UI"/>
          <w:b/>
          <w:sz w:val="24"/>
          <w:szCs w:val="24"/>
          <w:lang w:val="sr-Cyrl-RS" w:eastAsia="sr-Latn-RS"/>
        </w:rPr>
      </w:pPr>
      <w:bookmarkStart w:id="32" w:name="_Toc117236546"/>
      <w:bookmarkStart w:id="33" w:name="_Toc117236659"/>
      <w:bookmarkStart w:id="34" w:name="_Toc117236752"/>
      <w:r>
        <w:rPr>
          <w:rFonts w:ascii="Segoe UI" w:eastAsia="Times New Roman" w:hAnsi="Segoe UI" w:cs="Segoe UI"/>
          <w:b/>
          <w:sz w:val="24"/>
          <w:szCs w:val="24"/>
          <w:lang w:val="sr-Cyrl-RS" w:eastAsia="sr-Latn-RS"/>
        </w:rPr>
        <w:t xml:space="preserve">НАЧИН И </w:t>
      </w:r>
      <w:r w:rsidRPr="00134ED7">
        <w:rPr>
          <w:rFonts w:ascii="Segoe UI" w:eastAsia="Times New Roman" w:hAnsi="Segoe UI" w:cs="Segoe UI"/>
          <w:b/>
          <w:sz w:val="24"/>
          <w:szCs w:val="24"/>
          <w:lang w:val="sr-Cyrl-RS" w:eastAsia="sr-Latn-RS"/>
        </w:rPr>
        <w:t xml:space="preserve">УСЛОВИ </w:t>
      </w:r>
      <w:bookmarkEnd w:id="32"/>
      <w:bookmarkEnd w:id="33"/>
      <w:bookmarkEnd w:id="34"/>
      <w:r>
        <w:rPr>
          <w:rFonts w:ascii="Segoe UI" w:eastAsia="Times New Roman" w:hAnsi="Segoe UI" w:cs="Segoe UI"/>
          <w:b/>
          <w:sz w:val="24"/>
          <w:szCs w:val="24"/>
          <w:lang w:val="sr-Cyrl-RS" w:eastAsia="sr-Latn-RS"/>
        </w:rPr>
        <w:t>ЗАКЉУЧЕЊА ПОЈЕДИНАЧНИХ УГОВОРА</w:t>
      </w:r>
    </w:p>
    <w:p w14:paraId="170CF900" w14:textId="77777777" w:rsidR="0047730E" w:rsidRDefault="0047730E" w:rsidP="0047730E">
      <w:pPr>
        <w:jc w:val="center"/>
        <w:rPr>
          <w:rFonts w:ascii="Segoe UI" w:eastAsia="Times New Roman" w:hAnsi="Segoe UI" w:cs="Segoe UI"/>
          <w:b/>
          <w:sz w:val="24"/>
          <w:szCs w:val="24"/>
          <w:lang w:val="sr-Cyrl-RS" w:eastAsia="sr-Latn-RS"/>
        </w:rPr>
      </w:pPr>
      <w:bookmarkStart w:id="35" w:name="_Toc117236547"/>
      <w:bookmarkStart w:id="36" w:name="_Toc117236660"/>
      <w:bookmarkStart w:id="37" w:name="_Toc117236753"/>
      <w:r w:rsidRPr="00134ED7">
        <w:rPr>
          <w:rFonts w:ascii="Segoe UI" w:eastAsia="Times New Roman" w:hAnsi="Segoe UI" w:cs="Segoe UI"/>
          <w:b/>
          <w:sz w:val="24"/>
          <w:szCs w:val="24"/>
          <w:lang w:val="sr-Cyrl-RS" w:eastAsia="sr-Latn-RS"/>
        </w:rPr>
        <w:t xml:space="preserve">Члан </w:t>
      </w:r>
      <w:r w:rsidR="009A0C44">
        <w:rPr>
          <w:rFonts w:ascii="Segoe UI" w:eastAsia="Times New Roman" w:hAnsi="Segoe UI" w:cs="Segoe UI"/>
          <w:b/>
          <w:sz w:val="24"/>
          <w:szCs w:val="24"/>
          <w:lang w:val="sr-Cyrl-RS" w:eastAsia="sr-Latn-RS"/>
        </w:rPr>
        <w:t>4</w:t>
      </w:r>
      <w:r w:rsidRPr="00134ED7">
        <w:rPr>
          <w:rFonts w:ascii="Segoe UI" w:eastAsia="Times New Roman" w:hAnsi="Segoe UI" w:cs="Segoe UI"/>
          <w:b/>
          <w:sz w:val="24"/>
          <w:szCs w:val="24"/>
          <w:lang w:val="sr-Cyrl-RS" w:eastAsia="sr-Latn-RS"/>
        </w:rPr>
        <w:t>.</w:t>
      </w:r>
      <w:bookmarkEnd w:id="35"/>
      <w:bookmarkEnd w:id="36"/>
      <w:bookmarkEnd w:id="37"/>
    </w:p>
    <w:p w14:paraId="67B92F24" w14:textId="77777777" w:rsidR="009A0C44" w:rsidRDefault="009A0C44" w:rsidP="00F23879">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Наручилац ће доделу појединичних уговора вршити делимично без поновног отварања конкуренције и делимично са поновним отварањем конкуренције</w:t>
      </w:r>
      <w:r w:rsidR="00E57B44">
        <w:rPr>
          <w:rFonts w:ascii="Segoe UI" w:eastAsia="Times New Roman" w:hAnsi="Segoe UI" w:cs="Segoe UI"/>
          <w:kern w:val="0"/>
          <w:sz w:val="24"/>
          <w:szCs w:val="24"/>
          <w:lang w:val="sr-Cyrl-RS" w:eastAsia="sr-Latn-RS"/>
          <w14:ligatures w14:val="none"/>
        </w:rPr>
        <w:t xml:space="preserve"> у складу са чланом 67. став 3. тачка 3) ЗЈН-а</w:t>
      </w:r>
      <w:r>
        <w:rPr>
          <w:rFonts w:ascii="Segoe UI" w:eastAsia="Times New Roman" w:hAnsi="Segoe UI" w:cs="Segoe UI"/>
          <w:kern w:val="0"/>
          <w:sz w:val="24"/>
          <w:szCs w:val="24"/>
          <w:lang w:val="sr-Cyrl-RS" w:eastAsia="sr-Latn-RS"/>
          <w14:ligatures w14:val="none"/>
        </w:rPr>
        <w:t xml:space="preserve">. </w:t>
      </w:r>
    </w:p>
    <w:p w14:paraId="4652767B" w14:textId="77777777" w:rsidR="00656203" w:rsidRDefault="00656203" w:rsidP="00F23879">
      <w:pPr>
        <w:jc w:val="both"/>
        <w:rPr>
          <w:rFonts w:ascii="Segoe UI" w:eastAsia="Times New Roman" w:hAnsi="Segoe UI" w:cs="Segoe UI"/>
          <w:kern w:val="0"/>
          <w:sz w:val="24"/>
          <w:szCs w:val="24"/>
          <w:lang w:val="sr-Cyrl-RS" w:eastAsia="sr-Latn-RS"/>
          <w14:ligatures w14:val="none"/>
        </w:rPr>
      </w:pPr>
      <w:r w:rsidRPr="00656203">
        <w:rPr>
          <w:rFonts w:ascii="Segoe UI" w:eastAsia="Times New Roman" w:hAnsi="Segoe UI" w:cs="Segoe UI"/>
          <w:kern w:val="0"/>
          <w:sz w:val="24"/>
          <w:szCs w:val="24"/>
          <w:lang w:val="sr-Cyrl-RS" w:eastAsia="sr-Latn-RS"/>
          <w14:ligatures w14:val="none"/>
        </w:rPr>
        <w:t xml:space="preserve">При </w:t>
      </w:r>
      <w:r>
        <w:rPr>
          <w:rFonts w:ascii="Segoe UI" w:eastAsia="Times New Roman" w:hAnsi="Segoe UI" w:cs="Segoe UI"/>
          <w:kern w:val="0"/>
          <w:sz w:val="24"/>
          <w:szCs w:val="24"/>
          <w:lang w:val="sr-Cyrl-RS" w:eastAsia="sr-Latn-RS"/>
          <w14:ligatures w14:val="none"/>
        </w:rPr>
        <w:t>додели</w:t>
      </w:r>
      <w:r w:rsidRPr="00656203">
        <w:rPr>
          <w:rFonts w:ascii="Segoe UI" w:eastAsia="Times New Roman" w:hAnsi="Segoe UI" w:cs="Segoe UI"/>
          <w:kern w:val="0"/>
          <w:sz w:val="24"/>
          <w:szCs w:val="24"/>
          <w:lang w:val="sr-Cyrl-RS" w:eastAsia="sr-Latn-RS"/>
          <w14:ligatures w14:val="none"/>
        </w:rPr>
        <w:t xml:space="preserve"> појединачних уговора не могу се мењати битни услови из овог </w:t>
      </w:r>
      <w:r w:rsidR="00C73F06">
        <w:rPr>
          <w:rFonts w:ascii="Segoe UI" w:eastAsia="Times New Roman" w:hAnsi="Segoe UI" w:cs="Segoe UI"/>
          <w:kern w:val="0"/>
          <w:sz w:val="24"/>
          <w:szCs w:val="24"/>
          <w:lang w:val="sr-Cyrl-RS" w:eastAsia="sr-Latn-RS"/>
          <w14:ligatures w14:val="none"/>
        </w:rPr>
        <w:t>О</w:t>
      </w:r>
      <w:r w:rsidRPr="00656203">
        <w:rPr>
          <w:rFonts w:ascii="Segoe UI" w:eastAsia="Times New Roman" w:hAnsi="Segoe UI" w:cs="Segoe UI"/>
          <w:kern w:val="0"/>
          <w:sz w:val="24"/>
          <w:szCs w:val="24"/>
          <w:lang w:val="sr-Cyrl-RS" w:eastAsia="sr-Latn-RS"/>
          <w14:ligatures w14:val="none"/>
        </w:rPr>
        <w:t xml:space="preserve">квирног споразума. Појединачни уговор о јавној набавци се закључује под условима из овог </w:t>
      </w:r>
      <w:r w:rsidR="00C73F06">
        <w:rPr>
          <w:rFonts w:ascii="Segoe UI" w:eastAsia="Times New Roman" w:hAnsi="Segoe UI" w:cs="Segoe UI"/>
          <w:kern w:val="0"/>
          <w:sz w:val="24"/>
          <w:szCs w:val="24"/>
          <w:lang w:val="sr-Cyrl-RS" w:eastAsia="sr-Latn-RS"/>
          <w14:ligatures w14:val="none"/>
        </w:rPr>
        <w:t>О</w:t>
      </w:r>
      <w:r w:rsidRPr="00656203">
        <w:rPr>
          <w:rFonts w:ascii="Segoe UI" w:eastAsia="Times New Roman" w:hAnsi="Segoe UI" w:cs="Segoe UI"/>
          <w:kern w:val="0"/>
          <w:sz w:val="24"/>
          <w:szCs w:val="24"/>
          <w:lang w:val="sr-Cyrl-RS" w:eastAsia="sr-Latn-RS"/>
          <w14:ligatures w14:val="none"/>
        </w:rPr>
        <w:t>квирног споразума у погледу предмета набавке, начина и рокова плаћања</w:t>
      </w:r>
      <w:r>
        <w:rPr>
          <w:rFonts w:ascii="Segoe UI" w:eastAsia="Times New Roman" w:hAnsi="Segoe UI" w:cs="Segoe UI"/>
          <w:kern w:val="0"/>
          <w:sz w:val="24"/>
          <w:szCs w:val="24"/>
          <w:lang w:val="sr-Cyrl-RS" w:eastAsia="sr-Latn-RS"/>
          <w14:ligatures w14:val="none"/>
        </w:rPr>
        <w:t xml:space="preserve"> и</w:t>
      </w:r>
      <w:r w:rsidRPr="00656203">
        <w:rPr>
          <w:rFonts w:ascii="Segoe UI" w:eastAsia="Times New Roman" w:hAnsi="Segoe UI" w:cs="Segoe UI"/>
          <w:kern w:val="0"/>
          <w:sz w:val="24"/>
          <w:szCs w:val="24"/>
          <w:lang w:val="sr-Cyrl-RS" w:eastAsia="sr-Latn-RS"/>
          <w14:ligatures w14:val="none"/>
        </w:rPr>
        <w:t xml:space="preserve"> срeдствa финaнсиjскoг oбeзбeђeњa.</w:t>
      </w:r>
    </w:p>
    <w:p w14:paraId="649836EE" w14:textId="77777777" w:rsidR="000C62B2" w:rsidRDefault="00664529" w:rsidP="00F23879">
      <w:pPr>
        <w:jc w:val="both"/>
        <w:rPr>
          <w:rFonts w:ascii="Segoe UI" w:eastAsia="Times New Roman" w:hAnsi="Segoe UI" w:cs="Segoe UI"/>
          <w:b/>
          <w:i/>
          <w:kern w:val="0"/>
          <w:sz w:val="24"/>
          <w:szCs w:val="24"/>
          <w:lang w:val="sr-Cyrl-RS" w:eastAsia="sr-Latn-RS"/>
          <w14:ligatures w14:val="none"/>
        </w:rPr>
      </w:pPr>
      <w:r w:rsidRPr="0079633D">
        <w:rPr>
          <w:rFonts w:ascii="Segoe UI" w:eastAsia="Times New Roman" w:hAnsi="Segoe UI" w:cs="Segoe UI"/>
          <w:b/>
          <w:i/>
          <w:kern w:val="0"/>
          <w:sz w:val="24"/>
          <w:szCs w:val="24"/>
          <w:lang w:val="sr-Cyrl-RS" w:eastAsia="sr-Latn-RS"/>
          <w14:ligatures w14:val="none"/>
        </w:rPr>
        <w:t>Додела уговора без поновног отварања конкуренције</w:t>
      </w:r>
    </w:p>
    <w:p w14:paraId="3E803808" w14:textId="77777777" w:rsidR="0079633D" w:rsidRDefault="0079633D" w:rsidP="0079633D">
      <w:pPr>
        <w:jc w:val="cente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 xml:space="preserve">Члан </w:t>
      </w:r>
      <w:r>
        <w:rPr>
          <w:rFonts w:ascii="Segoe UI" w:eastAsia="Times New Roman" w:hAnsi="Segoe UI" w:cs="Segoe UI"/>
          <w:b/>
          <w:sz w:val="24"/>
          <w:szCs w:val="24"/>
          <w:lang w:val="sr-Cyrl-RS" w:eastAsia="sr-Latn-RS"/>
        </w:rPr>
        <w:t>5</w:t>
      </w:r>
      <w:r w:rsidRPr="00134ED7">
        <w:rPr>
          <w:rFonts w:ascii="Segoe UI" w:eastAsia="Times New Roman" w:hAnsi="Segoe UI" w:cs="Segoe UI"/>
          <w:b/>
          <w:sz w:val="24"/>
          <w:szCs w:val="24"/>
          <w:lang w:val="sr-Cyrl-RS" w:eastAsia="sr-Latn-RS"/>
        </w:rPr>
        <w:t>.</w:t>
      </w:r>
    </w:p>
    <w:p w14:paraId="57F25024" w14:textId="77777777" w:rsidR="00664529" w:rsidRDefault="009A0C44" w:rsidP="00F23879">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 xml:space="preserve">У првој години важења </w:t>
      </w:r>
      <w:r w:rsidR="00C73F06">
        <w:rPr>
          <w:rFonts w:ascii="Segoe UI" w:eastAsia="Times New Roman" w:hAnsi="Segoe UI" w:cs="Segoe UI"/>
          <w:kern w:val="0"/>
          <w:sz w:val="24"/>
          <w:szCs w:val="24"/>
          <w:lang w:val="sr-Cyrl-RS" w:eastAsia="sr-Latn-RS"/>
          <w14:ligatures w14:val="none"/>
        </w:rPr>
        <w:t>О</w:t>
      </w:r>
      <w:r>
        <w:rPr>
          <w:rFonts w:ascii="Segoe UI" w:eastAsia="Times New Roman" w:hAnsi="Segoe UI" w:cs="Segoe UI"/>
          <w:kern w:val="0"/>
          <w:sz w:val="24"/>
          <w:szCs w:val="24"/>
          <w:lang w:val="sr-Cyrl-RS" w:eastAsia="sr-Latn-RS"/>
          <w14:ligatures w14:val="none"/>
        </w:rPr>
        <w:t xml:space="preserve">квирног споразума, </w:t>
      </w:r>
      <w:r w:rsidR="00F7658D">
        <w:rPr>
          <w:rFonts w:ascii="Segoe UI" w:eastAsia="Times New Roman" w:hAnsi="Segoe UI" w:cs="Segoe UI"/>
          <w:kern w:val="0"/>
          <w:sz w:val="24"/>
          <w:szCs w:val="24"/>
          <w:lang w:val="sr-Cyrl-RS" w:eastAsia="sr-Latn-RS"/>
          <w14:ligatures w14:val="none"/>
        </w:rPr>
        <w:t xml:space="preserve">када настане потреба </w:t>
      </w:r>
      <w:r w:rsidR="00227F12">
        <w:rPr>
          <w:rFonts w:ascii="Segoe UI" w:eastAsia="Times New Roman" w:hAnsi="Segoe UI" w:cs="Segoe UI"/>
          <w:kern w:val="0"/>
          <w:sz w:val="24"/>
          <w:szCs w:val="24"/>
          <w:lang w:val="sr-Cyrl-RS" w:eastAsia="sr-Latn-RS"/>
          <w14:ligatures w14:val="none"/>
        </w:rPr>
        <w:t>Н</w:t>
      </w:r>
      <w:r w:rsidR="00F7658D">
        <w:rPr>
          <w:rFonts w:ascii="Segoe UI" w:eastAsia="Times New Roman" w:hAnsi="Segoe UI" w:cs="Segoe UI"/>
          <w:kern w:val="0"/>
          <w:sz w:val="24"/>
          <w:szCs w:val="24"/>
          <w:lang w:val="sr-Cyrl-RS" w:eastAsia="sr-Latn-RS"/>
          <w14:ligatures w14:val="none"/>
        </w:rPr>
        <w:t xml:space="preserve">аручиоца за предметом набавке, </w:t>
      </w:r>
      <w:r>
        <w:rPr>
          <w:rFonts w:ascii="Segoe UI" w:eastAsia="Times New Roman" w:hAnsi="Segoe UI" w:cs="Segoe UI"/>
          <w:kern w:val="0"/>
          <w:sz w:val="24"/>
          <w:szCs w:val="24"/>
          <w:lang w:val="sr-Cyrl-RS" w:eastAsia="sr-Latn-RS"/>
          <w14:ligatures w14:val="none"/>
        </w:rPr>
        <w:t>Наручилац ће додељивати уговоре без поновног отварања конкуренције</w:t>
      </w:r>
      <w:r w:rsidR="00664529">
        <w:rPr>
          <w:rFonts w:ascii="Segoe UI" w:eastAsia="Times New Roman" w:hAnsi="Segoe UI" w:cs="Segoe UI"/>
          <w:kern w:val="0"/>
          <w:sz w:val="24"/>
          <w:szCs w:val="24"/>
          <w:lang w:val="sr-Cyrl-RS" w:eastAsia="sr-Latn-RS"/>
          <w14:ligatures w14:val="none"/>
        </w:rPr>
        <w:t xml:space="preserve">.  </w:t>
      </w:r>
    </w:p>
    <w:p w14:paraId="05F948A1" w14:textId="77777777" w:rsidR="00227F12" w:rsidRDefault="00227F12" w:rsidP="00F23879">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 xml:space="preserve">Испоручиоци прихватају обавезу да у првој години важења </w:t>
      </w:r>
      <w:r w:rsidR="00C73F06">
        <w:rPr>
          <w:rFonts w:ascii="Segoe UI" w:eastAsia="Times New Roman" w:hAnsi="Segoe UI" w:cs="Segoe UI"/>
          <w:kern w:val="0"/>
          <w:sz w:val="24"/>
          <w:szCs w:val="24"/>
          <w:lang w:val="sr-Cyrl-RS" w:eastAsia="sr-Latn-RS"/>
          <w14:ligatures w14:val="none"/>
        </w:rPr>
        <w:t>О</w:t>
      </w:r>
      <w:r>
        <w:rPr>
          <w:rFonts w:ascii="Segoe UI" w:eastAsia="Times New Roman" w:hAnsi="Segoe UI" w:cs="Segoe UI"/>
          <w:kern w:val="0"/>
          <w:sz w:val="24"/>
          <w:szCs w:val="24"/>
          <w:lang w:val="sr-Cyrl-RS" w:eastAsia="sr-Latn-RS"/>
          <w14:ligatures w14:val="none"/>
        </w:rPr>
        <w:t xml:space="preserve">квирног споразума закључују уговоре у складу са </w:t>
      </w:r>
      <w:r w:rsidR="00364FDC">
        <w:rPr>
          <w:rFonts w:ascii="Segoe UI" w:eastAsia="Times New Roman" w:hAnsi="Segoe UI" w:cs="Segoe UI"/>
          <w:kern w:val="0"/>
          <w:sz w:val="24"/>
          <w:szCs w:val="24"/>
          <w:lang w:val="sr-Cyrl-RS" w:eastAsia="sr-Latn-RS"/>
          <w14:ligatures w14:val="none"/>
        </w:rPr>
        <w:t xml:space="preserve">својим </w:t>
      </w:r>
      <w:r>
        <w:rPr>
          <w:rFonts w:ascii="Segoe UI" w:eastAsia="Times New Roman" w:hAnsi="Segoe UI" w:cs="Segoe UI"/>
          <w:kern w:val="0"/>
          <w:sz w:val="24"/>
          <w:szCs w:val="24"/>
          <w:lang w:val="sr-Cyrl-RS" w:eastAsia="sr-Latn-RS"/>
          <w14:ligatures w14:val="none"/>
        </w:rPr>
        <w:t xml:space="preserve">понудама достављеним у поступку јавне набавке за закључење </w:t>
      </w:r>
      <w:r w:rsidR="0075102E">
        <w:rPr>
          <w:rFonts w:ascii="Segoe UI" w:eastAsia="Times New Roman" w:hAnsi="Segoe UI" w:cs="Segoe UI"/>
          <w:kern w:val="0"/>
          <w:sz w:val="24"/>
          <w:szCs w:val="24"/>
          <w:lang w:val="sr-Cyrl-RS" w:eastAsia="sr-Latn-RS"/>
          <w14:ligatures w14:val="none"/>
        </w:rPr>
        <w:t>О</w:t>
      </w:r>
      <w:r>
        <w:rPr>
          <w:rFonts w:ascii="Segoe UI" w:eastAsia="Times New Roman" w:hAnsi="Segoe UI" w:cs="Segoe UI"/>
          <w:kern w:val="0"/>
          <w:sz w:val="24"/>
          <w:szCs w:val="24"/>
          <w:lang w:val="sr-Cyrl-RS" w:eastAsia="sr-Latn-RS"/>
          <w14:ligatures w14:val="none"/>
        </w:rPr>
        <w:t xml:space="preserve">квирног споразума, </w:t>
      </w:r>
      <w:r w:rsidR="00364FDC">
        <w:rPr>
          <w:rFonts w:ascii="Segoe UI" w:eastAsia="Times New Roman" w:hAnsi="Segoe UI" w:cs="Segoe UI"/>
          <w:kern w:val="0"/>
          <w:sz w:val="24"/>
          <w:szCs w:val="24"/>
          <w:lang w:val="sr-Cyrl-RS" w:eastAsia="sr-Latn-RS"/>
          <w14:ligatures w14:val="none"/>
        </w:rPr>
        <w:t xml:space="preserve">које чине саставни део овог </w:t>
      </w:r>
      <w:r w:rsidR="00C73F06">
        <w:rPr>
          <w:rFonts w:ascii="Segoe UI" w:eastAsia="Times New Roman" w:hAnsi="Segoe UI" w:cs="Segoe UI"/>
          <w:kern w:val="0"/>
          <w:sz w:val="24"/>
          <w:szCs w:val="24"/>
          <w:lang w:val="sr-Cyrl-RS" w:eastAsia="sr-Latn-RS"/>
          <w14:ligatures w14:val="none"/>
        </w:rPr>
        <w:t>О</w:t>
      </w:r>
      <w:r w:rsidR="00364FDC">
        <w:rPr>
          <w:rFonts w:ascii="Segoe UI" w:eastAsia="Times New Roman" w:hAnsi="Segoe UI" w:cs="Segoe UI"/>
          <w:kern w:val="0"/>
          <w:sz w:val="24"/>
          <w:szCs w:val="24"/>
          <w:lang w:val="sr-Cyrl-RS" w:eastAsia="sr-Latn-RS"/>
          <w14:ligatures w14:val="none"/>
        </w:rPr>
        <w:t xml:space="preserve">квирног споразума. </w:t>
      </w:r>
    </w:p>
    <w:p w14:paraId="4763E9E8" w14:textId="77777777" w:rsidR="00F7658D" w:rsidRDefault="00227F12" w:rsidP="00364FDC">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Наручилац ће Испоручиоцу 1 упутити позив за закључење поједначног уговора, уз који ће до</w:t>
      </w:r>
      <w:r w:rsidR="003B7249">
        <w:rPr>
          <w:rFonts w:ascii="Segoe UI" w:eastAsia="Times New Roman" w:hAnsi="Segoe UI" w:cs="Segoe UI"/>
          <w:kern w:val="0"/>
          <w:sz w:val="24"/>
          <w:szCs w:val="24"/>
          <w:lang w:val="sr-Cyrl-RS" w:eastAsia="sr-Latn-RS"/>
          <w14:ligatures w14:val="none"/>
        </w:rPr>
        <w:t>с</w:t>
      </w:r>
      <w:r>
        <w:rPr>
          <w:rFonts w:ascii="Segoe UI" w:eastAsia="Times New Roman" w:hAnsi="Segoe UI" w:cs="Segoe UI"/>
          <w:kern w:val="0"/>
          <w:sz w:val="24"/>
          <w:szCs w:val="24"/>
          <w:lang w:val="sr-Cyrl-RS" w:eastAsia="sr-Latn-RS"/>
          <w14:ligatures w14:val="none"/>
        </w:rPr>
        <w:t xml:space="preserve">тавити и уговор у складу са моделом уговора који је саставни део конкурсне документације за ову јавну набавку ЈН. бр ___ </w:t>
      </w:r>
      <w:r w:rsidR="00364FDC">
        <w:rPr>
          <w:rFonts w:ascii="Segoe UI" w:eastAsia="Times New Roman" w:hAnsi="Segoe UI" w:cs="Segoe UI"/>
          <w:kern w:val="0"/>
          <w:sz w:val="24"/>
          <w:szCs w:val="24"/>
          <w:lang w:val="sr-Cyrl-RS" w:eastAsia="sr-Latn-RS"/>
          <w14:ligatures w14:val="none"/>
        </w:rPr>
        <w:t xml:space="preserve"> и </w:t>
      </w:r>
      <w:r>
        <w:rPr>
          <w:rFonts w:ascii="Segoe UI" w:eastAsia="Times New Roman" w:hAnsi="Segoe UI" w:cs="Segoe UI"/>
          <w:kern w:val="0"/>
          <w:sz w:val="24"/>
          <w:szCs w:val="24"/>
          <w:lang w:val="sr-Cyrl-RS" w:eastAsia="sr-Latn-RS"/>
          <w14:ligatures w14:val="none"/>
        </w:rPr>
        <w:t xml:space="preserve">понудом Испоручиоца 1 која чини саставни део овог </w:t>
      </w:r>
      <w:r w:rsidR="00C73F06">
        <w:rPr>
          <w:rFonts w:ascii="Segoe UI" w:eastAsia="Times New Roman" w:hAnsi="Segoe UI" w:cs="Segoe UI"/>
          <w:kern w:val="0"/>
          <w:sz w:val="24"/>
          <w:szCs w:val="24"/>
          <w:lang w:val="sr-Cyrl-RS" w:eastAsia="sr-Latn-RS"/>
          <w14:ligatures w14:val="none"/>
        </w:rPr>
        <w:t>О</w:t>
      </w:r>
      <w:r>
        <w:rPr>
          <w:rFonts w:ascii="Segoe UI" w:eastAsia="Times New Roman" w:hAnsi="Segoe UI" w:cs="Segoe UI"/>
          <w:kern w:val="0"/>
          <w:sz w:val="24"/>
          <w:szCs w:val="24"/>
          <w:lang w:val="sr-Cyrl-RS" w:eastAsia="sr-Latn-RS"/>
          <w14:ligatures w14:val="none"/>
        </w:rPr>
        <w:t xml:space="preserve">квирног споразума. </w:t>
      </w:r>
    </w:p>
    <w:p w14:paraId="5F114391" w14:textId="77777777" w:rsidR="00364FDC" w:rsidRPr="00364FDC" w:rsidRDefault="00364FDC" w:rsidP="00364FDC">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 xml:space="preserve">Наручилац ће у позиву </w:t>
      </w:r>
      <w:r w:rsidR="003B7249">
        <w:rPr>
          <w:rFonts w:ascii="Segoe UI" w:eastAsia="Times New Roman" w:hAnsi="Segoe UI" w:cs="Segoe UI"/>
          <w:kern w:val="0"/>
          <w:sz w:val="24"/>
          <w:szCs w:val="24"/>
          <w:lang w:val="sr-Cyrl-RS" w:eastAsia="sr-Latn-RS"/>
          <w14:ligatures w14:val="none"/>
        </w:rPr>
        <w:t xml:space="preserve">и уговору </w:t>
      </w:r>
      <w:r>
        <w:rPr>
          <w:rFonts w:ascii="Segoe UI" w:eastAsia="Times New Roman" w:hAnsi="Segoe UI" w:cs="Segoe UI"/>
          <w:kern w:val="0"/>
          <w:sz w:val="24"/>
          <w:szCs w:val="24"/>
          <w:lang w:val="sr-Cyrl-RS" w:eastAsia="sr-Latn-RS"/>
          <w14:ligatures w14:val="none"/>
        </w:rPr>
        <w:t>навести најмање количину</w:t>
      </w:r>
      <w:r w:rsidR="0075102E">
        <w:rPr>
          <w:rFonts w:ascii="Segoe UI" w:eastAsia="Times New Roman" w:hAnsi="Segoe UI" w:cs="Segoe UI"/>
          <w:kern w:val="0"/>
          <w:sz w:val="24"/>
          <w:szCs w:val="24"/>
          <w:lang w:val="sr-Cyrl-RS" w:eastAsia="sr-Latn-RS"/>
          <w14:ligatures w14:val="none"/>
        </w:rPr>
        <w:t>, врсту</w:t>
      </w:r>
      <w:r>
        <w:rPr>
          <w:rFonts w:ascii="Segoe UI" w:eastAsia="Times New Roman" w:hAnsi="Segoe UI" w:cs="Segoe UI"/>
          <w:kern w:val="0"/>
          <w:sz w:val="24"/>
          <w:szCs w:val="24"/>
          <w:lang w:val="sr-Cyrl-RS" w:eastAsia="sr-Latn-RS"/>
          <w14:ligatures w14:val="none"/>
        </w:rPr>
        <w:t xml:space="preserve"> клима уређаја и место испоруке и монтаже. </w:t>
      </w:r>
    </w:p>
    <w:p w14:paraId="345A0D29" w14:textId="77777777" w:rsidR="00F7658D" w:rsidRPr="00364FDC" w:rsidRDefault="00F7658D" w:rsidP="00F7658D">
      <w:pPr>
        <w:autoSpaceDE w:val="0"/>
        <w:autoSpaceDN w:val="0"/>
        <w:adjustRightInd w:val="0"/>
        <w:jc w:val="both"/>
        <w:rPr>
          <w:rFonts w:ascii="Segoe UI" w:eastAsia="Times New Roman" w:hAnsi="Segoe UI" w:cs="Segoe UI"/>
          <w:kern w:val="0"/>
          <w:sz w:val="24"/>
          <w:szCs w:val="24"/>
          <w:lang w:val="sr-Cyrl-RS" w:eastAsia="sr-Latn-RS"/>
          <w14:ligatures w14:val="none"/>
        </w:rPr>
      </w:pPr>
      <w:r w:rsidRPr="00364FDC">
        <w:rPr>
          <w:rFonts w:ascii="Segoe UI" w:eastAsia="Times New Roman" w:hAnsi="Segoe UI" w:cs="Segoe UI"/>
          <w:kern w:val="0"/>
          <w:sz w:val="24"/>
          <w:szCs w:val="24"/>
          <w:lang w:val="sr-Cyrl-RS" w:eastAsia="sr-Latn-RS"/>
          <w14:ligatures w14:val="none"/>
        </w:rPr>
        <w:t xml:space="preserve">Уколико </w:t>
      </w:r>
      <w:r w:rsidR="00364FDC" w:rsidRPr="00364FDC">
        <w:rPr>
          <w:rFonts w:ascii="Segoe UI" w:eastAsia="Times New Roman" w:hAnsi="Segoe UI" w:cs="Segoe UI"/>
          <w:kern w:val="0"/>
          <w:sz w:val="24"/>
          <w:szCs w:val="24"/>
          <w:lang w:val="sr-Cyrl-RS" w:eastAsia="sr-Latn-RS"/>
          <w14:ligatures w14:val="none"/>
        </w:rPr>
        <w:t xml:space="preserve">Испоручилац </w:t>
      </w:r>
      <w:r w:rsidRPr="00364FDC">
        <w:rPr>
          <w:rFonts w:ascii="Segoe UI" w:eastAsia="Times New Roman" w:hAnsi="Segoe UI" w:cs="Segoe UI"/>
          <w:kern w:val="0"/>
          <w:sz w:val="24"/>
          <w:szCs w:val="24"/>
          <w:lang w:val="sr-Cyrl-RS" w:eastAsia="sr-Latn-RS"/>
          <w14:ligatures w14:val="none"/>
        </w:rPr>
        <w:t xml:space="preserve">1 не достави </w:t>
      </w:r>
      <w:r w:rsidR="00364FDC" w:rsidRPr="00364FDC">
        <w:rPr>
          <w:rFonts w:ascii="Segoe UI" w:eastAsia="Times New Roman" w:hAnsi="Segoe UI" w:cs="Segoe UI"/>
          <w:kern w:val="0"/>
          <w:sz w:val="24"/>
          <w:szCs w:val="24"/>
          <w:lang w:val="sr-Cyrl-RS" w:eastAsia="sr-Latn-RS"/>
          <w14:ligatures w14:val="none"/>
        </w:rPr>
        <w:t>Наручиоцу потписан уговор у року од 7 дана од дана пријема позива и уговора</w:t>
      </w:r>
      <w:r w:rsidRPr="00364FDC">
        <w:rPr>
          <w:rFonts w:ascii="Segoe UI" w:eastAsia="Times New Roman" w:hAnsi="Segoe UI" w:cs="Segoe UI"/>
          <w:kern w:val="0"/>
          <w:sz w:val="24"/>
          <w:szCs w:val="24"/>
          <w:lang w:val="sr-Cyrl-RS" w:eastAsia="sr-Latn-RS"/>
          <w14:ligatures w14:val="none"/>
        </w:rPr>
        <w:t xml:space="preserve"> или одговори </w:t>
      </w:r>
      <w:r w:rsidR="0075102E">
        <w:rPr>
          <w:rFonts w:ascii="Segoe UI" w:eastAsia="Times New Roman" w:hAnsi="Segoe UI" w:cs="Segoe UI"/>
          <w:kern w:val="0"/>
          <w:sz w:val="24"/>
          <w:szCs w:val="24"/>
          <w:lang w:val="sr-Cyrl-RS" w:eastAsia="sr-Latn-RS"/>
          <w14:ligatures w14:val="none"/>
        </w:rPr>
        <w:t>Н</w:t>
      </w:r>
      <w:r w:rsidRPr="00364FDC">
        <w:rPr>
          <w:rFonts w:ascii="Segoe UI" w:eastAsia="Times New Roman" w:hAnsi="Segoe UI" w:cs="Segoe UI"/>
          <w:kern w:val="0"/>
          <w:sz w:val="24"/>
          <w:szCs w:val="24"/>
          <w:lang w:val="sr-Cyrl-RS" w:eastAsia="sr-Latn-RS"/>
          <w14:ligatures w14:val="none"/>
        </w:rPr>
        <w:t>аручиоцу да није у могућности да изврши предмет набавке</w:t>
      </w:r>
      <w:r w:rsidR="00364FDC" w:rsidRPr="00364FDC">
        <w:rPr>
          <w:rFonts w:ascii="Segoe UI" w:eastAsia="Times New Roman" w:hAnsi="Segoe UI" w:cs="Segoe UI"/>
          <w:kern w:val="0"/>
          <w:sz w:val="24"/>
          <w:szCs w:val="24"/>
          <w:lang w:val="sr-Cyrl-RS" w:eastAsia="sr-Latn-RS"/>
          <w14:ligatures w14:val="none"/>
        </w:rPr>
        <w:t xml:space="preserve">, </w:t>
      </w:r>
      <w:r w:rsidRPr="00364FDC">
        <w:rPr>
          <w:rFonts w:ascii="Segoe UI" w:eastAsia="Times New Roman" w:hAnsi="Segoe UI" w:cs="Segoe UI"/>
          <w:kern w:val="0"/>
          <w:sz w:val="24"/>
          <w:szCs w:val="24"/>
          <w:lang w:val="sr-Cyrl-RS" w:eastAsia="sr-Latn-RS"/>
          <w14:ligatures w14:val="none"/>
        </w:rPr>
        <w:t xml:space="preserve"> Наручилац ће </w:t>
      </w:r>
      <w:r w:rsidR="00364FDC" w:rsidRPr="00364FDC">
        <w:rPr>
          <w:rFonts w:ascii="Segoe UI" w:eastAsia="Times New Roman" w:hAnsi="Segoe UI" w:cs="Segoe UI"/>
          <w:kern w:val="0"/>
          <w:sz w:val="24"/>
          <w:szCs w:val="24"/>
          <w:lang w:val="sr-Cyrl-RS" w:eastAsia="sr-Latn-RS"/>
          <w14:ligatures w14:val="none"/>
        </w:rPr>
        <w:t>позив и уговор упутити Испоручиоцу 2, на начин предвиђен ставом 3. овог члана</w:t>
      </w:r>
      <w:r w:rsidRPr="00364FDC">
        <w:rPr>
          <w:rFonts w:ascii="Segoe UI" w:eastAsia="Times New Roman" w:hAnsi="Segoe UI" w:cs="Segoe UI"/>
          <w:kern w:val="0"/>
          <w:sz w:val="24"/>
          <w:szCs w:val="24"/>
          <w:lang w:val="sr-Cyrl-RS" w:eastAsia="sr-Latn-RS"/>
          <w14:ligatures w14:val="none"/>
        </w:rPr>
        <w:t xml:space="preserve">. </w:t>
      </w:r>
    </w:p>
    <w:p w14:paraId="7DB79E8E" w14:textId="77777777" w:rsidR="00F7658D" w:rsidRPr="00364FDC" w:rsidRDefault="00F7658D" w:rsidP="00F7658D">
      <w:pPr>
        <w:autoSpaceDE w:val="0"/>
        <w:autoSpaceDN w:val="0"/>
        <w:adjustRightInd w:val="0"/>
        <w:jc w:val="both"/>
        <w:rPr>
          <w:rFonts w:ascii="Segoe UI" w:eastAsia="Times New Roman" w:hAnsi="Segoe UI" w:cs="Segoe UI"/>
          <w:kern w:val="0"/>
          <w:sz w:val="24"/>
          <w:szCs w:val="24"/>
          <w:lang w:val="sr-Cyrl-RS" w:eastAsia="sr-Latn-RS"/>
          <w14:ligatures w14:val="none"/>
        </w:rPr>
      </w:pPr>
      <w:r w:rsidRPr="00364FDC">
        <w:rPr>
          <w:rFonts w:ascii="Segoe UI" w:eastAsia="Times New Roman" w:hAnsi="Segoe UI" w:cs="Segoe UI"/>
          <w:kern w:val="0"/>
          <w:sz w:val="24"/>
          <w:szCs w:val="24"/>
          <w:lang w:val="sr-Cyrl-RS" w:eastAsia="sr-Latn-RS"/>
          <w14:ligatures w14:val="none"/>
        </w:rPr>
        <w:lastRenderedPageBreak/>
        <w:t>Наручилац ће поступати како је одређено у претходном ставу овог члана</w:t>
      </w:r>
      <w:r w:rsidR="00364FDC">
        <w:rPr>
          <w:rFonts w:ascii="Segoe UI" w:eastAsia="Times New Roman" w:hAnsi="Segoe UI" w:cs="Segoe UI"/>
          <w:kern w:val="0"/>
          <w:sz w:val="24"/>
          <w:szCs w:val="24"/>
          <w:lang w:val="sr-Cyrl-RS" w:eastAsia="sr-Latn-RS"/>
          <w14:ligatures w14:val="none"/>
        </w:rPr>
        <w:t xml:space="preserve"> и</w:t>
      </w:r>
      <w:r w:rsidR="00483818">
        <w:rPr>
          <w:rFonts w:ascii="Segoe UI" w:eastAsia="Times New Roman" w:hAnsi="Segoe UI" w:cs="Segoe UI"/>
          <w:kern w:val="0"/>
          <w:sz w:val="24"/>
          <w:szCs w:val="24"/>
          <w:lang w:val="sr-Cyrl-RS" w:eastAsia="sr-Latn-RS"/>
          <w14:ligatures w14:val="none"/>
        </w:rPr>
        <w:t xml:space="preserve"> у случају да Испоручилац 2 не достави </w:t>
      </w:r>
      <w:r w:rsidR="00483818" w:rsidRPr="00364FDC">
        <w:rPr>
          <w:rFonts w:ascii="Segoe UI" w:eastAsia="Times New Roman" w:hAnsi="Segoe UI" w:cs="Segoe UI"/>
          <w:kern w:val="0"/>
          <w:sz w:val="24"/>
          <w:szCs w:val="24"/>
          <w:lang w:val="sr-Cyrl-RS" w:eastAsia="sr-Latn-RS"/>
          <w14:ligatures w14:val="none"/>
        </w:rPr>
        <w:t xml:space="preserve">потписан уговор у року од 7 дана од дана пријема позива и уговора или одговори </w:t>
      </w:r>
      <w:r w:rsidR="0075102E">
        <w:rPr>
          <w:rFonts w:ascii="Segoe UI" w:eastAsia="Times New Roman" w:hAnsi="Segoe UI" w:cs="Segoe UI"/>
          <w:kern w:val="0"/>
          <w:sz w:val="24"/>
          <w:szCs w:val="24"/>
          <w:lang w:val="sr-Cyrl-RS" w:eastAsia="sr-Latn-RS"/>
          <w14:ligatures w14:val="none"/>
        </w:rPr>
        <w:t>Н</w:t>
      </w:r>
      <w:r w:rsidR="00483818" w:rsidRPr="00364FDC">
        <w:rPr>
          <w:rFonts w:ascii="Segoe UI" w:eastAsia="Times New Roman" w:hAnsi="Segoe UI" w:cs="Segoe UI"/>
          <w:kern w:val="0"/>
          <w:sz w:val="24"/>
          <w:szCs w:val="24"/>
          <w:lang w:val="sr-Cyrl-RS" w:eastAsia="sr-Latn-RS"/>
          <w14:ligatures w14:val="none"/>
        </w:rPr>
        <w:t>аручиоцу да није у могућности да изврши предмет набавке</w:t>
      </w:r>
      <w:r w:rsidR="00483818">
        <w:rPr>
          <w:rFonts w:ascii="Segoe UI" w:eastAsia="Times New Roman" w:hAnsi="Segoe UI" w:cs="Segoe UI"/>
          <w:kern w:val="0"/>
          <w:sz w:val="24"/>
          <w:szCs w:val="24"/>
          <w:lang w:val="sr-Cyrl-RS" w:eastAsia="sr-Latn-RS"/>
          <w14:ligatures w14:val="none"/>
        </w:rPr>
        <w:t>, упућивањем позива и уговора Испоручиоцу 3</w:t>
      </w:r>
      <w:r w:rsidRPr="00364FDC">
        <w:rPr>
          <w:rFonts w:ascii="Segoe UI" w:eastAsia="Times New Roman" w:hAnsi="Segoe UI" w:cs="Segoe UI"/>
          <w:kern w:val="0"/>
          <w:sz w:val="24"/>
          <w:szCs w:val="24"/>
          <w:lang w:val="sr-Cyrl-RS" w:eastAsia="sr-Latn-RS"/>
          <w14:ligatures w14:val="none"/>
        </w:rPr>
        <w:t>.</w:t>
      </w:r>
    </w:p>
    <w:p w14:paraId="084AA46D" w14:textId="77777777" w:rsidR="0079633D" w:rsidRDefault="0079633D" w:rsidP="0079633D">
      <w:pPr>
        <w:jc w:val="both"/>
        <w:rPr>
          <w:rFonts w:ascii="Segoe UI" w:eastAsia="Times New Roman" w:hAnsi="Segoe UI" w:cs="Segoe UI"/>
          <w:b/>
          <w:i/>
          <w:kern w:val="0"/>
          <w:sz w:val="24"/>
          <w:szCs w:val="24"/>
          <w:lang w:val="sr-Cyrl-RS" w:eastAsia="sr-Latn-RS"/>
          <w14:ligatures w14:val="none"/>
        </w:rPr>
      </w:pPr>
      <w:r w:rsidRPr="0079633D">
        <w:rPr>
          <w:rFonts w:ascii="Segoe UI" w:eastAsia="Times New Roman" w:hAnsi="Segoe UI" w:cs="Segoe UI"/>
          <w:b/>
          <w:i/>
          <w:kern w:val="0"/>
          <w:sz w:val="24"/>
          <w:szCs w:val="24"/>
          <w:lang w:val="sr-Cyrl-RS" w:eastAsia="sr-Latn-RS"/>
          <w14:ligatures w14:val="none"/>
        </w:rPr>
        <w:t xml:space="preserve">Додела уговора </w:t>
      </w:r>
      <w:r>
        <w:rPr>
          <w:rFonts w:ascii="Segoe UI" w:eastAsia="Times New Roman" w:hAnsi="Segoe UI" w:cs="Segoe UI"/>
          <w:b/>
          <w:i/>
          <w:kern w:val="0"/>
          <w:sz w:val="24"/>
          <w:szCs w:val="24"/>
          <w:lang w:val="sr-Cyrl-RS" w:eastAsia="sr-Latn-RS"/>
          <w14:ligatures w14:val="none"/>
        </w:rPr>
        <w:t xml:space="preserve">са </w:t>
      </w:r>
      <w:r w:rsidRPr="0079633D">
        <w:rPr>
          <w:rFonts w:ascii="Segoe UI" w:eastAsia="Times New Roman" w:hAnsi="Segoe UI" w:cs="Segoe UI"/>
          <w:b/>
          <w:i/>
          <w:kern w:val="0"/>
          <w:sz w:val="24"/>
          <w:szCs w:val="24"/>
          <w:lang w:val="sr-Cyrl-RS" w:eastAsia="sr-Latn-RS"/>
          <w14:ligatures w14:val="none"/>
        </w:rPr>
        <w:t>поновн</w:t>
      </w:r>
      <w:r>
        <w:rPr>
          <w:rFonts w:ascii="Segoe UI" w:eastAsia="Times New Roman" w:hAnsi="Segoe UI" w:cs="Segoe UI"/>
          <w:b/>
          <w:i/>
          <w:kern w:val="0"/>
          <w:sz w:val="24"/>
          <w:szCs w:val="24"/>
          <w:lang w:val="sr-Cyrl-RS" w:eastAsia="sr-Latn-RS"/>
          <w14:ligatures w14:val="none"/>
        </w:rPr>
        <w:t xml:space="preserve">им </w:t>
      </w:r>
      <w:r w:rsidRPr="0079633D">
        <w:rPr>
          <w:rFonts w:ascii="Segoe UI" w:eastAsia="Times New Roman" w:hAnsi="Segoe UI" w:cs="Segoe UI"/>
          <w:b/>
          <w:i/>
          <w:kern w:val="0"/>
          <w:sz w:val="24"/>
          <w:szCs w:val="24"/>
          <w:lang w:val="sr-Cyrl-RS" w:eastAsia="sr-Latn-RS"/>
          <w14:ligatures w14:val="none"/>
        </w:rPr>
        <w:t>отварањ</w:t>
      </w:r>
      <w:r>
        <w:rPr>
          <w:rFonts w:ascii="Segoe UI" w:eastAsia="Times New Roman" w:hAnsi="Segoe UI" w:cs="Segoe UI"/>
          <w:b/>
          <w:i/>
          <w:kern w:val="0"/>
          <w:sz w:val="24"/>
          <w:szCs w:val="24"/>
          <w:lang w:val="sr-Cyrl-RS" w:eastAsia="sr-Latn-RS"/>
          <w14:ligatures w14:val="none"/>
        </w:rPr>
        <w:t>ем</w:t>
      </w:r>
      <w:r w:rsidRPr="0079633D">
        <w:rPr>
          <w:rFonts w:ascii="Segoe UI" w:eastAsia="Times New Roman" w:hAnsi="Segoe UI" w:cs="Segoe UI"/>
          <w:b/>
          <w:i/>
          <w:kern w:val="0"/>
          <w:sz w:val="24"/>
          <w:szCs w:val="24"/>
          <w:lang w:val="sr-Cyrl-RS" w:eastAsia="sr-Latn-RS"/>
          <w14:ligatures w14:val="none"/>
        </w:rPr>
        <w:t xml:space="preserve"> конкуренције</w:t>
      </w:r>
    </w:p>
    <w:p w14:paraId="3292A05F" w14:textId="77777777" w:rsidR="0079633D" w:rsidRPr="00AC215C" w:rsidRDefault="0079633D" w:rsidP="0079633D">
      <w:pPr>
        <w:jc w:val="center"/>
        <w:rPr>
          <w:rFonts w:ascii="Segoe UI" w:eastAsia="Times New Roman" w:hAnsi="Segoe UI" w:cs="Segoe UI"/>
          <w:b/>
          <w:sz w:val="24"/>
          <w:szCs w:val="24"/>
          <w:lang w:eastAsia="sr-Latn-RS"/>
        </w:rPr>
      </w:pPr>
      <w:r w:rsidRPr="00134ED7">
        <w:rPr>
          <w:rFonts w:ascii="Segoe UI" w:eastAsia="Times New Roman" w:hAnsi="Segoe UI" w:cs="Segoe UI"/>
          <w:b/>
          <w:sz w:val="24"/>
          <w:szCs w:val="24"/>
          <w:lang w:val="sr-Cyrl-RS" w:eastAsia="sr-Latn-RS"/>
        </w:rPr>
        <w:t xml:space="preserve">Члан </w:t>
      </w:r>
      <w:r>
        <w:rPr>
          <w:rFonts w:ascii="Segoe UI" w:eastAsia="Times New Roman" w:hAnsi="Segoe UI" w:cs="Segoe UI"/>
          <w:b/>
          <w:sz w:val="24"/>
          <w:szCs w:val="24"/>
          <w:lang w:val="sr-Cyrl-RS" w:eastAsia="sr-Latn-RS"/>
        </w:rPr>
        <w:t>6</w:t>
      </w:r>
      <w:r w:rsidRPr="00134ED7">
        <w:rPr>
          <w:rFonts w:ascii="Segoe UI" w:eastAsia="Times New Roman" w:hAnsi="Segoe UI" w:cs="Segoe UI"/>
          <w:b/>
          <w:sz w:val="24"/>
          <w:szCs w:val="24"/>
          <w:lang w:val="sr-Cyrl-RS" w:eastAsia="sr-Latn-RS"/>
        </w:rPr>
        <w:t>.</w:t>
      </w:r>
    </w:p>
    <w:p w14:paraId="3E1F2DE2" w14:textId="77777777" w:rsidR="003B7249" w:rsidRDefault="00050356" w:rsidP="00F23879">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По истеку</w:t>
      </w:r>
      <w:r w:rsidR="0079633D">
        <w:rPr>
          <w:rFonts w:ascii="Segoe UI" w:eastAsia="Times New Roman" w:hAnsi="Segoe UI" w:cs="Segoe UI"/>
          <w:kern w:val="0"/>
          <w:sz w:val="24"/>
          <w:szCs w:val="24"/>
          <w:lang w:val="sr-Cyrl-RS" w:eastAsia="sr-Latn-RS"/>
          <w14:ligatures w14:val="none"/>
        </w:rPr>
        <w:t xml:space="preserve"> прве године важења </w:t>
      </w:r>
      <w:r w:rsidR="00C73F06">
        <w:rPr>
          <w:rFonts w:ascii="Segoe UI" w:eastAsia="Times New Roman" w:hAnsi="Segoe UI" w:cs="Segoe UI"/>
          <w:kern w:val="0"/>
          <w:sz w:val="24"/>
          <w:szCs w:val="24"/>
          <w:lang w:val="sr-Cyrl-RS" w:eastAsia="sr-Latn-RS"/>
          <w14:ligatures w14:val="none"/>
        </w:rPr>
        <w:t>О</w:t>
      </w:r>
      <w:r w:rsidR="0079633D">
        <w:rPr>
          <w:rFonts w:ascii="Segoe UI" w:eastAsia="Times New Roman" w:hAnsi="Segoe UI" w:cs="Segoe UI"/>
          <w:kern w:val="0"/>
          <w:sz w:val="24"/>
          <w:szCs w:val="24"/>
          <w:lang w:val="sr-Cyrl-RS" w:eastAsia="sr-Latn-RS"/>
          <w14:ligatures w14:val="none"/>
        </w:rPr>
        <w:t xml:space="preserve">квирног споразума, </w:t>
      </w:r>
      <w:r w:rsidR="009A0C44" w:rsidRPr="009A0C44">
        <w:rPr>
          <w:rFonts w:ascii="Segoe UI" w:eastAsia="Times New Roman" w:hAnsi="Segoe UI" w:cs="Segoe UI"/>
          <w:kern w:val="0"/>
          <w:sz w:val="24"/>
          <w:szCs w:val="24"/>
          <w:lang w:val="sr-Cyrl-RS" w:eastAsia="sr-Latn-RS"/>
          <w14:ligatures w14:val="none"/>
        </w:rPr>
        <w:t xml:space="preserve">када настане потреба за </w:t>
      </w:r>
      <w:r w:rsidR="0079633D">
        <w:rPr>
          <w:rFonts w:ascii="Segoe UI" w:eastAsia="Times New Roman" w:hAnsi="Segoe UI" w:cs="Segoe UI"/>
          <w:kern w:val="0"/>
          <w:sz w:val="24"/>
          <w:szCs w:val="24"/>
          <w:lang w:val="sr-Cyrl-RS" w:eastAsia="sr-Latn-RS"/>
          <w14:ligatures w14:val="none"/>
        </w:rPr>
        <w:t>предметом набавке</w:t>
      </w:r>
      <w:r w:rsidR="009A0C44" w:rsidRPr="009A0C44">
        <w:rPr>
          <w:rFonts w:ascii="Segoe UI" w:eastAsia="Times New Roman" w:hAnsi="Segoe UI" w:cs="Segoe UI"/>
          <w:kern w:val="0"/>
          <w:sz w:val="24"/>
          <w:szCs w:val="24"/>
          <w:lang w:val="sr-Cyrl-RS" w:eastAsia="sr-Latn-RS"/>
          <w14:ligatures w14:val="none"/>
        </w:rPr>
        <w:t xml:space="preserve">, Наручилац ће упутити позив за достављање понуде у циљу </w:t>
      </w:r>
      <w:r w:rsidR="0079633D">
        <w:rPr>
          <w:rFonts w:ascii="Segoe UI" w:eastAsia="Times New Roman" w:hAnsi="Segoe UI" w:cs="Segoe UI"/>
          <w:kern w:val="0"/>
          <w:sz w:val="24"/>
          <w:szCs w:val="24"/>
          <w:lang w:val="sr-Cyrl-RS" w:eastAsia="sr-Latn-RS"/>
          <w14:ligatures w14:val="none"/>
        </w:rPr>
        <w:t>закључења појединачног уговора</w:t>
      </w:r>
      <w:r w:rsidR="009A0C44" w:rsidRPr="009A0C44">
        <w:rPr>
          <w:rFonts w:ascii="Segoe UI" w:eastAsia="Times New Roman" w:hAnsi="Segoe UI" w:cs="Segoe UI"/>
          <w:kern w:val="0"/>
          <w:sz w:val="24"/>
          <w:szCs w:val="24"/>
          <w:lang w:val="sr-Cyrl-RS" w:eastAsia="sr-Latn-RS"/>
          <w14:ligatures w14:val="none"/>
        </w:rPr>
        <w:t xml:space="preserve"> свим </w:t>
      </w:r>
      <w:r w:rsidR="0079633D">
        <w:rPr>
          <w:rFonts w:ascii="Segoe UI" w:eastAsia="Times New Roman" w:hAnsi="Segoe UI" w:cs="Segoe UI"/>
          <w:kern w:val="0"/>
          <w:sz w:val="24"/>
          <w:szCs w:val="24"/>
          <w:lang w:val="sr-Cyrl-RS" w:eastAsia="sr-Latn-RS"/>
          <w14:ligatures w14:val="none"/>
        </w:rPr>
        <w:t xml:space="preserve">Испоручиоцима </w:t>
      </w:r>
      <w:r w:rsidR="009A0C44" w:rsidRPr="009A0C44">
        <w:rPr>
          <w:rFonts w:ascii="Segoe UI" w:eastAsia="Times New Roman" w:hAnsi="Segoe UI" w:cs="Segoe UI"/>
          <w:kern w:val="0"/>
          <w:sz w:val="24"/>
          <w:szCs w:val="24"/>
          <w:lang w:val="sr-Cyrl-RS" w:eastAsia="sr-Latn-RS"/>
          <w14:ligatures w14:val="none"/>
        </w:rPr>
        <w:t xml:space="preserve">са којима је закључен Оквирни споразум. </w:t>
      </w:r>
    </w:p>
    <w:p w14:paraId="4D301AFB" w14:textId="77777777" w:rsidR="003B7249" w:rsidRDefault="009A0C44" w:rsidP="00F23879">
      <w:pPr>
        <w:jc w:val="both"/>
        <w:rPr>
          <w:rFonts w:ascii="Segoe UI" w:eastAsia="Times New Roman" w:hAnsi="Segoe UI" w:cs="Segoe UI"/>
          <w:kern w:val="0"/>
          <w:sz w:val="24"/>
          <w:szCs w:val="24"/>
          <w:lang w:val="sr-Cyrl-RS" w:eastAsia="sr-Latn-RS"/>
          <w14:ligatures w14:val="none"/>
        </w:rPr>
      </w:pPr>
      <w:bookmarkStart w:id="38" w:name="_Hlk177549863"/>
      <w:r w:rsidRPr="009A0C44">
        <w:rPr>
          <w:rFonts w:ascii="Segoe UI" w:eastAsia="Times New Roman" w:hAnsi="Segoe UI" w:cs="Segoe UI"/>
          <w:kern w:val="0"/>
          <w:sz w:val="24"/>
          <w:szCs w:val="24"/>
          <w:lang w:val="sr-Cyrl-RS" w:eastAsia="sr-Latn-RS"/>
          <w14:ligatures w14:val="none"/>
        </w:rPr>
        <w:t xml:space="preserve">Позив за достављање понуде ће бити упућен </w:t>
      </w:r>
      <w:r w:rsidR="0079633D">
        <w:rPr>
          <w:rFonts w:ascii="Segoe UI" w:eastAsia="Times New Roman" w:hAnsi="Segoe UI" w:cs="Segoe UI"/>
          <w:kern w:val="0"/>
          <w:sz w:val="24"/>
          <w:szCs w:val="24"/>
          <w:lang w:val="sr-Cyrl-RS" w:eastAsia="sr-Latn-RS"/>
          <w14:ligatures w14:val="none"/>
        </w:rPr>
        <w:t>Испоручиоцима</w:t>
      </w:r>
      <w:r w:rsidRPr="009A0C44">
        <w:rPr>
          <w:rFonts w:ascii="Segoe UI" w:eastAsia="Times New Roman" w:hAnsi="Segoe UI" w:cs="Segoe UI"/>
          <w:kern w:val="0"/>
          <w:sz w:val="24"/>
          <w:szCs w:val="24"/>
          <w:lang w:val="sr-Cyrl-RS" w:eastAsia="sr-Latn-RS"/>
          <w14:ligatures w14:val="none"/>
        </w:rPr>
        <w:t xml:space="preserve"> путем Портала</w:t>
      </w:r>
      <w:bookmarkEnd w:id="38"/>
      <w:r w:rsidRPr="009A0C44">
        <w:rPr>
          <w:rFonts w:ascii="Segoe UI" w:eastAsia="Times New Roman" w:hAnsi="Segoe UI" w:cs="Segoe UI"/>
          <w:kern w:val="0"/>
          <w:sz w:val="24"/>
          <w:szCs w:val="24"/>
          <w:lang w:val="sr-Cyrl-RS" w:eastAsia="sr-Latn-RS"/>
          <w14:ligatures w14:val="none"/>
        </w:rPr>
        <w:t xml:space="preserve">. </w:t>
      </w:r>
    </w:p>
    <w:p w14:paraId="4987EDE5" w14:textId="77777777" w:rsidR="00C1417E" w:rsidRDefault="00C1417E" w:rsidP="00F23879">
      <w:pPr>
        <w:jc w:val="both"/>
        <w:rPr>
          <w:rFonts w:ascii="Segoe UI" w:eastAsia="Times New Roman" w:hAnsi="Segoe UI" w:cs="Segoe UI"/>
          <w:kern w:val="0"/>
          <w:sz w:val="24"/>
          <w:szCs w:val="24"/>
          <w:lang w:val="sr-Cyrl-RS" w:eastAsia="sr-Latn-RS"/>
          <w14:ligatures w14:val="none"/>
        </w:rPr>
      </w:pPr>
      <w:r w:rsidRPr="00C1417E">
        <w:rPr>
          <w:rFonts w:ascii="Segoe UI" w:eastAsia="Times New Roman" w:hAnsi="Segoe UI" w:cs="Segoe UI"/>
          <w:kern w:val="0"/>
          <w:sz w:val="24"/>
          <w:szCs w:val="24"/>
          <w:lang w:val="sr-Cyrl-RS" w:eastAsia="sr-Latn-RS"/>
          <w14:ligatures w14:val="none"/>
        </w:rPr>
        <w:t xml:space="preserve">Наручилац ће у позиву навести: </w:t>
      </w:r>
    </w:p>
    <w:p w14:paraId="7EBE3471" w14:textId="77777777" w:rsidR="00C1417E" w:rsidRDefault="00C1417E" w:rsidP="00C1417E">
      <w:pPr>
        <w:pStyle w:val="ListParagraph"/>
        <w:numPr>
          <w:ilvl w:val="0"/>
          <w:numId w:val="9"/>
        </w:num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Предмет</w:t>
      </w:r>
      <w:r w:rsidR="00457BA7">
        <w:rPr>
          <w:rFonts w:ascii="Segoe UI" w:eastAsia="Times New Roman" w:hAnsi="Segoe UI" w:cs="Segoe UI"/>
          <w:kern w:val="0"/>
          <w:sz w:val="24"/>
          <w:szCs w:val="24"/>
          <w:lang w:val="sr-Cyrl-RS" w:eastAsia="sr-Latn-RS"/>
          <w14:ligatures w14:val="none"/>
        </w:rPr>
        <w:t>/врсту</w:t>
      </w:r>
      <w:r>
        <w:rPr>
          <w:rFonts w:ascii="Segoe UI" w:eastAsia="Times New Roman" w:hAnsi="Segoe UI" w:cs="Segoe UI"/>
          <w:kern w:val="0"/>
          <w:sz w:val="24"/>
          <w:szCs w:val="24"/>
          <w:lang w:val="sr-Cyrl-RS" w:eastAsia="sr-Latn-RS"/>
          <w14:ligatures w14:val="none"/>
        </w:rPr>
        <w:t xml:space="preserve"> и количину </w:t>
      </w:r>
      <w:r w:rsidR="00457BA7">
        <w:rPr>
          <w:rFonts w:ascii="Segoe UI" w:eastAsia="Times New Roman" w:hAnsi="Segoe UI" w:cs="Segoe UI"/>
          <w:kern w:val="0"/>
          <w:sz w:val="24"/>
          <w:szCs w:val="24"/>
          <w:lang w:val="sr-Cyrl-RS" w:eastAsia="sr-Latn-RS"/>
          <w14:ligatures w14:val="none"/>
        </w:rPr>
        <w:t>клима уреађаја</w:t>
      </w:r>
    </w:p>
    <w:p w14:paraId="61EED37A" w14:textId="77777777" w:rsidR="00C1417E" w:rsidRDefault="00C1417E" w:rsidP="00C1417E">
      <w:pPr>
        <w:pStyle w:val="ListParagraph"/>
        <w:numPr>
          <w:ilvl w:val="0"/>
          <w:numId w:val="9"/>
        </w:numPr>
        <w:jc w:val="both"/>
        <w:rPr>
          <w:rFonts w:ascii="Segoe UI" w:eastAsia="Times New Roman" w:hAnsi="Segoe UI" w:cs="Segoe UI"/>
          <w:kern w:val="0"/>
          <w:sz w:val="24"/>
          <w:szCs w:val="24"/>
          <w:lang w:val="sr-Cyrl-RS" w:eastAsia="sr-Latn-RS"/>
          <w14:ligatures w14:val="none"/>
        </w:rPr>
      </w:pPr>
      <w:r w:rsidRPr="00C1417E">
        <w:rPr>
          <w:rFonts w:ascii="Segoe UI" w:eastAsia="Times New Roman" w:hAnsi="Segoe UI" w:cs="Segoe UI"/>
          <w:kern w:val="0"/>
          <w:sz w:val="24"/>
          <w:szCs w:val="24"/>
          <w:lang w:val="sr-Cyrl-RS" w:eastAsia="sr-Latn-RS"/>
          <w14:ligatures w14:val="none"/>
        </w:rPr>
        <w:t xml:space="preserve">Рок у коме се мора доставити понуда (навођење датума и сата) </w:t>
      </w:r>
    </w:p>
    <w:p w14:paraId="2233D60D" w14:textId="77777777" w:rsidR="00C1417E" w:rsidRDefault="00C1417E" w:rsidP="00C1417E">
      <w:pPr>
        <w:pStyle w:val="ListParagraph"/>
        <w:numPr>
          <w:ilvl w:val="0"/>
          <w:numId w:val="9"/>
        </w:numPr>
        <w:jc w:val="both"/>
        <w:rPr>
          <w:rFonts w:ascii="Segoe UI" w:eastAsia="Times New Roman" w:hAnsi="Segoe UI" w:cs="Segoe UI"/>
          <w:kern w:val="0"/>
          <w:sz w:val="24"/>
          <w:szCs w:val="24"/>
          <w:lang w:val="sr-Cyrl-RS" w:eastAsia="sr-Latn-RS"/>
          <w14:ligatures w14:val="none"/>
        </w:rPr>
      </w:pPr>
      <w:r w:rsidRPr="00C1417E">
        <w:rPr>
          <w:rFonts w:ascii="Segoe UI" w:eastAsia="Times New Roman" w:hAnsi="Segoe UI" w:cs="Segoe UI"/>
          <w:kern w:val="0"/>
          <w:sz w:val="24"/>
          <w:szCs w:val="24"/>
          <w:lang w:val="sr-Cyrl-RS" w:eastAsia="sr-Latn-RS"/>
          <w14:ligatures w14:val="none"/>
        </w:rPr>
        <w:t>Критеријум</w:t>
      </w:r>
      <w:r w:rsidR="00EE092C">
        <w:rPr>
          <w:rFonts w:ascii="Segoe UI" w:eastAsia="Times New Roman" w:hAnsi="Segoe UI" w:cs="Segoe UI"/>
          <w:kern w:val="0"/>
          <w:sz w:val="24"/>
          <w:szCs w:val="24"/>
          <w:lang w:val="sr-Cyrl-RS" w:eastAsia="sr-Latn-RS"/>
          <w14:ligatures w14:val="none"/>
        </w:rPr>
        <w:t>е</w:t>
      </w:r>
      <w:r w:rsidRPr="00C1417E">
        <w:rPr>
          <w:rFonts w:ascii="Segoe UI" w:eastAsia="Times New Roman" w:hAnsi="Segoe UI" w:cs="Segoe UI"/>
          <w:kern w:val="0"/>
          <w:sz w:val="24"/>
          <w:szCs w:val="24"/>
          <w:lang w:val="sr-Cyrl-RS" w:eastAsia="sr-Latn-RS"/>
          <w14:ligatures w14:val="none"/>
        </w:rPr>
        <w:t xml:space="preserve"> за доделу уговора</w:t>
      </w:r>
      <w:r>
        <w:rPr>
          <w:rFonts w:ascii="Segoe UI" w:eastAsia="Times New Roman" w:hAnsi="Segoe UI" w:cs="Segoe UI"/>
          <w:kern w:val="0"/>
          <w:sz w:val="24"/>
          <w:szCs w:val="24"/>
          <w:lang w:val="sr-Cyrl-RS" w:eastAsia="sr-Latn-RS"/>
          <w14:ligatures w14:val="none"/>
        </w:rPr>
        <w:t xml:space="preserve"> </w:t>
      </w:r>
    </w:p>
    <w:p w14:paraId="39A76553" w14:textId="02010102" w:rsidR="00C1417E" w:rsidRDefault="00C1417E" w:rsidP="00C1417E">
      <w:pPr>
        <w:pStyle w:val="ListParagraph"/>
        <w:numPr>
          <w:ilvl w:val="0"/>
          <w:numId w:val="9"/>
        </w:numPr>
        <w:jc w:val="both"/>
        <w:rPr>
          <w:rFonts w:ascii="Segoe UI" w:eastAsia="Times New Roman" w:hAnsi="Segoe UI" w:cs="Segoe UI"/>
          <w:kern w:val="0"/>
          <w:sz w:val="24"/>
          <w:szCs w:val="24"/>
          <w:lang w:val="sr-Cyrl-RS" w:eastAsia="sr-Latn-RS"/>
          <w14:ligatures w14:val="none"/>
        </w:rPr>
      </w:pPr>
      <w:r w:rsidRPr="00C1417E">
        <w:rPr>
          <w:rFonts w:ascii="Segoe UI" w:eastAsia="Times New Roman" w:hAnsi="Segoe UI" w:cs="Segoe UI"/>
          <w:kern w:val="0"/>
          <w:sz w:val="24"/>
          <w:szCs w:val="24"/>
          <w:lang w:val="sr-Cyrl-RS" w:eastAsia="sr-Latn-RS"/>
          <w14:ligatures w14:val="none"/>
        </w:rPr>
        <w:t xml:space="preserve">Рок испоруке </w:t>
      </w:r>
      <w:r w:rsidR="00341283">
        <w:rPr>
          <w:rFonts w:ascii="Segoe UI" w:eastAsia="Times New Roman" w:hAnsi="Segoe UI" w:cs="Segoe UI"/>
          <w:kern w:val="0"/>
          <w:sz w:val="24"/>
          <w:szCs w:val="24"/>
          <w:lang w:val="sr-Cyrl-RS" w:eastAsia="sr-Latn-RS"/>
          <w14:ligatures w14:val="none"/>
        </w:rPr>
        <w:t xml:space="preserve">и монтаже </w:t>
      </w:r>
      <w:r w:rsidRPr="00C1417E">
        <w:rPr>
          <w:rFonts w:ascii="Segoe UI" w:eastAsia="Times New Roman" w:hAnsi="Segoe UI" w:cs="Segoe UI"/>
          <w:kern w:val="0"/>
          <w:sz w:val="24"/>
          <w:szCs w:val="24"/>
          <w:lang w:val="sr-Cyrl-RS" w:eastAsia="sr-Latn-RS"/>
          <w14:ligatures w14:val="none"/>
        </w:rPr>
        <w:t>добара који не може бити дужи од рока утврђеног у</w:t>
      </w:r>
      <w:r>
        <w:rPr>
          <w:rFonts w:ascii="Segoe UI" w:eastAsia="Times New Roman" w:hAnsi="Segoe UI" w:cs="Segoe UI"/>
          <w:kern w:val="0"/>
          <w:sz w:val="24"/>
          <w:szCs w:val="24"/>
          <w:lang w:val="sr-Cyrl-RS" w:eastAsia="sr-Latn-RS"/>
          <w14:ligatures w14:val="none"/>
        </w:rPr>
        <w:t xml:space="preserve"> овом</w:t>
      </w:r>
      <w:r w:rsidRPr="00C1417E">
        <w:rPr>
          <w:rFonts w:ascii="Segoe UI" w:eastAsia="Times New Roman" w:hAnsi="Segoe UI" w:cs="Segoe UI"/>
          <w:kern w:val="0"/>
          <w:sz w:val="24"/>
          <w:szCs w:val="24"/>
          <w:lang w:val="sr-Cyrl-RS" w:eastAsia="sr-Latn-RS"/>
          <w14:ligatures w14:val="none"/>
        </w:rPr>
        <w:t xml:space="preserve"> </w:t>
      </w:r>
      <w:r w:rsidR="00DE0D34">
        <w:rPr>
          <w:rFonts w:ascii="Segoe UI" w:eastAsia="Times New Roman" w:hAnsi="Segoe UI" w:cs="Segoe UI"/>
          <w:kern w:val="0"/>
          <w:sz w:val="24"/>
          <w:szCs w:val="24"/>
          <w:lang w:val="sr-Cyrl-RS" w:eastAsia="sr-Latn-RS"/>
          <w14:ligatures w14:val="none"/>
        </w:rPr>
        <w:t>О</w:t>
      </w:r>
      <w:r w:rsidRPr="00C1417E">
        <w:rPr>
          <w:rFonts w:ascii="Segoe UI" w:eastAsia="Times New Roman" w:hAnsi="Segoe UI" w:cs="Segoe UI"/>
          <w:kern w:val="0"/>
          <w:sz w:val="24"/>
          <w:szCs w:val="24"/>
          <w:lang w:val="sr-Cyrl-RS" w:eastAsia="sr-Latn-RS"/>
          <w14:ligatures w14:val="none"/>
        </w:rPr>
        <w:t xml:space="preserve">квирном споразуму </w:t>
      </w:r>
    </w:p>
    <w:p w14:paraId="65E6E842" w14:textId="77777777" w:rsidR="00C1417E" w:rsidRDefault="00C1417E" w:rsidP="00C1417E">
      <w:pPr>
        <w:pStyle w:val="ListParagraph"/>
        <w:numPr>
          <w:ilvl w:val="0"/>
          <w:numId w:val="9"/>
        </w:numPr>
        <w:jc w:val="both"/>
        <w:rPr>
          <w:rFonts w:ascii="Segoe UI" w:eastAsia="Times New Roman" w:hAnsi="Segoe UI" w:cs="Segoe UI"/>
          <w:kern w:val="0"/>
          <w:sz w:val="24"/>
          <w:szCs w:val="24"/>
          <w:lang w:val="sr-Cyrl-RS" w:eastAsia="sr-Latn-RS"/>
          <w14:ligatures w14:val="none"/>
        </w:rPr>
      </w:pPr>
      <w:r w:rsidRPr="00C1417E">
        <w:rPr>
          <w:rFonts w:ascii="Segoe UI" w:eastAsia="Times New Roman" w:hAnsi="Segoe UI" w:cs="Segoe UI"/>
          <w:kern w:val="0"/>
          <w:sz w:val="24"/>
          <w:szCs w:val="24"/>
          <w:lang w:val="sr-Cyrl-RS" w:eastAsia="sr-Latn-RS"/>
          <w14:ligatures w14:val="none"/>
        </w:rPr>
        <w:t>Друге битне податке</w:t>
      </w:r>
      <w:r>
        <w:rPr>
          <w:rFonts w:ascii="Segoe UI" w:eastAsia="Times New Roman" w:hAnsi="Segoe UI" w:cs="Segoe UI"/>
          <w:kern w:val="0"/>
          <w:sz w:val="24"/>
          <w:szCs w:val="24"/>
          <w:lang w:val="sr-Cyrl-RS" w:eastAsia="sr-Latn-RS"/>
          <w14:ligatures w14:val="none"/>
        </w:rPr>
        <w:t xml:space="preserve">. </w:t>
      </w:r>
    </w:p>
    <w:p w14:paraId="66691446" w14:textId="77777777" w:rsidR="003B7249" w:rsidRDefault="0079633D" w:rsidP="00F23879">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Испоручиоци</w:t>
      </w:r>
      <w:r w:rsidR="009A0C44" w:rsidRPr="009A0C44">
        <w:rPr>
          <w:rFonts w:ascii="Segoe UI" w:eastAsia="Times New Roman" w:hAnsi="Segoe UI" w:cs="Segoe UI"/>
          <w:kern w:val="0"/>
          <w:sz w:val="24"/>
          <w:szCs w:val="24"/>
          <w:lang w:val="sr-Cyrl-RS" w:eastAsia="sr-Latn-RS"/>
          <w14:ligatures w14:val="none"/>
        </w:rPr>
        <w:t xml:space="preserve"> ће своју понуду достављати путем Портала, на начин и у року који Наручилац наведе у позиву за подношење понуда, а </w:t>
      </w:r>
      <w:r w:rsidR="000A24F2">
        <w:rPr>
          <w:rFonts w:ascii="Segoe UI" w:eastAsia="Times New Roman" w:hAnsi="Segoe UI" w:cs="Segoe UI"/>
          <w:kern w:val="0"/>
          <w:sz w:val="24"/>
          <w:szCs w:val="24"/>
          <w:lang w:val="sr-Cyrl-RS" w:eastAsia="sr-Latn-RS"/>
          <w14:ligatures w14:val="none"/>
        </w:rPr>
        <w:t xml:space="preserve">који </w:t>
      </w:r>
      <w:r w:rsidR="009A0C44" w:rsidRPr="009A0C44">
        <w:rPr>
          <w:rFonts w:ascii="Segoe UI" w:eastAsia="Times New Roman" w:hAnsi="Segoe UI" w:cs="Segoe UI"/>
          <w:kern w:val="0"/>
          <w:sz w:val="24"/>
          <w:szCs w:val="24"/>
          <w:lang w:val="sr-Cyrl-RS" w:eastAsia="sr-Latn-RS"/>
          <w14:ligatures w14:val="none"/>
        </w:rPr>
        <w:t xml:space="preserve">рок не може бити краћи од </w:t>
      </w:r>
      <w:r w:rsidR="000A24F2">
        <w:rPr>
          <w:rFonts w:ascii="Segoe UI" w:eastAsia="Times New Roman" w:hAnsi="Segoe UI" w:cs="Segoe UI"/>
          <w:kern w:val="0"/>
          <w:sz w:val="24"/>
          <w:szCs w:val="24"/>
          <w:lang w:val="sr-Cyrl-RS" w:eastAsia="sr-Latn-RS"/>
          <w14:ligatures w14:val="none"/>
        </w:rPr>
        <w:t>5</w:t>
      </w:r>
      <w:r>
        <w:rPr>
          <w:rFonts w:ascii="Segoe UI" w:eastAsia="Times New Roman" w:hAnsi="Segoe UI" w:cs="Segoe UI"/>
          <w:kern w:val="0"/>
          <w:sz w:val="24"/>
          <w:szCs w:val="24"/>
          <w:lang w:val="sr-Cyrl-RS" w:eastAsia="sr-Latn-RS"/>
          <w14:ligatures w14:val="none"/>
        </w:rPr>
        <w:t xml:space="preserve"> дана</w:t>
      </w:r>
      <w:r w:rsidR="009A0C44" w:rsidRPr="009A0C44">
        <w:rPr>
          <w:rFonts w:ascii="Segoe UI" w:eastAsia="Times New Roman" w:hAnsi="Segoe UI" w:cs="Segoe UI"/>
          <w:kern w:val="0"/>
          <w:sz w:val="24"/>
          <w:szCs w:val="24"/>
          <w:lang w:val="sr-Cyrl-RS" w:eastAsia="sr-Latn-RS"/>
          <w14:ligatures w14:val="none"/>
        </w:rPr>
        <w:t xml:space="preserve"> од </w:t>
      </w:r>
      <w:r w:rsidR="000A24F2">
        <w:rPr>
          <w:rFonts w:ascii="Segoe UI" w:eastAsia="Times New Roman" w:hAnsi="Segoe UI" w:cs="Segoe UI"/>
          <w:kern w:val="0"/>
          <w:sz w:val="24"/>
          <w:szCs w:val="24"/>
          <w:lang w:val="sr-Cyrl-RS" w:eastAsia="sr-Latn-RS"/>
          <w14:ligatures w14:val="none"/>
        </w:rPr>
        <w:t xml:space="preserve">дана </w:t>
      </w:r>
      <w:r>
        <w:rPr>
          <w:rFonts w:ascii="Segoe UI" w:eastAsia="Times New Roman" w:hAnsi="Segoe UI" w:cs="Segoe UI"/>
          <w:kern w:val="0"/>
          <w:sz w:val="24"/>
          <w:szCs w:val="24"/>
          <w:lang w:val="sr-Cyrl-RS" w:eastAsia="sr-Latn-RS"/>
          <w14:ligatures w14:val="none"/>
        </w:rPr>
        <w:t xml:space="preserve">слања </w:t>
      </w:r>
      <w:r w:rsidR="009A0C44" w:rsidRPr="009A0C44">
        <w:rPr>
          <w:rFonts w:ascii="Segoe UI" w:eastAsia="Times New Roman" w:hAnsi="Segoe UI" w:cs="Segoe UI"/>
          <w:kern w:val="0"/>
          <w:sz w:val="24"/>
          <w:szCs w:val="24"/>
          <w:lang w:val="sr-Cyrl-RS" w:eastAsia="sr-Latn-RS"/>
          <w14:ligatures w14:val="none"/>
        </w:rPr>
        <w:t xml:space="preserve">позива. </w:t>
      </w:r>
    </w:p>
    <w:p w14:paraId="683BBBA3" w14:textId="77777777" w:rsidR="003B7249" w:rsidRDefault="009A0C44" w:rsidP="00F23879">
      <w:pPr>
        <w:jc w:val="both"/>
        <w:rPr>
          <w:rFonts w:ascii="Segoe UI" w:eastAsia="Times New Roman" w:hAnsi="Segoe UI" w:cs="Segoe UI"/>
          <w:kern w:val="0"/>
          <w:sz w:val="24"/>
          <w:szCs w:val="24"/>
          <w:lang w:val="sr-Cyrl-RS" w:eastAsia="sr-Latn-RS"/>
          <w14:ligatures w14:val="none"/>
        </w:rPr>
      </w:pPr>
      <w:r w:rsidRPr="00B33F6E">
        <w:rPr>
          <w:rFonts w:ascii="Segoe UI" w:eastAsia="Times New Roman" w:hAnsi="Segoe UI" w:cs="Segoe UI"/>
          <w:kern w:val="0"/>
          <w:sz w:val="24"/>
          <w:szCs w:val="24"/>
          <w:lang w:val="sr-Cyrl-RS" w:eastAsia="sr-Latn-RS"/>
          <w14:ligatures w14:val="none"/>
        </w:rPr>
        <w:t>Критеријум за</w:t>
      </w:r>
      <w:r w:rsidR="00DE0D34" w:rsidRPr="00B33F6E">
        <w:rPr>
          <w:rFonts w:ascii="Segoe UI" w:eastAsia="Times New Roman" w:hAnsi="Segoe UI" w:cs="Segoe UI"/>
          <w:kern w:val="0"/>
          <w:sz w:val="24"/>
          <w:szCs w:val="24"/>
          <w:lang w:val="sr-Cyrl-RS" w:eastAsia="sr-Latn-RS"/>
          <w14:ligatures w14:val="none"/>
        </w:rPr>
        <w:t xml:space="preserve"> доделу појединачног уговора, односно </w:t>
      </w:r>
      <w:r w:rsidRPr="00B33F6E">
        <w:rPr>
          <w:rFonts w:ascii="Segoe UI" w:eastAsia="Times New Roman" w:hAnsi="Segoe UI" w:cs="Segoe UI"/>
          <w:kern w:val="0"/>
          <w:sz w:val="24"/>
          <w:szCs w:val="24"/>
          <w:lang w:val="sr-Cyrl-RS" w:eastAsia="sr-Latn-RS"/>
          <w14:ligatures w14:val="none"/>
        </w:rPr>
        <w:t xml:space="preserve">избор најповољнијег </w:t>
      </w:r>
      <w:r w:rsidR="0079633D" w:rsidRPr="00B33F6E">
        <w:rPr>
          <w:rFonts w:ascii="Segoe UI" w:eastAsia="Times New Roman" w:hAnsi="Segoe UI" w:cs="Segoe UI"/>
          <w:kern w:val="0"/>
          <w:sz w:val="24"/>
          <w:szCs w:val="24"/>
          <w:lang w:val="sr-Cyrl-RS" w:eastAsia="sr-Latn-RS"/>
          <w14:ligatures w14:val="none"/>
        </w:rPr>
        <w:t>Испоручиоца</w:t>
      </w:r>
      <w:r w:rsidR="00DE0D34" w:rsidRPr="00B33F6E">
        <w:rPr>
          <w:rFonts w:ascii="Segoe UI" w:eastAsia="Times New Roman" w:hAnsi="Segoe UI" w:cs="Segoe UI"/>
          <w:kern w:val="0"/>
          <w:sz w:val="24"/>
          <w:szCs w:val="24"/>
          <w:lang w:val="sr-Cyrl-RS" w:eastAsia="sr-Latn-RS"/>
          <w14:ligatures w14:val="none"/>
        </w:rPr>
        <w:t xml:space="preserve"> је</w:t>
      </w:r>
      <w:r w:rsidRPr="00B33F6E">
        <w:rPr>
          <w:rFonts w:ascii="Segoe UI" w:eastAsia="Times New Roman" w:hAnsi="Segoe UI" w:cs="Segoe UI"/>
          <w:kern w:val="0"/>
          <w:sz w:val="24"/>
          <w:szCs w:val="24"/>
          <w:lang w:val="sr-Cyrl-RS" w:eastAsia="sr-Latn-RS"/>
          <w14:ligatures w14:val="none"/>
        </w:rPr>
        <w:t xml:space="preserve"> </w:t>
      </w:r>
      <w:r w:rsidR="00DE0D34" w:rsidRPr="00B33F6E">
        <w:rPr>
          <w:rFonts w:ascii="Segoe UI" w:eastAsia="Times New Roman" w:hAnsi="Segoe UI" w:cs="Segoe UI"/>
          <w:kern w:val="0"/>
          <w:sz w:val="24"/>
          <w:szCs w:val="24"/>
          <w:lang w:val="sr-Cyrl-RS" w:eastAsia="sr-Latn-RS"/>
          <w14:ligatures w14:val="none"/>
        </w:rPr>
        <w:t xml:space="preserve">економски најповољнија понуда, на основу односа цене и квалитета </w:t>
      </w:r>
      <w:r w:rsidR="00C1417E" w:rsidRPr="00B33F6E">
        <w:rPr>
          <w:rFonts w:ascii="Segoe UI" w:eastAsia="Times New Roman" w:hAnsi="Segoe UI" w:cs="Segoe UI"/>
          <w:kern w:val="0"/>
          <w:sz w:val="24"/>
          <w:szCs w:val="24"/>
          <w:lang w:val="sr-Cyrl-RS" w:eastAsia="sr-Latn-RS"/>
          <w14:ligatures w14:val="none"/>
        </w:rPr>
        <w:t>у складу са условима из конку</w:t>
      </w:r>
      <w:r w:rsidR="00656203" w:rsidRPr="00B33F6E">
        <w:rPr>
          <w:rFonts w:ascii="Segoe UI" w:eastAsia="Times New Roman" w:hAnsi="Segoe UI" w:cs="Segoe UI"/>
          <w:kern w:val="0"/>
          <w:sz w:val="24"/>
          <w:szCs w:val="24"/>
          <w:lang w:val="sr-Cyrl-RS" w:eastAsia="sr-Latn-RS"/>
          <w14:ligatures w14:val="none"/>
        </w:rPr>
        <w:t>рсне документације</w:t>
      </w:r>
      <w:r w:rsidR="000A24F2" w:rsidRPr="00B33F6E">
        <w:rPr>
          <w:rFonts w:ascii="Segoe UI" w:eastAsia="Times New Roman" w:hAnsi="Segoe UI" w:cs="Segoe UI"/>
          <w:kern w:val="0"/>
          <w:sz w:val="24"/>
          <w:szCs w:val="24"/>
          <w:lang w:val="sr-Cyrl-RS" w:eastAsia="sr-Latn-RS"/>
          <w14:ligatures w14:val="none"/>
        </w:rPr>
        <w:t xml:space="preserve"> за закључење овог Оквирног споразума</w:t>
      </w:r>
      <w:r w:rsidRPr="00B33F6E">
        <w:rPr>
          <w:rFonts w:ascii="Segoe UI" w:eastAsia="Times New Roman" w:hAnsi="Segoe UI" w:cs="Segoe UI"/>
          <w:kern w:val="0"/>
          <w:sz w:val="24"/>
          <w:szCs w:val="24"/>
          <w:lang w:val="sr-Cyrl-RS" w:eastAsia="sr-Latn-RS"/>
          <w14:ligatures w14:val="none"/>
        </w:rPr>
        <w:t>.</w:t>
      </w:r>
    </w:p>
    <w:p w14:paraId="569A3FDE" w14:textId="50D8A371" w:rsidR="009A0C44" w:rsidRDefault="003B7249" w:rsidP="00F23879">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Н</w:t>
      </w:r>
      <w:r w:rsidR="00DE0D34">
        <w:rPr>
          <w:rFonts w:ascii="Segoe UI" w:eastAsia="Times New Roman" w:hAnsi="Segoe UI" w:cs="Segoe UI"/>
          <w:kern w:val="0"/>
          <w:sz w:val="24"/>
          <w:szCs w:val="24"/>
          <w:lang w:val="sr-Cyrl-RS" w:eastAsia="sr-Latn-RS"/>
          <w14:ligatures w14:val="none"/>
        </w:rPr>
        <w:t>а</w:t>
      </w:r>
      <w:r w:rsidR="009A0C44" w:rsidRPr="009A0C44">
        <w:rPr>
          <w:rFonts w:ascii="Segoe UI" w:eastAsia="Times New Roman" w:hAnsi="Segoe UI" w:cs="Segoe UI"/>
          <w:kern w:val="0"/>
          <w:sz w:val="24"/>
          <w:szCs w:val="24"/>
          <w:lang w:val="sr-Cyrl-RS" w:eastAsia="sr-Latn-RS"/>
          <w14:ligatures w14:val="none"/>
        </w:rPr>
        <w:t xml:space="preserve">ручилац ће, након отварања понуда донети Одлуку о </w:t>
      </w:r>
      <w:r w:rsidR="0079633D">
        <w:rPr>
          <w:rFonts w:ascii="Segoe UI" w:eastAsia="Times New Roman" w:hAnsi="Segoe UI" w:cs="Segoe UI"/>
          <w:kern w:val="0"/>
          <w:sz w:val="24"/>
          <w:szCs w:val="24"/>
          <w:lang w:val="sr-Cyrl-RS" w:eastAsia="sr-Latn-RS"/>
          <w14:ligatures w14:val="none"/>
        </w:rPr>
        <w:t>додели уговора</w:t>
      </w:r>
      <w:r>
        <w:rPr>
          <w:rFonts w:ascii="Segoe UI" w:eastAsia="Times New Roman" w:hAnsi="Segoe UI" w:cs="Segoe UI"/>
          <w:kern w:val="0"/>
          <w:sz w:val="24"/>
          <w:szCs w:val="24"/>
          <w:lang w:val="sr-Cyrl-RS" w:eastAsia="sr-Latn-RS"/>
          <w14:ligatures w14:val="none"/>
        </w:rPr>
        <w:t>, коју ће објавити на Порт</w:t>
      </w:r>
      <w:r w:rsidR="00DE0D34">
        <w:rPr>
          <w:rFonts w:ascii="Segoe UI" w:eastAsia="Times New Roman" w:hAnsi="Segoe UI" w:cs="Segoe UI"/>
          <w:kern w:val="0"/>
          <w:sz w:val="24"/>
          <w:szCs w:val="24"/>
          <w:lang w:val="sr-Cyrl-RS" w:eastAsia="sr-Latn-RS"/>
          <w14:ligatures w14:val="none"/>
        </w:rPr>
        <w:t>а</w:t>
      </w:r>
      <w:r>
        <w:rPr>
          <w:rFonts w:ascii="Segoe UI" w:eastAsia="Times New Roman" w:hAnsi="Segoe UI" w:cs="Segoe UI"/>
          <w:kern w:val="0"/>
          <w:sz w:val="24"/>
          <w:szCs w:val="24"/>
          <w:lang w:val="sr-Cyrl-RS" w:eastAsia="sr-Latn-RS"/>
          <w14:ligatures w14:val="none"/>
        </w:rPr>
        <w:t>лу</w:t>
      </w:r>
      <w:r w:rsidR="0079633D">
        <w:rPr>
          <w:rFonts w:ascii="Segoe UI" w:eastAsia="Times New Roman" w:hAnsi="Segoe UI" w:cs="Segoe UI"/>
          <w:kern w:val="0"/>
          <w:sz w:val="24"/>
          <w:szCs w:val="24"/>
          <w:lang w:val="sr-Cyrl-RS" w:eastAsia="sr-Latn-RS"/>
          <w14:ligatures w14:val="none"/>
        </w:rPr>
        <w:t xml:space="preserve">. </w:t>
      </w:r>
    </w:p>
    <w:p w14:paraId="769117D0" w14:textId="77777777" w:rsidR="003B7249" w:rsidRPr="00134ED7" w:rsidRDefault="003B7249" w:rsidP="003B7249">
      <w:pPr>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t>НАЧИН И РОК ПЛАЋАЊА</w:t>
      </w:r>
    </w:p>
    <w:p w14:paraId="374B838B" w14:textId="77777777" w:rsidR="00227F12" w:rsidRDefault="00227F12" w:rsidP="00227F12">
      <w:pPr>
        <w:jc w:val="cente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 xml:space="preserve">Члан </w:t>
      </w:r>
      <w:r w:rsidR="00F44008">
        <w:rPr>
          <w:rFonts w:ascii="Segoe UI" w:eastAsia="Times New Roman" w:hAnsi="Segoe UI" w:cs="Segoe UI"/>
          <w:b/>
          <w:sz w:val="24"/>
          <w:szCs w:val="24"/>
          <w:lang w:val="sr-Cyrl-RS" w:eastAsia="sr-Latn-RS"/>
        </w:rPr>
        <w:t>7</w:t>
      </w:r>
      <w:r w:rsidRPr="00134ED7">
        <w:rPr>
          <w:rFonts w:ascii="Segoe UI" w:eastAsia="Times New Roman" w:hAnsi="Segoe UI" w:cs="Segoe UI"/>
          <w:b/>
          <w:sz w:val="24"/>
          <w:szCs w:val="24"/>
          <w:lang w:val="sr-Cyrl-RS" w:eastAsia="sr-Latn-RS"/>
        </w:rPr>
        <w:t>.</w:t>
      </w:r>
    </w:p>
    <w:p w14:paraId="6702446F" w14:textId="77777777" w:rsidR="008D72EF" w:rsidRPr="00F23879" w:rsidRDefault="00F23879" w:rsidP="00F23879">
      <w:pPr>
        <w:jc w:val="both"/>
        <w:rPr>
          <w:rFonts w:ascii="Segoe UI" w:eastAsia="Times New Roman" w:hAnsi="Segoe UI" w:cs="Segoe UI"/>
          <w:kern w:val="0"/>
          <w:sz w:val="24"/>
          <w:szCs w:val="24"/>
          <w:lang w:val="sr-Cyrl-RS" w:eastAsia="sr-Latn-RS"/>
          <w14:ligatures w14:val="none"/>
        </w:rPr>
      </w:pPr>
      <w:r w:rsidRPr="00F23879">
        <w:rPr>
          <w:rFonts w:ascii="Segoe UI" w:eastAsia="Times New Roman" w:hAnsi="Segoe UI" w:cs="Segoe UI"/>
          <w:kern w:val="0"/>
          <w:sz w:val="24"/>
          <w:szCs w:val="24"/>
          <w:lang w:val="sr-Cyrl-RS" w:eastAsia="sr-Latn-RS"/>
          <w14:ligatures w14:val="none"/>
        </w:rPr>
        <w:t xml:space="preserve">Наручилац ће уговорену цену </w:t>
      </w:r>
      <w:r w:rsidR="003B7249">
        <w:rPr>
          <w:rFonts w:ascii="Segoe UI" w:eastAsia="Times New Roman" w:hAnsi="Segoe UI" w:cs="Segoe UI"/>
          <w:kern w:val="0"/>
          <w:sz w:val="24"/>
          <w:szCs w:val="24"/>
          <w:lang w:val="sr-Cyrl-RS" w:eastAsia="sr-Latn-RS"/>
          <w14:ligatures w14:val="none"/>
        </w:rPr>
        <w:t xml:space="preserve">на основу појединачног уговора </w:t>
      </w:r>
      <w:r w:rsidRPr="00F23879">
        <w:rPr>
          <w:rFonts w:ascii="Segoe UI" w:eastAsia="Times New Roman" w:hAnsi="Segoe UI" w:cs="Segoe UI"/>
          <w:kern w:val="0"/>
          <w:sz w:val="24"/>
          <w:szCs w:val="24"/>
          <w:lang w:val="sr-Cyrl-RS" w:eastAsia="sr-Latn-RS"/>
          <w14:ligatures w14:val="none"/>
        </w:rPr>
        <w:t>платити Испоручиоцу у року од 45 дана од дана пријема исправн</w:t>
      </w:r>
      <w:r w:rsidR="00141213">
        <w:rPr>
          <w:rFonts w:ascii="Segoe UI" w:eastAsia="Times New Roman" w:hAnsi="Segoe UI" w:cs="Segoe UI"/>
          <w:kern w:val="0"/>
          <w:sz w:val="24"/>
          <w:szCs w:val="24"/>
          <w:lang w:val="sr-Cyrl-RS" w:eastAsia="sr-Latn-RS"/>
          <w14:ligatures w14:val="none"/>
        </w:rPr>
        <w:t>ог рачуна</w:t>
      </w:r>
      <w:r w:rsidRPr="00F23879">
        <w:rPr>
          <w:rFonts w:ascii="Segoe UI" w:eastAsia="Times New Roman" w:hAnsi="Segoe UI" w:cs="Segoe UI"/>
          <w:kern w:val="0"/>
          <w:sz w:val="24"/>
          <w:szCs w:val="24"/>
          <w:lang w:val="sr-Cyrl-RS" w:eastAsia="sr-Latn-RS"/>
          <w14:ligatures w14:val="none"/>
        </w:rPr>
        <w:t xml:space="preserve">, а на основу достављеног потписаног </w:t>
      </w:r>
      <w:r w:rsidR="00FE08D1" w:rsidRPr="00134ED7">
        <w:rPr>
          <w:rFonts w:ascii="Segoe UI" w:eastAsia="Times New Roman" w:hAnsi="Segoe UI" w:cs="Segoe UI"/>
          <w:kern w:val="0"/>
          <w:sz w:val="24"/>
          <w:szCs w:val="24"/>
          <w:lang w:val="sr-Cyrl-RS" w:eastAsia="sr-Latn-RS"/>
          <w14:ligatures w14:val="none"/>
        </w:rPr>
        <w:t xml:space="preserve">Записника о квантитативном и квалитативном </w:t>
      </w:r>
      <w:r w:rsidRPr="00F23879">
        <w:rPr>
          <w:rFonts w:ascii="Segoe UI" w:eastAsia="Times New Roman" w:hAnsi="Segoe UI" w:cs="Segoe UI"/>
          <w:kern w:val="0"/>
          <w:sz w:val="24"/>
          <w:szCs w:val="24"/>
          <w:lang w:val="sr-Cyrl-RS" w:eastAsia="sr-Latn-RS"/>
          <w14:ligatures w14:val="none"/>
        </w:rPr>
        <w:t>пријему</w:t>
      </w:r>
      <w:r w:rsidR="003B7249">
        <w:rPr>
          <w:rFonts w:ascii="Segoe UI" w:eastAsia="Times New Roman" w:hAnsi="Segoe UI" w:cs="Segoe UI"/>
          <w:kern w:val="0"/>
          <w:sz w:val="24"/>
          <w:szCs w:val="24"/>
          <w:lang w:val="sr-Cyrl-RS" w:eastAsia="sr-Latn-RS"/>
          <w14:ligatures w14:val="none"/>
        </w:rPr>
        <w:t xml:space="preserve"> и достављене </w:t>
      </w:r>
      <w:r w:rsidR="00141213">
        <w:rPr>
          <w:rFonts w:ascii="Segoe UI" w:eastAsia="Times New Roman" w:hAnsi="Segoe UI" w:cs="Segoe UI"/>
          <w:kern w:val="0"/>
          <w:sz w:val="24"/>
          <w:szCs w:val="24"/>
          <w:lang w:val="sr-Cyrl-RS" w:eastAsia="sr-Latn-RS"/>
          <w14:ligatures w14:val="none"/>
        </w:rPr>
        <w:t>финансијск</w:t>
      </w:r>
      <w:r w:rsidR="003B7249">
        <w:rPr>
          <w:rFonts w:ascii="Segoe UI" w:eastAsia="Times New Roman" w:hAnsi="Segoe UI" w:cs="Segoe UI"/>
          <w:kern w:val="0"/>
          <w:sz w:val="24"/>
          <w:szCs w:val="24"/>
          <w:lang w:val="sr-Cyrl-RS" w:eastAsia="sr-Latn-RS"/>
          <w14:ligatures w14:val="none"/>
        </w:rPr>
        <w:t>е</w:t>
      </w:r>
      <w:r w:rsidR="00141213">
        <w:rPr>
          <w:rFonts w:ascii="Segoe UI" w:eastAsia="Times New Roman" w:hAnsi="Segoe UI" w:cs="Segoe UI"/>
          <w:kern w:val="0"/>
          <w:sz w:val="24"/>
          <w:szCs w:val="24"/>
          <w:lang w:val="sr-Cyrl-RS" w:eastAsia="sr-Latn-RS"/>
          <w14:ligatures w14:val="none"/>
        </w:rPr>
        <w:t xml:space="preserve"> гаранциј</w:t>
      </w:r>
      <w:r w:rsidR="003B7249">
        <w:rPr>
          <w:rFonts w:ascii="Segoe UI" w:eastAsia="Times New Roman" w:hAnsi="Segoe UI" w:cs="Segoe UI"/>
          <w:kern w:val="0"/>
          <w:sz w:val="24"/>
          <w:szCs w:val="24"/>
          <w:lang w:val="sr-Cyrl-RS" w:eastAsia="sr-Latn-RS"/>
          <w14:ligatures w14:val="none"/>
        </w:rPr>
        <w:t>е</w:t>
      </w:r>
      <w:r w:rsidR="00141213">
        <w:rPr>
          <w:rFonts w:ascii="Segoe UI" w:eastAsia="Times New Roman" w:hAnsi="Segoe UI" w:cs="Segoe UI"/>
          <w:kern w:val="0"/>
          <w:sz w:val="24"/>
          <w:szCs w:val="24"/>
          <w:lang w:val="sr-Cyrl-RS" w:eastAsia="sr-Latn-RS"/>
          <w14:ligatures w14:val="none"/>
        </w:rPr>
        <w:t xml:space="preserve"> за отклањ</w:t>
      </w:r>
      <w:r w:rsidR="00DE0D34">
        <w:rPr>
          <w:rFonts w:ascii="Segoe UI" w:eastAsia="Times New Roman" w:hAnsi="Segoe UI" w:cs="Segoe UI"/>
          <w:kern w:val="0"/>
          <w:sz w:val="24"/>
          <w:szCs w:val="24"/>
          <w:lang w:val="sr-Cyrl-RS" w:eastAsia="sr-Latn-RS"/>
          <w14:ligatures w14:val="none"/>
        </w:rPr>
        <w:t>а</w:t>
      </w:r>
      <w:r w:rsidR="00141213">
        <w:rPr>
          <w:rFonts w:ascii="Segoe UI" w:eastAsia="Times New Roman" w:hAnsi="Segoe UI" w:cs="Segoe UI"/>
          <w:kern w:val="0"/>
          <w:sz w:val="24"/>
          <w:szCs w:val="24"/>
          <w:lang w:val="sr-Cyrl-RS" w:eastAsia="sr-Latn-RS"/>
          <w14:ligatures w14:val="none"/>
        </w:rPr>
        <w:t>ње грешака у гарантном року.</w:t>
      </w:r>
    </w:p>
    <w:p w14:paraId="5D084777" w14:textId="77777777" w:rsidR="004C6608" w:rsidRPr="004C6608" w:rsidRDefault="004C6608" w:rsidP="004C6608">
      <w:pPr>
        <w:spacing w:after="0" w:line="240" w:lineRule="auto"/>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lastRenderedPageBreak/>
        <w:t>Рачун м</w:t>
      </w:r>
      <w:r w:rsidRPr="004C6608">
        <w:rPr>
          <w:rFonts w:ascii="Segoe UI" w:eastAsia="Times New Roman" w:hAnsi="Segoe UI" w:cs="Segoe UI"/>
          <w:kern w:val="0"/>
          <w:sz w:val="24"/>
          <w:szCs w:val="24"/>
          <w:lang w:val="sr-Cyrl-RS" w:eastAsia="sr-Latn-RS"/>
          <w14:ligatures w14:val="none"/>
        </w:rPr>
        <w:t>ора бити издат</w:t>
      </w:r>
      <w:r>
        <w:rPr>
          <w:rFonts w:ascii="Segoe UI" w:eastAsia="Times New Roman" w:hAnsi="Segoe UI" w:cs="Segoe UI"/>
          <w:kern w:val="0"/>
          <w:sz w:val="24"/>
          <w:szCs w:val="24"/>
          <w:lang w:val="sr-Cyrl-RS" w:eastAsia="sr-Latn-RS"/>
          <w14:ligatures w14:val="none"/>
        </w:rPr>
        <w:t xml:space="preserve"> </w:t>
      </w:r>
      <w:r w:rsidRPr="004C6608">
        <w:rPr>
          <w:rFonts w:ascii="Segoe UI" w:eastAsia="Times New Roman" w:hAnsi="Segoe UI" w:cs="Segoe UI"/>
          <w:kern w:val="0"/>
          <w:sz w:val="24"/>
          <w:szCs w:val="24"/>
          <w:lang w:val="sr-Cyrl-RS" w:eastAsia="sr-Latn-RS"/>
          <w14:ligatures w14:val="none"/>
        </w:rPr>
        <w:t>и регистрован у складу са прописима које утврђује електронско фактурисање.</w:t>
      </w:r>
    </w:p>
    <w:p w14:paraId="21AA84B6" w14:textId="77777777" w:rsidR="004C6608" w:rsidRPr="004C6608" w:rsidRDefault="004C6608" w:rsidP="004C6608">
      <w:pPr>
        <w:spacing w:after="0" w:line="240" w:lineRule="auto"/>
        <w:jc w:val="both"/>
        <w:rPr>
          <w:rFonts w:ascii="Segoe UI" w:eastAsia="Times New Roman" w:hAnsi="Segoe UI" w:cs="Segoe UI"/>
          <w:kern w:val="0"/>
          <w:sz w:val="24"/>
          <w:szCs w:val="24"/>
          <w:lang w:val="sr-Cyrl-RS" w:eastAsia="sr-Latn-RS"/>
          <w14:ligatures w14:val="none"/>
        </w:rPr>
      </w:pPr>
    </w:p>
    <w:p w14:paraId="25B203D9" w14:textId="77777777" w:rsidR="0047730E" w:rsidRPr="00134ED7" w:rsidRDefault="0047730E" w:rsidP="0047730E">
      <w:pP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 xml:space="preserve">ФИНАНСИЈСКЕ ГАРАНЦИЈЕ </w:t>
      </w:r>
    </w:p>
    <w:p w14:paraId="394A6B7B" w14:textId="77777777" w:rsidR="0047730E" w:rsidRPr="00134ED7" w:rsidRDefault="0047730E" w:rsidP="0047730E">
      <w:pPr>
        <w:jc w:val="cente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 xml:space="preserve">Члан </w:t>
      </w:r>
      <w:r w:rsidR="00F44008">
        <w:rPr>
          <w:rFonts w:ascii="Segoe UI" w:eastAsia="Times New Roman" w:hAnsi="Segoe UI" w:cs="Segoe UI"/>
          <w:b/>
          <w:sz w:val="24"/>
          <w:szCs w:val="24"/>
          <w:lang w:val="sr-Cyrl-RS" w:eastAsia="sr-Latn-RS"/>
        </w:rPr>
        <w:t>8</w:t>
      </w:r>
      <w:r w:rsidRPr="00134ED7">
        <w:rPr>
          <w:rFonts w:ascii="Segoe UI" w:eastAsia="Times New Roman" w:hAnsi="Segoe UI" w:cs="Segoe UI"/>
          <w:b/>
          <w:sz w:val="24"/>
          <w:szCs w:val="24"/>
          <w:lang w:val="sr-Cyrl-RS" w:eastAsia="sr-Latn-RS"/>
        </w:rPr>
        <w:t>.</w:t>
      </w:r>
    </w:p>
    <w:p w14:paraId="63153922" w14:textId="3ABEC96B" w:rsidR="001E6F0A" w:rsidRPr="001E6F0A" w:rsidRDefault="00405F9B" w:rsidP="001E6F0A">
      <w:pPr>
        <w:jc w:val="both"/>
        <w:rPr>
          <w:rFonts w:ascii="Segoe UI" w:eastAsia="Times New Roman" w:hAnsi="Segoe UI" w:cs="Segoe UI"/>
          <w:kern w:val="0"/>
          <w:sz w:val="24"/>
          <w:szCs w:val="24"/>
          <w:lang w:val="sr-Cyrl-RS" w:eastAsia="sr-Latn-RS"/>
          <w14:ligatures w14:val="none"/>
        </w:rPr>
      </w:pPr>
      <w:r w:rsidRPr="00405F9B">
        <w:rPr>
          <w:rFonts w:ascii="Segoe UI" w:eastAsia="Times New Roman" w:hAnsi="Segoe UI" w:cs="Segoe UI"/>
          <w:kern w:val="0"/>
          <w:sz w:val="24"/>
          <w:szCs w:val="24"/>
          <w:lang w:val="sr-Cyrl-RS" w:eastAsia="sr-Latn-RS"/>
          <w14:ligatures w14:val="none"/>
        </w:rPr>
        <w:t xml:space="preserve">Испоручилац се обавезује да Наручиоцу уз потписан Оквирни споразум као средство обезбеђења за испуњавање обавеза из Оквирног споразума достави сопствену бланко меницу </w:t>
      </w:r>
      <w:r w:rsidR="001E6F0A">
        <w:rPr>
          <w:rFonts w:ascii="Segoe UI" w:eastAsia="Times New Roman" w:hAnsi="Segoe UI" w:cs="Segoe UI"/>
          <w:kern w:val="0"/>
          <w:sz w:val="24"/>
          <w:szCs w:val="24"/>
          <w:lang w:val="sr-Cyrl-RS" w:eastAsia="sr-Latn-RS"/>
          <w14:ligatures w14:val="none"/>
        </w:rPr>
        <w:t xml:space="preserve">која мора бити </w:t>
      </w:r>
      <w:r w:rsidR="001E6F0A">
        <w:rPr>
          <w:rFonts w:ascii="Segoe UI" w:hAnsi="Segoe UI" w:cs="Segoe UI"/>
          <w:kern w:val="0"/>
          <w:sz w:val="24"/>
          <w:szCs w:val="24"/>
          <w:lang w:val="sr-Cyrl-RS"/>
          <w14:ligatures w14:val="none"/>
        </w:rPr>
        <w:t>потписана од стране лица овлашћеног за заступање оригиналним потписом (не факсимилом) и</w:t>
      </w:r>
      <w:r w:rsidR="001E6F0A">
        <w:rPr>
          <w:rFonts w:ascii="Segoe UI" w:eastAsia="Times New Roman" w:hAnsi="Segoe UI" w:cs="Segoe UI"/>
          <w:kern w:val="0"/>
          <w:sz w:val="24"/>
          <w:szCs w:val="24"/>
          <w:lang w:val="sr-Cyrl-RS" w:eastAsia="sr-Latn-RS"/>
          <w14:ligatures w14:val="none"/>
        </w:rPr>
        <w:t xml:space="preserve"> </w:t>
      </w:r>
      <w:r w:rsidR="001E6F0A" w:rsidRPr="00405F9B">
        <w:rPr>
          <w:rFonts w:ascii="Segoe UI" w:eastAsia="Times New Roman" w:hAnsi="Segoe UI" w:cs="Segoe UI"/>
          <w:kern w:val="0"/>
          <w:sz w:val="24"/>
          <w:szCs w:val="24"/>
          <w:lang w:val="sr-Cyrl-RS" w:eastAsia="sr-Latn-RS"/>
          <w14:ligatures w14:val="none"/>
        </w:rPr>
        <w:t>евидентиран</w:t>
      </w:r>
      <w:r w:rsidR="001E6F0A">
        <w:rPr>
          <w:rFonts w:ascii="Segoe UI" w:eastAsia="Times New Roman" w:hAnsi="Segoe UI" w:cs="Segoe UI"/>
          <w:kern w:val="0"/>
          <w:sz w:val="24"/>
          <w:szCs w:val="24"/>
          <w:lang w:val="sr-Cyrl-RS" w:eastAsia="sr-Latn-RS"/>
          <w14:ligatures w14:val="none"/>
        </w:rPr>
        <w:t>а</w:t>
      </w:r>
      <w:r w:rsidR="001E6F0A" w:rsidRPr="00405F9B">
        <w:rPr>
          <w:rFonts w:ascii="Segoe UI" w:eastAsia="Times New Roman" w:hAnsi="Segoe UI" w:cs="Segoe UI"/>
          <w:kern w:val="0"/>
          <w:sz w:val="24"/>
          <w:szCs w:val="24"/>
          <w:lang w:val="sr-Cyrl-RS" w:eastAsia="sr-Latn-RS"/>
          <w14:ligatures w14:val="none"/>
        </w:rPr>
        <w:t xml:space="preserve"> у </w:t>
      </w:r>
      <w:r w:rsidR="001E6F0A">
        <w:rPr>
          <w:rFonts w:ascii="Segoe UI" w:eastAsia="Times New Roman" w:hAnsi="Segoe UI" w:cs="Segoe UI"/>
          <w:kern w:val="0"/>
          <w:sz w:val="24"/>
          <w:szCs w:val="24"/>
          <w:lang w:val="sr-Cyrl-RS" w:eastAsia="sr-Latn-RS"/>
          <w14:ligatures w14:val="none"/>
        </w:rPr>
        <w:t>Р</w:t>
      </w:r>
      <w:r w:rsidR="001E6F0A" w:rsidRPr="00405F9B">
        <w:rPr>
          <w:rFonts w:ascii="Segoe UI" w:eastAsia="Times New Roman" w:hAnsi="Segoe UI" w:cs="Segoe UI"/>
          <w:kern w:val="0"/>
          <w:sz w:val="24"/>
          <w:szCs w:val="24"/>
          <w:lang w:val="sr-Cyrl-RS" w:eastAsia="sr-Latn-RS"/>
          <w14:ligatures w14:val="none"/>
        </w:rPr>
        <w:t>егистру меница и овлашћења који води Народна банка Србије</w:t>
      </w:r>
      <w:r w:rsidR="001E6F0A">
        <w:rPr>
          <w:rFonts w:ascii="Segoe UI" w:eastAsia="Times New Roman" w:hAnsi="Segoe UI" w:cs="Segoe UI"/>
          <w:kern w:val="0"/>
          <w:sz w:val="24"/>
          <w:szCs w:val="24"/>
          <w:lang w:val="sr-Cyrl-RS" w:eastAsia="sr-Latn-RS"/>
          <w14:ligatures w14:val="none"/>
        </w:rPr>
        <w:t>. Уз меницу је потребно доставити</w:t>
      </w:r>
      <w:r w:rsidR="001E6F0A" w:rsidRPr="00405F9B">
        <w:rPr>
          <w:rFonts w:ascii="Segoe UI" w:eastAsia="Times New Roman" w:hAnsi="Segoe UI" w:cs="Segoe UI"/>
          <w:kern w:val="0"/>
          <w:sz w:val="24"/>
          <w:szCs w:val="24"/>
          <w:lang w:val="sr-Cyrl-RS" w:eastAsia="sr-Latn-RS"/>
          <w14:ligatures w14:val="none"/>
        </w:rPr>
        <w:t xml:space="preserve"> </w:t>
      </w:r>
      <w:r w:rsidR="001E6F0A">
        <w:rPr>
          <w:rFonts w:ascii="Segoe UI" w:eastAsia="Times New Roman" w:hAnsi="Segoe UI" w:cs="Segoe UI"/>
          <w:kern w:val="0"/>
          <w:sz w:val="24"/>
          <w:szCs w:val="24"/>
          <w:lang w:val="sr-Cyrl-RS" w:eastAsia="sr-Latn-RS"/>
          <w14:ligatures w14:val="none"/>
        </w:rPr>
        <w:t xml:space="preserve">уредно </w:t>
      </w:r>
      <w:r w:rsidR="001E6F0A" w:rsidRPr="00405F9B">
        <w:rPr>
          <w:rFonts w:ascii="Segoe UI" w:eastAsia="Times New Roman" w:hAnsi="Segoe UI" w:cs="Segoe UI"/>
          <w:kern w:val="0"/>
          <w:sz w:val="24"/>
          <w:szCs w:val="24"/>
          <w:lang w:val="sr-Cyrl-RS" w:eastAsia="sr-Latn-RS"/>
          <w14:ligatures w14:val="none"/>
        </w:rPr>
        <w:t>попуњено и оверено менично овлашћење – писмо</w:t>
      </w:r>
      <w:r w:rsidR="001E6F0A">
        <w:rPr>
          <w:rFonts w:ascii="Segoe UI" w:eastAsia="Times New Roman" w:hAnsi="Segoe UI" w:cs="Segoe UI"/>
          <w:kern w:val="0"/>
          <w:sz w:val="24"/>
          <w:szCs w:val="24"/>
          <w:lang w:val="sr-Cyrl-RS" w:eastAsia="sr-Latn-RS"/>
          <w14:ligatures w14:val="none"/>
        </w:rPr>
        <w:t xml:space="preserve"> да се меница може наплатити, са клаузулом ,,без протеста“</w:t>
      </w:r>
      <w:r w:rsidR="003F3FC5">
        <w:rPr>
          <w:rFonts w:ascii="Segoe UI" w:eastAsia="Times New Roman" w:hAnsi="Segoe UI" w:cs="Segoe UI"/>
          <w:kern w:val="0"/>
          <w:sz w:val="24"/>
          <w:szCs w:val="24"/>
          <w:lang w:val="sr-Cyrl-RS" w:eastAsia="sr-Latn-RS"/>
          <w14:ligatures w14:val="none"/>
        </w:rPr>
        <w:t>,</w:t>
      </w:r>
      <w:r w:rsidR="001E6F0A" w:rsidRPr="00405F9B">
        <w:rPr>
          <w:rFonts w:ascii="Segoe UI" w:eastAsia="Times New Roman" w:hAnsi="Segoe UI" w:cs="Segoe UI"/>
          <w:kern w:val="0"/>
          <w:sz w:val="24"/>
          <w:szCs w:val="24"/>
          <w:lang w:val="sr-Cyrl-RS" w:eastAsia="sr-Latn-RS"/>
          <w14:ligatures w14:val="none"/>
        </w:rPr>
        <w:t xml:space="preserve"> на износ од 10% од укупне вредности без ПДВ-а</w:t>
      </w:r>
      <w:r w:rsidR="001E6F0A" w:rsidRPr="00AB4DD6">
        <w:rPr>
          <w:rFonts w:ascii="Segoe UI" w:eastAsia="Times New Roman" w:hAnsi="Segoe UI" w:cs="Segoe UI"/>
          <w:kern w:val="0"/>
          <w:sz w:val="24"/>
          <w:szCs w:val="24"/>
          <w:lang w:val="sr-Cyrl-RS" w:eastAsia="sr-Latn-RS"/>
          <w14:ligatures w14:val="none"/>
        </w:rPr>
        <w:t xml:space="preserve"> </w:t>
      </w:r>
      <w:r w:rsidR="001E6F0A" w:rsidRPr="00405F9B">
        <w:rPr>
          <w:rFonts w:ascii="Segoe UI" w:eastAsia="Times New Roman" w:hAnsi="Segoe UI" w:cs="Segoe UI"/>
          <w:kern w:val="0"/>
          <w:sz w:val="24"/>
          <w:szCs w:val="24"/>
          <w:lang w:val="sr-Cyrl-RS" w:eastAsia="sr-Latn-RS"/>
          <w14:ligatures w14:val="none"/>
        </w:rPr>
        <w:t xml:space="preserve">из члана </w:t>
      </w:r>
      <w:r w:rsidR="001E6F0A" w:rsidRPr="00334B35">
        <w:rPr>
          <w:rFonts w:ascii="Segoe UI" w:eastAsia="Times New Roman" w:hAnsi="Segoe UI" w:cs="Segoe UI"/>
          <w:kern w:val="0"/>
          <w:sz w:val="24"/>
          <w:szCs w:val="24"/>
          <w:lang w:val="sr-Cyrl-RS" w:eastAsia="sr-Latn-RS"/>
          <w14:ligatures w14:val="none"/>
        </w:rPr>
        <w:t>3. став 1.</w:t>
      </w:r>
      <w:r w:rsidR="001E6F0A" w:rsidRPr="00405F9B">
        <w:rPr>
          <w:rFonts w:ascii="Segoe UI" w:eastAsia="Times New Roman" w:hAnsi="Segoe UI" w:cs="Segoe UI"/>
          <w:kern w:val="0"/>
          <w:sz w:val="24"/>
          <w:szCs w:val="24"/>
          <w:lang w:val="sr-Cyrl-RS" w:eastAsia="sr-Latn-RS"/>
          <w14:ligatures w14:val="none"/>
        </w:rPr>
        <w:t xml:space="preserve"> </w:t>
      </w:r>
      <w:r w:rsidR="001E6F0A">
        <w:rPr>
          <w:rFonts w:ascii="Segoe UI" w:eastAsia="Times New Roman" w:hAnsi="Segoe UI" w:cs="Segoe UI"/>
          <w:kern w:val="0"/>
          <w:sz w:val="24"/>
          <w:szCs w:val="24"/>
          <w:lang w:val="sr-Cyrl-RS" w:eastAsia="sr-Latn-RS"/>
          <w14:ligatures w14:val="none"/>
        </w:rPr>
        <w:t xml:space="preserve">овог </w:t>
      </w:r>
      <w:r w:rsidR="001E6F0A" w:rsidRPr="00405F9B">
        <w:rPr>
          <w:rFonts w:ascii="Segoe UI" w:eastAsia="Times New Roman" w:hAnsi="Segoe UI" w:cs="Segoe UI"/>
          <w:kern w:val="0"/>
          <w:sz w:val="24"/>
          <w:szCs w:val="24"/>
          <w:lang w:val="sr-Cyrl-RS" w:eastAsia="sr-Latn-RS"/>
          <w14:ligatures w14:val="none"/>
        </w:rPr>
        <w:t>Оквирног спора</w:t>
      </w:r>
      <w:r w:rsidR="001E6F0A">
        <w:rPr>
          <w:rFonts w:ascii="Segoe UI" w:eastAsia="Times New Roman" w:hAnsi="Segoe UI" w:cs="Segoe UI"/>
          <w:kern w:val="0"/>
          <w:sz w:val="24"/>
          <w:szCs w:val="24"/>
          <w:lang w:val="sr-Cyrl-RS" w:eastAsia="sr-Latn-RS"/>
          <w14:ligatures w14:val="none"/>
        </w:rPr>
        <w:t>зума.</w:t>
      </w:r>
    </w:p>
    <w:p w14:paraId="5C16ABCA" w14:textId="77777777" w:rsidR="00405F9B" w:rsidRDefault="00405F9B" w:rsidP="0047730E">
      <w:pPr>
        <w:jc w:val="both"/>
        <w:rPr>
          <w:rFonts w:ascii="Segoe UI" w:eastAsia="Times New Roman" w:hAnsi="Segoe UI" w:cs="Segoe UI"/>
          <w:kern w:val="0"/>
          <w:sz w:val="24"/>
          <w:szCs w:val="24"/>
          <w:lang w:val="sr-Cyrl-RS" w:eastAsia="sr-Latn-RS"/>
          <w14:ligatures w14:val="none"/>
        </w:rPr>
      </w:pPr>
      <w:r w:rsidRPr="00405F9B">
        <w:rPr>
          <w:rFonts w:ascii="Segoe UI" w:eastAsia="Times New Roman" w:hAnsi="Segoe UI" w:cs="Segoe UI"/>
          <w:kern w:val="0"/>
          <w:sz w:val="24"/>
          <w:szCs w:val="24"/>
          <w:lang w:val="sr-Cyrl-RS" w:eastAsia="sr-Latn-RS"/>
          <w14:ligatures w14:val="none"/>
        </w:rPr>
        <w:t xml:space="preserve">Наручилац ће уновчити дато средство обезбеђења </w:t>
      </w:r>
      <w:r>
        <w:rPr>
          <w:rFonts w:ascii="Segoe UI" w:eastAsia="Times New Roman" w:hAnsi="Segoe UI" w:cs="Segoe UI"/>
          <w:kern w:val="0"/>
          <w:sz w:val="24"/>
          <w:szCs w:val="24"/>
          <w:lang w:val="sr-Cyrl-RS" w:eastAsia="sr-Latn-RS"/>
          <w14:ligatures w14:val="none"/>
        </w:rPr>
        <w:t>из става 1</w:t>
      </w:r>
      <w:r w:rsidR="000A24F2">
        <w:rPr>
          <w:rFonts w:ascii="Segoe UI" w:eastAsia="Times New Roman" w:hAnsi="Segoe UI" w:cs="Segoe UI"/>
          <w:kern w:val="0"/>
          <w:sz w:val="24"/>
          <w:szCs w:val="24"/>
          <w:lang w:val="sr-Cyrl-RS" w:eastAsia="sr-Latn-RS"/>
          <w14:ligatures w14:val="none"/>
        </w:rPr>
        <w:t>.</w:t>
      </w:r>
      <w:r>
        <w:rPr>
          <w:rFonts w:ascii="Segoe UI" w:eastAsia="Times New Roman" w:hAnsi="Segoe UI" w:cs="Segoe UI"/>
          <w:kern w:val="0"/>
          <w:sz w:val="24"/>
          <w:szCs w:val="24"/>
          <w:lang w:val="sr-Cyrl-RS" w:eastAsia="sr-Latn-RS"/>
          <w14:ligatures w14:val="none"/>
        </w:rPr>
        <w:t xml:space="preserve"> овог члана </w:t>
      </w:r>
      <w:r w:rsidRPr="00405F9B">
        <w:rPr>
          <w:rFonts w:ascii="Segoe UI" w:eastAsia="Times New Roman" w:hAnsi="Segoe UI" w:cs="Segoe UI"/>
          <w:kern w:val="0"/>
          <w:sz w:val="24"/>
          <w:szCs w:val="24"/>
          <w:lang w:val="sr-Cyrl-RS" w:eastAsia="sr-Latn-RS"/>
          <w14:ligatures w14:val="none"/>
        </w:rPr>
        <w:t xml:space="preserve">уколико Испоручилац два пута не достави понуду по позиву Наручиоца или одбије да закључи појединачни уговор када му је исти додељен у складу са овим </w:t>
      </w:r>
      <w:r w:rsidR="00334B35">
        <w:rPr>
          <w:rFonts w:ascii="Segoe UI" w:eastAsia="Times New Roman" w:hAnsi="Segoe UI" w:cs="Segoe UI"/>
          <w:kern w:val="0"/>
          <w:sz w:val="24"/>
          <w:szCs w:val="24"/>
          <w:lang w:val="sr-Cyrl-RS" w:eastAsia="sr-Latn-RS"/>
          <w14:ligatures w14:val="none"/>
        </w:rPr>
        <w:t>О</w:t>
      </w:r>
      <w:r w:rsidRPr="00405F9B">
        <w:rPr>
          <w:rFonts w:ascii="Segoe UI" w:eastAsia="Times New Roman" w:hAnsi="Segoe UI" w:cs="Segoe UI"/>
          <w:kern w:val="0"/>
          <w:sz w:val="24"/>
          <w:szCs w:val="24"/>
          <w:lang w:val="sr-Cyrl-RS" w:eastAsia="sr-Latn-RS"/>
          <w14:ligatures w14:val="none"/>
        </w:rPr>
        <w:t xml:space="preserve">квирним споразумом или не достави средство обезбеђења уз појединачни уговор који Наручилац и Испоручилац закључе по основу овог </w:t>
      </w:r>
      <w:r w:rsidR="00334B35">
        <w:rPr>
          <w:rFonts w:ascii="Segoe UI" w:eastAsia="Times New Roman" w:hAnsi="Segoe UI" w:cs="Segoe UI"/>
          <w:kern w:val="0"/>
          <w:sz w:val="24"/>
          <w:szCs w:val="24"/>
          <w:lang w:val="sr-Cyrl-RS" w:eastAsia="sr-Latn-RS"/>
          <w14:ligatures w14:val="none"/>
        </w:rPr>
        <w:t>О</w:t>
      </w:r>
      <w:r w:rsidRPr="00405F9B">
        <w:rPr>
          <w:rFonts w:ascii="Segoe UI" w:eastAsia="Times New Roman" w:hAnsi="Segoe UI" w:cs="Segoe UI"/>
          <w:kern w:val="0"/>
          <w:sz w:val="24"/>
          <w:szCs w:val="24"/>
          <w:lang w:val="sr-Cyrl-RS" w:eastAsia="sr-Latn-RS"/>
          <w14:ligatures w14:val="none"/>
        </w:rPr>
        <w:t>квирног споразума, не буде извршавао своје остале обавезе предвиђен</w:t>
      </w:r>
      <w:r w:rsidR="00334B35">
        <w:rPr>
          <w:rFonts w:ascii="Segoe UI" w:eastAsia="Times New Roman" w:hAnsi="Segoe UI" w:cs="Segoe UI"/>
          <w:kern w:val="0"/>
          <w:sz w:val="24"/>
          <w:szCs w:val="24"/>
          <w:lang w:val="sr-Cyrl-RS" w:eastAsia="sr-Latn-RS"/>
          <w14:ligatures w14:val="none"/>
        </w:rPr>
        <w:t>е</w:t>
      </w:r>
      <w:r w:rsidRPr="00405F9B">
        <w:rPr>
          <w:rFonts w:ascii="Segoe UI" w:eastAsia="Times New Roman" w:hAnsi="Segoe UI" w:cs="Segoe UI"/>
          <w:kern w:val="0"/>
          <w:sz w:val="24"/>
          <w:szCs w:val="24"/>
          <w:lang w:val="sr-Cyrl-RS" w:eastAsia="sr-Latn-RS"/>
          <w14:ligatures w14:val="none"/>
        </w:rPr>
        <w:t xml:space="preserve"> </w:t>
      </w:r>
      <w:r w:rsidR="00334B35">
        <w:rPr>
          <w:rFonts w:ascii="Segoe UI" w:eastAsia="Times New Roman" w:hAnsi="Segoe UI" w:cs="Segoe UI"/>
          <w:kern w:val="0"/>
          <w:sz w:val="24"/>
          <w:szCs w:val="24"/>
          <w:lang w:val="sr-Cyrl-RS" w:eastAsia="sr-Latn-RS"/>
          <w14:ligatures w14:val="none"/>
        </w:rPr>
        <w:t xml:space="preserve">овим </w:t>
      </w:r>
      <w:r w:rsidR="000A24F2">
        <w:rPr>
          <w:rFonts w:ascii="Segoe UI" w:eastAsia="Times New Roman" w:hAnsi="Segoe UI" w:cs="Segoe UI"/>
          <w:kern w:val="0"/>
          <w:sz w:val="24"/>
          <w:szCs w:val="24"/>
          <w:lang w:val="sr-Cyrl-RS" w:eastAsia="sr-Latn-RS"/>
          <w14:ligatures w14:val="none"/>
        </w:rPr>
        <w:t>О</w:t>
      </w:r>
      <w:r w:rsidRPr="00405F9B">
        <w:rPr>
          <w:rFonts w:ascii="Segoe UI" w:eastAsia="Times New Roman" w:hAnsi="Segoe UI" w:cs="Segoe UI"/>
          <w:kern w:val="0"/>
          <w:sz w:val="24"/>
          <w:szCs w:val="24"/>
          <w:lang w:val="sr-Cyrl-RS" w:eastAsia="sr-Latn-RS"/>
          <w14:ligatures w14:val="none"/>
        </w:rPr>
        <w:t xml:space="preserve">квирним споразумом. </w:t>
      </w:r>
    </w:p>
    <w:p w14:paraId="6CC94C75" w14:textId="4441D25B" w:rsidR="00405F9B" w:rsidRDefault="00405F9B" w:rsidP="0047730E">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И</w:t>
      </w:r>
      <w:r w:rsidRPr="00405F9B">
        <w:rPr>
          <w:rFonts w:ascii="Segoe UI" w:eastAsia="Times New Roman" w:hAnsi="Segoe UI" w:cs="Segoe UI"/>
          <w:kern w:val="0"/>
          <w:sz w:val="24"/>
          <w:szCs w:val="24"/>
          <w:lang w:val="sr-Cyrl-RS" w:eastAsia="sr-Latn-RS"/>
          <w14:ligatures w14:val="none"/>
        </w:rPr>
        <w:t xml:space="preserve">споручилац се обавезује да Наручиоцу </w:t>
      </w:r>
      <w:r w:rsidR="000A24F2">
        <w:rPr>
          <w:rFonts w:ascii="Segoe UI" w:eastAsia="Times New Roman" w:hAnsi="Segoe UI" w:cs="Segoe UI"/>
          <w:kern w:val="0"/>
          <w:sz w:val="24"/>
          <w:szCs w:val="24"/>
          <w:lang w:val="sr-Cyrl-RS" w:eastAsia="sr-Latn-RS"/>
          <w14:ligatures w14:val="none"/>
        </w:rPr>
        <w:t xml:space="preserve">уз потписан </w:t>
      </w:r>
      <w:r w:rsidRPr="00405F9B">
        <w:rPr>
          <w:rFonts w:ascii="Segoe UI" w:eastAsia="Times New Roman" w:hAnsi="Segoe UI" w:cs="Segoe UI"/>
          <w:kern w:val="0"/>
          <w:sz w:val="24"/>
          <w:szCs w:val="24"/>
          <w:lang w:val="sr-Cyrl-RS" w:eastAsia="sr-Latn-RS"/>
          <w14:ligatures w14:val="none"/>
        </w:rPr>
        <w:t>појединачн</w:t>
      </w:r>
      <w:r w:rsidR="000A24F2">
        <w:rPr>
          <w:rFonts w:ascii="Segoe UI" w:eastAsia="Times New Roman" w:hAnsi="Segoe UI" w:cs="Segoe UI"/>
          <w:kern w:val="0"/>
          <w:sz w:val="24"/>
          <w:szCs w:val="24"/>
          <w:lang w:val="sr-Cyrl-RS" w:eastAsia="sr-Latn-RS"/>
          <w14:ligatures w14:val="none"/>
        </w:rPr>
        <w:t>и</w:t>
      </w:r>
      <w:r w:rsidRPr="00405F9B">
        <w:rPr>
          <w:rFonts w:ascii="Segoe UI" w:eastAsia="Times New Roman" w:hAnsi="Segoe UI" w:cs="Segoe UI"/>
          <w:kern w:val="0"/>
          <w:sz w:val="24"/>
          <w:szCs w:val="24"/>
          <w:lang w:val="sr-Cyrl-RS" w:eastAsia="sr-Latn-RS"/>
          <w14:ligatures w14:val="none"/>
        </w:rPr>
        <w:t xml:space="preserve"> уговор као гаранцију за испуњење уговорних обавеза достави сопствену бланко меницу</w:t>
      </w:r>
      <w:r w:rsidR="001E6F0A">
        <w:rPr>
          <w:rFonts w:ascii="Segoe UI" w:eastAsia="Times New Roman" w:hAnsi="Segoe UI" w:cs="Segoe UI"/>
          <w:kern w:val="0"/>
          <w:sz w:val="24"/>
          <w:szCs w:val="24"/>
          <w:lang w:val="sr-Cyrl-RS" w:eastAsia="sr-Latn-RS"/>
          <w14:ligatures w14:val="none"/>
        </w:rPr>
        <w:t xml:space="preserve"> која мора бити </w:t>
      </w:r>
      <w:r w:rsidR="001E6F0A">
        <w:rPr>
          <w:rFonts w:ascii="Segoe UI" w:hAnsi="Segoe UI" w:cs="Segoe UI"/>
          <w:kern w:val="0"/>
          <w:sz w:val="24"/>
          <w:szCs w:val="24"/>
          <w:lang w:val="sr-Cyrl-RS"/>
          <w14:ligatures w14:val="none"/>
        </w:rPr>
        <w:t>потписана од стране лица овлашћеног за заступање оригиналним потписом (не факсимилом) и</w:t>
      </w:r>
      <w:r w:rsidR="001E6F0A">
        <w:rPr>
          <w:rFonts w:ascii="Segoe UI" w:eastAsia="Times New Roman" w:hAnsi="Segoe UI" w:cs="Segoe UI"/>
          <w:kern w:val="0"/>
          <w:sz w:val="24"/>
          <w:szCs w:val="24"/>
          <w:lang w:val="sr-Cyrl-RS" w:eastAsia="sr-Latn-RS"/>
          <w14:ligatures w14:val="none"/>
        </w:rPr>
        <w:t xml:space="preserve"> </w:t>
      </w:r>
      <w:r w:rsidR="001E6F0A" w:rsidRPr="00405F9B">
        <w:rPr>
          <w:rFonts w:ascii="Segoe UI" w:eastAsia="Times New Roman" w:hAnsi="Segoe UI" w:cs="Segoe UI"/>
          <w:kern w:val="0"/>
          <w:sz w:val="24"/>
          <w:szCs w:val="24"/>
          <w:lang w:val="sr-Cyrl-RS" w:eastAsia="sr-Latn-RS"/>
          <w14:ligatures w14:val="none"/>
        </w:rPr>
        <w:t>евидентиран</w:t>
      </w:r>
      <w:r w:rsidR="001E6F0A">
        <w:rPr>
          <w:rFonts w:ascii="Segoe UI" w:eastAsia="Times New Roman" w:hAnsi="Segoe UI" w:cs="Segoe UI"/>
          <w:kern w:val="0"/>
          <w:sz w:val="24"/>
          <w:szCs w:val="24"/>
          <w:lang w:val="sr-Cyrl-RS" w:eastAsia="sr-Latn-RS"/>
          <w14:ligatures w14:val="none"/>
        </w:rPr>
        <w:t>а</w:t>
      </w:r>
      <w:r w:rsidR="001E6F0A" w:rsidRPr="00405F9B">
        <w:rPr>
          <w:rFonts w:ascii="Segoe UI" w:eastAsia="Times New Roman" w:hAnsi="Segoe UI" w:cs="Segoe UI"/>
          <w:kern w:val="0"/>
          <w:sz w:val="24"/>
          <w:szCs w:val="24"/>
          <w:lang w:val="sr-Cyrl-RS" w:eastAsia="sr-Latn-RS"/>
          <w14:ligatures w14:val="none"/>
        </w:rPr>
        <w:t xml:space="preserve"> у </w:t>
      </w:r>
      <w:r w:rsidR="001E6F0A">
        <w:rPr>
          <w:rFonts w:ascii="Segoe UI" w:eastAsia="Times New Roman" w:hAnsi="Segoe UI" w:cs="Segoe UI"/>
          <w:kern w:val="0"/>
          <w:sz w:val="24"/>
          <w:szCs w:val="24"/>
          <w:lang w:val="sr-Cyrl-RS" w:eastAsia="sr-Latn-RS"/>
          <w14:ligatures w14:val="none"/>
        </w:rPr>
        <w:t>Р</w:t>
      </w:r>
      <w:r w:rsidR="001E6F0A" w:rsidRPr="00405F9B">
        <w:rPr>
          <w:rFonts w:ascii="Segoe UI" w:eastAsia="Times New Roman" w:hAnsi="Segoe UI" w:cs="Segoe UI"/>
          <w:kern w:val="0"/>
          <w:sz w:val="24"/>
          <w:szCs w:val="24"/>
          <w:lang w:val="sr-Cyrl-RS" w:eastAsia="sr-Latn-RS"/>
          <w14:ligatures w14:val="none"/>
        </w:rPr>
        <w:t>егистру меница и овлашћења који води Народна банка Србије</w:t>
      </w:r>
      <w:r w:rsidR="001E6F0A">
        <w:rPr>
          <w:rFonts w:ascii="Segoe UI" w:eastAsia="Times New Roman" w:hAnsi="Segoe UI" w:cs="Segoe UI"/>
          <w:kern w:val="0"/>
          <w:sz w:val="24"/>
          <w:szCs w:val="24"/>
          <w:lang w:val="sr-Cyrl-RS" w:eastAsia="sr-Latn-RS"/>
          <w14:ligatures w14:val="none"/>
        </w:rPr>
        <w:t>. Уз меницу је потребно доставити</w:t>
      </w:r>
      <w:r w:rsidR="001E6F0A" w:rsidRPr="00405F9B">
        <w:rPr>
          <w:rFonts w:ascii="Segoe UI" w:eastAsia="Times New Roman" w:hAnsi="Segoe UI" w:cs="Segoe UI"/>
          <w:kern w:val="0"/>
          <w:sz w:val="24"/>
          <w:szCs w:val="24"/>
          <w:lang w:val="sr-Cyrl-RS" w:eastAsia="sr-Latn-RS"/>
          <w14:ligatures w14:val="none"/>
        </w:rPr>
        <w:t xml:space="preserve"> </w:t>
      </w:r>
      <w:r w:rsidR="001E6F0A">
        <w:rPr>
          <w:rFonts w:ascii="Segoe UI" w:eastAsia="Times New Roman" w:hAnsi="Segoe UI" w:cs="Segoe UI"/>
          <w:kern w:val="0"/>
          <w:sz w:val="24"/>
          <w:szCs w:val="24"/>
          <w:lang w:val="sr-Cyrl-RS" w:eastAsia="sr-Latn-RS"/>
          <w14:ligatures w14:val="none"/>
        </w:rPr>
        <w:t xml:space="preserve">уредно </w:t>
      </w:r>
      <w:r w:rsidR="001E6F0A" w:rsidRPr="00405F9B">
        <w:rPr>
          <w:rFonts w:ascii="Segoe UI" w:eastAsia="Times New Roman" w:hAnsi="Segoe UI" w:cs="Segoe UI"/>
          <w:kern w:val="0"/>
          <w:sz w:val="24"/>
          <w:szCs w:val="24"/>
          <w:lang w:val="sr-Cyrl-RS" w:eastAsia="sr-Latn-RS"/>
          <w14:ligatures w14:val="none"/>
        </w:rPr>
        <w:t>попуњено и оверено менично овлашћење – писмо</w:t>
      </w:r>
      <w:r w:rsidR="001E6F0A">
        <w:rPr>
          <w:rFonts w:ascii="Segoe UI" w:eastAsia="Times New Roman" w:hAnsi="Segoe UI" w:cs="Segoe UI"/>
          <w:kern w:val="0"/>
          <w:sz w:val="24"/>
          <w:szCs w:val="24"/>
          <w:lang w:val="sr-Cyrl-RS" w:eastAsia="sr-Latn-RS"/>
          <w14:ligatures w14:val="none"/>
        </w:rPr>
        <w:t xml:space="preserve"> да се меница може наплатити, са клаузулом ,,без протеста“</w:t>
      </w:r>
      <w:r w:rsidR="003F3FC5">
        <w:rPr>
          <w:rFonts w:ascii="Segoe UI" w:eastAsia="Times New Roman" w:hAnsi="Segoe UI" w:cs="Segoe UI"/>
          <w:kern w:val="0"/>
          <w:sz w:val="24"/>
          <w:szCs w:val="24"/>
          <w:lang w:val="sr-Cyrl-RS" w:eastAsia="sr-Latn-RS"/>
          <w14:ligatures w14:val="none"/>
        </w:rPr>
        <w:t>,</w:t>
      </w:r>
      <w:r w:rsidR="001E6F0A" w:rsidRPr="00405F9B">
        <w:rPr>
          <w:rFonts w:ascii="Segoe UI" w:eastAsia="Times New Roman" w:hAnsi="Segoe UI" w:cs="Segoe UI"/>
          <w:kern w:val="0"/>
          <w:sz w:val="24"/>
          <w:szCs w:val="24"/>
          <w:lang w:val="sr-Cyrl-RS" w:eastAsia="sr-Latn-RS"/>
          <w14:ligatures w14:val="none"/>
        </w:rPr>
        <w:t xml:space="preserve"> на износ од 10% од укупне вредности појединачног уговора без ПДВ-а</w:t>
      </w:r>
      <w:r w:rsidRPr="00405F9B">
        <w:rPr>
          <w:rFonts w:ascii="Segoe UI" w:eastAsia="Times New Roman" w:hAnsi="Segoe UI" w:cs="Segoe UI"/>
          <w:kern w:val="0"/>
          <w:sz w:val="24"/>
          <w:szCs w:val="24"/>
          <w:lang w:val="sr-Cyrl-RS" w:eastAsia="sr-Latn-RS"/>
          <w14:ligatures w14:val="none"/>
        </w:rPr>
        <w:t>.</w:t>
      </w:r>
    </w:p>
    <w:p w14:paraId="018709D0" w14:textId="77777777" w:rsidR="00405F9B" w:rsidRDefault="00405F9B" w:rsidP="0047730E">
      <w:pPr>
        <w:jc w:val="both"/>
        <w:rPr>
          <w:rFonts w:ascii="Segoe UI" w:eastAsia="Times New Roman" w:hAnsi="Segoe UI" w:cs="Segoe UI"/>
          <w:kern w:val="0"/>
          <w:sz w:val="24"/>
          <w:szCs w:val="24"/>
          <w:lang w:val="sr-Cyrl-RS" w:eastAsia="sr-Latn-RS"/>
          <w14:ligatures w14:val="none"/>
        </w:rPr>
      </w:pPr>
      <w:r w:rsidRPr="00405F9B">
        <w:rPr>
          <w:rFonts w:ascii="Segoe UI" w:eastAsia="Times New Roman" w:hAnsi="Segoe UI" w:cs="Segoe UI"/>
          <w:kern w:val="0"/>
          <w:sz w:val="24"/>
          <w:szCs w:val="24"/>
          <w:lang w:val="sr-Cyrl-RS" w:eastAsia="sr-Latn-RS"/>
          <w14:ligatures w14:val="none"/>
        </w:rPr>
        <w:t xml:space="preserve">Наручилац ће средства из финансијске гаранције за испуњење уговорних обавеза </w:t>
      </w:r>
      <w:r>
        <w:rPr>
          <w:rFonts w:ascii="Segoe UI" w:eastAsia="Times New Roman" w:hAnsi="Segoe UI" w:cs="Segoe UI"/>
          <w:kern w:val="0"/>
          <w:sz w:val="24"/>
          <w:szCs w:val="24"/>
          <w:lang w:val="sr-Cyrl-RS" w:eastAsia="sr-Latn-RS"/>
          <w14:ligatures w14:val="none"/>
        </w:rPr>
        <w:t>из став</w:t>
      </w:r>
      <w:r w:rsidR="00604677">
        <w:rPr>
          <w:rFonts w:ascii="Segoe UI" w:eastAsia="Times New Roman" w:hAnsi="Segoe UI" w:cs="Segoe UI"/>
          <w:kern w:val="0"/>
          <w:sz w:val="24"/>
          <w:szCs w:val="24"/>
          <w:lang w:val="sr-Cyrl-RS" w:eastAsia="sr-Latn-RS"/>
          <w14:ligatures w14:val="none"/>
        </w:rPr>
        <w:t>а</w:t>
      </w:r>
      <w:r>
        <w:rPr>
          <w:rFonts w:ascii="Segoe UI" w:eastAsia="Times New Roman" w:hAnsi="Segoe UI" w:cs="Segoe UI"/>
          <w:kern w:val="0"/>
          <w:sz w:val="24"/>
          <w:szCs w:val="24"/>
          <w:lang w:val="sr-Cyrl-RS" w:eastAsia="sr-Latn-RS"/>
          <w14:ligatures w14:val="none"/>
        </w:rPr>
        <w:t xml:space="preserve"> 3. овог члана </w:t>
      </w:r>
      <w:r w:rsidRPr="00405F9B">
        <w:rPr>
          <w:rFonts w:ascii="Segoe UI" w:eastAsia="Times New Roman" w:hAnsi="Segoe UI" w:cs="Segoe UI"/>
          <w:kern w:val="0"/>
          <w:sz w:val="24"/>
          <w:szCs w:val="24"/>
          <w:lang w:val="sr-Cyrl-RS" w:eastAsia="sr-Latn-RS"/>
          <w14:ligatures w14:val="none"/>
        </w:rPr>
        <w:t>наплатити због неизвршења, закашњења или неуредног извршења уговорних обавеза Испоручиоца из појединачног уговора</w:t>
      </w:r>
      <w:r>
        <w:rPr>
          <w:rFonts w:ascii="Segoe UI" w:eastAsia="Times New Roman" w:hAnsi="Segoe UI" w:cs="Segoe UI"/>
          <w:kern w:val="0"/>
          <w:sz w:val="24"/>
          <w:szCs w:val="24"/>
          <w:lang w:val="sr-Cyrl-RS" w:eastAsia="sr-Latn-RS"/>
          <w14:ligatures w14:val="none"/>
        </w:rPr>
        <w:t xml:space="preserve">. </w:t>
      </w:r>
    </w:p>
    <w:p w14:paraId="0F344A73" w14:textId="0E64A450" w:rsidR="007A7E29" w:rsidRDefault="00405F9B" w:rsidP="0047730E">
      <w:pPr>
        <w:jc w:val="both"/>
        <w:rPr>
          <w:rFonts w:ascii="Segoe UI" w:eastAsia="Times New Roman" w:hAnsi="Segoe UI" w:cs="Segoe UI"/>
          <w:kern w:val="0"/>
          <w:sz w:val="24"/>
          <w:szCs w:val="24"/>
          <w:lang w:val="sr-Cyrl-RS" w:eastAsia="sr-Latn-RS"/>
          <w14:ligatures w14:val="none"/>
        </w:rPr>
      </w:pPr>
      <w:r w:rsidRPr="00405F9B">
        <w:rPr>
          <w:rFonts w:ascii="Segoe UI" w:eastAsia="Times New Roman" w:hAnsi="Segoe UI" w:cs="Segoe UI"/>
          <w:kern w:val="0"/>
          <w:sz w:val="24"/>
          <w:szCs w:val="24"/>
          <w:lang w:val="sr-Cyrl-RS" w:eastAsia="sr-Latn-RS"/>
          <w14:ligatures w14:val="none"/>
        </w:rPr>
        <w:t xml:space="preserve">Испоручилац се обавезује да Наручиоцу одмах по потписивању </w:t>
      </w:r>
      <w:r w:rsidR="00A33473" w:rsidRPr="00134ED7">
        <w:rPr>
          <w:rFonts w:ascii="Segoe UI" w:eastAsia="Times New Roman" w:hAnsi="Segoe UI" w:cs="Segoe UI"/>
          <w:kern w:val="0"/>
          <w:sz w:val="24"/>
          <w:szCs w:val="24"/>
          <w:lang w:val="sr-Cyrl-RS" w:eastAsia="sr-Latn-RS"/>
          <w14:ligatures w14:val="none"/>
        </w:rPr>
        <w:t xml:space="preserve">Записника о квантитативном и квалитативном </w:t>
      </w:r>
      <w:r w:rsidR="00A33473" w:rsidRPr="00F23879">
        <w:rPr>
          <w:rFonts w:ascii="Segoe UI" w:eastAsia="Times New Roman" w:hAnsi="Segoe UI" w:cs="Segoe UI"/>
          <w:kern w:val="0"/>
          <w:sz w:val="24"/>
          <w:szCs w:val="24"/>
          <w:lang w:val="sr-Cyrl-RS" w:eastAsia="sr-Latn-RS"/>
          <w14:ligatures w14:val="none"/>
        </w:rPr>
        <w:t>пријему</w:t>
      </w:r>
      <w:r w:rsidRPr="00405F9B">
        <w:rPr>
          <w:rFonts w:ascii="Segoe UI" w:eastAsia="Times New Roman" w:hAnsi="Segoe UI" w:cs="Segoe UI"/>
          <w:kern w:val="0"/>
          <w:sz w:val="24"/>
          <w:szCs w:val="24"/>
          <w:lang w:val="sr-Cyrl-RS" w:eastAsia="sr-Latn-RS"/>
          <w14:ligatures w14:val="none"/>
        </w:rPr>
        <w:t xml:space="preserve">, као гаранцију за отклањање грешака у гарантном року достави </w:t>
      </w:r>
      <w:r w:rsidR="00A33473" w:rsidRPr="00405F9B">
        <w:rPr>
          <w:rFonts w:ascii="Segoe UI" w:eastAsia="Times New Roman" w:hAnsi="Segoe UI" w:cs="Segoe UI"/>
          <w:kern w:val="0"/>
          <w:sz w:val="24"/>
          <w:szCs w:val="24"/>
          <w:lang w:val="sr-Cyrl-RS" w:eastAsia="sr-Latn-RS"/>
          <w14:ligatures w14:val="none"/>
        </w:rPr>
        <w:t xml:space="preserve">сопствену бланко меницу </w:t>
      </w:r>
      <w:r w:rsidR="007A7E29">
        <w:rPr>
          <w:rFonts w:ascii="Segoe UI" w:eastAsia="Times New Roman" w:hAnsi="Segoe UI" w:cs="Segoe UI"/>
          <w:kern w:val="0"/>
          <w:sz w:val="24"/>
          <w:szCs w:val="24"/>
          <w:lang w:val="sr-Cyrl-RS" w:eastAsia="sr-Latn-RS"/>
          <w14:ligatures w14:val="none"/>
        </w:rPr>
        <w:t xml:space="preserve">која мора бити </w:t>
      </w:r>
      <w:r w:rsidR="007A7E29">
        <w:rPr>
          <w:rFonts w:ascii="Segoe UI" w:hAnsi="Segoe UI" w:cs="Segoe UI"/>
          <w:kern w:val="0"/>
          <w:sz w:val="24"/>
          <w:szCs w:val="24"/>
          <w:lang w:val="sr-Cyrl-RS"/>
          <w14:ligatures w14:val="none"/>
        </w:rPr>
        <w:t>потписана од стране лица овлашћеног за заступање оригиналним потписом (не факсимилом) и</w:t>
      </w:r>
      <w:r w:rsidR="007A7E29">
        <w:rPr>
          <w:rFonts w:ascii="Segoe UI" w:eastAsia="Times New Roman" w:hAnsi="Segoe UI" w:cs="Segoe UI"/>
          <w:kern w:val="0"/>
          <w:sz w:val="24"/>
          <w:szCs w:val="24"/>
          <w:lang w:val="sr-Cyrl-RS" w:eastAsia="sr-Latn-RS"/>
          <w14:ligatures w14:val="none"/>
        </w:rPr>
        <w:t xml:space="preserve"> </w:t>
      </w:r>
      <w:r w:rsidR="007A7E29" w:rsidRPr="00405F9B">
        <w:rPr>
          <w:rFonts w:ascii="Segoe UI" w:eastAsia="Times New Roman" w:hAnsi="Segoe UI" w:cs="Segoe UI"/>
          <w:kern w:val="0"/>
          <w:sz w:val="24"/>
          <w:szCs w:val="24"/>
          <w:lang w:val="sr-Cyrl-RS" w:eastAsia="sr-Latn-RS"/>
          <w14:ligatures w14:val="none"/>
        </w:rPr>
        <w:t>евидентиран</w:t>
      </w:r>
      <w:r w:rsidR="007A7E29">
        <w:rPr>
          <w:rFonts w:ascii="Segoe UI" w:eastAsia="Times New Roman" w:hAnsi="Segoe UI" w:cs="Segoe UI"/>
          <w:kern w:val="0"/>
          <w:sz w:val="24"/>
          <w:szCs w:val="24"/>
          <w:lang w:val="sr-Cyrl-RS" w:eastAsia="sr-Latn-RS"/>
          <w14:ligatures w14:val="none"/>
        </w:rPr>
        <w:t>а</w:t>
      </w:r>
      <w:r w:rsidR="007A7E29" w:rsidRPr="00405F9B">
        <w:rPr>
          <w:rFonts w:ascii="Segoe UI" w:eastAsia="Times New Roman" w:hAnsi="Segoe UI" w:cs="Segoe UI"/>
          <w:kern w:val="0"/>
          <w:sz w:val="24"/>
          <w:szCs w:val="24"/>
          <w:lang w:val="sr-Cyrl-RS" w:eastAsia="sr-Latn-RS"/>
          <w14:ligatures w14:val="none"/>
        </w:rPr>
        <w:t xml:space="preserve"> у </w:t>
      </w:r>
      <w:r w:rsidR="007A7E29">
        <w:rPr>
          <w:rFonts w:ascii="Segoe UI" w:eastAsia="Times New Roman" w:hAnsi="Segoe UI" w:cs="Segoe UI"/>
          <w:kern w:val="0"/>
          <w:sz w:val="24"/>
          <w:szCs w:val="24"/>
          <w:lang w:val="sr-Cyrl-RS" w:eastAsia="sr-Latn-RS"/>
          <w14:ligatures w14:val="none"/>
        </w:rPr>
        <w:t>Р</w:t>
      </w:r>
      <w:r w:rsidR="007A7E29" w:rsidRPr="00405F9B">
        <w:rPr>
          <w:rFonts w:ascii="Segoe UI" w:eastAsia="Times New Roman" w:hAnsi="Segoe UI" w:cs="Segoe UI"/>
          <w:kern w:val="0"/>
          <w:sz w:val="24"/>
          <w:szCs w:val="24"/>
          <w:lang w:val="sr-Cyrl-RS" w:eastAsia="sr-Latn-RS"/>
          <w14:ligatures w14:val="none"/>
        </w:rPr>
        <w:t>егистру меница и овлашћења који води Народна банка Србије</w:t>
      </w:r>
      <w:r w:rsidR="007A7E29">
        <w:rPr>
          <w:rFonts w:ascii="Segoe UI" w:eastAsia="Times New Roman" w:hAnsi="Segoe UI" w:cs="Segoe UI"/>
          <w:kern w:val="0"/>
          <w:sz w:val="24"/>
          <w:szCs w:val="24"/>
          <w:lang w:val="sr-Cyrl-RS" w:eastAsia="sr-Latn-RS"/>
          <w14:ligatures w14:val="none"/>
        </w:rPr>
        <w:t>. Уз меницу је потребно доставити</w:t>
      </w:r>
      <w:r w:rsidR="007A7E29" w:rsidRPr="00405F9B">
        <w:rPr>
          <w:rFonts w:ascii="Segoe UI" w:eastAsia="Times New Roman" w:hAnsi="Segoe UI" w:cs="Segoe UI"/>
          <w:kern w:val="0"/>
          <w:sz w:val="24"/>
          <w:szCs w:val="24"/>
          <w:lang w:val="sr-Cyrl-RS" w:eastAsia="sr-Latn-RS"/>
          <w14:ligatures w14:val="none"/>
        </w:rPr>
        <w:t xml:space="preserve"> </w:t>
      </w:r>
      <w:r w:rsidR="007A7E29">
        <w:rPr>
          <w:rFonts w:ascii="Segoe UI" w:eastAsia="Times New Roman" w:hAnsi="Segoe UI" w:cs="Segoe UI"/>
          <w:kern w:val="0"/>
          <w:sz w:val="24"/>
          <w:szCs w:val="24"/>
          <w:lang w:val="sr-Cyrl-RS" w:eastAsia="sr-Latn-RS"/>
          <w14:ligatures w14:val="none"/>
        </w:rPr>
        <w:t xml:space="preserve">уредно </w:t>
      </w:r>
      <w:r w:rsidR="007A7E29" w:rsidRPr="00405F9B">
        <w:rPr>
          <w:rFonts w:ascii="Segoe UI" w:eastAsia="Times New Roman" w:hAnsi="Segoe UI" w:cs="Segoe UI"/>
          <w:kern w:val="0"/>
          <w:sz w:val="24"/>
          <w:szCs w:val="24"/>
          <w:lang w:val="sr-Cyrl-RS" w:eastAsia="sr-Latn-RS"/>
          <w14:ligatures w14:val="none"/>
        </w:rPr>
        <w:t>попуњено и оверено менично овлашћење – писмо</w:t>
      </w:r>
      <w:r w:rsidR="007A7E29">
        <w:rPr>
          <w:rFonts w:ascii="Segoe UI" w:eastAsia="Times New Roman" w:hAnsi="Segoe UI" w:cs="Segoe UI"/>
          <w:kern w:val="0"/>
          <w:sz w:val="24"/>
          <w:szCs w:val="24"/>
          <w:lang w:val="sr-Cyrl-RS" w:eastAsia="sr-Latn-RS"/>
          <w14:ligatures w14:val="none"/>
        </w:rPr>
        <w:t xml:space="preserve"> да се меница може наплатити, са клаузулом ,,без протеста“</w:t>
      </w:r>
      <w:r w:rsidR="003F3FC5">
        <w:rPr>
          <w:rFonts w:ascii="Segoe UI" w:eastAsia="Times New Roman" w:hAnsi="Segoe UI" w:cs="Segoe UI"/>
          <w:kern w:val="0"/>
          <w:sz w:val="24"/>
          <w:szCs w:val="24"/>
          <w:lang w:val="sr-Cyrl-RS" w:eastAsia="sr-Latn-RS"/>
          <w14:ligatures w14:val="none"/>
        </w:rPr>
        <w:t xml:space="preserve">, </w:t>
      </w:r>
      <w:r w:rsidR="007A7E29" w:rsidRPr="00405F9B">
        <w:rPr>
          <w:rFonts w:ascii="Segoe UI" w:eastAsia="Times New Roman" w:hAnsi="Segoe UI" w:cs="Segoe UI"/>
          <w:kern w:val="0"/>
          <w:sz w:val="24"/>
          <w:szCs w:val="24"/>
          <w:lang w:val="sr-Cyrl-RS" w:eastAsia="sr-Latn-RS"/>
          <w14:ligatures w14:val="none"/>
        </w:rPr>
        <w:t>на износ од 10% од укупне вредности појединачног уговора без ПДВ-а.</w:t>
      </w:r>
    </w:p>
    <w:p w14:paraId="1656813E" w14:textId="3DEB8403" w:rsidR="0047730E" w:rsidRDefault="00405F9B" w:rsidP="0047730E">
      <w:pPr>
        <w:jc w:val="both"/>
        <w:rPr>
          <w:rFonts w:ascii="Segoe UI" w:eastAsia="Times New Roman" w:hAnsi="Segoe UI" w:cs="Segoe UI"/>
          <w:kern w:val="0"/>
          <w:sz w:val="24"/>
          <w:szCs w:val="24"/>
          <w:lang w:val="sr-Cyrl-RS" w:eastAsia="sr-Latn-RS"/>
          <w14:ligatures w14:val="none"/>
        </w:rPr>
      </w:pPr>
      <w:r w:rsidRPr="00405F9B">
        <w:rPr>
          <w:rFonts w:ascii="Segoe UI" w:eastAsia="Times New Roman" w:hAnsi="Segoe UI" w:cs="Segoe UI"/>
          <w:kern w:val="0"/>
          <w:sz w:val="24"/>
          <w:szCs w:val="24"/>
          <w:lang w:val="sr-Cyrl-RS" w:eastAsia="sr-Latn-RS"/>
          <w14:ligatures w14:val="none"/>
        </w:rPr>
        <w:lastRenderedPageBreak/>
        <w:t>Наручилац ће средства из финансијске гаранције за отклањање грешака у гарантном року наплатити због неизвршења, закашњења ил</w:t>
      </w:r>
      <w:r w:rsidRPr="00A33473">
        <w:rPr>
          <w:rFonts w:ascii="Segoe UI" w:eastAsia="Times New Roman" w:hAnsi="Segoe UI" w:cs="Segoe UI"/>
          <w:kern w:val="0"/>
          <w:sz w:val="24"/>
          <w:szCs w:val="24"/>
          <w:lang w:val="sr-Cyrl-RS" w:eastAsia="sr-Latn-RS"/>
          <w14:ligatures w14:val="none"/>
        </w:rPr>
        <w:t>и неуредног извршења уговорних обавеза Испоручиоца у гарантном периоду.</w:t>
      </w:r>
    </w:p>
    <w:p w14:paraId="0FA8EDD9" w14:textId="77777777" w:rsidR="00B6793A" w:rsidRPr="00B6793A" w:rsidRDefault="00B6793A" w:rsidP="00B6793A">
      <w:pPr>
        <w:spacing w:after="150"/>
        <w:jc w:val="both"/>
        <w:rPr>
          <w:rFonts w:ascii="Segoe UI" w:eastAsia="Times New Roman" w:hAnsi="Segoe UI" w:cs="Segoe UI"/>
          <w:kern w:val="0"/>
          <w:sz w:val="24"/>
          <w:szCs w:val="24"/>
          <w:lang w:val="sr-Cyrl-RS" w:eastAsia="sr-Latn-RS"/>
          <w14:ligatures w14:val="none"/>
        </w:rPr>
      </w:pPr>
      <w:r w:rsidRPr="00B6793A">
        <w:rPr>
          <w:rFonts w:ascii="Segoe UI" w:eastAsia="Times New Roman" w:hAnsi="Segoe UI" w:cs="Segoe UI"/>
          <w:kern w:val="0"/>
          <w:sz w:val="24"/>
          <w:szCs w:val="24"/>
          <w:lang w:val="sr-Cyrl-RS" w:eastAsia="sr-Latn-RS"/>
          <w14:ligatures w14:val="none"/>
        </w:rPr>
        <w:t xml:space="preserve">Средствa обезбеђења трају најмање </w:t>
      </w:r>
      <w:r w:rsidR="00480380">
        <w:rPr>
          <w:rFonts w:ascii="Segoe UI" w:eastAsia="Times New Roman" w:hAnsi="Segoe UI" w:cs="Segoe UI"/>
          <w:kern w:val="0"/>
          <w:sz w:val="24"/>
          <w:szCs w:val="24"/>
          <w:lang w:val="sr-Cyrl-RS" w:eastAsia="sr-Latn-RS"/>
          <w14:ligatures w14:val="none"/>
        </w:rPr>
        <w:t xml:space="preserve">30 дана дуже од рока </w:t>
      </w:r>
      <w:r w:rsidRPr="00B6793A">
        <w:rPr>
          <w:rFonts w:ascii="Segoe UI" w:eastAsia="Times New Roman" w:hAnsi="Segoe UI" w:cs="Segoe UI"/>
          <w:kern w:val="0"/>
          <w:sz w:val="24"/>
          <w:szCs w:val="24"/>
          <w:lang w:val="sr-Cyrl-RS" w:eastAsia="sr-Latn-RS"/>
          <w14:ligatures w14:val="none"/>
        </w:rPr>
        <w:t>за испуњење обавезе Испоручиоца која је предмет обезбеђења.</w:t>
      </w:r>
    </w:p>
    <w:p w14:paraId="06448761" w14:textId="77777777" w:rsidR="0047730E" w:rsidRPr="00134ED7" w:rsidRDefault="00675CD5" w:rsidP="0047730E">
      <w:pPr>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t xml:space="preserve">НАЧИН И </w:t>
      </w:r>
      <w:r w:rsidR="0047730E" w:rsidRPr="00134ED7">
        <w:rPr>
          <w:rFonts w:ascii="Segoe UI" w:eastAsia="Times New Roman" w:hAnsi="Segoe UI" w:cs="Segoe UI"/>
          <w:b/>
          <w:sz w:val="24"/>
          <w:szCs w:val="24"/>
          <w:lang w:val="sr-Cyrl-RS" w:eastAsia="sr-Latn-RS"/>
        </w:rPr>
        <w:t>РОК ИСПОРУКЕ</w:t>
      </w:r>
      <w:r w:rsidR="000A24F2">
        <w:rPr>
          <w:rFonts w:ascii="Segoe UI" w:eastAsia="Times New Roman" w:hAnsi="Segoe UI" w:cs="Segoe UI"/>
          <w:b/>
          <w:sz w:val="24"/>
          <w:szCs w:val="24"/>
          <w:lang w:val="sr-Cyrl-RS" w:eastAsia="sr-Latn-RS"/>
        </w:rPr>
        <w:t xml:space="preserve"> И МОНТАЖЕ</w:t>
      </w:r>
    </w:p>
    <w:p w14:paraId="0E0A4DA3" w14:textId="77777777" w:rsidR="0047730E" w:rsidRPr="00134ED7" w:rsidRDefault="0047730E" w:rsidP="0047730E">
      <w:pPr>
        <w:jc w:val="cente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 xml:space="preserve">Члан </w:t>
      </w:r>
      <w:r w:rsidR="00F44008">
        <w:rPr>
          <w:rFonts w:ascii="Segoe UI" w:eastAsia="Times New Roman" w:hAnsi="Segoe UI" w:cs="Segoe UI"/>
          <w:b/>
          <w:sz w:val="24"/>
          <w:szCs w:val="24"/>
          <w:lang w:val="sr-Cyrl-RS" w:eastAsia="sr-Latn-RS"/>
        </w:rPr>
        <w:t>9</w:t>
      </w:r>
      <w:r w:rsidRPr="00134ED7">
        <w:rPr>
          <w:rFonts w:ascii="Segoe UI" w:eastAsia="Times New Roman" w:hAnsi="Segoe UI" w:cs="Segoe UI"/>
          <w:b/>
          <w:sz w:val="24"/>
          <w:szCs w:val="24"/>
          <w:lang w:val="sr-Cyrl-RS" w:eastAsia="sr-Latn-RS"/>
        </w:rPr>
        <w:t>.</w:t>
      </w:r>
    </w:p>
    <w:p w14:paraId="3C511EF0" w14:textId="77777777" w:rsidR="0047730E" w:rsidRDefault="0047730E" w:rsidP="0047730E">
      <w:pPr>
        <w:jc w:val="both"/>
        <w:rPr>
          <w:rFonts w:ascii="Segoe UI" w:eastAsia="Times New Roman" w:hAnsi="Segoe UI" w:cs="Segoe UI"/>
          <w: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Испоручилац се обавезује да </w:t>
      </w:r>
      <w:r w:rsidR="00656203">
        <w:rPr>
          <w:rFonts w:ascii="Segoe UI" w:eastAsia="Times New Roman" w:hAnsi="Segoe UI" w:cs="Segoe UI"/>
          <w:kern w:val="0"/>
          <w:sz w:val="24"/>
          <w:szCs w:val="24"/>
          <w:lang w:val="sr-Cyrl-RS" w:eastAsia="sr-Latn-RS"/>
          <w14:ligatures w14:val="none"/>
        </w:rPr>
        <w:t>добра</w:t>
      </w:r>
      <w:r w:rsidRPr="00134ED7">
        <w:rPr>
          <w:rFonts w:ascii="Segoe UI" w:eastAsia="Times New Roman" w:hAnsi="Segoe UI" w:cs="Segoe UI"/>
          <w:kern w:val="0"/>
          <w:sz w:val="24"/>
          <w:szCs w:val="24"/>
          <w:lang w:val="sr-Cyrl-RS" w:eastAsia="sr-Latn-RS"/>
          <w14:ligatures w14:val="none"/>
        </w:rPr>
        <w:t xml:space="preserve"> из члана 1. овог </w:t>
      </w:r>
      <w:r w:rsidR="00C73F06">
        <w:rPr>
          <w:rFonts w:ascii="Segoe UI" w:eastAsia="Times New Roman" w:hAnsi="Segoe UI" w:cs="Segoe UI"/>
          <w:kern w:val="0"/>
          <w:sz w:val="24"/>
          <w:szCs w:val="24"/>
          <w:lang w:val="sr-Cyrl-RS" w:eastAsia="sr-Latn-RS"/>
          <w14:ligatures w14:val="none"/>
        </w:rPr>
        <w:t>О</w:t>
      </w:r>
      <w:r w:rsidR="00656203">
        <w:rPr>
          <w:rFonts w:ascii="Segoe UI" w:eastAsia="Times New Roman" w:hAnsi="Segoe UI" w:cs="Segoe UI"/>
          <w:kern w:val="0"/>
          <w:sz w:val="24"/>
          <w:szCs w:val="24"/>
          <w:lang w:val="sr-Cyrl-RS" w:eastAsia="sr-Latn-RS"/>
          <w14:ligatures w14:val="none"/>
        </w:rPr>
        <w:t>квирног споразума</w:t>
      </w:r>
      <w:r w:rsidRPr="00134ED7">
        <w:rPr>
          <w:rFonts w:ascii="Segoe UI" w:eastAsia="Times New Roman" w:hAnsi="Segoe UI" w:cs="Segoe UI"/>
          <w:kern w:val="0"/>
          <w:sz w:val="24"/>
          <w:szCs w:val="24"/>
          <w:lang w:val="sr-Cyrl-RS" w:eastAsia="sr-Latn-RS"/>
          <w14:ligatures w14:val="none"/>
        </w:rPr>
        <w:t xml:space="preserve">, испоручи </w:t>
      </w:r>
      <w:r w:rsidR="00656203">
        <w:rPr>
          <w:rFonts w:ascii="Segoe UI" w:eastAsia="Times New Roman" w:hAnsi="Segoe UI" w:cs="Segoe UI"/>
          <w:kern w:val="0"/>
          <w:sz w:val="24"/>
          <w:szCs w:val="24"/>
          <w:lang w:val="sr-Cyrl-RS" w:eastAsia="sr-Latn-RS"/>
          <w14:ligatures w14:val="none"/>
        </w:rPr>
        <w:t xml:space="preserve">и монтира на основу појединачног уговора </w:t>
      </w:r>
      <w:r w:rsidR="00656203" w:rsidRPr="00656203">
        <w:rPr>
          <w:rFonts w:ascii="Segoe UI" w:eastAsia="Times New Roman" w:hAnsi="Segoe UI" w:cs="Segoe UI"/>
          <w:kern w:val="0"/>
          <w:sz w:val="24"/>
          <w:szCs w:val="24"/>
          <w:lang w:val="sr-Cyrl-RS" w:eastAsia="sr-Latn-RS"/>
          <w14:ligatures w14:val="none"/>
        </w:rPr>
        <w:t xml:space="preserve">који ће бити закључен између Наручиоца и Испоручиоца, а у складу са овим </w:t>
      </w:r>
      <w:r w:rsidR="000A24F2">
        <w:rPr>
          <w:rFonts w:ascii="Segoe UI" w:eastAsia="Times New Roman" w:hAnsi="Segoe UI" w:cs="Segoe UI"/>
          <w:kern w:val="0"/>
          <w:sz w:val="24"/>
          <w:szCs w:val="24"/>
          <w:lang w:val="sr-Cyrl-RS" w:eastAsia="sr-Latn-RS"/>
          <w14:ligatures w14:val="none"/>
        </w:rPr>
        <w:t>О</w:t>
      </w:r>
      <w:r w:rsidR="00656203" w:rsidRPr="00656203">
        <w:rPr>
          <w:rFonts w:ascii="Segoe UI" w:eastAsia="Times New Roman" w:hAnsi="Segoe UI" w:cs="Segoe UI"/>
          <w:kern w:val="0"/>
          <w:sz w:val="24"/>
          <w:szCs w:val="24"/>
          <w:lang w:val="sr-Cyrl-RS" w:eastAsia="sr-Latn-RS"/>
          <w14:ligatures w14:val="none"/>
        </w:rPr>
        <w:t>квирним споразумом</w:t>
      </w:r>
      <w:r w:rsidR="00656203">
        <w:rPr>
          <w:rFonts w:ascii="Segoe UI" w:eastAsia="Times New Roman" w:hAnsi="Segoe UI" w:cs="Segoe UI"/>
          <w:kern w:val="0"/>
          <w:sz w:val="24"/>
          <w:szCs w:val="24"/>
          <w:lang w:val="sr-Cyrl-RS" w:eastAsia="sr-Latn-RS"/>
          <w14:ligatures w14:val="none"/>
        </w:rPr>
        <w:t>,</w:t>
      </w:r>
      <w:r w:rsidR="00656203" w:rsidRPr="00134ED7">
        <w:rPr>
          <w:rFonts w:ascii="Segoe UI" w:eastAsia="Times New Roman" w:hAnsi="Segoe UI" w:cs="Segoe UI"/>
          <w:kern w:val="0"/>
          <w:sz w:val="24"/>
          <w:szCs w:val="24"/>
          <w:lang w:val="sr-Cyrl-RS" w:eastAsia="sr-Latn-RS"/>
          <w14:ligatures w14:val="none"/>
        </w:rPr>
        <w:t xml:space="preserve"> </w:t>
      </w:r>
      <w:r w:rsidRPr="00134ED7">
        <w:rPr>
          <w:rFonts w:ascii="Segoe UI" w:eastAsia="Times New Roman" w:hAnsi="Segoe UI" w:cs="Segoe UI"/>
          <w:kern w:val="0"/>
          <w:sz w:val="24"/>
          <w:szCs w:val="24"/>
          <w:lang w:val="sr-Cyrl-RS" w:eastAsia="sr-Latn-RS"/>
          <w14:ligatures w14:val="none"/>
        </w:rPr>
        <w:t xml:space="preserve">у року од максимално ________ дана од дана закључења </w:t>
      </w:r>
      <w:r w:rsidR="00656203">
        <w:rPr>
          <w:rFonts w:ascii="Segoe UI" w:eastAsia="Times New Roman" w:hAnsi="Segoe UI" w:cs="Segoe UI"/>
          <w:kern w:val="0"/>
          <w:sz w:val="24"/>
          <w:szCs w:val="24"/>
          <w:lang w:val="sr-Cyrl-RS" w:eastAsia="sr-Latn-RS"/>
          <w14:ligatures w14:val="none"/>
        </w:rPr>
        <w:t>појединачног уговора</w:t>
      </w:r>
      <w:r w:rsidRPr="00134ED7">
        <w:rPr>
          <w:rFonts w:ascii="Segoe UI" w:eastAsia="Times New Roman" w:hAnsi="Segoe UI" w:cs="Segoe UI"/>
          <w:kern w:val="0"/>
          <w:sz w:val="24"/>
          <w:szCs w:val="24"/>
          <w:lang w:val="sr-Cyrl-RS" w:eastAsia="sr-Latn-RS"/>
          <w14:ligatures w14:val="none"/>
        </w:rPr>
        <w:t xml:space="preserve">. </w:t>
      </w:r>
    </w:p>
    <w:p w14:paraId="0F1CA3EC" w14:textId="77777777" w:rsidR="00675CD5" w:rsidRPr="00134ED7" w:rsidRDefault="00675CD5" w:rsidP="00675CD5">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Испоручилац се обавезује да испоруку </w:t>
      </w:r>
      <w:r>
        <w:rPr>
          <w:rFonts w:ascii="Segoe UI" w:eastAsia="Times New Roman" w:hAnsi="Segoe UI" w:cs="Segoe UI"/>
          <w:kern w:val="0"/>
          <w:sz w:val="24"/>
          <w:szCs w:val="24"/>
          <w:lang w:val="sr-Cyrl-RS" w:eastAsia="sr-Latn-RS"/>
          <w14:ligatures w14:val="none"/>
        </w:rPr>
        <w:t xml:space="preserve">и монтажу </w:t>
      </w:r>
      <w:r w:rsidRPr="00134ED7">
        <w:rPr>
          <w:rFonts w:ascii="Segoe UI" w:eastAsia="Times New Roman" w:hAnsi="Segoe UI" w:cs="Segoe UI"/>
          <w:kern w:val="0"/>
          <w:sz w:val="24"/>
          <w:szCs w:val="24"/>
          <w:lang w:val="sr-Cyrl-RS" w:eastAsia="sr-Latn-RS"/>
          <w14:ligatures w14:val="none"/>
        </w:rPr>
        <w:t xml:space="preserve">изврши ажурно и квалитетно са довољним бројем непосредних извршилаца, </w:t>
      </w:r>
      <w:r w:rsidR="003247F5" w:rsidRPr="00134ED7">
        <w:rPr>
          <w:rFonts w:ascii="Segoe UI" w:eastAsia="Times New Roman" w:hAnsi="Segoe UI" w:cs="Segoe UI"/>
          <w:kern w:val="0"/>
          <w:sz w:val="24"/>
          <w:szCs w:val="24"/>
          <w:lang w:val="sr-Cyrl-RS" w:eastAsia="sr-Latn-RS"/>
          <w14:ligatures w14:val="none"/>
        </w:rPr>
        <w:t xml:space="preserve">у свему у складу </w:t>
      </w:r>
      <w:r w:rsidR="003247F5">
        <w:rPr>
          <w:rFonts w:ascii="Segoe UI" w:eastAsia="Times New Roman" w:hAnsi="Segoe UI" w:cs="Segoe UI"/>
          <w:kern w:val="0"/>
          <w:sz w:val="24"/>
          <w:szCs w:val="24"/>
          <w:lang w:val="sr-Cyrl-RS" w:eastAsia="sr-Latn-RS"/>
          <w14:ligatures w14:val="none"/>
        </w:rPr>
        <w:t xml:space="preserve">са </w:t>
      </w:r>
      <w:r w:rsidR="003247F5" w:rsidRPr="00371399">
        <w:rPr>
          <w:rFonts w:ascii="Segoe UI" w:eastAsia="Times New Roman" w:hAnsi="Segoe UI" w:cs="Segoe UI"/>
          <w:kern w:val="0"/>
          <w:sz w:val="24"/>
          <w:szCs w:val="24"/>
          <w:lang w:val="sr-Cyrl-RS" w:eastAsia="sr-Latn-RS"/>
          <w14:ligatures w14:val="none"/>
        </w:rPr>
        <w:t>Закон</w:t>
      </w:r>
      <w:r w:rsidR="003247F5">
        <w:rPr>
          <w:rFonts w:ascii="Segoe UI" w:eastAsia="Times New Roman" w:hAnsi="Segoe UI" w:cs="Segoe UI"/>
          <w:kern w:val="0"/>
          <w:sz w:val="24"/>
          <w:szCs w:val="24"/>
          <w:lang w:val="sr-Cyrl-RS" w:eastAsia="sr-Latn-RS"/>
          <w14:ligatures w14:val="none"/>
        </w:rPr>
        <w:t>ом</w:t>
      </w:r>
      <w:r w:rsidR="003247F5" w:rsidRPr="00371399">
        <w:rPr>
          <w:rFonts w:ascii="Segoe UI" w:eastAsia="Times New Roman" w:hAnsi="Segoe UI" w:cs="Segoe UI"/>
          <w:kern w:val="0"/>
          <w:sz w:val="24"/>
          <w:szCs w:val="24"/>
          <w:lang w:val="sr-Cyrl-RS" w:eastAsia="sr-Latn-RS"/>
          <w14:ligatures w14:val="none"/>
        </w:rPr>
        <w:t xml:space="preserve"> о заштити ваздуха</w:t>
      </w:r>
      <w:r w:rsidR="003247F5">
        <w:rPr>
          <w:rFonts w:ascii="Segoe UI" w:eastAsia="Times New Roman" w:hAnsi="Segoe UI" w:cs="Segoe UI"/>
          <w:kern w:val="0"/>
          <w:sz w:val="24"/>
          <w:szCs w:val="24"/>
          <w:lang w:val="sr-Cyrl-RS" w:eastAsia="sr-Latn-RS"/>
          <w14:ligatures w14:val="none"/>
        </w:rPr>
        <w:t xml:space="preserve">, другим </w:t>
      </w:r>
      <w:r w:rsidR="003247F5" w:rsidRPr="00134ED7">
        <w:rPr>
          <w:rFonts w:ascii="Segoe UI" w:eastAsia="Times New Roman" w:hAnsi="Segoe UI" w:cs="Segoe UI"/>
          <w:kern w:val="0"/>
          <w:sz w:val="24"/>
          <w:szCs w:val="24"/>
          <w:lang w:val="sr-Cyrl-RS" w:eastAsia="sr-Latn-RS"/>
          <w14:ligatures w14:val="none"/>
        </w:rPr>
        <w:t xml:space="preserve">позитивноправним прописима, </w:t>
      </w:r>
      <w:r w:rsidR="003247F5">
        <w:rPr>
          <w:rFonts w:ascii="Segoe UI" w:eastAsia="Times New Roman" w:hAnsi="Segoe UI" w:cs="Segoe UI"/>
          <w:kern w:val="0"/>
          <w:sz w:val="24"/>
          <w:szCs w:val="24"/>
          <w:lang w:val="sr-Cyrl-RS" w:eastAsia="sr-Latn-RS"/>
          <w14:ligatures w14:val="none"/>
        </w:rPr>
        <w:t xml:space="preserve">техничким </w:t>
      </w:r>
      <w:r w:rsidR="003247F5" w:rsidRPr="00134ED7">
        <w:rPr>
          <w:rFonts w:ascii="Segoe UI" w:eastAsia="Times New Roman" w:hAnsi="Segoe UI" w:cs="Segoe UI"/>
          <w:kern w:val="0"/>
          <w:sz w:val="24"/>
          <w:szCs w:val="24"/>
          <w:lang w:val="sr-Cyrl-RS" w:eastAsia="sr-Latn-RS"/>
          <w14:ligatures w14:val="none"/>
        </w:rPr>
        <w:t>нормативима и стандардима чија је употреба обавезна</w:t>
      </w:r>
      <w:r w:rsidR="003247F5">
        <w:rPr>
          <w:rFonts w:ascii="Segoe UI" w:eastAsia="Times New Roman" w:hAnsi="Segoe UI" w:cs="Segoe UI"/>
          <w:kern w:val="0"/>
          <w:sz w:val="24"/>
          <w:szCs w:val="24"/>
          <w:lang w:val="sr-Cyrl-RS" w:eastAsia="sr-Latn-RS"/>
          <w14:ligatures w14:val="none"/>
        </w:rPr>
        <w:t xml:space="preserve">, </w:t>
      </w:r>
      <w:r w:rsidR="003247F5" w:rsidRPr="00134ED7">
        <w:rPr>
          <w:rFonts w:ascii="Segoe UI" w:eastAsia="Times New Roman" w:hAnsi="Segoe UI" w:cs="Segoe UI"/>
          <w:kern w:val="0"/>
          <w:sz w:val="24"/>
          <w:szCs w:val="24"/>
          <w:lang w:val="sr-Cyrl-RS" w:eastAsia="sr-Latn-RS"/>
          <w14:ligatures w14:val="none"/>
        </w:rPr>
        <w:t>уважавајући правила струке, професионално и савесно.</w:t>
      </w:r>
    </w:p>
    <w:p w14:paraId="58C95A31" w14:textId="77777777" w:rsidR="00675CD5" w:rsidRPr="0032626B" w:rsidRDefault="00675CD5" w:rsidP="00675CD5">
      <w:pPr>
        <w:jc w:val="both"/>
        <w:rPr>
          <w:rFonts w:ascii="Segoe UI" w:eastAsia="Times New Roman" w:hAnsi="Segoe UI" w:cs="Segoe UI"/>
          <w:kern w:val="0"/>
          <w:sz w:val="24"/>
          <w:szCs w:val="24"/>
          <w:lang w:val="sr-Cyrl-RS" w:eastAsia="sr-Latn-RS"/>
          <w14:ligatures w14:val="none"/>
        </w:rPr>
      </w:pPr>
      <w:r w:rsidRPr="0032626B">
        <w:rPr>
          <w:rFonts w:ascii="Segoe UI" w:eastAsia="Times New Roman" w:hAnsi="Segoe UI" w:cs="Segoe UI"/>
          <w:kern w:val="0"/>
          <w:sz w:val="24"/>
          <w:szCs w:val="24"/>
          <w:lang w:val="sr-Cyrl-RS" w:eastAsia="sr-Latn-RS"/>
          <w14:ligatures w14:val="none"/>
        </w:rPr>
        <w:t xml:space="preserve">Испоручиац је дужан да </w:t>
      </w:r>
      <w:r>
        <w:rPr>
          <w:rFonts w:ascii="Segoe UI" w:eastAsia="Times New Roman" w:hAnsi="Segoe UI" w:cs="Segoe UI"/>
          <w:kern w:val="0"/>
          <w:sz w:val="24"/>
          <w:szCs w:val="24"/>
          <w:lang w:val="sr-Cyrl-RS" w:eastAsia="sr-Latn-RS"/>
          <w14:ligatures w14:val="none"/>
        </w:rPr>
        <w:t>приликом испор</w:t>
      </w:r>
      <w:r w:rsidR="001D139C">
        <w:rPr>
          <w:rFonts w:ascii="Segoe UI" w:eastAsia="Times New Roman" w:hAnsi="Segoe UI" w:cs="Segoe UI"/>
          <w:kern w:val="0"/>
          <w:sz w:val="24"/>
          <w:szCs w:val="24"/>
          <w:lang w:val="sr-Cyrl-RS" w:eastAsia="sr-Latn-RS"/>
          <w14:ligatures w14:val="none"/>
        </w:rPr>
        <w:t>у</w:t>
      </w:r>
      <w:r>
        <w:rPr>
          <w:rFonts w:ascii="Segoe UI" w:eastAsia="Times New Roman" w:hAnsi="Segoe UI" w:cs="Segoe UI"/>
          <w:kern w:val="0"/>
          <w:sz w:val="24"/>
          <w:szCs w:val="24"/>
          <w:lang w:val="sr-Cyrl-RS" w:eastAsia="sr-Latn-RS"/>
          <w14:ligatures w14:val="none"/>
        </w:rPr>
        <w:t>ке и монтаже спроводи мере безбедности и заштите на раду и мере противпожарне заштите</w:t>
      </w:r>
      <w:r w:rsidRPr="0032626B">
        <w:rPr>
          <w:rFonts w:ascii="Segoe UI" w:eastAsia="Times New Roman" w:hAnsi="Segoe UI" w:cs="Segoe UI"/>
          <w:kern w:val="0"/>
          <w:sz w:val="24"/>
          <w:szCs w:val="24"/>
          <w:lang w:val="sr-Cyrl-RS" w:eastAsia="sr-Latn-RS"/>
          <w14:ligatures w14:val="none"/>
        </w:rPr>
        <w:t>.</w:t>
      </w:r>
    </w:p>
    <w:p w14:paraId="3F95F240" w14:textId="77777777" w:rsidR="0047730E" w:rsidRPr="00134ED7" w:rsidRDefault="00675CD5" w:rsidP="00675CD5">
      <w:pPr>
        <w:jc w:val="both"/>
        <w:rPr>
          <w:rFonts w:ascii="Segoe UI" w:eastAsia="Times New Roman" w:hAnsi="Segoe UI" w:cs="Segoe UI"/>
          <w:kern w:val="0"/>
          <w:sz w:val="24"/>
          <w:szCs w:val="24"/>
          <w:lang w:val="sr-Cyrl-RS" w:eastAsia="sr-Latn-RS"/>
          <w14:ligatures w14:val="none"/>
        </w:rPr>
      </w:pPr>
      <w:r w:rsidRPr="0037618A">
        <w:rPr>
          <w:rFonts w:ascii="Segoe UI" w:eastAsia="Times New Roman" w:hAnsi="Segoe UI" w:cs="Segoe UI"/>
          <w:kern w:val="0"/>
          <w:sz w:val="24"/>
          <w:szCs w:val="24"/>
          <w:lang w:eastAsia="sr-Latn-RS"/>
          <w14:ligatures w14:val="none"/>
        </w:rPr>
        <w:t xml:space="preserve">У току </w:t>
      </w:r>
      <w:r>
        <w:rPr>
          <w:rFonts w:ascii="Segoe UI" w:eastAsia="Times New Roman" w:hAnsi="Segoe UI" w:cs="Segoe UI"/>
          <w:kern w:val="0"/>
          <w:sz w:val="24"/>
          <w:szCs w:val="24"/>
          <w:lang w:val="sr-Cyrl-RS" w:eastAsia="sr-Latn-RS"/>
          <w14:ligatures w14:val="none"/>
        </w:rPr>
        <w:t>монтаже</w:t>
      </w:r>
      <w:r w:rsidRPr="0037618A">
        <w:rPr>
          <w:rFonts w:ascii="Segoe UI" w:eastAsia="Times New Roman" w:hAnsi="Segoe UI" w:cs="Segoe UI"/>
          <w:kern w:val="0"/>
          <w:sz w:val="24"/>
          <w:szCs w:val="24"/>
          <w:lang w:eastAsia="sr-Latn-RS"/>
          <w14:ligatures w14:val="none"/>
        </w:rPr>
        <w:t xml:space="preserve"> клима уређаја </w:t>
      </w:r>
      <w:r>
        <w:rPr>
          <w:rFonts w:ascii="Segoe UI" w:eastAsia="Times New Roman" w:hAnsi="Segoe UI" w:cs="Segoe UI"/>
          <w:kern w:val="0"/>
          <w:sz w:val="24"/>
          <w:szCs w:val="24"/>
          <w:lang w:val="sr-Cyrl-RS" w:eastAsia="sr-Latn-RS"/>
          <w14:ligatures w14:val="none"/>
        </w:rPr>
        <w:t>Испоручилац</w:t>
      </w:r>
      <w:r w:rsidRPr="0037618A">
        <w:rPr>
          <w:rFonts w:ascii="Segoe UI" w:eastAsia="Times New Roman" w:hAnsi="Segoe UI" w:cs="Segoe UI"/>
          <w:kern w:val="0"/>
          <w:sz w:val="24"/>
          <w:szCs w:val="24"/>
          <w:lang w:eastAsia="sr-Latn-RS"/>
          <w14:ligatures w14:val="none"/>
        </w:rPr>
        <w:t xml:space="preserve"> је у обавези да простор одржава чистим, као и да након завршетка уградње клима уређаја, просторије у којима је извршена уградња истих детаљно очисти</w:t>
      </w:r>
      <w:r w:rsidR="0047730E" w:rsidRPr="00134ED7">
        <w:rPr>
          <w:rFonts w:ascii="Segoe UI" w:eastAsia="Times New Roman" w:hAnsi="Segoe UI" w:cs="Segoe UI"/>
          <w:kern w:val="0"/>
          <w:sz w:val="24"/>
          <w:szCs w:val="24"/>
          <w:lang w:val="sr-Cyrl-RS" w:eastAsia="sr-Latn-RS"/>
          <w14:ligatures w14:val="none"/>
        </w:rPr>
        <w:t>.</w:t>
      </w:r>
    </w:p>
    <w:p w14:paraId="767B6307" w14:textId="77777777" w:rsidR="0047730E" w:rsidRPr="00134ED7" w:rsidRDefault="0047730E" w:rsidP="0047730E">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У</w:t>
      </w:r>
      <w:r w:rsidRPr="00E2215A">
        <w:rPr>
          <w:rFonts w:ascii="Segoe UI" w:eastAsia="Times New Roman" w:hAnsi="Segoe UI" w:cs="Segoe UI"/>
          <w:kern w:val="0"/>
          <w:sz w:val="24"/>
          <w:szCs w:val="24"/>
          <w:lang w:val="sr-Cyrl-RS" w:eastAsia="sr-Latn-RS"/>
          <w14:ligatures w14:val="none"/>
        </w:rPr>
        <w:t xml:space="preserve">з опрему </w:t>
      </w:r>
      <w:r>
        <w:rPr>
          <w:rFonts w:ascii="Segoe UI" w:eastAsia="Times New Roman" w:hAnsi="Segoe UI" w:cs="Segoe UI"/>
          <w:kern w:val="0"/>
          <w:sz w:val="24"/>
          <w:szCs w:val="24"/>
          <w:lang w:val="sr-Cyrl-RS" w:eastAsia="sr-Latn-RS"/>
          <w14:ligatures w14:val="none"/>
        </w:rPr>
        <w:t xml:space="preserve">Испоручилац је </w:t>
      </w:r>
      <w:r w:rsidRPr="00E2215A">
        <w:rPr>
          <w:rFonts w:ascii="Segoe UI" w:eastAsia="Times New Roman" w:hAnsi="Segoe UI" w:cs="Segoe UI"/>
          <w:kern w:val="0"/>
          <w:sz w:val="24"/>
          <w:szCs w:val="24"/>
          <w:lang w:val="sr-Cyrl-RS" w:eastAsia="sr-Latn-RS"/>
          <w14:ligatures w14:val="none"/>
        </w:rPr>
        <w:t>дужан да достави и гарантни лист оверен на дан испоруке.</w:t>
      </w:r>
    </w:p>
    <w:p w14:paraId="76930551" w14:textId="77777777" w:rsidR="0047730E" w:rsidRPr="00134ED7" w:rsidRDefault="0047730E" w:rsidP="0047730E">
      <w:pP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УГОВОРНА КАЗНА</w:t>
      </w:r>
    </w:p>
    <w:p w14:paraId="013FE559" w14:textId="77777777" w:rsidR="0047730E" w:rsidRPr="00134ED7" w:rsidRDefault="0047730E" w:rsidP="0047730E">
      <w:pPr>
        <w:jc w:val="cente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 xml:space="preserve">Члан </w:t>
      </w:r>
      <w:r w:rsidR="00F44008">
        <w:rPr>
          <w:rFonts w:ascii="Segoe UI" w:eastAsia="Times New Roman" w:hAnsi="Segoe UI" w:cs="Segoe UI"/>
          <w:b/>
          <w:sz w:val="24"/>
          <w:szCs w:val="24"/>
          <w:lang w:val="sr-Cyrl-RS" w:eastAsia="sr-Latn-RS"/>
        </w:rPr>
        <w:t>10</w:t>
      </w:r>
      <w:r w:rsidRPr="00134ED7">
        <w:rPr>
          <w:rFonts w:ascii="Segoe UI" w:eastAsia="Times New Roman" w:hAnsi="Segoe UI" w:cs="Segoe UI"/>
          <w:b/>
          <w:sz w:val="24"/>
          <w:szCs w:val="24"/>
          <w:lang w:val="sr-Cyrl-RS" w:eastAsia="sr-Latn-RS"/>
        </w:rPr>
        <w:t>.</w:t>
      </w:r>
    </w:p>
    <w:p w14:paraId="0B4E309F" w14:textId="77777777" w:rsidR="00405F9B" w:rsidRDefault="00656203" w:rsidP="00405F9B">
      <w:pPr>
        <w:jc w:val="both"/>
        <w:rPr>
          <w:rFonts w:ascii="Segoe UI" w:eastAsia="Times New Roman" w:hAnsi="Segoe UI" w:cs="Segoe UI"/>
          <w:kern w:val="0"/>
          <w:sz w:val="24"/>
          <w:szCs w:val="24"/>
          <w:lang w:val="sr-Cyrl-RS" w:eastAsia="sr-Latn-RS"/>
          <w14:ligatures w14:val="none"/>
        </w:rPr>
      </w:pPr>
      <w:r w:rsidRPr="00656203">
        <w:rPr>
          <w:rFonts w:ascii="Segoe UI" w:eastAsia="Times New Roman" w:hAnsi="Segoe UI" w:cs="Segoe UI"/>
          <w:kern w:val="0"/>
          <w:sz w:val="24"/>
          <w:szCs w:val="24"/>
          <w:lang w:val="sr-Cyrl-RS" w:eastAsia="sr-Latn-RS"/>
          <w14:ligatures w14:val="none"/>
        </w:rPr>
        <w:t>Уколико Испоручилац, у складу са појединачним уговором који закључе Испоручилац и Наручилац, не испоручи</w:t>
      </w:r>
      <w:r w:rsidR="00675CD5">
        <w:rPr>
          <w:rFonts w:ascii="Segoe UI" w:eastAsia="Times New Roman" w:hAnsi="Segoe UI" w:cs="Segoe UI"/>
          <w:kern w:val="0"/>
          <w:sz w:val="24"/>
          <w:szCs w:val="24"/>
          <w:lang w:val="sr-Cyrl-RS" w:eastAsia="sr-Latn-RS"/>
          <w14:ligatures w14:val="none"/>
        </w:rPr>
        <w:t xml:space="preserve"> и монтира</w:t>
      </w:r>
      <w:r w:rsidRPr="00656203">
        <w:rPr>
          <w:rFonts w:ascii="Segoe UI" w:eastAsia="Times New Roman" w:hAnsi="Segoe UI" w:cs="Segoe UI"/>
          <w:kern w:val="0"/>
          <w:sz w:val="24"/>
          <w:szCs w:val="24"/>
          <w:lang w:val="sr-Cyrl-RS" w:eastAsia="sr-Latn-RS"/>
          <w14:ligatures w14:val="none"/>
        </w:rPr>
        <w:t xml:space="preserve"> добра у уговореном року, услед разлога за које је одговоран, и тиме занемари уредно извршење Уговора, платиће Наручиоцу уговорну казну обрачунату на вредност добара која нису испоручена.</w:t>
      </w:r>
    </w:p>
    <w:p w14:paraId="51ABFA76" w14:textId="77777777" w:rsidR="00405F9B" w:rsidRDefault="00656203" w:rsidP="00405F9B">
      <w:pPr>
        <w:jc w:val="both"/>
        <w:rPr>
          <w:rFonts w:ascii="Segoe UI" w:eastAsia="Times New Roman" w:hAnsi="Segoe UI" w:cs="Segoe UI"/>
          <w:kern w:val="0"/>
          <w:sz w:val="24"/>
          <w:szCs w:val="24"/>
          <w:lang w:val="sr-Cyrl-RS" w:eastAsia="sr-Latn-RS"/>
          <w14:ligatures w14:val="none"/>
        </w:rPr>
      </w:pPr>
      <w:r w:rsidRPr="00656203">
        <w:rPr>
          <w:rFonts w:ascii="Segoe UI" w:eastAsia="Times New Roman" w:hAnsi="Segoe UI" w:cs="Segoe UI"/>
          <w:kern w:val="0"/>
          <w:sz w:val="24"/>
          <w:szCs w:val="24"/>
          <w:lang w:val="sr-Cyrl-RS" w:eastAsia="sr-Latn-RS"/>
          <w14:ligatures w14:val="none"/>
        </w:rPr>
        <w:t>Уговорна казна се обрачунава од првог дана после истека уговореног рока испоруке и износи за свак</w:t>
      </w:r>
      <w:r w:rsidR="002C6323">
        <w:rPr>
          <w:rFonts w:ascii="Segoe UI" w:eastAsia="Times New Roman" w:hAnsi="Segoe UI" w:cs="Segoe UI"/>
          <w:kern w:val="0"/>
          <w:sz w:val="24"/>
          <w:szCs w:val="24"/>
          <w:lang w:val="sr-Cyrl-RS" w:eastAsia="sr-Latn-RS"/>
          <w14:ligatures w14:val="none"/>
        </w:rPr>
        <w:t>и</w:t>
      </w:r>
      <w:r w:rsidRPr="00656203">
        <w:rPr>
          <w:rFonts w:ascii="Segoe UI" w:eastAsia="Times New Roman" w:hAnsi="Segoe UI" w:cs="Segoe UI"/>
          <w:kern w:val="0"/>
          <w:sz w:val="24"/>
          <w:szCs w:val="24"/>
          <w:lang w:val="sr-Cyrl-RS" w:eastAsia="sr-Latn-RS"/>
          <w14:ligatures w14:val="none"/>
        </w:rPr>
        <w:t xml:space="preserve"> </w:t>
      </w:r>
      <w:r w:rsidR="00405F9B">
        <w:rPr>
          <w:rFonts w:ascii="Segoe UI" w:eastAsia="Times New Roman" w:hAnsi="Segoe UI" w:cs="Segoe UI"/>
          <w:kern w:val="0"/>
          <w:sz w:val="24"/>
          <w:szCs w:val="24"/>
          <w:lang w:val="sr-Cyrl-RS" w:eastAsia="sr-Latn-RS"/>
          <w14:ligatures w14:val="none"/>
        </w:rPr>
        <w:t xml:space="preserve">дан </w:t>
      </w:r>
      <w:r w:rsidRPr="00656203">
        <w:rPr>
          <w:rFonts w:ascii="Segoe UI" w:eastAsia="Times New Roman" w:hAnsi="Segoe UI" w:cs="Segoe UI"/>
          <w:kern w:val="0"/>
          <w:sz w:val="24"/>
          <w:szCs w:val="24"/>
          <w:lang w:val="sr-Cyrl-RS" w:eastAsia="sr-Latn-RS"/>
          <w14:ligatures w14:val="none"/>
        </w:rPr>
        <w:t xml:space="preserve">закашњења 0,5% од вредности добара која нису испоручена. Укупна уговорна казна не може прећи 10% од укупно уговорене вредности добара по појединачном уговору. </w:t>
      </w:r>
    </w:p>
    <w:p w14:paraId="4DB456C6" w14:textId="77777777" w:rsidR="00656203" w:rsidRDefault="00656203" w:rsidP="00405F9B">
      <w:pPr>
        <w:jc w:val="both"/>
        <w:rPr>
          <w:rFonts w:ascii="Segoe UI" w:eastAsia="Times New Roman" w:hAnsi="Segoe UI" w:cs="Segoe UI"/>
          <w:kern w:val="0"/>
          <w:sz w:val="24"/>
          <w:szCs w:val="24"/>
          <w:lang w:val="sr-Cyrl-RS" w:eastAsia="sr-Latn-RS"/>
          <w14:ligatures w14:val="none"/>
        </w:rPr>
      </w:pPr>
      <w:r w:rsidRPr="00656203">
        <w:rPr>
          <w:rFonts w:ascii="Segoe UI" w:eastAsia="Times New Roman" w:hAnsi="Segoe UI" w:cs="Segoe UI"/>
          <w:kern w:val="0"/>
          <w:sz w:val="24"/>
          <w:szCs w:val="24"/>
          <w:lang w:val="sr-Cyrl-RS" w:eastAsia="sr-Latn-RS"/>
          <w14:ligatures w14:val="none"/>
        </w:rPr>
        <w:lastRenderedPageBreak/>
        <w:t>Право Наручиоца на наплату уговорне казне не утиче на право Наручиоца да захтева накнаду штете.</w:t>
      </w:r>
    </w:p>
    <w:p w14:paraId="1A71BA41" w14:textId="77777777" w:rsidR="0047730E" w:rsidRPr="00134ED7" w:rsidRDefault="0047730E" w:rsidP="0047730E">
      <w:pP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КВА</w:t>
      </w:r>
      <w:r w:rsidR="00675CD5">
        <w:rPr>
          <w:rFonts w:ascii="Segoe UI" w:eastAsia="Times New Roman" w:hAnsi="Segoe UI" w:cs="Segoe UI"/>
          <w:b/>
          <w:sz w:val="24"/>
          <w:szCs w:val="24"/>
          <w:lang w:val="sr-Cyrl-RS" w:eastAsia="sr-Latn-RS"/>
        </w:rPr>
        <w:t>НТИТАТИВНИ</w:t>
      </w:r>
      <w:r w:rsidRPr="00134ED7">
        <w:rPr>
          <w:rFonts w:ascii="Segoe UI" w:eastAsia="Times New Roman" w:hAnsi="Segoe UI" w:cs="Segoe UI"/>
          <w:b/>
          <w:sz w:val="24"/>
          <w:szCs w:val="24"/>
          <w:lang w:val="sr-Cyrl-RS" w:eastAsia="sr-Latn-RS"/>
        </w:rPr>
        <w:t xml:space="preserve"> И КВАЛИТАТИВНИ ПРИЈЕМ </w:t>
      </w:r>
    </w:p>
    <w:p w14:paraId="18031EAA" w14:textId="77777777" w:rsidR="0047730E" w:rsidRPr="00134ED7" w:rsidRDefault="0047730E" w:rsidP="0047730E">
      <w:pPr>
        <w:jc w:val="cente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 xml:space="preserve">Члан </w:t>
      </w:r>
      <w:r w:rsidR="00F44008">
        <w:rPr>
          <w:rFonts w:ascii="Segoe UI" w:eastAsia="Times New Roman" w:hAnsi="Segoe UI" w:cs="Segoe UI"/>
          <w:b/>
          <w:sz w:val="24"/>
          <w:szCs w:val="24"/>
          <w:lang w:val="sr-Cyrl-RS" w:eastAsia="sr-Latn-RS"/>
        </w:rPr>
        <w:t>11</w:t>
      </w:r>
      <w:r w:rsidRPr="00134ED7">
        <w:rPr>
          <w:rFonts w:ascii="Segoe UI" w:eastAsia="Times New Roman" w:hAnsi="Segoe UI" w:cs="Segoe UI"/>
          <w:b/>
          <w:sz w:val="24"/>
          <w:szCs w:val="24"/>
          <w:lang w:val="sr-Cyrl-RS" w:eastAsia="sr-Latn-RS"/>
        </w:rPr>
        <w:t>.</w:t>
      </w:r>
    </w:p>
    <w:p w14:paraId="4ABC2B6F" w14:textId="77777777" w:rsidR="00010C2A" w:rsidRPr="00134ED7" w:rsidRDefault="00010C2A" w:rsidP="00010C2A">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Квантитативни и квалитативни пријем извршиће се приликом испоруке </w:t>
      </w:r>
      <w:r>
        <w:rPr>
          <w:rFonts w:ascii="Segoe UI" w:eastAsia="Times New Roman" w:hAnsi="Segoe UI" w:cs="Segoe UI"/>
          <w:kern w:val="0"/>
          <w:sz w:val="24"/>
          <w:szCs w:val="24"/>
          <w:lang w:val="sr-Cyrl-RS" w:eastAsia="sr-Latn-RS"/>
          <w14:ligatures w14:val="none"/>
        </w:rPr>
        <w:t xml:space="preserve">и монтаже </w:t>
      </w:r>
      <w:r w:rsidRPr="00134ED7">
        <w:rPr>
          <w:rFonts w:ascii="Segoe UI" w:eastAsia="Times New Roman" w:hAnsi="Segoe UI" w:cs="Segoe UI"/>
          <w:kern w:val="0"/>
          <w:sz w:val="24"/>
          <w:szCs w:val="24"/>
          <w:lang w:val="sr-Cyrl-RS" w:eastAsia="sr-Latn-RS"/>
          <w14:ligatures w14:val="none"/>
        </w:rPr>
        <w:t>опреме на уговореном месту.</w:t>
      </w:r>
    </w:p>
    <w:p w14:paraId="2FDB2CB3" w14:textId="77777777" w:rsidR="00010C2A" w:rsidRPr="00134ED7" w:rsidRDefault="00010C2A" w:rsidP="00010C2A">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По извршеном квантитативном и квалитативном пријему овлашћени представници Наручиоца и Испоручиоца ће сачинити Записник о квантитативном и квалитативном пријему.</w:t>
      </w:r>
    </w:p>
    <w:p w14:paraId="064E8DAC" w14:textId="77777777" w:rsidR="00010C2A" w:rsidRPr="00134ED7" w:rsidRDefault="00010C2A" w:rsidP="00010C2A">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Испоручилац се обавезује да квалитет испоручене опреме буде у свему према поднетој понуди.</w:t>
      </w:r>
    </w:p>
    <w:p w14:paraId="0E9DAD45" w14:textId="77777777" w:rsidR="00010C2A" w:rsidRPr="00942239" w:rsidRDefault="00010C2A" w:rsidP="00010C2A">
      <w:pPr>
        <w:jc w:val="both"/>
        <w:rPr>
          <w:rFonts w:ascii="Segoe UI" w:eastAsia="Times New Roman" w:hAnsi="Segoe UI" w:cs="Segoe UI"/>
          <w:kern w:val="0"/>
          <w:sz w:val="24"/>
          <w:szCs w:val="24"/>
          <w:lang w:val="sr-Cyrl-RS" w:eastAsia="sr-Latn-RS"/>
          <w14:ligatures w14:val="none"/>
        </w:rPr>
      </w:pPr>
      <w:r w:rsidRPr="00942239">
        <w:rPr>
          <w:rFonts w:ascii="Segoe UI" w:eastAsia="Times New Roman" w:hAnsi="Segoe UI" w:cs="Segoe UI"/>
          <w:kern w:val="0"/>
          <w:sz w:val="24"/>
          <w:szCs w:val="24"/>
          <w:lang w:val="sr-Cyrl-RS" w:eastAsia="sr-Latn-RS"/>
          <w14:ligatures w14:val="none"/>
        </w:rPr>
        <w:t>Видљиви недостаци</w:t>
      </w:r>
      <w:r>
        <w:rPr>
          <w:rFonts w:ascii="Segoe UI" w:eastAsia="Times New Roman" w:hAnsi="Segoe UI" w:cs="Segoe UI"/>
          <w:kern w:val="0"/>
          <w:sz w:val="24"/>
          <w:szCs w:val="24"/>
          <w:lang w:val="sr-Cyrl-RS" w:eastAsia="sr-Latn-RS"/>
          <w14:ligatures w14:val="none"/>
        </w:rPr>
        <w:t xml:space="preserve"> у квалитету и очигледне грешке</w:t>
      </w:r>
      <w:r w:rsidRPr="00942239">
        <w:rPr>
          <w:rFonts w:ascii="Segoe UI" w:eastAsia="Times New Roman" w:hAnsi="Segoe UI" w:cs="Segoe UI"/>
          <w:kern w:val="0"/>
          <w:sz w:val="24"/>
          <w:szCs w:val="24"/>
          <w:lang w:val="sr-Cyrl-RS" w:eastAsia="sr-Latn-RS"/>
          <w14:ligatures w14:val="none"/>
        </w:rPr>
        <w:t xml:space="preserve"> биће </w:t>
      </w:r>
      <w:r>
        <w:rPr>
          <w:rFonts w:ascii="Segoe UI" w:eastAsia="Times New Roman" w:hAnsi="Segoe UI" w:cs="Segoe UI"/>
          <w:kern w:val="0"/>
          <w:sz w:val="24"/>
          <w:szCs w:val="24"/>
          <w:lang w:val="sr-Cyrl-RS" w:eastAsia="sr-Latn-RS"/>
          <w14:ligatures w14:val="none"/>
        </w:rPr>
        <w:t xml:space="preserve">записнички </w:t>
      </w:r>
      <w:r w:rsidRPr="00942239">
        <w:rPr>
          <w:rFonts w:ascii="Segoe UI" w:eastAsia="Times New Roman" w:hAnsi="Segoe UI" w:cs="Segoe UI"/>
          <w:kern w:val="0"/>
          <w:sz w:val="24"/>
          <w:szCs w:val="24"/>
          <w:lang w:val="sr-Cyrl-RS" w:eastAsia="sr-Latn-RS"/>
          <w14:ligatures w14:val="none"/>
        </w:rPr>
        <w:t>констатован</w:t>
      </w:r>
      <w:r>
        <w:rPr>
          <w:rFonts w:ascii="Segoe UI" w:eastAsia="Times New Roman" w:hAnsi="Segoe UI" w:cs="Segoe UI"/>
          <w:kern w:val="0"/>
          <w:sz w:val="24"/>
          <w:szCs w:val="24"/>
          <w:lang w:val="sr-Cyrl-RS" w:eastAsia="sr-Latn-RS"/>
          <w14:ligatures w14:val="none"/>
        </w:rPr>
        <w:t>и</w:t>
      </w:r>
      <w:r w:rsidRPr="00942239">
        <w:rPr>
          <w:rFonts w:ascii="Segoe UI" w:eastAsia="Times New Roman" w:hAnsi="Segoe UI" w:cs="Segoe UI"/>
          <w:kern w:val="0"/>
          <w:sz w:val="24"/>
          <w:szCs w:val="24"/>
          <w:lang w:val="sr-Cyrl-RS" w:eastAsia="sr-Latn-RS"/>
          <w14:ligatures w14:val="none"/>
        </w:rPr>
        <w:t xml:space="preserve"> одмах током квантитативног и квалитативног пријема. </w:t>
      </w:r>
    </w:p>
    <w:p w14:paraId="520CE2DE" w14:textId="77777777" w:rsidR="00010C2A" w:rsidRPr="00134ED7" w:rsidRDefault="00010C2A" w:rsidP="00010C2A">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Испоручилац се обавезује да у случају </w:t>
      </w:r>
      <w:r>
        <w:rPr>
          <w:rFonts w:ascii="Segoe UI" w:eastAsia="Times New Roman" w:hAnsi="Segoe UI" w:cs="Segoe UI"/>
          <w:kern w:val="0"/>
          <w:sz w:val="24"/>
          <w:szCs w:val="24"/>
          <w:lang w:val="sr-Cyrl-RS" w:eastAsia="sr-Latn-RS"/>
          <w14:ligatures w14:val="none"/>
        </w:rPr>
        <w:t xml:space="preserve">из претходног става уочене недостатке и грешке </w:t>
      </w:r>
      <w:r w:rsidRPr="00134ED7">
        <w:rPr>
          <w:rFonts w:ascii="Segoe UI" w:eastAsia="Times New Roman" w:hAnsi="Segoe UI" w:cs="Segoe UI"/>
          <w:kern w:val="0"/>
          <w:sz w:val="24"/>
          <w:szCs w:val="24"/>
          <w:lang w:val="sr-Cyrl-RS" w:eastAsia="sr-Latn-RS"/>
          <w14:ligatures w14:val="none"/>
        </w:rPr>
        <w:t xml:space="preserve">отклони најкасније </w:t>
      </w:r>
      <w:r w:rsidRPr="00942239">
        <w:rPr>
          <w:rFonts w:ascii="Segoe UI" w:eastAsia="Times New Roman" w:hAnsi="Segoe UI" w:cs="Segoe UI"/>
          <w:kern w:val="0"/>
          <w:sz w:val="24"/>
          <w:szCs w:val="24"/>
          <w:lang w:val="sr-Cyrl-RS" w:eastAsia="sr-Latn-RS"/>
          <w14:ligatures w14:val="none"/>
        </w:rPr>
        <w:t xml:space="preserve">у року од  </w:t>
      </w:r>
      <w:r>
        <w:rPr>
          <w:rFonts w:ascii="Segoe UI" w:eastAsia="Times New Roman" w:hAnsi="Segoe UI" w:cs="Segoe UI"/>
          <w:kern w:val="0"/>
          <w:sz w:val="24"/>
          <w:szCs w:val="24"/>
          <w:lang w:val="sr-Cyrl-RS" w:eastAsia="sr-Latn-RS"/>
          <w14:ligatures w14:val="none"/>
        </w:rPr>
        <w:t>3</w:t>
      </w:r>
      <w:r w:rsidRPr="00942239">
        <w:rPr>
          <w:rFonts w:ascii="Segoe UI" w:eastAsia="Times New Roman" w:hAnsi="Segoe UI" w:cs="Segoe UI"/>
          <w:kern w:val="0"/>
          <w:sz w:val="24"/>
          <w:szCs w:val="24"/>
          <w:lang w:val="sr-Cyrl-RS" w:eastAsia="sr-Latn-RS"/>
          <w14:ligatures w14:val="none"/>
        </w:rPr>
        <w:t xml:space="preserve">  дана</w:t>
      </w:r>
      <w:r w:rsidRPr="00134ED7">
        <w:rPr>
          <w:rFonts w:ascii="Segoe UI" w:eastAsia="Times New Roman" w:hAnsi="Segoe UI" w:cs="Segoe UI"/>
          <w:kern w:val="0"/>
          <w:sz w:val="24"/>
          <w:szCs w:val="24"/>
          <w:lang w:val="sr-Cyrl-RS" w:eastAsia="sr-Latn-RS"/>
          <w14:ligatures w14:val="none"/>
        </w:rPr>
        <w:t xml:space="preserve"> од дана</w:t>
      </w:r>
      <w:r>
        <w:rPr>
          <w:rFonts w:ascii="Segoe UI" w:eastAsia="Times New Roman" w:hAnsi="Segoe UI" w:cs="Segoe UI"/>
          <w:kern w:val="0"/>
          <w:sz w:val="24"/>
          <w:szCs w:val="24"/>
          <w:lang w:val="sr-Cyrl-RS" w:eastAsia="sr-Latn-RS"/>
          <w14:ligatures w14:val="none"/>
        </w:rPr>
        <w:t xml:space="preserve"> пријема записника којим су констатовани недостаци, </w:t>
      </w:r>
      <w:r w:rsidRPr="00134ED7">
        <w:rPr>
          <w:rFonts w:ascii="Segoe UI" w:eastAsia="Times New Roman" w:hAnsi="Segoe UI" w:cs="Segoe UI"/>
          <w:kern w:val="0"/>
          <w:sz w:val="24"/>
          <w:szCs w:val="24"/>
          <w:lang w:val="sr-Cyrl-RS" w:eastAsia="sr-Latn-RS"/>
          <w14:ligatures w14:val="none"/>
        </w:rPr>
        <w:t>односно да испоручи нова добра одговарајућег квалитета.</w:t>
      </w:r>
    </w:p>
    <w:p w14:paraId="53683E55" w14:textId="77777777" w:rsidR="0047730E" w:rsidRPr="00134ED7" w:rsidRDefault="0047730E" w:rsidP="0047730E">
      <w:pP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ГАРАНТНИ РОК И ОБАВЕЗЕ ИСПОРУЧИОЦА У ГАРАНТНОМ РОКУ</w:t>
      </w:r>
    </w:p>
    <w:p w14:paraId="612C1AFE" w14:textId="77777777" w:rsidR="0047730E" w:rsidRPr="00134ED7" w:rsidRDefault="0047730E" w:rsidP="0047730E">
      <w:pPr>
        <w:jc w:val="cente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 xml:space="preserve">Члан </w:t>
      </w:r>
      <w:r w:rsidR="00F44008">
        <w:rPr>
          <w:rFonts w:ascii="Segoe UI" w:eastAsia="Times New Roman" w:hAnsi="Segoe UI" w:cs="Segoe UI"/>
          <w:b/>
          <w:sz w:val="24"/>
          <w:szCs w:val="24"/>
          <w:lang w:val="sr-Cyrl-RS" w:eastAsia="sr-Latn-RS"/>
        </w:rPr>
        <w:t>12.</w:t>
      </w:r>
    </w:p>
    <w:p w14:paraId="7414737D" w14:textId="77777777" w:rsidR="0047730E" w:rsidRDefault="0047730E" w:rsidP="0047730E">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Испоручилац гарантује исправност и квалитет испоручен</w:t>
      </w:r>
      <w:r w:rsidR="00A33473">
        <w:rPr>
          <w:rFonts w:ascii="Segoe UI" w:eastAsia="Times New Roman" w:hAnsi="Segoe UI" w:cs="Segoe UI"/>
          <w:kern w:val="0"/>
          <w:sz w:val="24"/>
          <w:szCs w:val="24"/>
          <w:lang w:val="sr-Cyrl-RS" w:eastAsia="sr-Latn-RS"/>
          <w14:ligatures w14:val="none"/>
        </w:rPr>
        <w:t>их</w:t>
      </w:r>
      <w:r w:rsidRPr="00134ED7">
        <w:rPr>
          <w:rFonts w:ascii="Segoe UI" w:eastAsia="Times New Roman" w:hAnsi="Segoe UI" w:cs="Segoe UI"/>
          <w:kern w:val="0"/>
          <w:sz w:val="24"/>
          <w:szCs w:val="24"/>
          <w:lang w:val="sr-Cyrl-RS" w:eastAsia="sr-Latn-RS"/>
          <w14:ligatures w14:val="none"/>
        </w:rPr>
        <w:t xml:space="preserve"> </w:t>
      </w:r>
      <w:r w:rsidR="00A33473">
        <w:rPr>
          <w:rFonts w:ascii="Segoe UI" w:eastAsia="Times New Roman" w:hAnsi="Segoe UI" w:cs="Segoe UI"/>
          <w:kern w:val="0"/>
          <w:sz w:val="24"/>
          <w:szCs w:val="24"/>
          <w:lang w:val="sr-Cyrl-RS" w:eastAsia="sr-Latn-RS"/>
          <w14:ligatures w14:val="none"/>
        </w:rPr>
        <w:t>добара</w:t>
      </w:r>
      <w:r w:rsidRPr="00134ED7">
        <w:rPr>
          <w:rFonts w:ascii="Segoe UI" w:eastAsia="Times New Roman" w:hAnsi="Segoe UI" w:cs="Segoe UI"/>
          <w:kern w:val="0"/>
          <w:sz w:val="24"/>
          <w:szCs w:val="24"/>
          <w:lang w:val="sr-Cyrl-RS" w:eastAsia="sr-Latn-RS"/>
          <w14:ligatures w14:val="none"/>
        </w:rPr>
        <w:t>, а према фабричким и техничким условима и карактеристикама.</w:t>
      </w:r>
    </w:p>
    <w:p w14:paraId="4F9F6DDB" w14:textId="77777777" w:rsidR="0047730E" w:rsidRPr="00134ED7" w:rsidRDefault="0047730E" w:rsidP="0047730E">
      <w:pPr>
        <w:tabs>
          <w:tab w:val="left" w:pos="6660"/>
        </w:tabs>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Гарантни рок износи _____ годин</w:t>
      </w:r>
      <w:r w:rsidR="00250A6F">
        <w:rPr>
          <w:rFonts w:ascii="Segoe UI" w:eastAsia="Times New Roman" w:hAnsi="Segoe UI" w:cs="Segoe UI"/>
          <w:kern w:val="0"/>
          <w:sz w:val="24"/>
          <w:szCs w:val="24"/>
          <w:lang w:val="sr-Cyrl-RS" w:eastAsia="sr-Latn-RS"/>
          <w14:ligatures w14:val="none"/>
        </w:rPr>
        <w:t>е</w:t>
      </w:r>
      <w:r w:rsidRPr="00134ED7">
        <w:rPr>
          <w:rFonts w:ascii="Segoe UI" w:eastAsia="Times New Roman" w:hAnsi="Segoe UI" w:cs="Segoe UI"/>
          <w:kern w:val="0"/>
          <w:sz w:val="24"/>
          <w:szCs w:val="24"/>
          <w:lang w:val="sr-Cyrl-RS" w:eastAsia="sr-Latn-RS"/>
          <w14:ligatures w14:val="none"/>
        </w:rPr>
        <w:t xml:space="preserve"> од дана потписивања </w:t>
      </w:r>
      <w:r w:rsidR="00FE08D1" w:rsidRPr="00134ED7">
        <w:rPr>
          <w:rFonts w:ascii="Segoe UI" w:eastAsia="Times New Roman" w:hAnsi="Segoe UI" w:cs="Segoe UI"/>
          <w:kern w:val="0"/>
          <w:sz w:val="24"/>
          <w:szCs w:val="24"/>
          <w:lang w:val="sr-Cyrl-RS" w:eastAsia="sr-Latn-RS"/>
          <w14:ligatures w14:val="none"/>
        </w:rPr>
        <w:t xml:space="preserve">Записника о квантитативном и квалитативном </w:t>
      </w:r>
      <w:r w:rsidRPr="00134ED7">
        <w:rPr>
          <w:rFonts w:ascii="Segoe UI" w:eastAsia="Times New Roman" w:hAnsi="Segoe UI" w:cs="Segoe UI"/>
          <w:kern w:val="0"/>
          <w:sz w:val="24"/>
          <w:szCs w:val="24"/>
          <w:lang w:val="sr-Cyrl-RS" w:eastAsia="sr-Latn-RS"/>
          <w14:ligatures w14:val="none"/>
        </w:rPr>
        <w:t>пријему.</w:t>
      </w:r>
    </w:p>
    <w:p w14:paraId="324656AE" w14:textId="2DF51700" w:rsidR="00B749C5" w:rsidRDefault="00B749C5" w:rsidP="00B749C5">
      <w:pPr>
        <w:jc w:val="both"/>
        <w:rPr>
          <w:rFonts w:ascii="Segoe UI" w:eastAsia="Times New Roman" w:hAnsi="Segoe UI" w:cs="Segoe UI"/>
          <w:kern w:val="0"/>
          <w:sz w:val="24"/>
          <w:szCs w:val="24"/>
          <w:lang w:val="sr-Cyrl-RS" w:eastAsia="sr-Latn-RS"/>
          <w14:ligatures w14:val="none"/>
        </w:rPr>
      </w:pPr>
      <w:r w:rsidRPr="00280676">
        <w:rPr>
          <w:rFonts w:ascii="Segoe UI" w:hAnsi="Segoe UI" w:cs="Segoe UI"/>
          <w:sz w:val="24"/>
          <w:szCs w:val="24"/>
          <w:lang w:eastAsia="sr-Latn-RS"/>
        </w:rPr>
        <w:t xml:space="preserve">У току гарантног рока </w:t>
      </w:r>
      <w:r>
        <w:rPr>
          <w:rFonts w:ascii="Segoe UI" w:hAnsi="Segoe UI" w:cs="Segoe UI"/>
          <w:sz w:val="24"/>
          <w:szCs w:val="24"/>
          <w:lang w:val="sr-Cyrl-RS" w:eastAsia="sr-Latn-RS"/>
        </w:rPr>
        <w:t>И</w:t>
      </w:r>
      <w:r w:rsidRPr="00280676">
        <w:rPr>
          <w:rFonts w:ascii="Segoe UI" w:hAnsi="Segoe UI" w:cs="Segoe UI"/>
          <w:sz w:val="24"/>
          <w:szCs w:val="24"/>
          <w:lang w:val="sr-Cyrl-RS" w:eastAsia="sr-Latn-RS"/>
        </w:rPr>
        <w:t xml:space="preserve">споручилац </w:t>
      </w:r>
      <w:r w:rsidRPr="00280676">
        <w:rPr>
          <w:rFonts w:ascii="Segoe UI" w:hAnsi="Segoe UI" w:cs="Segoe UI"/>
          <w:sz w:val="24"/>
          <w:szCs w:val="24"/>
          <w:lang w:eastAsia="sr-Latn-RS"/>
        </w:rPr>
        <w:t xml:space="preserve">је дужан </w:t>
      </w:r>
      <w:r w:rsidRPr="00280676">
        <w:rPr>
          <w:rFonts w:ascii="Segoe UI" w:hAnsi="Segoe UI" w:cs="Segoe UI"/>
          <w:sz w:val="24"/>
          <w:szCs w:val="24"/>
          <w:lang w:val="sr-Cyrl-RS" w:eastAsia="sr-Latn-RS"/>
        </w:rPr>
        <w:t>да врши</w:t>
      </w:r>
      <w:r>
        <w:rPr>
          <w:rFonts w:ascii="Segoe UI" w:hAnsi="Segoe UI" w:cs="Segoe UI"/>
          <w:b/>
          <w:sz w:val="24"/>
          <w:szCs w:val="24"/>
          <w:lang w:val="sr-Cyrl-RS" w:eastAsia="sr-Latn-RS"/>
        </w:rPr>
        <w:t xml:space="preserve"> </w:t>
      </w:r>
      <w:r>
        <w:rPr>
          <w:rFonts w:ascii="Segoe UI" w:hAnsi="Segoe UI" w:cs="Segoe UI"/>
          <w:sz w:val="24"/>
          <w:szCs w:val="24"/>
          <w:lang w:val="sr-Cyrl-RS" w:eastAsia="sr-Latn-RS"/>
        </w:rPr>
        <w:t>редован</w:t>
      </w:r>
      <w:r w:rsidRPr="001761D7">
        <w:rPr>
          <w:rFonts w:ascii="Segoe UI" w:hAnsi="Segoe UI" w:cs="Segoe UI"/>
          <w:sz w:val="24"/>
          <w:szCs w:val="24"/>
          <w:lang w:eastAsia="sr-Latn-RS"/>
        </w:rPr>
        <w:t xml:space="preserve"> сервис клима уређаја </w:t>
      </w:r>
      <w:r>
        <w:rPr>
          <w:rFonts w:ascii="Segoe UI" w:hAnsi="Segoe UI" w:cs="Segoe UI"/>
          <w:sz w:val="24"/>
          <w:szCs w:val="24"/>
          <w:lang w:val="sr-Cyrl-RS" w:eastAsia="sr-Latn-RS"/>
        </w:rPr>
        <w:t xml:space="preserve">у складу са препоруком произвођача понуђеног клима уређаја, а </w:t>
      </w:r>
      <w:r w:rsidRPr="001761D7">
        <w:rPr>
          <w:rFonts w:ascii="Segoe UI" w:hAnsi="Segoe UI" w:cs="Segoe UI"/>
          <w:sz w:val="24"/>
          <w:szCs w:val="24"/>
          <w:lang w:eastAsia="sr-Latn-RS"/>
        </w:rPr>
        <w:t xml:space="preserve">најмање </w:t>
      </w:r>
      <w:r>
        <w:rPr>
          <w:rFonts w:ascii="Segoe UI" w:hAnsi="Segoe UI" w:cs="Segoe UI"/>
          <w:sz w:val="24"/>
          <w:szCs w:val="24"/>
          <w:lang w:val="sr-Cyrl-RS" w:eastAsia="sr-Latn-RS"/>
        </w:rPr>
        <w:t xml:space="preserve">једном </w:t>
      </w:r>
      <w:r w:rsidRPr="001761D7">
        <w:rPr>
          <w:rFonts w:ascii="Segoe UI" w:eastAsia="Times New Roman" w:hAnsi="Segoe UI" w:cs="Segoe UI"/>
          <w:kern w:val="0"/>
          <w:sz w:val="24"/>
          <w:szCs w:val="24"/>
          <w:lang w:val="sr-Cyrl-RS" w:eastAsia="sr-Latn-RS"/>
          <w14:ligatures w14:val="none"/>
        </w:rPr>
        <w:t>годишње</w:t>
      </w:r>
      <w:r>
        <w:rPr>
          <w:rFonts w:ascii="Segoe UI" w:eastAsia="Times New Roman" w:hAnsi="Segoe UI" w:cs="Segoe UI"/>
          <w:kern w:val="0"/>
          <w:sz w:val="24"/>
          <w:szCs w:val="24"/>
          <w:lang w:val="sr-Cyrl-RS" w:eastAsia="sr-Latn-RS"/>
          <w14:ligatures w14:val="none"/>
        </w:rPr>
        <w:t xml:space="preserve"> на позив Наручиоца. </w:t>
      </w:r>
      <w:r w:rsidRPr="006014B4">
        <w:rPr>
          <w:rFonts w:ascii="Segoe UI" w:hAnsi="Segoe UI" w:cs="Segoe UI"/>
          <w:sz w:val="24"/>
          <w:szCs w:val="24"/>
          <w:lang w:eastAsia="sr-Latn-RS"/>
        </w:rPr>
        <w:t xml:space="preserve">Редован сервис у току трајања гарантног рока </w:t>
      </w:r>
      <w:r>
        <w:rPr>
          <w:rFonts w:ascii="Segoe UI" w:hAnsi="Segoe UI" w:cs="Segoe UI"/>
          <w:sz w:val="24"/>
          <w:szCs w:val="24"/>
          <w:lang w:val="sr-Cyrl-RS" w:eastAsia="sr-Latn-RS"/>
        </w:rPr>
        <w:t xml:space="preserve">подразумева најмање </w:t>
      </w:r>
      <w:r w:rsidRPr="006014B4">
        <w:rPr>
          <w:rFonts w:ascii="Segoe UI" w:hAnsi="Segoe UI" w:cs="Segoe UI"/>
          <w:sz w:val="24"/>
          <w:szCs w:val="24"/>
          <w:lang w:eastAsia="sr-Latn-RS"/>
        </w:rPr>
        <w:t>чишћење, прање</w:t>
      </w:r>
      <w:r>
        <w:rPr>
          <w:rFonts w:ascii="Segoe UI" w:hAnsi="Segoe UI" w:cs="Segoe UI"/>
          <w:sz w:val="24"/>
          <w:szCs w:val="24"/>
          <w:lang w:val="sr-Cyrl-RS" w:eastAsia="sr-Latn-RS"/>
        </w:rPr>
        <w:t xml:space="preserve"> и </w:t>
      </w:r>
      <w:r w:rsidRPr="006014B4">
        <w:rPr>
          <w:rFonts w:ascii="Segoe UI" w:hAnsi="Segoe UI" w:cs="Segoe UI"/>
          <w:sz w:val="24"/>
          <w:szCs w:val="24"/>
          <w:lang w:eastAsia="sr-Latn-RS"/>
        </w:rPr>
        <w:t>провер</w:t>
      </w:r>
      <w:r>
        <w:rPr>
          <w:rFonts w:ascii="Segoe UI" w:hAnsi="Segoe UI" w:cs="Segoe UI"/>
          <w:sz w:val="24"/>
          <w:szCs w:val="24"/>
          <w:lang w:val="sr-Cyrl-RS" w:eastAsia="sr-Latn-RS"/>
        </w:rPr>
        <w:t xml:space="preserve">у </w:t>
      </w:r>
      <w:r w:rsidRPr="006014B4">
        <w:rPr>
          <w:rFonts w:ascii="Segoe UI" w:hAnsi="Segoe UI" w:cs="Segoe UI"/>
          <w:sz w:val="24"/>
          <w:szCs w:val="24"/>
          <w:lang w:eastAsia="sr-Latn-RS"/>
        </w:rPr>
        <w:t xml:space="preserve"> исправности</w:t>
      </w:r>
      <w:r>
        <w:rPr>
          <w:rFonts w:ascii="Segoe UI" w:hAnsi="Segoe UI" w:cs="Segoe UI"/>
          <w:sz w:val="24"/>
          <w:szCs w:val="24"/>
          <w:lang w:val="sr-Cyrl-RS" w:eastAsia="sr-Latn-RS"/>
        </w:rPr>
        <w:t xml:space="preserve"> клима уређаја</w:t>
      </w:r>
      <w:r w:rsidRPr="00A77FB5">
        <w:rPr>
          <w:rFonts w:ascii="Segoe UI" w:hAnsi="Segoe UI" w:cs="Segoe UI"/>
          <w:sz w:val="24"/>
          <w:szCs w:val="24"/>
          <w:lang w:val="sr-Cyrl-RS" w:eastAsia="sr-Latn-RS"/>
        </w:rPr>
        <w:t>, укључујући и евентуалну замену резервних делова</w:t>
      </w:r>
      <w:r w:rsidR="0072529C">
        <w:rPr>
          <w:rFonts w:ascii="Segoe UI" w:hAnsi="Segoe UI" w:cs="Segoe UI"/>
          <w:sz w:val="24"/>
          <w:szCs w:val="24"/>
          <w:lang w:val="sr-Cyrl-RS" w:eastAsia="sr-Latn-RS"/>
        </w:rPr>
        <w:t>, што је све укључено у цену клима уређаја</w:t>
      </w:r>
      <w:r w:rsidRPr="00A77FB5">
        <w:rPr>
          <w:rFonts w:ascii="Segoe UI" w:hAnsi="Segoe UI" w:cs="Segoe UI"/>
          <w:sz w:val="24"/>
          <w:szCs w:val="24"/>
          <w:lang w:val="sr-Cyrl-RS" w:eastAsia="sr-Latn-RS"/>
        </w:rPr>
        <w:t>.</w:t>
      </w:r>
      <w:r>
        <w:rPr>
          <w:rFonts w:ascii="Segoe UI" w:hAnsi="Segoe UI" w:cs="Segoe UI"/>
          <w:sz w:val="24"/>
          <w:szCs w:val="24"/>
          <w:lang w:val="sr-Cyrl-RS" w:eastAsia="sr-Latn-RS"/>
        </w:rPr>
        <w:t xml:space="preserve"> </w:t>
      </w:r>
      <w:r>
        <w:rPr>
          <w:rFonts w:ascii="Segoe UI" w:eastAsia="Times New Roman" w:hAnsi="Segoe UI" w:cs="Segoe UI"/>
          <w:kern w:val="0"/>
          <w:sz w:val="24"/>
          <w:szCs w:val="24"/>
          <w:lang w:val="sr-Cyrl-RS" w:eastAsia="sr-Latn-RS"/>
          <w14:ligatures w14:val="none"/>
        </w:rPr>
        <w:t xml:space="preserve">Испоручилац се обавезује да се одазове на позив Наручиоца за сервисирање у року од 7 дана од дана пријема позива. </w:t>
      </w:r>
    </w:p>
    <w:p w14:paraId="4F782F2C" w14:textId="5ED9595C" w:rsidR="00F437C0" w:rsidRDefault="00F437C0" w:rsidP="00F437C0">
      <w:pPr>
        <w:jc w:val="both"/>
        <w:rPr>
          <w:rFonts w:ascii="Segoe UI" w:eastAsia="Times New Roman" w:hAnsi="Segoe UI" w:cs="Segoe UI"/>
          <w:kern w:val="0"/>
          <w:sz w:val="24"/>
          <w:szCs w:val="24"/>
          <w:lang w:val="sr-Cyrl-RS" w:eastAsia="sr-Latn-RS"/>
          <w14:ligatures w14:val="none"/>
        </w:rPr>
      </w:pPr>
      <w:r w:rsidRPr="001761D7">
        <w:rPr>
          <w:rFonts w:ascii="Segoe UI" w:eastAsia="Times New Roman" w:hAnsi="Segoe UI" w:cs="Segoe UI"/>
          <w:kern w:val="0"/>
          <w:sz w:val="24"/>
          <w:szCs w:val="24"/>
          <w:lang w:val="sr-Cyrl-RS" w:eastAsia="sr-Latn-RS"/>
          <w14:ligatures w14:val="none"/>
        </w:rPr>
        <w:t>Испоручилац сноси одговорност за поправку грешке, квара или недостатка на било ком делу испоручен</w:t>
      </w:r>
      <w:r>
        <w:rPr>
          <w:rFonts w:ascii="Segoe UI" w:eastAsia="Times New Roman" w:hAnsi="Segoe UI" w:cs="Segoe UI"/>
          <w:kern w:val="0"/>
          <w:sz w:val="24"/>
          <w:szCs w:val="24"/>
          <w:lang w:val="sr-Cyrl-RS" w:eastAsia="sr-Latn-RS"/>
          <w14:ligatures w14:val="none"/>
        </w:rPr>
        <w:t>их и монтираних клима уређаја</w:t>
      </w:r>
      <w:r w:rsidRPr="001761D7">
        <w:rPr>
          <w:rFonts w:ascii="Segoe UI" w:eastAsia="Times New Roman" w:hAnsi="Segoe UI" w:cs="Segoe UI"/>
          <w:kern w:val="0"/>
          <w:sz w:val="24"/>
          <w:szCs w:val="24"/>
          <w:lang w:val="sr-Cyrl-RS" w:eastAsia="sr-Latn-RS"/>
          <w14:ligatures w14:val="none"/>
        </w:rPr>
        <w:t xml:space="preserve"> који се могу јавити током гарантног периода</w:t>
      </w:r>
      <w:r w:rsidR="00672E43">
        <w:rPr>
          <w:rFonts w:ascii="Segoe UI" w:eastAsia="Times New Roman" w:hAnsi="Segoe UI" w:cs="Segoe UI"/>
          <w:kern w:val="0"/>
          <w:sz w:val="24"/>
          <w:szCs w:val="24"/>
          <w:lang w:val="sr-Cyrl-RS" w:eastAsia="sr-Latn-RS"/>
          <w14:ligatures w14:val="none"/>
        </w:rPr>
        <w:t>, у складу са условима гаранције</w:t>
      </w:r>
      <w:r>
        <w:rPr>
          <w:rFonts w:ascii="Segoe UI" w:eastAsia="Times New Roman" w:hAnsi="Segoe UI" w:cs="Segoe UI"/>
          <w:kern w:val="0"/>
          <w:sz w:val="24"/>
          <w:szCs w:val="24"/>
          <w:lang w:val="sr-Cyrl-RS" w:eastAsia="sr-Latn-RS"/>
          <w14:ligatures w14:val="none"/>
        </w:rPr>
        <w:t xml:space="preserve">. </w:t>
      </w:r>
    </w:p>
    <w:p w14:paraId="50B67C48" w14:textId="77777777" w:rsidR="00F437C0" w:rsidRDefault="00F437C0" w:rsidP="00F437C0">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lastRenderedPageBreak/>
        <w:t xml:space="preserve">Наручилац </w:t>
      </w:r>
      <w:r>
        <w:rPr>
          <w:rFonts w:ascii="Segoe UI" w:eastAsia="Times New Roman" w:hAnsi="Segoe UI" w:cs="Segoe UI"/>
          <w:kern w:val="0"/>
          <w:sz w:val="24"/>
          <w:szCs w:val="24"/>
          <w:lang w:val="sr-Cyrl-RS" w:eastAsia="sr-Latn-RS"/>
          <w14:ligatures w14:val="none"/>
        </w:rPr>
        <w:t>ће</w:t>
      </w:r>
      <w:r w:rsidRPr="00134ED7">
        <w:rPr>
          <w:rFonts w:ascii="Segoe UI" w:eastAsia="Times New Roman" w:hAnsi="Segoe UI" w:cs="Segoe UI"/>
          <w:kern w:val="0"/>
          <w:sz w:val="24"/>
          <w:szCs w:val="24"/>
          <w:lang w:val="sr-Cyrl-RS" w:eastAsia="sr-Latn-RS"/>
          <w14:ligatures w14:val="none"/>
        </w:rPr>
        <w:t xml:space="preserve"> одмах пис</w:t>
      </w:r>
      <w:r>
        <w:rPr>
          <w:rFonts w:ascii="Segoe UI" w:eastAsia="Times New Roman" w:hAnsi="Segoe UI" w:cs="Segoe UI"/>
          <w:kern w:val="0"/>
          <w:sz w:val="24"/>
          <w:szCs w:val="24"/>
          <w:lang w:val="sr-Cyrl-RS" w:eastAsia="sr-Latn-RS"/>
          <w14:ligatures w14:val="none"/>
        </w:rPr>
        <w:t>а</w:t>
      </w:r>
      <w:r w:rsidRPr="00134ED7">
        <w:rPr>
          <w:rFonts w:ascii="Segoe UI" w:eastAsia="Times New Roman" w:hAnsi="Segoe UI" w:cs="Segoe UI"/>
          <w:kern w:val="0"/>
          <w:sz w:val="24"/>
          <w:szCs w:val="24"/>
          <w:lang w:val="sr-Cyrl-RS" w:eastAsia="sr-Latn-RS"/>
          <w14:ligatures w14:val="none"/>
        </w:rPr>
        <w:t>ним путем да обавести Испоручиоца у вези било каквих рекламација/захтева по основу гаранције</w:t>
      </w:r>
      <w:r>
        <w:rPr>
          <w:rFonts w:ascii="Segoe UI" w:eastAsia="Times New Roman" w:hAnsi="Segoe UI" w:cs="Segoe UI"/>
          <w:kern w:val="0"/>
          <w:sz w:val="24"/>
          <w:szCs w:val="24"/>
          <w:lang w:val="sr-Cyrl-RS" w:eastAsia="sr-Latn-RS"/>
          <w14:ligatures w14:val="none"/>
        </w:rPr>
        <w:t>, односно упутиће Испоручиоцу позив за отклањање недостатака</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 xml:space="preserve">Испоручилац се обавезује да поправку изврши у року </w:t>
      </w:r>
      <w:r w:rsidRPr="00A07870">
        <w:rPr>
          <w:rFonts w:ascii="Segoe UI" w:eastAsia="Times New Roman" w:hAnsi="Segoe UI" w:cs="Segoe UI"/>
          <w:kern w:val="0"/>
          <w:sz w:val="24"/>
          <w:szCs w:val="24"/>
          <w:lang w:val="sr-Cyrl-RS" w:eastAsia="sr-Latn-RS"/>
          <w14:ligatures w14:val="none"/>
        </w:rPr>
        <w:t xml:space="preserve">који не може бити дужи од </w:t>
      </w:r>
      <w:r>
        <w:rPr>
          <w:rFonts w:ascii="Segoe UI" w:eastAsia="Times New Roman" w:hAnsi="Segoe UI" w:cs="Segoe UI"/>
          <w:kern w:val="0"/>
          <w:sz w:val="24"/>
          <w:szCs w:val="24"/>
          <w:lang w:val="sr-Cyrl-RS" w:eastAsia="sr-Latn-RS"/>
          <w14:ligatures w14:val="none"/>
        </w:rPr>
        <w:t>__________</w:t>
      </w:r>
      <w:r w:rsidRPr="00A07870">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 xml:space="preserve"> </w:t>
      </w:r>
      <w:r w:rsidRPr="00A07870">
        <w:rPr>
          <w:rFonts w:ascii="Segoe UI" w:eastAsia="Times New Roman" w:hAnsi="Segoe UI" w:cs="Segoe UI"/>
          <w:kern w:val="0"/>
          <w:sz w:val="24"/>
          <w:szCs w:val="24"/>
          <w:lang w:val="sr-Cyrl-RS" w:eastAsia="sr-Latn-RS"/>
          <w14:ligatures w14:val="none"/>
        </w:rPr>
        <w:t>дана</w:t>
      </w:r>
      <w:r>
        <w:rPr>
          <w:rFonts w:ascii="Segoe UI" w:eastAsia="Times New Roman" w:hAnsi="Segoe UI" w:cs="Segoe UI"/>
          <w:kern w:val="0"/>
          <w:sz w:val="24"/>
          <w:szCs w:val="24"/>
          <w:lang w:val="sr-Cyrl-RS" w:eastAsia="sr-Latn-RS"/>
          <w14:ligatures w14:val="none"/>
        </w:rPr>
        <w:t xml:space="preserve"> пријема позива. </w:t>
      </w:r>
    </w:p>
    <w:p w14:paraId="03CAB312" w14:textId="77777777" w:rsidR="00F437C0" w:rsidRDefault="00F437C0" w:rsidP="00F437C0">
      <w:pPr>
        <w:jc w:val="both"/>
        <w:rPr>
          <w:rFonts w:ascii="Segoe UI" w:eastAsia="Times New Roman" w:hAnsi="Segoe UI" w:cs="Segoe UI"/>
          <w:kern w:val="0"/>
          <w:sz w:val="24"/>
          <w:szCs w:val="24"/>
          <w:lang w:val="sr-Cyrl-RS" w:eastAsia="sr-Latn-RS"/>
          <w14:ligatures w14:val="none"/>
        </w:rPr>
      </w:pPr>
      <w:r w:rsidRPr="00EC7F1C">
        <w:rPr>
          <w:rFonts w:ascii="Segoe UI" w:eastAsia="Times New Roman" w:hAnsi="Segoe UI" w:cs="Segoe UI"/>
          <w:kern w:val="0"/>
          <w:sz w:val="24"/>
          <w:szCs w:val="24"/>
          <w:lang w:val="sr-Cyrl-RS" w:eastAsia="sr-Latn-RS"/>
          <w14:ligatures w14:val="none"/>
        </w:rPr>
        <w:t xml:space="preserve">Уколико </w:t>
      </w:r>
      <w:r>
        <w:rPr>
          <w:rFonts w:ascii="Segoe UI" w:eastAsia="Times New Roman" w:hAnsi="Segoe UI" w:cs="Segoe UI"/>
          <w:kern w:val="0"/>
          <w:sz w:val="24"/>
          <w:szCs w:val="24"/>
          <w:lang w:val="sr-Cyrl-RS" w:eastAsia="sr-Latn-RS"/>
          <w14:ligatures w14:val="none"/>
        </w:rPr>
        <w:t>Испоручилац</w:t>
      </w:r>
      <w:r w:rsidRPr="00EC7F1C">
        <w:rPr>
          <w:rFonts w:ascii="Segoe UI" w:eastAsia="Times New Roman" w:hAnsi="Segoe UI" w:cs="Segoe UI"/>
          <w:kern w:val="0"/>
          <w:sz w:val="24"/>
          <w:szCs w:val="24"/>
          <w:lang w:val="sr-Cyrl-RS" w:eastAsia="sr-Latn-RS"/>
          <w14:ligatures w14:val="none"/>
        </w:rPr>
        <w:t xml:space="preserve"> не </w:t>
      </w:r>
      <w:r>
        <w:rPr>
          <w:rFonts w:ascii="Segoe UI" w:eastAsia="Times New Roman" w:hAnsi="Segoe UI" w:cs="Segoe UI"/>
          <w:kern w:val="0"/>
          <w:sz w:val="24"/>
          <w:szCs w:val="24"/>
          <w:lang w:val="sr-Cyrl-RS" w:eastAsia="sr-Latn-RS"/>
          <w14:ligatures w14:val="none"/>
        </w:rPr>
        <w:t>изврши поправку опреме</w:t>
      </w:r>
      <w:r w:rsidRPr="00EC7F1C">
        <w:rPr>
          <w:rFonts w:ascii="Segoe UI" w:eastAsia="Times New Roman" w:hAnsi="Segoe UI" w:cs="Segoe UI"/>
          <w:kern w:val="0"/>
          <w:sz w:val="24"/>
          <w:szCs w:val="24"/>
          <w:lang w:val="sr-Cyrl-RS" w:eastAsia="sr-Latn-RS"/>
          <w14:ligatures w14:val="none"/>
        </w:rPr>
        <w:t xml:space="preserve"> у захтеваном року, у обавези је да првог наредног дана по истеку рока испоручи</w:t>
      </w:r>
      <w:r>
        <w:rPr>
          <w:rFonts w:ascii="Segoe UI" w:eastAsia="Times New Roman" w:hAnsi="Segoe UI" w:cs="Segoe UI"/>
          <w:kern w:val="0"/>
          <w:sz w:val="24"/>
          <w:szCs w:val="24"/>
          <w:lang w:val="sr-Cyrl-RS" w:eastAsia="sr-Latn-RS"/>
          <w14:ligatures w14:val="none"/>
        </w:rPr>
        <w:t xml:space="preserve"> и монтира</w:t>
      </w:r>
      <w:r w:rsidRPr="00EC7F1C">
        <w:rPr>
          <w:rFonts w:ascii="Segoe UI" w:eastAsia="Times New Roman" w:hAnsi="Segoe UI" w:cs="Segoe UI"/>
          <w:kern w:val="0"/>
          <w:sz w:val="24"/>
          <w:szCs w:val="24"/>
          <w:lang w:val="sr-Cyrl-RS" w:eastAsia="sr-Latn-RS"/>
          <w14:ligatures w14:val="none"/>
        </w:rPr>
        <w:t xml:space="preserve">, као замену, </w:t>
      </w:r>
      <w:r>
        <w:rPr>
          <w:rFonts w:ascii="Segoe UI" w:eastAsia="Times New Roman" w:hAnsi="Segoe UI" w:cs="Segoe UI"/>
          <w:kern w:val="0"/>
          <w:sz w:val="24"/>
          <w:szCs w:val="24"/>
          <w:lang w:val="sr-Cyrl-RS" w:eastAsia="sr-Latn-RS"/>
          <w14:ligatures w14:val="none"/>
        </w:rPr>
        <w:t xml:space="preserve">клима уређај </w:t>
      </w:r>
      <w:r w:rsidRPr="00EC7F1C">
        <w:rPr>
          <w:rFonts w:ascii="Segoe UI" w:eastAsia="Times New Roman" w:hAnsi="Segoe UI" w:cs="Segoe UI"/>
          <w:kern w:val="0"/>
          <w:sz w:val="24"/>
          <w:szCs w:val="24"/>
          <w:lang w:val="sr-Cyrl-RS" w:eastAsia="sr-Latn-RS"/>
          <w14:ligatures w14:val="none"/>
        </w:rPr>
        <w:t>кој</w:t>
      </w:r>
      <w:r>
        <w:rPr>
          <w:rFonts w:ascii="Segoe UI" w:eastAsia="Times New Roman" w:hAnsi="Segoe UI" w:cs="Segoe UI"/>
          <w:kern w:val="0"/>
          <w:sz w:val="24"/>
          <w:szCs w:val="24"/>
          <w:lang w:val="sr-Cyrl-RS" w:eastAsia="sr-Latn-RS"/>
          <w14:ligatures w14:val="none"/>
        </w:rPr>
        <w:t>и</w:t>
      </w:r>
      <w:r w:rsidRPr="00EC7F1C">
        <w:rPr>
          <w:rFonts w:ascii="Segoe UI" w:eastAsia="Times New Roman" w:hAnsi="Segoe UI" w:cs="Segoe UI"/>
          <w:kern w:val="0"/>
          <w:sz w:val="24"/>
          <w:szCs w:val="24"/>
          <w:lang w:val="sr-Cyrl-RS" w:eastAsia="sr-Latn-RS"/>
          <w14:ligatures w14:val="none"/>
        </w:rPr>
        <w:t xml:space="preserve"> је по квалитету и техничким карактеристикама идентич</w:t>
      </w:r>
      <w:r>
        <w:rPr>
          <w:rFonts w:ascii="Segoe UI" w:eastAsia="Times New Roman" w:hAnsi="Segoe UI" w:cs="Segoe UI"/>
          <w:kern w:val="0"/>
          <w:sz w:val="24"/>
          <w:szCs w:val="24"/>
          <w:lang w:val="sr-Cyrl-RS" w:eastAsia="sr-Latn-RS"/>
          <w14:ligatures w14:val="none"/>
        </w:rPr>
        <w:t>а</w:t>
      </w:r>
      <w:r w:rsidRPr="00EC7F1C">
        <w:rPr>
          <w:rFonts w:ascii="Segoe UI" w:eastAsia="Times New Roman" w:hAnsi="Segoe UI" w:cs="Segoe UI"/>
          <w:kern w:val="0"/>
          <w:sz w:val="24"/>
          <w:szCs w:val="24"/>
          <w:lang w:val="sr-Cyrl-RS" w:eastAsia="sr-Latn-RS"/>
          <w14:ligatures w14:val="none"/>
        </w:rPr>
        <w:t>н или бољи.</w:t>
      </w:r>
    </w:p>
    <w:p w14:paraId="676FF49B" w14:textId="77777777" w:rsidR="0047730E" w:rsidRPr="00134ED7" w:rsidRDefault="0047730E" w:rsidP="0047730E">
      <w:pP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ОБАВЕЗЕ ЗАШТИТЕ ЖИВОТНЕ СРЕДИНЕ</w:t>
      </w:r>
    </w:p>
    <w:p w14:paraId="4D07BBE5" w14:textId="77777777" w:rsidR="0047730E" w:rsidRDefault="0047730E" w:rsidP="0047730E">
      <w:pPr>
        <w:jc w:val="cente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 xml:space="preserve">Члан </w:t>
      </w:r>
      <w:r w:rsidR="00F44008">
        <w:rPr>
          <w:rFonts w:ascii="Segoe UI" w:eastAsia="Times New Roman" w:hAnsi="Segoe UI" w:cs="Segoe UI"/>
          <w:b/>
          <w:sz w:val="24"/>
          <w:szCs w:val="24"/>
          <w:lang w:val="sr-Cyrl-RS" w:eastAsia="sr-Latn-RS"/>
        </w:rPr>
        <w:t>13</w:t>
      </w:r>
      <w:r w:rsidRPr="00134ED7">
        <w:rPr>
          <w:rFonts w:ascii="Segoe UI" w:eastAsia="Times New Roman" w:hAnsi="Segoe UI" w:cs="Segoe UI"/>
          <w:b/>
          <w:sz w:val="24"/>
          <w:szCs w:val="24"/>
          <w:lang w:val="sr-Cyrl-RS" w:eastAsia="sr-Latn-RS"/>
        </w:rPr>
        <w:t>.</w:t>
      </w:r>
    </w:p>
    <w:p w14:paraId="3CC01503" w14:textId="3E006327" w:rsidR="008B3F0C" w:rsidRDefault="0047730E" w:rsidP="0047730E">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Испоручилац и Наручилац се обавезуј</w:t>
      </w:r>
      <w:r w:rsidR="00250A6F">
        <w:rPr>
          <w:rFonts w:ascii="Segoe UI" w:eastAsia="Times New Roman" w:hAnsi="Segoe UI" w:cs="Segoe UI"/>
          <w:kern w:val="0"/>
          <w:sz w:val="24"/>
          <w:szCs w:val="24"/>
          <w:lang w:val="sr-Cyrl-RS" w:eastAsia="sr-Latn-RS"/>
          <w14:ligatures w14:val="none"/>
        </w:rPr>
        <w:t>у</w:t>
      </w:r>
      <w:r w:rsidRPr="00134ED7">
        <w:rPr>
          <w:rFonts w:ascii="Segoe UI" w:eastAsia="Times New Roman" w:hAnsi="Segoe UI" w:cs="Segoe UI"/>
          <w:kern w:val="0"/>
          <w:sz w:val="24"/>
          <w:szCs w:val="24"/>
          <w:lang w:val="sr-Cyrl-RS" w:eastAsia="sr-Latn-RS"/>
          <w14:ligatures w14:val="none"/>
        </w:rPr>
        <w:t xml:space="preserve"> да у току реализације </w:t>
      </w:r>
      <w:r w:rsidR="00250A6F">
        <w:rPr>
          <w:rFonts w:ascii="Segoe UI" w:eastAsia="Times New Roman" w:hAnsi="Segoe UI" w:cs="Segoe UI"/>
          <w:kern w:val="0"/>
          <w:sz w:val="24"/>
          <w:szCs w:val="24"/>
          <w:lang w:val="sr-Cyrl-RS" w:eastAsia="sr-Latn-RS"/>
          <w14:ligatures w14:val="none"/>
        </w:rPr>
        <w:t>овог Оквирног споразума и појединачних уговора</w:t>
      </w:r>
      <w:r w:rsidRPr="00134ED7">
        <w:rPr>
          <w:rFonts w:ascii="Segoe UI" w:eastAsia="Times New Roman" w:hAnsi="Segoe UI" w:cs="Segoe UI"/>
          <w:kern w:val="0"/>
          <w:sz w:val="24"/>
          <w:szCs w:val="24"/>
          <w:lang w:val="sr-Cyrl-RS" w:eastAsia="sr-Latn-RS"/>
          <w14:ligatures w14:val="none"/>
        </w:rPr>
        <w:t xml:space="preserve"> у потпуности поштују прописе из области заштите животне средине. </w:t>
      </w:r>
    </w:p>
    <w:p w14:paraId="2FF2DF3F" w14:textId="77777777" w:rsidR="0047730E" w:rsidRPr="00134ED7" w:rsidRDefault="0047730E" w:rsidP="0047730E">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Уколико током трајања </w:t>
      </w:r>
      <w:r w:rsidR="00C73F06">
        <w:rPr>
          <w:rFonts w:ascii="Segoe UI" w:eastAsia="Times New Roman" w:hAnsi="Segoe UI" w:cs="Segoe UI"/>
          <w:kern w:val="0"/>
          <w:sz w:val="24"/>
          <w:szCs w:val="24"/>
          <w:lang w:val="sr-Cyrl-RS" w:eastAsia="sr-Latn-RS"/>
          <w14:ligatures w14:val="none"/>
        </w:rPr>
        <w:t>О</w:t>
      </w:r>
      <w:r w:rsidR="00250A6F">
        <w:rPr>
          <w:rFonts w:ascii="Segoe UI" w:eastAsia="Times New Roman" w:hAnsi="Segoe UI" w:cs="Segoe UI"/>
          <w:kern w:val="0"/>
          <w:sz w:val="24"/>
          <w:szCs w:val="24"/>
          <w:lang w:val="sr-Cyrl-RS" w:eastAsia="sr-Latn-RS"/>
          <w14:ligatures w14:val="none"/>
        </w:rPr>
        <w:t>квирног споразума или појединачног уговора</w:t>
      </w:r>
      <w:r w:rsidRPr="00134ED7">
        <w:rPr>
          <w:rFonts w:ascii="Segoe UI" w:eastAsia="Times New Roman" w:hAnsi="Segoe UI" w:cs="Segoe UI"/>
          <w:kern w:val="0"/>
          <w:sz w:val="24"/>
          <w:szCs w:val="24"/>
          <w:lang w:val="sr-Cyrl-RS" w:eastAsia="sr-Latn-RS"/>
          <w14:ligatures w14:val="none"/>
        </w:rPr>
        <w:t xml:space="preserve"> Испоручиоцу истекне важност сертификата ISO 14001:2015 – систем менаџмента заштитом животне средине, Испоручилац је дужан да обезбеди ресертификацију истог као доказ константног поштовања стандарда, контролисања утицаја својих активности, производа и услуга на животну средину и даљег побољшања перформанси. </w:t>
      </w:r>
    </w:p>
    <w:p w14:paraId="136B2E7C" w14:textId="77777777" w:rsidR="0047730E" w:rsidRDefault="0047730E" w:rsidP="0047730E">
      <w:pP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НАКНАДА ШТЕТЕ</w:t>
      </w:r>
    </w:p>
    <w:p w14:paraId="11E3002D" w14:textId="77777777" w:rsidR="0047730E" w:rsidRDefault="0047730E" w:rsidP="0047730E">
      <w:pPr>
        <w:jc w:val="cente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 xml:space="preserve">Члан </w:t>
      </w:r>
      <w:r w:rsidR="00F44008">
        <w:rPr>
          <w:rFonts w:ascii="Segoe UI" w:eastAsia="Times New Roman" w:hAnsi="Segoe UI" w:cs="Segoe UI"/>
          <w:b/>
          <w:sz w:val="24"/>
          <w:szCs w:val="24"/>
          <w:lang w:val="sr-Cyrl-RS" w:eastAsia="sr-Latn-RS"/>
        </w:rPr>
        <w:t>14</w:t>
      </w:r>
      <w:r w:rsidRPr="00134ED7">
        <w:rPr>
          <w:rFonts w:ascii="Segoe UI" w:eastAsia="Times New Roman" w:hAnsi="Segoe UI" w:cs="Segoe UI"/>
          <w:b/>
          <w:sz w:val="24"/>
          <w:szCs w:val="24"/>
          <w:lang w:val="sr-Cyrl-RS" w:eastAsia="sr-Latn-RS"/>
        </w:rPr>
        <w:t>.</w:t>
      </w:r>
    </w:p>
    <w:p w14:paraId="4C8A6982" w14:textId="77777777" w:rsidR="0047730E" w:rsidRPr="00134ED7" w:rsidRDefault="0047730E" w:rsidP="0047730E">
      <w:pPr>
        <w:jc w:val="both"/>
        <w:rPr>
          <w:rFonts w:ascii="Segoe UI" w:eastAsia="Times New Roman" w:hAnsi="Segoe UI" w:cs="Segoe UI"/>
          <w:kern w:val="0"/>
          <w:sz w:val="24"/>
          <w:szCs w:val="24"/>
          <w:lang w:val="sr-Cyrl-RS" w:eastAsia="sr-Latn-RS"/>
          <w14:ligatures w14:val="none"/>
        </w:rPr>
      </w:pPr>
      <w:bookmarkStart w:id="39" w:name="_Toc117236663"/>
      <w:bookmarkStart w:id="40" w:name="_Toc117236756"/>
      <w:r w:rsidRPr="00134ED7">
        <w:rPr>
          <w:rFonts w:ascii="Segoe UI" w:eastAsia="Times New Roman" w:hAnsi="Segoe UI" w:cs="Segoe UI"/>
          <w:kern w:val="0"/>
          <w:sz w:val="24"/>
          <w:szCs w:val="24"/>
          <w:lang w:val="sr-Cyrl-RS" w:eastAsia="sr-Latn-RS"/>
          <w14:ligatures w14:val="none"/>
        </w:rPr>
        <w:t>Испоручилац је дужан да Наручиоцу надокнади штету коју причини на имовини Наручиоца својом кривицом или грубом непажњом.</w:t>
      </w:r>
      <w:bookmarkEnd w:id="39"/>
      <w:bookmarkEnd w:id="40"/>
    </w:p>
    <w:p w14:paraId="74FE6BAD" w14:textId="77777777" w:rsidR="00A33473" w:rsidRDefault="0047730E" w:rsidP="0047730E">
      <w:pPr>
        <w:jc w:val="both"/>
        <w:rPr>
          <w:rFonts w:ascii="Segoe UI" w:eastAsia="Times New Roman" w:hAnsi="Segoe UI" w:cs="Segoe UI"/>
          <w:kern w:val="0"/>
          <w:sz w:val="24"/>
          <w:szCs w:val="24"/>
          <w:lang w:val="sr-Cyrl-RS" w:eastAsia="sr-Latn-RS"/>
          <w14:ligatures w14:val="none"/>
        </w:rPr>
      </w:pPr>
      <w:bookmarkStart w:id="41" w:name="_Toc117236664"/>
      <w:bookmarkStart w:id="42" w:name="_Toc117236757"/>
      <w:r w:rsidRPr="00134ED7">
        <w:rPr>
          <w:rFonts w:ascii="Segoe UI" w:eastAsia="Times New Roman" w:hAnsi="Segoe UI" w:cs="Segoe UI"/>
          <w:kern w:val="0"/>
          <w:sz w:val="24"/>
          <w:szCs w:val="24"/>
          <w:lang w:val="sr-Cyrl-RS" w:eastAsia="sr-Latn-RS"/>
          <w14:ligatures w14:val="none"/>
        </w:rPr>
        <w:t xml:space="preserve">Уколико Наручилац у току реализације овог </w:t>
      </w:r>
      <w:r w:rsidR="001D139C">
        <w:rPr>
          <w:rFonts w:ascii="Segoe UI" w:eastAsia="Times New Roman" w:hAnsi="Segoe UI" w:cs="Segoe UI"/>
          <w:kern w:val="0"/>
          <w:sz w:val="24"/>
          <w:szCs w:val="24"/>
          <w:lang w:val="sr-Cyrl-RS" w:eastAsia="sr-Latn-RS"/>
          <w14:ligatures w14:val="none"/>
        </w:rPr>
        <w:t>О</w:t>
      </w:r>
      <w:r w:rsidR="00A33473">
        <w:rPr>
          <w:rFonts w:ascii="Segoe UI" w:eastAsia="Times New Roman" w:hAnsi="Segoe UI" w:cs="Segoe UI"/>
          <w:kern w:val="0"/>
          <w:sz w:val="24"/>
          <w:szCs w:val="24"/>
          <w:lang w:val="sr-Cyrl-RS" w:eastAsia="sr-Latn-RS"/>
          <w14:ligatures w14:val="none"/>
        </w:rPr>
        <w:t>квирног споразума, односно појединачних уговора,</w:t>
      </w:r>
      <w:r w:rsidRPr="00134ED7">
        <w:rPr>
          <w:rFonts w:ascii="Segoe UI" w:eastAsia="Times New Roman" w:hAnsi="Segoe UI" w:cs="Segoe UI"/>
          <w:kern w:val="0"/>
          <w:sz w:val="24"/>
          <w:szCs w:val="24"/>
          <w:lang w:val="sr-Cyrl-RS" w:eastAsia="sr-Latn-RS"/>
          <w14:ligatures w14:val="none"/>
        </w:rPr>
        <w:t xml:space="preserve"> претрпи штету која је последица неиспуњавања уговорених обавеза од стране Испоручиоца, Испоручилац је одговоран за штету коју је Наручилац у том случају претрпео и дужан је да је надокнади. </w:t>
      </w:r>
    </w:p>
    <w:bookmarkEnd w:id="41"/>
    <w:bookmarkEnd w:id="42"/>
    <w:p w14:paraId="5F75C8AD" w14:textId="74EBEC66" w:rsidR="0047730E" w:rsidRPr="00134ED7" w:rsidRDefault="0047730E" w:rsidP="0047730E">
      <w:pP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ВИША СИЛА</w:t>
      </w:r>
      <w:r w:rsidR="00733C23">
        <w:rPr>
          <w:rFonts w:ascii="Segoe UI" w:eastAsia="Times New Roman" w:hAnsi="Segoe UI" w:cs="Segoe UI"/>
          <w:b/>
          <w:sz w:val="24"/>
          <w:szCs w:val="24"/>
          <w:lang w:val="sr-Cyrl-RS" w:eastAsia="sr-Latn-RS"/>
        </w:rPr>
        <w:t xml:space="preserve"> </w:t>
      </w:r>
    </w:p>
    <w:p w14:paraId="44A0865D" w14:textId="77777777" w:rsidR="0047730E" w:rsidRPr="00134ED7" w:rsidRDefault="0047730E" w:rsidP="0047730E">
      <w:pPr>
        <w:jc w:val="cente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 xml:space="preserve">Члан </w:t>
      </w:r>
      <w:r w:rsidR="00F44008">
        <w:rPr>
          <w:rFonts w:ascii="Segoe UI" w:eastAsia="Times New Roman" w:hAnsi="Segoe UI" w:cs="Segoe UI"/>
          <w:b/>
          <w:sz w:val="24"/>
          <w:szCs w:val="24"/>
          <w:lang w:val="sr-Cyrl-RS" w:eastAsia="sr-Latn-RS"/>
        </w:rPr>
        <w:t>15</w:t>
      </w:r>
      <w:r w:rsidRPr="00134ED7">
        <w:rPr>
          <w:rFonts w:ascii="Segoe UI" w:eastAsia="Times New Roman" w:hAnsi="Segoe UI" w:cs="Segoe UI"/>
          <w:b/>
          <w:sz w:val="24"/>
          <w:szCs w:val="24"/>
          <w:lang w:val="sr-Cyrl-RS" w:eastAsia="sr-Latn-RS"/>
        </w:rPr>
        <w:t>.</w:t>
      </w:r>
    </w:p>
    <w:p w14:paraId="5D4F7EBE" w14:textId="77777777" w:rsidR="0047730E" w:rsidRPr="00134ED7" w:rsidRDefault="0047730E" w:rsidP="0047730E">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Вишом силом сматрају се догађаји који уследе након ступања овог </w:t>
      </w:r>
      <w:r w:rsidR="00C73F06">
        <w:rPr>
          <w:rFonts w:ascii="Segoe UI" w:eastAsia="Times New Roman" w:hAnsi="Segoe UI" w:cs="Segoe UI"/>
          <w:kern w:val="0"/>
          <w:sz w:val="24"/>
          <w:szCs w:val="24"/>
          <w:lang w:val="sr-Cyrl-RS" w:eastAsia="sr-Latn-RS"/>
          <w14:ligatures w14:val="none"/>
        </w:rPr>
        <w:t>О</w:t>
      </w:r>
      <w:r w:rsidR="00A33473">
        <w:rPr>
          <w:rFonts w:ascii="Segoe UI" w:eastAsia="Times New Roman" w:hAnsi="Segoe UI" w:cs="Segoe UI"/>
          <w:kern w:val="0"/>
          <w:sz w:val="24"/>
          <w:szCs w:val="24"/>
          <w:lang w:val="sr-Cyrl-RS" w:eastAsia="sr-Latn-RS"/>
          <w14:ligatures w14:val="none"/>
        </w:rPr>
        <w:t>квирног споразума</w:t>
      </w:r>
      <w:r w:rsidRPr="00134ED7">
        <w:rPr>
          <w:rFonts w:ascii="Segoe UI" w:eastAsia="Times New Roman" w:hAnsi="Segoe UI" w:cs="Segoe UI"/>
          <w:kern w:val="0"/>
          <w:sz w:val="24"/>
          <w:szCs w:val="24"/>
          <w:lang w:val="sr-Cyrl-RS" w:eastAsia="sr-Latn-RS"/>
          <w14:ligatures w14:val="none"/>
        </w:rPr>
        <w:t xml:space="preserve"> на снагу, </w:t>
      </w:r>
      <w:r w:rsidR="00F50ED8">
        <w:rPr>
          <w:rFonts w:ascii="Segoe UI" w:eastAsia="Times New Roman" w:hAnsi="Segoe UI" w:cs="Segoe UI"/>
          <w:kern w:val="0"/>
          <w:sz w:val="24"/>
          <w:szCs w:val="24"/>
          <w:lang w:val="sr-Cyrl-RS" w:eastAsia="sr-Latn-RS"/>
          <w14:ligatures w14:val="none"/>
        </w:rPr>
        <w:t xml:space="preserve">односно појединачног уговора који буде закључен на основу </w:t>
      </w:r>
      <w:r w:rsidR="00C73F06">
        <w:rPr>
          <w:rFonts w:ascii="Segoe UI" w:eastAsia="Times New Roman" w:hAnsi="Segoe UI" w:cs="Segoe UI"/>
          <w:kern w:val="0"/>
          <w:sz w:val="24"/>
          <w:szCs w:val="24"/>
          <w:lang w:val="sr-Cyrl-RS" w:eastAsia="sr-Latn-RS"/>
          <w14:ligatures w14:val="none"/>
        </w:rPr>
        <w:t>О</w:t>
      </w:r>
      <w:r w:rsidR="00F50ED8">
        <w:rPr>
          <w:rFonts w:ascii="Segoe UI" w:eastAsia="Times New Roman" w:hAnsi="Segoe UI" w:cs="Segoe UI"/>
          <w:kern w:val="0"/>
          <w:sz w:val="24"/>
          <w:szCs w:val="24"/>
          <w:lang w:val="sr-Cyrl-RS" w:eastAsia="sr-Latn-RS"/>
          <w14:ligatures w14:val="none"/>
        </w:rPr>
        <w:t xml:space="preserve">квирног споразума, </w:t>
      </w:r>
      <w:r w:rsidRPr="00134ED7">
        <w:rPr>
          <w:rFonts w:ascii="Segoe UI" w:eastAsia="Times New Roman" w:hAnsi="Segoe UI" w:cs="Segoe UI"/>
          <w:kern w:val="0"/>
          <w:sz w:val="24"/>
          <w:szCs w:val="24"/>
          <w:lang w:val="sr-Cyrl-RS" w:eastAsia="sr-Latn-RS"/>
          <w14:ligatures w14:val="none"/>
        </w:rPr>
        <w:t xml:space="preserve">независно од воље уговорних страна, а који нису могли да буду предвиђени у време потписивања </w:t>
      </w:r>
      <w:r w:rsidR="00C73F06">
        <w:rPr>
          <w:rFonts w:ascii="Segoe UI" w:eastAsia="Times New Roman" w:hAnsi="Segoe UI" w:cs="Segoe UI"/>
          <w:kern w:val="0"/>
          <w:sz w:val="24"/>
          <w:szCs w:val="24"/>
          <w:lang w:val="sr-Cyrl-RS" w:eastAsia="sr-Latn-RS"/>
          <w14:ligatures w14:val="none"/>
        </w:rPr>
        <w:t>О</w:t>
      </w:r>
      <w:r w:rsidR="00A33473">
        <w:rPr>
          <w:rFonts w:ascii="Segoe UI" w:eastAsia="Times New Roman" w:hAnsi="Segoe UI" w:cs="Segoe UI"/>
          <w:kern w:val="0"/>
          <w:sz w:val="24"/>
          <w:szCs w:val="24"/>
          <w:lang w:val="sr-Cyrl-RS" w:eastAsia="sr-Latn-RS"/>
          <w14:ligatures w14:val="none"/>
        </w:rPr>
        <w:t>квирног споразума</w:t>
      </w:r>
      <w:r w:rsidR="00F50ED8">
        <w:rPr>
          <w:rFonts w:ascii="Segoe UI" w:eastAsia="Times New Roman" w:hAnsi="Segoe UI" w:cs="Segoe UI"/>
          <w:kern w:val="0"/>
          <w:sz w:val="24"/>
          <w:szCs w:val="24"/>
          <w:lang w:val="sr-Cyrl-RS" w:eastAsia="sr-Latn-RS"/>
          <w14:ligatures w14:val="none"/>
        </w:rPr>
        <w:t>, односно појединачног уговора</w:t>
      </w:r>
      <w:r w:rsidRPr="00134ED7">
        <w:rPr>
          <w:rFonts w:ascii="Segoe UI" w:eastAsia="Times New Roman" w:hAnsi="Segoe UI" w:cs="Segoe UI"/>
          <w:kern w:val="0"/>
          <w:sz w:val="24"/>
          <w:szCs w:val="24"/>
          <w:lang w:val="sr-Cyrl-RS" w:eastAsia="sr-Latn-RS"/>
          <w14:ligatures w14:val="none"/>
        </w:rPr>
        <w:t xml:space="preserve"> и који својим утицајем одлажу или спречавају извршење свих или једног дела </w:t>
      </w:r>
      <w:r w:rsidR="00250A6F">
        <w:rPr>
          <w:rFonts w:ascii="Segoe UI" w:eastAsia="Times New Roman" w:hAnsi="Segoe UI" w:cs="Segoe UI"/>
          <w:kern w:val="0"/>
          <w:sz w:val="24"/>
          <w:szCs w:val="24"/>
          <w:lang w:val="sr-Cyrl-RS" w:eastAsia="sr-Latn-RS"/>
          <w14:ligatures w14:val="none"/>
        </w:rPr>
        <w:t xml:space="preserve">уговорних </w:t>
      </w:r>
      <w:r w:rsidRPr="00134ED7">
        <w:rPr>
          <w:rFonts w:ascii="Segoe UI" w:eastAsia="Times New Roman" w:hAnsi="Segoe UI" w:cs="Segoe UI"/>
          <w:kern w:val="0"/>
          <w:sz w:val="24"/>
          <w:szCs w:val="24"/>
          <w:lang w:val="sr-Cyrl-RS" w:eastAsia="sr-Latn-RS"/>
          <w14:ligatures w14:val="none"/>
        </w:rPr>
        <w:t>обавеза.</w:t>
      </w:r>
    </w:p>
    <w:p w14:paraId="4DBE1A83" w14:textId="77777777" w:rsidR="0047730E" w:rsidRDefault="0047730E" w:rsidP="0047730E">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lastRenderedPageBreak/>
        <w:t xml:space="preserve">Дејство више силе одражава се на продужење </w:t>
      </w:r>
      <w:r w:rsidR="00250A6F">
        <w:rPr>
          <w:rFonts w:ascii="Segoe UI" w:eastAsia="Times New Roman" w:hAnsi="Segoe UI" w:cs="Segoe UI"/>
          <w:kern w:val="0"/>
          <w:sz w:val="24"/>
          <w:szCs w:val="24"/>
          <w:lang w:val="sr-Cyrl-RS" w:eastAsia="sr-Latn-RS"/>
          <w14:ligatures w14:val="none"/>
        </w:rPr>
        <w:t>рокова</w:t>
      </w:r>
      <w:r w:rsidRPr="00134ED7">
        <w:rPr>
          <w:rFonts w:ascii="Segoe UI" w:eastAsia="Times New Roman" w:hAnsi="Segoe UI" w:cs="Segoe UI"/>
          <w:kern w:val="0"/>
          <w:sz w:val="24"/>
          <w:szCs w:val="24"/>
          <w:lang w:val="sr-Cyrl-RS" w:eastAsia="sr-Latn-RS"/>
          <w14:ligatures w14:val="none"/>
        </w:rPr>
        <w:t xml:space="preserve"> сразмерно трајању њеног дејства, укључујући разумно време потребно за припрему за наставак извршења </w:t>
      </w:r>
      <w:r w:rsidR="001D139C">
        <w:rPr>
          <w:rFonts w:ascii="Segoe UI" w:eastAsia="Times New Roman" w:hAnsi="Segoe UI" w:cs="Segoe UI"/>
          <w:kern w:val="0"/>
          <w:sz w:val="24"/>
          <w:szCs w:val="24"/>
          <w:lang w:val="sr-Cyrl-RS" w:eastAsia="sr-Latn-RS"/>
          <w14:ligatures w14:val="none"/>
        </w:rPr>
        <w:t>о</w:t>
      </w:r>
      <w:r w:rsidRPr="00134ED7">
        <w:rPr>
          <w:rFonts w:ascii="Segoe UI" w:eastAsia="Times New Roman" w:hAnsi="Segoe UI" w:cs="Segoe UI"/>
          <w:kern w:val="0"/>
          <w:sz w:val="24"/>
          <w:szCs w:val="24"/>
          <w:lang w:val="sr-Cyrl-RS" w:eastAsia="sr-Latn-RS"/>
          <w14:ligatures w14:val="none"/>
        </w:rPr>
        <w:t>бавеза, а о чему ће се уговорне стране споразумети.</w:t>
      </w:r>
    </w:p>
    <w:p w14:paraId="110BE51D" w14:textId="77777777" w:rsidR="0047730E" w:rsidRPr="00134ED7" w:rsidRDefault="00250A6F" w:rsidP="0047730E">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С</w:t>
      </w:r>
      <w:r w:rsidR="0047730E" w:rsidRPr="00134ED7">
        <w:rPr>
          <w:rFonts w:ascii="Segoe UI" w:eastAsia="Times New Roman" w:hAnsi="Segoe UI" w:cs="Segoe UI"/>
          <w:kern w:val="0"/>
          <w:sz w:val="24"/>
          <w:szCs w:val="24"/>
          <w:lang w:val="sr-Cyrl-RS" w:eastAsia="sr-Latn-RS"/>
          <w14:ligatures w14:val="none"/>
        </w:rPr>
        <w:t>трана погођена вишом силом одмах ће у писаној форми обавести</w:t>
      </w:r>
      <w:r w:rsidR="001D139C">
        <w:rPr>
          <w:rFonts w:ascii="Segoe UI" w:eastAsia="Times New Roman" w:hAnsi="Segoe UI" w:cs="Segoe UI"/>
          <w:kern w:val="0"/>
          <w:sz w:val="24"/>
          <w:szCs w:val="24"/>
          <w:lang w:val="sr-Cyrl-RS" w:eastAsia="sr-Latn-RS"/>
          <w14:ligatures w14:val="none"/>
        </w:rPr>
        <w:t>ти</w:t>
      </w:r>
      <w:r w:rsidR="0047730E" w:rsidRPr="00134ED7">
        <w:rPr>
          <w:rFonts w:ascii="Segoe UI" w:eastAsia="Times New Roman" w:hAnsi="Segoe UI" w:cs="Segoe UI"/>
          <w:kern w:val="0"/>
          <w:sz w:val="24"/>
          <w:szCs w:val="24"/>
          <w:lang w:val="sr-Cyrl-RS" w:eastAsia="sr-Latn-RS"/>
          <w14:ligatures w14:val="none"/>
        </w:rPr>
        <w:t xml:space="preserve"> другу страну о настанку непредвиђених околности и доставити одговарајуће доказе. </w:t>
      </w:r>
    </w:p>
    <w:p w14:paraId="106154FE" w14:textId="77777777" w:rsidR="0047730E" w:rsidRPr="00134ED7" w:rsidRDefault="0047730E" w:rsidP="0047730E">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На вишу силу не може се позивати страна која је запала у доцњу са испуњењем своје обавезе.</w:t>
      </w:r>
    </w:p>
    <w:p w14:paraId="01064462" w14:textId="19D8FEE4" w:rsidR="0047730E" w:rsidRDefault="0047730E" w:rsidP="0047730E">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За време трајања више силе уговорне обавезе обеју страна мирују и неће се примењивати никакве санкције предвиђене </w:t>
      </w:r>
      <w:r w:rsidR="00C73F06">
        <w:rPr>
          <w:rFonts w:ascii="Segoe UI" w:eastAsia="Times New Roman" w:hAnsi="Segoe UI" w:cs="Segoe UI"/>
          <w:kern w:val="0"/>
          <w:sz w:val="24"/>
          <w:szCs w:val="24"/>
          <w:lang w:val="sr-Cyrl-RS" w:eastAsia="sr-Latn-RS"/>
          <w14:ligatures w14:val="none"/>
        </w:rPr>
        <w:t>О</w:t>
      </w:r>
      <w:r w:rsidR="00250A6F">
        <w:rPr>
          <w:rFonts w:ascii="Segoe UI" w:eastAsia="Times New Roman" w:hAnsi="Segoe UI" w:cs="Segoe UI"/>
          <w:kern w:val="0"/>
          <w:sz w:val="24"/>
          <w:szCs w:val="24"/>
          <w:lang w:val="sr-Cyrl-RS" w:eastAsia="sr-Latn-RS"/>
          <w14:ligatures w14:val="none"/>
        </w:rPr>
        <w:t xml:space="preserve">квирним споразумом, односно појединачном </w:t>
      </w:r>
      <w:r w:rsidR="00F842CD">
        <w:rPr>
          <w:rFonts w:ascii="Segoe UI" w:eastAsia="Times New Roman" w:hAnsi="Segoe UI" w:cs="Segoe UI"/>
          <w:kern w:val="0"/>
          <w:sz w:val="24"/>
          <w:szCs w:val="24"/>
          <w:lang w:val="sr-Cyrl-RS" w:eastAsia="sr-Latn-RS"/>
          <w14:ligatures w14:val="none"/>
        </w:rPr>
        <w:t>уговором</w:t>
      </w:r>
      <w:r w:rsidRPr="00134ED7">
        <w:rPr>
          <w:rFonts w:ascii="Segoe UI" w:eastAsia="Times New Roman" w:hAnsi="Segoe UI" w:cs="Segoe UI"/>
          <w:kern w:val="0"/>
          <w:sz w:val="24"/>
          <w:szCs w:val="24"/>
          <w:lang w:val="sr-Cyrl-RS" w:eastAsia="sr-Latn-RS"/>
          <w14:ligatures w14:val="none"/>
        </w:rPr>
        <w:t>.</w:t>
      </w:r>
    </w:p>
    <w:p w14:paraId="34B731CB" w14:textId="5479EC14" w:rsidR="00886AE0" w:rsidRPr="00F56B21" w:rsidRDefault="00886AE0" w:rsidP="0047730E">
      <w:pPr>
        <w:jc w:val="both"/>
        <w:rPr>
          <w:rFonts w:ascii="Segoe UI" w:eastAsia="Times New Roman" w:hAnsi="Segoe UI" w:cs="Segoe UI"/>
          <w:b/>
          <w:sz w:val="24"/>
          <w:szCs w:val="24"/>
          <w:lang w:val="sr-Cyrl-RS" w:eastAsia="sr-Latn-RS"/>
        </w:rPr>
      </w:pPr>
      <w:r w:rsidRPr="00F56B21">
        <w:rPr>
          <w:rFonts w:ascii="Segoe UI" w:eastAsia="Times New Roman" w:hAnsi="Segoe UI" w:cs="Segoe UI"/>
          <w:b/>
          <w:sz w:val="24"/>
          <w:szCs w:val="24"/>
          <w:lang w:val="sr-Cyrl-RS" w:eastAsia="sr-Latn-RS"/>
        </w:rPr>
        <w:t>ПРОМЕНА КАРАКТЕРИСТИКА ДОБАРА</w:t>
      </w:r>
    </w:p>
    <w:p w14:paraId="1A25982A" w14:textId="664023B0" w:rsidR="00886AE0" w:rsidRPr="00F56B21" w:rsidRDefault="00886AE0" w:rsidP="00886AE0">
      <w:pPr>
        <w:jc w:val="center"/>
        <w:rPr>
          <w:rFonts w:ascii="Segoe UI" w:eastAsia="Times New Roman" w:hAnsi="Segoe UI" w:cs="Segoe UI"/>
          <w:b/>
          <w:sz w:val="24"/>
          <w:szCs w:val="24"/>
          <w:lang w:val="sr-Cyrl-RS" w:eastAsia="sr-Latn-RS"/>
        </w:rPr>
      </w:pPr>
      <w:r w:rsidRPr="00F56B21">
        <w:rPr>
          <w:rFonts w:ascii="Segoe UI" w:eastAsia="Times New Roman" w:hAnsi="Segoe UI" w:cs="Segoe UI"/>
          <w:b/>
          <w:sz w:val="24"/>
          <w:szCs w:val="24"/>
          <w:lang w:val="sr-Cyrl-RS" w:eastAsia="sr-Latn-RS"/>
        </w:rPr>
        <w:t>Члан 16.</w:t>
      </w:r>
    </w:p>
    <w:p w14:paraId="4536D980" w14:textId="534D2CD4" w:rsidR="00B72991" w:rsidRPr="00F56B21" w:rsidRDefault="00B72991" w:rsidP="007543FF">
      <w:pPr>
        <w:jc w:val="both"/>
        <w:rPr>
          <w:rFonts w:ascii="Segoe UI" w:eastAsia="Times New Roman" w:hAnsi="Segoe UI" w:cs="Segoe UI"/>
          <w:kern w:val="0"/>
          <w:sz w:val="24"/>
          <w:szCs w:val="24"/>
          <w:lang w:val="sr-Cyrl-RS" w:eastAsia="sr-Latn-RS"/>
          <w14:ligatures w14:val="none"/>
        </w:rPr>
      </w:pPr>
      <w:r w:rsidRPr="00F56B21">
        <w:rPr>
          <w:rFonts w:ascii="Segoe UI" w:eastAsia="Times New Roman" w:hAnsi="Segoe UI" w:cs="Segoe UI"/>
          <w:kern w:val="0"/>
          <w:sz w:val="24"/>
          <w:szCs w:val="24"/>
          <w:lang w:val="sr-Cyrl-RS" w:eastAsia="sr-Latn-RS"/>
          <w14:ligatures w14:val="none"/>
        </w:rPr>
        <w:t xml:space="preserve">Наручилац задржава право да током трајања оквирног споразума, у случају наступања објективних околности као што је промена прописа или промена стања на тржишту у погледу техничких карактеристика клима уређаја, </w:t>
      </w:r>
      <w:r w:rsidR="008271CA" w:rsidRPr="00F56B21">
        <w:rPr>
          <w:rFonts w:ascii="Segoe UI" w:eastAsia="Times New Roman" w:hAnsi="Segoe UI" w:cs="Segoe UI"/>
          <w:kern w:val="0"/>
          <w:sz w:val="24"/>
          <w:szCs w:val="24"/>
          <w:lang w:val="sr-Cyrl-RS" w:eastAsia="sr-Latn-RS"/>
          <w14:ligatures w14:val="none"/>
        </w:rPr>
        <w:t xml:space="preserve">новонасталим околностима </w:t>
      </w:r>
      <w:r w:rsidRPr="00F56B21">
        <w:rPr>
          <w:rFonts w:ascii="Segoe UI" w:eastAsia="Times New Roman" w:hAnsi="Segoe UI" w:cs="Segoe UI"/>
          <w:kern w:val="0"/>
          <w:sz w:val="24"/>
          <w:szCs w:val="24"/>
          <w:lang w:val="sr-Cyrl-RS" w:eastAsia="sr-Latn-RS"/>
          <w14:ligatures w14:val="none"/>
        </w:rPr>
        <w:t xml:space="preserve">прилагоди техничке спецификације клима </w:t>
      </w:r>
      <w:r w:rsidR="008271CA" w:rsidRPr="00F56B21">
        <w:rPr>
          <w:rFonts w:ascii="Segoe UI" w:eastAsia="Times New Roman" w:hAnsi="Segoe UI" w:cs="Segoe UI"/>
          <w:kern w:val="0"/>
          <w:sz w:val="24"/>
          <w:szCs w:val="24"/>
          <w:lang w:val="sr-Cyrl-RS" w:eastAsia="sr-Latn-RS"/>
          <w14:ligatures w14:val="none"/>
        </w:rPr>
        <w:t xml:space="preserve">уређаја </w:t>
      </w:r>
      <w:r w:rsidR="00523438" w:rsidRPr="00F56B21">
        <w:rPr>
          <w:rFonts w:ascii="Segoe UI" w:eastAsia="Times New Roman" w:hAnsi="Segoe UI" w:cs="Segoe UI"/>
          <w:kern w:val="0"/>
          <w:sz w:val="24"/>
          <w:szCs w:val="24"/>
          <w:lang w:val="sr-Cyrl-RS" w:eastAsia="sr-Latn-RS"/>
          <w14:ligatures w14:val="none"/>
        </w:rPr>
        <w:t>дефинисане у конкурсној документацији за закључење оквирног споразума</w:t>
      </w:r>
      <w:r w:rsidRPr="00F56B21">
        <w:rPr>
          <w:rFonts w:ascii="Segoe UI" w:eastAsia="Times New Roman" w:hAnsi="Segoe UI" w:cs="Segoe UI"/>
          <w:kern w:val="0"/>
          <w:sz w:val="24"/>
          <w:szCs w:val="24"/>
          <w:lang w:val="sr-Cyrl-RS" w:eastAsia="sr-Latn-RS"/>
          <w14:ligatures w14:val="none"/>
        </w:rPr>
        <w:t>, при чему ни на који начин не сме бити нарушена конкуренција и једнакост учесника у оквирном споразуму.</w:t>
      </w:r>
    </w:p>
    <w:p w14:paraId="359197E3" w14:textId="0FEA4352" w:rsidR="00886AE0" w:rsidRPr="00F56B21" w:rsidRDefault="007543FF" w:rsidP="007543FF">
      <w:pPr>
        <w:jc w:val="both"/>
        <w:rPr>
          <w:rFonts w:ascii="Segoe UI" w:eastAsia="Times New Roman" w:hAnsi="Segoe UI" w:cs="Segoe UI"/>
          <w:kern w:val="0"/>
          <w:sz w:val="24"/>
          <w:szCs w:val="24"/>
          <w:lang w:val="sr-Cyrl-RS" w:eastAsia="sr-Latn-RS"/>
          <w14:ligatures w14:val="none"/>
        </w:rPr>
      </w:pPr>
      <w:r w:rsidRPr="00F56B21">
        <w:rPr>
          <w:rFonts w:ascii="Segoe UI" w:eastAsia="Times New Roman" w:hAnsi="Segoe UI" w:cs="Segoe UI"/>
          <w:kern w:val="0"/>
          <w:sz w:val="24"/>
          <w:szCs w:val="24"/>
          <w:lang w:val="sr-Cyrl-RS" w:eastAsia="sr-Latn-RS"/>
          <w14:ligatures w14:val="none"/>
        </w:rPr>
        <w:t xml:space="preserve">Након закључења оквирног споразума/појединачног уговора, </w:t>
      </w:r>
      <w:r w:rsidR="002811CE" w:rsidRPr="00F56B21">
        <w:rPr>
          <w:rFonts w:ascii="Segoe UI" w:eastAsia="Times New Roman" w:hAnsi="Segoe UI" w:cs="Segoe UI"/>
          <w:kern w:val="0"/>
          <w:sz w:val="24"/>
          <w:szCs w:val="24"/>
          <w:lang w:val="sr-Cyrl-RS" w:eastAsia="sr-Latn-RS"/>
          <w14:ligatures w14:val="none"/>
        </w:rPr>
        <w:t xml:space="preserve">на захтев Испоручиоца, </w:t>
      </w:r>
      <w:r w:rsidRPr="00F56B21">
        <w:rPr>
          <w:rFonts w:ascii="Segoe UI" w:eastAsia="Times New Roman" w:hAnsi="Segoe UI" w:cs="Segoe UI"/>
          <w:kern w:val="0"/>
          <w:sz w:val="24"/>
          <w:szCs w:val="24"/>
          <w:lang w:val="sr-Cyrl-RS" w:eastAsia="sr-Latn-RS"/>
          <w14:ligatures w14:val="none"/>
        </w:rPr>
        <w:t xml:space="preserve">Наручилац може да дозволи испоруку клима уређаја, који се разликују од понуђених и уговорених, и то у случају наступања објективних околности због којих Испоручилац није у могућности да испоручи уговорене клима уређаје уколико су </w:t>
      </w:r>
      <w:r w:rsidR="002811CE" w:rsidRPr="00F56B21">
        <w:rPr>
          <w:rFonts w:ascii="Segoe UI" w:eastAsia="Times New Roman" w:hAnsi="Segoe UI" w:cs="Segoe UI"/>
          <w:kern w:val="0"/>
          <w:sz w:val="24"/>
          <w:szCs w:val="24"/>
          <w:lang w:val="sr-Cyrl-RS" w:eastAsia="sr-Latn-RS"/>
          <w14:ligatures w14:val="none"/>
        </w:rPr>
        <w:t xml:space="preserve">наведене околности </w:t>
      </w:r>
      <w:r w:rsidRPr="00F56B21">
        <w:rPr>
          <w:rFonts w:ascii="Segoe UI" w:eastAsia="Times New Roman" w:hAnsi="Segoe UI" w:cs="Segoe UI"/>
          <w:kern w:val="0"/>
          <w:sz w:val="24"/>
          <w:szCs w:val="24"/>
          <w:lang w:val="sr-Cyrl-RS" w:eastAsia="sr-Latn-RS"/>
          <w14:ligatures w14:val="none"/>
        </w:rPr>
        <w:t>наступил</w:t>
      </w:r>
      <w:r w:rsidR="002811CE" w:rsidRPr="00F56B21">
        <w:rPr>
          <w:rFonts w:ascii="Segoe UI" w:eastAsia="Times New Roman" w:hAnsi="Segoe UI" w:cs="Segoe UI"/>
          <w:kern w:val="0"/>
          <w:sz w:val="24"/>
          <w:szCs w:val="24"/>
          <w:lang w:val="sr-Cyrl-RS" w:eastAsia="sr-Latn-RS"/>
          <w14:ligatures w14:val="none"/>
        </w:rPr>
        <w:t>е</w:t>
      </w:r>
      <w:r w:rsidRPr="00F56B21">
        <w:rPr>
          <w:rFonts w:ascii="Segoe UI" w:eastAsia="Times New Roman" w:hAnsi="Segoe UI" w:cs="Segoe UI"/>
          <w:kern w:val="0"/>
          <w:sz w:val="24"/>
          <w:szCs w:val="24"/>
          <w:lang w:val="sr-Cyrl-RS" w:eastAsia="sr-Latn-RS"/>
          <w14:ligatures w14:val="none"/>
        </w:rPr>
        <w:t xml:space="preserve"> после подношења понуде у поступку закључења оквирног споразума или поступку закључења појединачног уговора и уколико Испоручилац није могао да их предвиди до </w:t>
      </w:r>
      <w:r w:rsidR="008271CA" w:rsidRPr="00F56B21">
        <w:rPr>
          <w:rFonts w:ascii="Segoe UI" w:eastAsia="Times New Roman" w:hAnsi="Segoe UI" w:cs="Segoe UI"/>
          <w:kern w:val="0"/>
          <w:sz w:val="24"/>
          <w:szCs w:val="24"/>
          <w:lang w:val="sr-Cyrl-RS" w:eastAsia="sr-Latn-RS"/>
          <w14:ligatures w14:val="none"/>
        </w:rPr>
        <w:t xml:space="preserve">дана </w:t>
      </w:r>
      <w:r w:rsidRPr="00F56B21">
        <w:rPr>
          <w:rFonts w:ascii="Segoe UI" w:eastAsia="Times New Roman" w:hAnsi="Segoe UI" w:cs="Segoe UI"/>
          <w:kern w:val="0"/>
          <w:sz w:val="24"/>
          <w:szCs w:val="24"/>
          <w:lang w:val="sr-Cyrl-RS" w:eastAsia="sr-Latn-RS"/>
          <w14:ligatures w14:val="none"/>
        </w:rPr>
        <w:t xml:space="preserve">подношења понуде (престанак рада привредног субјекта – произвођача понуђених клима уређаја, престанак производње понуђеног модела од стране произвођача, промена прописа и сл.). </w:t>
      </w:r>
    </w:p>
    <w:p w14:paraId="144C8B9E" w14:textId="4CC52C49" w:rsidR="00886AE0" w:rsidRPr="00F56B21" w:rsidRDefault="007543FF" w:rsidP="007543FF">
      <w:pPr>
        <w:jc w:val="both"/>
        <w:rPr>
          <w:rFonts w:ascii="Segoe UI" w:eastAsia="Times New Roman" w:hAnsi="Segoe UI" w:cs="Segoe UI"/>
          <w:kern w:val="0"/>
          <w:sz w:val="24"/>
          <w:szCs w:val="24"/>
          <w:lang w:val="sr-Cyrl-RS" w:eastAsia="sr-Latn-RS"/>
          <w14:ligatures w14:val="none"/>
        </w:rPr>
      </w:pPr>
      <w:r w:rsidRPr="00F56B21">
        <w:rPr>
          <w:rFonts w:ascii="Segoe UI" w:eastAsia="Times New Roman" w:hAnsi="Segoe UI" w:cs="Segoe UI"/>
          <w:kern w:val="0"/>
          <w:sz w:val="24"/>
          <w:szCs w:val="24"/>
          <w:lang w:val="sr-Cyrl-RS" w:eastAsia="sr-Latn-RS"/>
          <w14:ligatures w14:val="none"/>
        </w:rPr>
        <w:t xml:space="preserve">О наступању објективних </w:t>
      </w:r>
      <w:r w:rsidR="009962AB" w:rsidRPr="00F56B21">
        <w:rPr>
          <w:rFonts w:ascii="Segoe UI" w:eastAsia="Times New Roman" w:hAnsi="Segoe UI" w:cs="Segoe UI"/>
          <w:kern w:val="0"/>
          <w:sz w:val="24"/>
          <w:szCs w:val="24"/>
          <w:lang w:val="sr-Cyrl-RS" w:eastAsia="sr-Latn-RS"/>
          <w14:ligatures w14:val="none"/>
        </w:rPr>
        <w:t xml:space="preserve">околности </w:t>
      </w:r>
      <w:r w:rsidR="00886AE0" w:rsidRPr="00F56B21">
        <w:rPr>
          <w:rFonts w:ascii="Segoe UI" w:eastAsia="Times New Roman" w:hAnsi="Segoe UI" w:cs="Segoe UI"/>
          <w:kern w:val="0"/>
          <w:sz w:val="24"/>
          <w:szCs w:val="24"/>
          <w:lang w:val="sr-Cyrl-RS" w:eastAsia="sr-Latn-RS"/>
          <w14:ligatures w14:val="none"/>
        </w:rPr>
        <w:t xml:space="preserve">из става </w:t>
      </w:r>
      <w:r w:rsidR="002811CE" w:rsidRPr="00F56B21">
        <w:rPr>
          <w:rFonts w:ascii="Segoe UI" w:eastAsia="Times New Roman" w:hAnsi="Segoe UI" w:cs="Segoe UI"/>
          <w:kern w:val="0"/>
          <w:sz w:val="24"/>
          <w:szCs w:val="24"/>
          <w:lang w:val="sr-Cyrl-RS" w:eastAsia="sr-Latn-RS"/>
          <w14:ligatures w14:val="none"/>
        </w:rPr>
        <w:t>2</w:t>
      </w:r>
      <w:r w:rsidR="00886AE0" w:rsidRPr="00F56B21">
        <w:rPr>
          <w:rFonts w:ascii="Segoe UI" w:eastAsia="Times New Roman" w:hAnsi="Segoe UI" w:cs="Segoe UI"/>
          <w:kern w:val="0"/>
          <w:sz w:val="24"/>
          <w:szCs w:val="24"/>
          <w:lang w:val="sr-Cyrl-RS" w:eastAsia="sr-Latn-RS"/>
          <w14:ligatures w14:val="none"/>
        </w:rPr>
        <w:t xml:space="preserve">. овог члана, </w:t>
      </w:r>
      <w:r w:rsidRPr="00F56B21">
        <w:rPr>
          <w:rFonts w:ascii="Segoe UI" w:eastAsia="Times New Roman" w:hAnsi="Segoe UI" w:cs="Segoe UI"/>
          <w:kern w:val="0"/>
          <w:sz w:val="24"/>
          <w:szCs w:val="24"/>
          <w:lang w:val="sr-Cyrl-RS" w:eastAsia="sr-Latn-RS"/>
          <w14:ligatures w14:val="none"/>
        </w:rPr>
        <w:t xml:space="preserve">Испоручилац </w:t>
      </w:r>
      <w:r w:rsidR="00886AE0" w:rsidRPr="00F56B21">
        <w:rPr>
          <w:rFonts w:ascii="Segoe UI" w:eastAsia="Times New Roman" w:hAnsi="Segoe UI" w:cs="Segoe UI"/>
          <w:kern w:val="0"/>
          <w:sz w:val="24"/>
          <w:szCs w:val="24"/>
          <w:lang w:val="sr-Cyrl-RS" w:eastAsia="sr-Latn-RS"/>
          <w14:ligatures w14:val="none"/>
        </w:rPr>
        <w:t xml:space="preserve">је дужан да </w:t>
      </w:r>
      <w:r w:rsidR="0091706B" w:rsidRPr="00F56B21">
        <w:rPr>
          <w:rFonts w:ascii="Segoe UI" w:eastAsia="Times New Roman" w:hAnsi="Segoe UI" w:cs="Segoe UI"/>
          <w:kern w:val="0"/>
          <w:sz w:val="24"/>
          <w:szCs w:val="24"/>
          <w:lang w:val="sr-Cyrl-RS" w:eastAsia="sr-Latn-RS"/>
          <w14:ligatures w14:val="none"/>
        </w:rPr>
        <w:t>Н</w:t>
      </w:r>
      <w:r w:rsidR="00886AE0" w:rsidRPr="00F56B21">
        <w:rPr>
          <w:rFonts w:ascii="Segoe UI" w:eastAsia="Times New Roman" w:hAnsi="Segoe UI" w:cs="Segoe UI"/>
          <w:kern w:val="0"/>
          <w:sz w:val="24"/>
          <w:szCs w:val="24"/>
          <w:lang w:val="sr-Cyrl-RS" w:eastAsia="sr-Latn-RS"/>
          <w14:ligatures w14:val="none"/>
        </w:rPr>
        <w:t xml:space="preserve">аручиоцу </w:t>
      </w:r>
      <w:r w:rsidRPr="00F56B21">
        <w:rPr>
          <w:rFonts w:ascii="Segoe UI" w:eastAsia="Times New Roman" w:hAnsi="Segoe UI" w:cs="Segoe UI"/>
          <w:kern w:val="0"/>
          <w:sz w:val="24"/>
          <w:szCs w:val="24"/>
          <w:lang w:val="sr-Cyrl-RS" w:eastAsia="sr-Latn-RS"/>
          <w14:ligatures w14:val="none"/>
        </w:rPr>
        <w:t>достави одгов</w:t>
      </w:r>
      <w:r w:rsidR="008271CA" w:rsidRPr="00F56B21">
        <w:rPr>
          <w:rFonts w:ascii="Segoe UI" w:eastAsia="Times New Roman" w:hAnsi="Segoe UI" w:cs="Segoe UI"/>
          <w:kern w:val="0"/>
          <w:sz w:val="24"/>
          <w:szCs w:val="24"/>
          <w:lang w:val="sr-Cyrl-RS" w:eastAsia="sr-Latn-RS"/>
          <w14:ligatures w14:val="none"/>
        </w:rPr>
        <w:t>а</w:t>
      </w:r>
      <w:r w:rsidRPr="00F56B21">
        <w:rPr>
          <w:rFonts w:ascii="Segoe UI" w:eastAsia="Times New Roman" w:hAnsi="Segoe UI" w:cs="Segoe UI"/>
          <w:kern w:val="0"/>
          <w:sz w:val="24"/>
          <w:szCs w:val="24"/>
          <w:lang w:val="sr-Cyrl-RS" w:eastAsia="sr-Latn-RS"/>
          <w14:ligatures w14:val="none"/>
        </w:rPr>
        <w:t xml:space="preserve">рајући доказ, као што је потврда издата од стране произвођача да је понуђени модел престао да се производи или други одговарајући доказ зависно од природе разлога који је довео до објективне немогућности испоруке уговорених клима уређаја. </w:t>
      </w:r>
    </w:p>
    <w:p w14:paraId="7B0B6D65" w14:textId="2CB71EA4" w:rsidR="007543FF" w:rsidRPr="00F56B21" w:rsidRDefault="00001C2C" w:rsidP="007543FF">
      <w:pPr>
        <w:jc w:val="both"/>
        <w:rPr>
          <w:rFonts w:ascii="Segoe UI" w:eastAsia="Times New Roman" w:hAnsi="Segoe UI" w:cs="Segoe UI"/>
          <w:kern w:val="0"/>
          <w:sz w:val="24"/>
          <w:szCs w:val="24"/>
          <w:lang w:val="sr-Cyrl-RS" w:eastAsia="sr-Latn-RS"/>
          <w14:ligatures w14:val="none"/>
        </w:rPr>
      </w:pPr>
      <w:r w:rsidRPr="00F56B21">
        <w:rPr>
          <w:rFonts w:ascii="Segoe UI" w:eastAsia="Times New Roman" w:hAnsi="Segoe UI" w:cs="Segoe UI"/>
          <w:kern w:val="0"/>
          <w:sz w:val="24"/>
          <w:szCs w:val="24"/>
          <w:lang w:val="sr-Cyrl-RS" w:eastAsia="sr-Latn-RS"/>
          <w14:ligatures w14:val="none"/>
        </w:rPr>
        <w:t xml:space="preserve">У случају из става </w:t>
      </w:r>
      <w:r w:rsidR="002811CE" w:rsidRPr="00F56B21">
        <w:rPr>
          <w:rFonts w:ascii="Segoe UI" w:eastAsia="Times New Roman" w:hAnsi="Segoe UI" w:cs="Segoe UI"/>
          <w:kern w:val="0"/>
          <w:sz w:val="24"/>
          <w:szCs w:val="24"/>
          <w:lang w:val="sr-Cyrl-RS" w:eastAsia="sr-Latn-RS"/>
          <w14:ligatures w14:val="none"/>
        </w:rPr>
        <w:t>2</w:t>
      </w:r>
      <w:r w:rsidRPr="00F56B21">
        <w:rPr>
          <w:rFonts w:ascii="Segoe UI" w:eastAsia="Times New Roman" w:hAnsi="Segoe UI" w:cs="Segoe UI"/>
          <w:kern w:val="0"/>
          <w:sz w:val="24"/>
          <w:szCs w:val="24"/>
          <w:lang w:val="sr-Cyrl-RS" w:eastAsia="sr-Latn-RS"/>
          <w14:ligatures w14:val="none"/>
        </w:rPr>
        <w:t>. овог члана к</w:t>
      </w:r>
      <w:r w:rsidR="007543FF" w:rsidRPr="00F56B21">
        <w:rPr>
          <w:rFonts w:ascii="Segoe UI" w:eastAsia="Times New Roman" w:hAnsi="Segoe UI" w:cs="Segoe UI"/>
          <w:kern w:val="0"/>
          <w:sz w:val="24"/>
          <w:szCs w:val="24"/>
          <w:lang w:val="sr-Cyrl-RS" w:eastAsia="sr-Latn-RS"/>
          <w14:ligatures w14:val="none"/>
        </w:rPr>
        <w:t xml:space="preserve">лима уређаји који се испоручују морају да испуњавају захтеве из техничке спецификације и понуде Испоручиоца, односно </w:t>
      </w:r>
      <w:r w:rsidR="007543FF" w:rsidRPr="00F56B21">
        <w:rPr>
          <w:rFonts w:ascii="Segoe UI" w:eastAsia="Times New Roman" w:hAnsi="Segoe UI" w:cs="Segoe UI"/>
          <w:kern w:val="0"/>
          <w:sz w:val="24"/>
          <w:szCs w:val="24"/>
          <w:lang w:val="sr-Cyrl-RS" w:eastAsia="sr-Latn-RS"/>
          <w14:ligatures w14:val="none"/>
        </w:rPr>
        <w:lastRenderedPageBreak/>
        <w:t>морају бити истих или бољих карактеристика од карактеристика уговорених клима уређаја</w:t>
      </w:r>
      <w:r w:rsidRPr="00F56B21">
        <w:rPr>
          <w:rFonts w:ascii="Segoe UI" w:eastAsia="Times New Roman" w:hAnsi="Segoe UI" w:cs="Segoe UI"/>
          <w:kern w:val="0"/>
          <w:sz w:val="24"/>
          <w:szCs w:val="24"/>
          <w:lang w:val="sr-Cyrl-RS" w:eastAsia="sr-Latn-RS"/>
          <w14:ligatures w14:val="none"/>
        </w:rPr>
        <w:t>. Клима уређаји који се испоручују морају имати исто или дуже трајање гарантног рока од трајања гарантног рока уговорених клима уређаја, док цена заменских клима уређаја не може бити већа од уговорене цене.</w:t>
      </w:r>
      <w:r w:rsidR="002811CE" w:rsidRPr="00F56B21">
        <w:rPr>
          <w:rFonts w:ascii="Segoe UI" w:eastAsia="Times New Roman" w:hAnsi="Segoe UI" w:cs="Segoe UI"/>
          <w:kern w:val="0"/>
          <w:sz w:val="24"/>
          <w:szCs w:val="24"/>
          <w:lang w:val="sr-Cyrl-RS" w:eastAsia="sr-Latn-RS"/>
          <w14:ligatures w14:val="none"/>
        </w:rPr>
        <w:t xml:space="preserve"> </w:t>
      </w:r>
      <w:r w:rsidR="007543FF" w:rsidRPr="00F56B21">
        <w:rPr>
          <w:rFonts w:ascii="Segoe UI" w:eastAsia="Times New Roman" w:hAnsi="Segoe UI" w:cs="Segoe UI"/>
          <w:kern w:val="0"/>
          <w:sz w:val="24"/>
          <w:szCs w:val="24"/>
          <w:lang w:val="sr-Cyrl-RS" w:eastAsia="sr-Latn-RS"/>
          <w14:ligatures w14:val="none"/>
        </w:rPr>
        <w:t>Испоручилац</w:t>
      </w:r>
      <w:r w:rsidRPr="00F56B21">
        <w:rPr>
          <w:rFonts w:ascii="Segoe UI" w:eastAsia="Times New Roman" w:hAnsi="Segoe UI" w:cs="Segoe UI"/>
          <w:kern w:val="0"/>
          <w:sz w:val="24"/>
          <w:szCs w:val="24"/>
          <w:lang w:val="sr-Cyrl-RS" w:eastAsia="sr-Latn-RS"/>
          <w14:ligatures w14:val="none"/>
        </w:rPr>
        <w:t xml:space="preserve"> је</w:t>
      </w:r>
      <w:r w:rsidR="007543FF" w:rsidRPr="00F56B21">
        <w:rPr>
          <w:rFonts w:ascii="Segoe UI" w:eastAsia="Times New Roman" w:hAnsi="Segoe UI" w:cs="Segoe UI"/>
          <w:kern w:val="0"/>
          <w:sz w:val="24"/>
          <w:szCs w:val="24"/>
          <w:lang w:val="sr-Cyrl-RS" w:eastAsia="sr-Latn-RS"/>
          <w14:ligatures w14:val="none"/>
        </w:rPr>
        <w:t xml:space="preserve"> </w:t>
      </w:r>
      <w:r w:rsidR="00886AE0" w:rsidRPr="00F56B21">
        <w:rPr>
          <w:rFonts w:ascii="Segoe UI" w:eastAsia="Times New Roman" w:hAnsi="Segoe UI" w:cs="Segoe UI"/>
          <w:kern w:val="0"/>
          <w:sz w:val="24"/>
          <w:szCs w:val="24"/>
          <w:lang w:val="sr-Cyrl-RS" w:eastAsia="sr-Latn-RS"/>
          <w14:ligatures w14:val="none"/>
        </w:rPr>
        <w:t xml:space="preserve">у обавези да </w:t>
      </w:r>
      <w:r w:rsidR="0091706B" w:rsidRPr="00F56B21">
        <w:rPr>
          <w:rFonts w:ascii="Segoe UI" w:eastAsia="Times New Roman" w:hAnsi="Segoe UI" w:cs="Segoe UI"/>
          <w:kern w:val="0"/>
          <w:sz w:val="24"/>
          <w:szCs w:val="24"/>
          <w:lang w:val="sr-Cyrl-RS" w:eastAsia="sr-Latn-RS"/>
          <w14:ligatures w14:val="none"/>
        </w:rPr>
        <w:t xml:space="preserve">Наручиоцу достави прецизне податке о </w:t>
      </w:r>
      <w:r w:rsidR="007543FF" w:rsidRPr="00F56B21">
        <w:rPr>
          <w:rFonts w:ascii="Segoe UI" w:eastAsia="Times New Roman" w:hAnsi="Segoe UI" w:cs="Segoe UI"/>
          <w:kern w:val="0"/>
          <w:sz w:val="24"/>
          <w:szCs w:val="24"/>
          <w:lang w:val="sr-Cyrl-RS" w:eastAsia="sr-Latn-RS"/>
          <w14:ligatures w14:val="none"/>
        </w:rPr>
        <w:t>модел</w:t>
      </w:r>
      <w:r w:rsidR="0091706B" w:rsidRPr="00F56B21">
        <w:rPr>
          <w:rFonts w:ascii="Segoe UI" w:eastAsia="Times New Roman" w:hAnsi="Segoe UI" w:cs="Segoe UI"/>
          <w:kern w:val="0"/>
          <w:sz w:val="24"/>
          <w:szCs w:val="24"/>
          <w:lang w:val="sr-Cyrl-RS" w:eastAsia="sr-Latn-RS"/>
          <w14:ligatures w14:val="none"/>
        </w:rPr>
        <w:t>у клима уређаја који ће испоручити</w:t>
      </w:r>
      <w:r w:rsidRPr="00F56B21">
        <w:rPr>
          <w:rFonts w:ascii="Segoe UI" w:eastAsia="Times New Roman" w:hAnsi="Segoe UI" w:cs="Segoe UI"/>
          <w:kern w:val="0"/>
          <w:sz w:val="24"/>
          <w:szCs w:val="24"/>
          <w:lang w:val="sr-Cyrl-RS" w:eastAsia="sr-Latn-RS"/>
          <w14:ligatures w14:val="none"/>
        </w:rPr>
        <w:t xml:space="preserve"> и за исти достави одговарајуће доказе испуњености захтева из техничке спецификације</w:t>
      </w:r>
      <w:r w:rsidR="0091706B" w:rsidRPr="00F56B21">
        <w:rPr>
          <w:rFonts w:ascii="Segoe UI" w:eastAsia="Times New Roman" w:hAnsi="Segoe UI" w:cs="Segoe UI"/>
          <w:kern w:val="0"/>
          <w:sz w:val="24"/>
          <w:szCs w:val="24"/>
          <w:lang w:val="sr-Cyrl-RS" w:eastAsia="sr-Latn-RS"/>
          <w14:ligatures w14:val="none"/>
        </w:rPr>
        <w:t xml:space="preserve"> (каталог или техничку документацију произвођача клима уређаја, који треба да садрже</w:t>
      </w:r>
      <w:r w:rsidR="0091706B" w:rsidRPr="00F56B21">
        <w:rPr>
          <w:rFonts w:ascii="Segoe UI" w:eastAsia="Times New Roman" w:hAnsi="Segoe UI" w:cs="Segoe UI"/>
          <w:kern w:val="0"/>
          <w:sz w:val="24"/>
          <w:szCs w:val="24"/>
          <w:lang w:eastAsia="sr-Latn-RS"/>
          <w14:ligatures w14:val="none"/>
        </w:rPr>
        <w:t xml:space="preserve"> </w:t>
      </w:r>
      <w:r w:rsidR="0091706B" w:rsidRPr="00F56B21">
        <w:rPr>
          <w:rFonts w:ascii="Segoe UI" w:eastAsia="Times New Roman" w:hAnsi="Segoe UI" w:cs="Segoe UI"/>
          <w:kern w:val="0"/>
          <w:sz w:val="24"/>
          <w:szCs w:val="24"/>
          <w:lang w:val="sr-Cyrl-RS" w:eastAsia="sr-Latn-RS"/>
          <w14:ligatures w14:val="none"/>
        </w:rPr>
        <w:t xml:space="preserve">назив произвођача, модел/ознаку понуђеног клима уређаја и детаљну спецификацију конкретног производа).  </w:t>
      </w:r>
    </w:p>
    <w:p w14:paraId="12E86CC0" w14:textId="29255EFB" w:rsidR="0091706B" w:rsidRPr="00F56B21" w:rsidRDefault="0091706B" w:rsidP="007543FF">
      <w:pPr>
        <w:jc w:val="both"/>
        <w:rPr>
          <w:rFonts w:ascii="Segoe UI" w:eastAsia="Times New Roman" w:hAnsi="Segoe UI" w:cs="Segoe UI"/>
          <w:kern w:val="0"/>
          <w:sz w:val="24"/>
          <w:szCs w:val="24"/>
          <w:lang w:val="sr-Cyrl-RS" w:eastAsia="sr-Latn-RS"/>
          <w14:ligatures w14:val="none"/>
        </w:rPr>
      </w:pPr>
      <w:r w:rsidRPr="00F56B21">
        <w:rPr>
          <w:rFonts w:ascii="Segoe UI" w:eastAsia="Times New Roman" w:hAnsi="Segoe UI" w:cs="Segoe UI"/>
          <w:kern w:val="0"/>
          <w:sz w:val="24"/>
          <w:szCs w:val="24"/>
          <w:lang w:val="sr-Cyrl-RS" w:eastAsia="sr-Latn-RS"/>
          <w14:ligatures w14:val="none"/>
        </w:rPr>
        <w:t xml:space="preserve">У случају из </w:t>
      </w:r>
      <w:r w:rsidR="000D7EB6" w:rsidRPr="00F56B21">
        <w:rPr>
          <w:rFonts w:ascii="Segoe UI" w:eastAsia="Times New Roman" w:hAnsi="Segoe UI" w:cs="Segoe UI"/>
          <w:kern w:val="0"/>
          <w:sz w:val="24"/>
          <w:szCs w:val="24"/>
          <w:lang w:val="sr-Cyrl-RS" w:eastAsia="sr-Latn-RS"/>
          <w14:ligatures w14:val="none"/>
        </w:rPr>
        <w:t xml:space="preserve">става </w:t>
      </w:r>
      <w:r w:rsidR="002811CE" w:rsidRPr="00F56B21">
        <w:rPr>
          <w:rFonts w:ascii="Segoe UI" w:eastAsia="Times New Roman" w:hAnsi="Segoe UI" w:cs="Segoe UI"/>
          <w:kern w:val="0"/>
          <w:sz w:val="24"/>
          <w:szCs w:val="24"/>
          <w:lang w:val="sr-Cyrl-RS" w:eastAsia="sr-Latn-RS"/>
          <w14:ligatures w14:val="none"/>
        </w:rPr>
        <w:t>1. и 2.</w:t>
      </w:r>
      <w:r w:rsidR="000D7EB6" w:rsidRPr="00F56B21">
        <w:rPr>
          <w:rFonts w:ascii="Segoe UI" w:eastAsia="Times New Roman" w:hAnsi="Segoe UI" w:cs="Segoe UI"/>
          <w:kern w:val="0"/>
          <w:sz w:val="24"/>
          <w:szCs w:val="24"/>
          <w:lang w:val="sr-Cyrl-RS" w:eastAsia="sr-Latn-RS"/>
          <w14:ligatures w14:val="none"/>
        </w:rPr>
        <w:t xml:space="preserve"> овог члана </w:t>
      </w:r>
      <w:r w:rsidRPr="00F56B21">
        <w:rPr>
          <w:rFonts w:ascii="Segoe UI" w:eastAsia="Times New Roman" w:hAnsi="Segoe UI" w:cs="Segoe UI"/>
          <w:kern w:val="0"/>
          <w:sz w:val="24"/>
          <w:szCs w:val="24"/>
          <w:lang w:val="sr-Cyrl-RS" w:eastAsia="sr-Latn-RS"/>
          <w14:ligatures w14:val="none"/>
        </w:rPr>
        <w:t>Наручилац ће поступити у складу са одредбама ЗЈН о изменама уговора.</w:t>
      </w:r>
    </w:p>
    <w:p w14:paraId="687A083D" w14:textId="77777777" w:rsidR="0047730E" w:rsidRPr="00F56B21" w:rsidRDefault="0047730E" w:rsidP="0047730E">
      <w:pPr>
        <w:rPr>
          <w:rFonts w:ascii="Segoe UI" w:eastAsia="Times New Roman" w:hAnsi="Segoe UI" w:cs="Segoe UI"/>
          <w:b/>
          <w:sz w:val="24"/>
          <w:szCs w:val="24"/>
          <w:lang w:val="sr-Cyrl-RS" w:eastAsia="sr-Latn-RS"/>
        </w:rPr>
      </w:pPr>
      <w:r w:rsidRPr="00F56B21">
        <w:rPr>
          <w:rFonts w:ascii="Segoe UI" w:eastAsia="Times New Roman" w:hAnsi="Segoe UI" w:cs="Segoe UI"/>
          <w:b/>
          <w:sz w:val="24"/>
          <w:szCs w:val="24"/>
          <w:lang w:val="sr-Cyrl-RS" w:eastAsia="sr-Latn-RS"/>
        </w:rPr>
        <w:t xml:space="preserve">ЗАВРШНЕ ОДРЕДБЕ </w:t>
      </w:r>
    </w:p>
    <w:p w14:paraId="2C9B058C" w14:textId="0B4F05BE" w:rsidR="0047730E" w:rsidRPr="00F56B21" w:rsidRDefault="0047730E" w:rsidP="00667A1B">
      <w:pPr>
        <w:jc w:val="center"/>
        <w:rPr>
          <w:rFonts w:ascii="Segoe UI" w:eastAsia="Times New Roman" w:hAnsi="Segoe UI" w:cs="Segoe UI"/>
          <w:b/>
          <w:sz w:val="24"/>
          <w:szCs w:val="24"/>
          <w:lang w:val="sr-Cyrl-RS" w:eastAsia="sr-Latn-RS"/>
        </w:rPr>
      </w:pPr>
      <w:r w:rsidRPr="00F56B21">
        <w:rPr>
          <w:rFonts w:ascii="Segoe UI" w:eastAsia="Times New Roman" w:hAnsi="Segoe UI" w:cs="Segoe UI"/>
          <w:b/>
          <w:sz w:val="24"/>
          <w:szCs w:val="24"/>
          <w:lang w:val="sr-Cyrl-RS" w:eastAsia="sr-Latn-RS"/>
        </w:rPr>
        <w:t>Члан 1</w:t>
      </w:r>
      <w:r w:rsidR="00886AE0" w:rsidRPr="00F56B21">
        <w:rPr>
          <w:rFonts w:ascii="Segoe UI" w:eastAsia="Times New Roman" w:hAnsi="Segoe UI" w:cs="Segoe UI"/>
          <w:b/>
          <w:sz w:val="24"/>
          <w:szCs w:val="24"/>
          <w:lang w:val="sr-Cyrl-RS" w:eastAsia="sr-Latn-RS"/>
        </w:rPr>
        <w:t>7</w:t>
      </w:r>
      <w:r w:rsidRPr="00F56B21">
        <w:rPr>
          <w:rFonts w:ascii="Segoe UI" w:eastAsia="Times New Roman" w:hAnsi="Segoe UI" w:cs="Segoe UI"/>
          <w:b/>
          <w:sz w:val="24"/>
          <w:szCs w:val="24"/>
          <w:lang w:val="sr-Cyrl-RS" w:eastAsia="sr-Latn-RS"/>
        </w:rPr>
        <w:t>.</w:t>
      </w:r>
    </w:p>
    <w:p w14:paraId="523094B0" w14:textId="77777777" w:rsidR="0047730E" w:rsidRPr="00F56B21" w:rsidRDefault="0047730E" w:rsidP="0047730E">
      <w:pPr>
        <w:jc w:val="both"/>
        <w:rPr>
          <w:rFonts w:ascii="Segoe UI" w:eastAsia="Times New Roman" w:hAnsi="Segoe UI" w:cs="Segoe UI"/>
          <w:kern w:val="0"/>
          <w:sz w:val="24"/>
          <w:szCs w:val="24"/>
          <w:lang w:val="sr-Cyrl-RS" w:eastAsia="sr-Latn-RS"/>
          <w14:ligatures w14:val="none"/>
        </w:rPr>
      </w:pPr>
      <w:r w:rsidRPr="00F56B21">
        <w:rPr>
          <w:rFonts w:ascii="Segoe UI" w:eastAsia="Times New Roman" w:hAnsi="Segoe UI" w:cs="Segoe UI"/>
          <w:kern w:val="0"/>
          <w:sz w:val="24"/>
          <w:szCs w:val="24"/>
          <w:lang w:val="sr-Cyrl-RS" w:eastAsia="sr-Latn-RS"/>
          <w14:ligatures w14:val="none"/>
        </w:rPr>
        <w:t xml:space="preserve">На сва питања која нису уређена овим </w:t>
      </w:r>
      <w:r w:rsidR="00C73F06" w:rsidRPr="00F56B21">
        <w:rPr>
          <w:rFonts w:ascii="Segoe UI" w:eastAsia="Times New Roman" w:hAnsi="Segoe UI" w:cs="Segoe UI"/>
          <w:kern w:val="0"/>
          <w:sz w:val="24"/>
          <w:szCs w:val="24"/>
          <w:lang w:val="sr-Cyrl-RS" w:eastAsia="sr-Latn-RS"/>
          <w14:ligatures w14:val="none"/>
        </w:rPr>
        <w:t>О</w:t>
      </w:r>
      <w:r w:rsidR="00F50ED8" w:rsidRPr="00F56B21">
        <w:rPr>
          <w:rFonts w:ascii="Segoe UI" w:eastAsia="Times New Roman" w:hAnsi="Segoe UI" w:cs="Segoe UI"/>
          <w:kern w:val="0"/>
          <w:sz w:val="24"/>
          <w:szCs w:val="24"/>
          <w:lang w:val="sr-Cyrl-RS" w:eastAsia="sr-Latn-RS"/>
          <w14:ligatures w14:val="none"/>
        </w:rPr>
        <w:t>квирним споразумом</w:t>
      </w:r>
      <w:r w:rsidRPr="00F56B21">
        <w:rPr>
          <w:rFonts w:ascii="Segoe UI" w:eastAsia="Times New Roman" w:hAnsi="Segoe UI" w:cs="Segoe UI"/>
          <w:kern w:val="0"/>
          <w:sz w:val="24"/>
          <w:szCs w:val="24"/>
          <w:lang w:val="sr-Cyrl-RS" w:eastAsia="sr-Latn-RS"/>
          <w14:ligatures w14:val="none"/>
        </w:rPr>
        <w:t xml:space="preserve"> примениће се одредбе Закона о облигационим односима</w:t>
      </w:r>
      <w:r w:rsidR="00F50ED8" w:rsidRPr="00F56B21">
        <w:rPr>
          <w:rFonts w:ascii="Segoe UI" w:eastAsia="Times New Roman" w:hAnsi="Segoe UI" w:cs="Segoe UI"/>
          <w:kern w:val="0"/>
          <w:sz w:val="24"/>
          <w:szCs w:val="24"/>
          <w:lang w:val="sr-Cyrl-RS" w:eastAsia="sr-Latn-RS"/>
          <w14:ligatures w14:val="none"/>
        </w:rPr>
        <w:t>, као и други прописи који регулишу ову материју</w:t>
      </w:r>
      <w:r w:rsidRPr="00F56B21">
        <w:rPr>
          <w:rFonts w:ascii="Segoe UI" w:eastAsia="Times New Roman" w:hAnsi="Segoe UI" w:cs="Segoe UI"/>
          <w:kern w:val="0"/>
          <w:sz w:val="24"/>
          <w:szCs w:val="24"/>
          <w:lang w:val="sr-Cyrl-RS" w:eastAsia="sr-Latn-RS"/>
          <w14:ligatures w14:val="none"/>
        </w:rPr>
        <w:t xml:space="preserve">. </w:t>
      </w:r>
    </w:p>
    <w:p w14:paraId="2CC5130F" w14:textId="0955DDCB" w:rsidR="0047730E" w:rsidRPr="00F56B21" w:rsidRDefault="0047730E" w:rsidP="0047730E">
      <w:pPr>
        <w:jc w:val="center"/>
        <w:rPr>
          <w:rFonts w:ascii="Segoe UI" w:eastAsia="Times New Roman" w:hAnsi="Segoe UI" w:cs="Segoe UI"/>
          <w:b/>
          <w:sz w:val="24"/>
          <w:szCs w:val="24"/>
          <w:lang w:val="sr-Cyrl-RS" w:eastAsia="sr-Latn-RS"/>
        </w:rPr>
      </w:pPr>
      <w:r w:rsidRPr="00F56B21">
        <w:rPr>
          <w:rFonts w:ascii="Segoe UI" w:eastAsia="Times New Roman" w:hAnsi="Segoe UI" w:cs="Segoe UI"/>
          <w:b/>
          <w:sz w:val="24"/>
          <w:szCs w:val="24"/>
          <w:lang w:val="sr-Cyrl-RS" w:eastAsia="sr-Latn-RS"/>
        </w:rPr>
        <w:t>Члан 1</w:t>
      </w:r>
      <w:r w:rsidR="00886AE0" w:rsidRPr="00F56B21">
        <w:rPr>
          <w:rFonts w:ascii="Segoe UI" w:eastAsia="Times New Roman" w:hAnsi="Segoe UI" w:cs="Segoe UI"/>
          <w:b/>
          <w:sz w:val="24"/>
          <w:szCs w:val="24"/>
          <w:lang w:val="sr-Cyrl-RS" w:eastAsia="sr-Latn-RS"/>
        </w:rPr>
        <w:t>8</w:t>
      </w:r>
      <w:r w:rsidRPr="00F56B21">
        <w:rPr>
          <w:rFonts w:ascii="Segoe UI" w:eastAsia="Times New Roman" w:hAnsi="Segoe UI" w:cs="Segoe UI"/>
          <w:b/>
          <w:sz w:val="24"/>
          <w:szCs w:val="24"/>
          <w:lang w:val="sr-Cyrl-RS" w:eastAsia="sr-Latn-RS"/>
        </w:rPr>
        <w:t>.</w:t>
      </w:r>
    </w:p>
    <w:p w14:paraId="1F78E83D" w14:textId="77777777" w:rsidR="0047730E" w:rsidRPr="00F56B21" w:rsidRDefault="00F50ED8" w:rsidP="0047730E">
      <w:pPr>
        <w:jc w:val="both"/>
        <w:rPr>
          <w:rFonts w:ascii="Segoe UI" w:eastAsia="Times New Roman" w:hAnsi="Segoe UI" w:cs="Segoe UI"/>
          <w:kern w:val="0"/>
          <w:sz w:val="24"/>
          <w:szCs w:val="24"/>
          <w:lang w:val="sr-Cyrl-RS" w:eastAsia="sr-Latn-RS"/>
          <w14:ligatures w14:val="none"/>
        </w:rPr>
      </w:pPr>
      <w:r w:rsidRPr="00F56B21">
        <w:rPr>
          <w:rFonts w:ascii="Segoe UI" w:eastAsia="Times New Roman" w:hAnsi="Segoe UI" w:cs="Segoe UI"/>
          <w:kern w:val="0"/>
          <w:sz w:val="24"/>
          <w:szCs w:val="24"/>
          <w:lang w:val="sr-Cyrl-RS" w:eastAsia="sr-Latn-RS"/>
          <w14:ligatures w14:val="none"/>
        </w:rPr>
        <w:t xml:space="preserve">Све спорове који проистекну у реализацији овог оквирног споразума, стране у овом </w:t>
      </w:r>
      <w:r w:rsidR="00C73F06" w:rsidRPr="00F56B21">
        <w:rPr>
          <w:rFonts w:ascii="Segoe UI" w:eastAsia="Times New Roman" w:hAnsi="Segoe UI" w:cs="Segoe UI"/>
          <w:kern w:val="0"/>
          <w:sz w:val="24"/>
          <w:szCs w:val="24"/>
          <w:lang w:val="sr-Cyrl-RS" w:eastAsia="sr-Latn-RS"/>
          <w14:ligatures w14:val="none"/>
        </w:rPr>
        <w:t>О</w:t>
      </w:r>
      <w:r w:rsidRPr="00F56B21">
        <w:rPr>
          <w:rFonts w:ascii="Segoe UI" w:eastAsia="Times New Roman" w:hAnsi="Segoe UI" w:cs="Segoe UI"/>
          <w:kern w:val="0"/>
          <w:sz w:val="24"/>
          <w:szCs w:val="24"/>
          <w:lang w:val="sr-Cyrl-RS" w:eastAsia="sr-Latn-RS"/>
          <w14:ligatures w14:val="none"/>
        </w:rPr>
        <w:t>квирном споразуму ће решавати споразумно.</w:t>
      </w:r>
      <w:r w:rsidRPr="00F56B21">
        <w:t xml:space="preserve"> </w:t>
      </w:r>
      <w:r w:rsidRPr="00F56B21">
        <w:rPr>
          <w:rFonts w:ascii="Segoe UI" w:eastAsia="Times New Roman" w:hAnsi="Segoe UI" w:cs="Segoe UI"/>
          <w:kern w:val="0"/>
          <w:sz w:val="24"/>
          <w:szCs w:val="24"/>
          <w:lang w:val="sr-Cyrl-RS" w:eastAsia="sr-Latn-RS"/>
          <w14:ligatures w14:val="none"/>
        </w:rPr>
        <w:t xml:space="preserve">У случају да споразум није могућ надлежан је Привредни суд </w:t>
      </w:r>
      <w:r w:rsidR="0047730E" w:rsidRPr="00F56B21">
        <w:rPr>
          <w:rFonts w:ascii="Segoe UI" w:eastAsia="Times New Roman" w:hAnsi="Segoe UI" w:cs="Segoe UI"/>
          <w:kern w:val="0"/>
          <w:sz w:val="24"/>
          <w:szCs w:val="24"/>
          <w:lang w:val="sr-Cyrl-RS" w:eastAsia="sr-Latn-RS"/>
          <w14:ligatures w14:val="none"/>
        </w:rPr>
        <w:t>према седишту Наручиоца.</w:t>
      </w:r>
    </w:p>
    <w:p w14:paraId="7C723211" w14:textId="7F0680AE" w:rsidR="0047730E" w:rsidRPr="00F56B21" w:rsidRDefault="0047730E" w:rsidP="0047730E">
      <w:pPr>
        <w:jc w:val="center"/>
        <w:rPr>
          <w:rFonts w:ascii="Segoe UI" w:eastAsia="Times New Roman" w:hAnsi="Segoe UI" w:cs="Segoe UI"/>
          <w:b/>
          <w:sz w:val="24"/>
          <w:szCs w:val="24"/>
          <w:lang w:val="sr-Cyrl-RS" w:eastAsia="sr-Latn-RS"/>
        </w:rPr>
      </w:pPr>
      <w:r w:rsidRPr="00F56B21">
        <w:rPr>
          <w:rFonts w:ascii="Segoe UI" w:eastAsia="Times New Roman" w:hAnsi="Segoe UI" w:cs="Segoe UI"/>
          <w:b/>
          <w:sz w:val="24"/>
          <w:szCs w:val="24"/>
          <w:lang w:val="sr-Cyrl-RS" w:eastAsia="sr-Latn-RS"/>
        </w:rPr>
        <w:t>Члан 1</w:t>
      </w:r>
      <w:r w:rsidR="00886AE0" w:rsidRPr="00F56B21">
        <w:rPr>
          <w:rFonts w:ascii="Segoe UI" w:eastAsia="Times New Roman" w:hAnsi="Segoe UI" w:cs="Segoe UI"/>
          <w:b/>
          <w:sz w:val="24"/>
          <w:szCs w:val="24"/>
          <w:lang w:val="sr-Cyrl-RS" w:eastAsia="sr-Latn-RS"/>
        </w:rPr>
        <w:t>9</w:t>
      </w:r>
      <w:r w:rsidRPr="00F56B21">
        <w:rPr>
          <w:rFonts w:ascii="Segoe UI" w:eastAsia="Times New Roman" w:hAnsi="Segoe UI" w:cs="Segoe UI"/>
          <w:b/>
          <w:sz w:val="24"/>
          <w:szCs w:val="24"/>
          <w:lang w:val="sr-Cyrl-RS" w:eastAsia="sr-Latn-RS"/>
        </w:rPr>
        <w:t>.</w:t>
      </w:r>
    </w:p>
    <w:p w14:paraId="43F7A213" w14:textId="77777777" w:rsidR="0047730E" w:rsidRDefault="00F842CD" w:rsidP="00F50ED8">
      <w:pPr>
        <w:jc w:val="both"/>
        <w:rPr>
          <w:rFonts w:cs="Segoe UI"/>
          <w:sz w:val="24"/>
          <w:szCs w:val="24"/>
          <w:lang w:val="sr-Cyrl-RS" w:eastAsia="sr-Latn-RS"/>
        </w:rPr>
      </w:pPr>
      <w:r>
        <w:rPr>
          <w:rFonts w:ascii="Segoe UI" w:eastAsia="Times New Roman" w:hAnsi="Segoe UI" w:cs="Segoe UI"/>
          <w:kern w:val="0"/>
          <w:sz w:val="24"/>
          <w:szCs w:val="24"/>
          <w:lang w:val="sr-Cyrl-RS" w:eastAsia="sr-Latn-RS"/>
          <w14:ligatures w14:val="none"/>
        </w:rPr>
        <w:t xml:space="preserve">Овај </w:t>
      </w:r>
      <w:r w:rsidR="00CB55E0">
        <w:rPr>
          <w:rFonts w:ascii="Segoe UI" w:eastAsia="Times New Roman" w:hAnsi="Segoe UI" w:cs="Segoe UI"/>
          <w:kern w:val="0"/>
          <w:sz w:val="24"/>
          <w:szCs w:val="24"/>
          <w:lang w:val="sr-Cyrl-RS" w:eastAsia="sr-Latn-RS"/>
          <w14:ligatures w14:val="none"/>
        </w:rPr>
        <w:t>О</w:t>
      </w:r>
      <w:r>
        <w:rPr>
          <w:rFonts w:ascii="Segoe UI" w:eastAsia="Times New Roman" w:hAnsi="Segoe UI" w:cs="Segoe UI"/>
          <w:kern w:val="0"/>
          <w:sz w:val="24"/>
          <w:szCs w:val="24"/>
          <w:lang w:val="sr-Cyrl-RS" w:eastAsia="sr-Latn-RS"/>
          <w14:ligatures w14:val="none"/>
        </w:rPr>
        <w:t>квирни споразум</w:t>
      </w:r>
      <w:r w:rsidR="0047730E" w:rsidRPr="00134ED7">
        <w:rPr>
          <w:rFonts w:ascii="Segoe UI" w:eastAsia="Times New Roman" w:hAnsi="Segoe UI" w:cs="Segoe UI"/>
          <w:kern w:val="0"/>
          <w:sz w:val="24"/>
          <w:szCs w:val="24"/>
          <w:lang w:val="sr-Cyrl-RS" w:eastAsia="sr-Latn-RS"/>
          <w14:ligatures w14:val="none"/>
        </w:rPr>
        <w:t xml:space="preserve"> је сачињен у </w:t>
      </w:r>
      <w:r w:rsidR="00F50ED8">
        <w:rPr>
          <w:rFonts w:ascii="Segoe UI" w:eastAsia="Times New Roman" w:hAnsi="Segoe UI" w:cs="Segoe UI"/>
          <w:kern w:val="0"/>
          <w:sz w:val="24"/>
          <w:szCs w:val="24"/>
          <w:lang w:val="sr-Cyrl-RS" w:eastAsia="sr-Latn-RS"/>
          <w14:ligatures w14:val="none"/>
        </w:rPr>
        <w:t xml:space="preserve">_________ </w:t>
      </w:r>
      <w:r w:rsidR="0047730E" w:rsidRPr="00134ED7">
        <w:rPr>
          <w:rFonts w:ascii="Segoe UI" w:eastAsia="Times New Roman" w:hAnsi="Segoe UI" w:cs="Segoe UI"/>
          <w:kern w:val="0"/>
          <w:sz w:val="24"/>
          <w:szCs w:val="24"/>
          <w:lang w:val="sr-Cyrl-RS" w:eastAsia="sr-Latn-RS"/>
          <w14:ligatures w14:val="none"/>
        </w:rPr>
        <w:t>истоветна примерка, од којих по 2 (два) за сваку уговорну страну</w:t>
      </w:r>
      <w:r w:rsidR="0047730E" w:rsidRPr="00F60C85">
        <w:rPr>
          <w:rFonts w:ascii="Segoe UI Emoji" w:hAnsi="Segoe UI Emoji" w:cs="Segoe UI"/>
          <w:sz w:val="24"/>
          <w:szCs w:val="24"/>
          <w:lang w:val="sr-Cyrl-RS" w:eastAsia="sr-Latn-RS"/>
        </w:rPr>
        <w:t>.</w:t>
      </w:r>
    </w:p>
    <w:p w14:paraId="10A9AC8C" w14:textId="00531047" w:rsidR="0047730E" w:rsidRPr="007A7E29" w:rsidRDefault="0047730E" w:rsidP="0047730E">
      <w:pPr>
        <w:rPr>
          <w:rFonts w:ascii="Segoe UI" w:eastAsia="Times New Roman" w:hAnsi="Segoe UI" w:cs="Segoe UI"/>
          <w:b/>
          <w:sz w:val="24"/>
          <w:szCs w:val="24"/>
          <w:lang w:val="sr-Cyrl-RS" w:eastAsia="sr-Latn-RS"/>
        </w:rPr>
      </w:pPr>
      <w:r>
        <w:rPr>
          <w:rFonts w:ascii="Calibri" w:hAnsi="Calibri" w:cs="Calibri"/>
          <w:b/>
        </w:rPr>
        <w:t xml:space="preserve">      </w:t>
      </w:r>
      <w:r>
        <w:rPr>
          <w:rFonts w:ascii="Calibri" w:hAnsi="Calibri" w:cs="Calibri"/>
          <w:b/>
        </w:rPr>
        <w:tab/>
      </w:r>
      <w:r w:rsidR="00394D36" w:rsidRPr="00DA65E5">
        <w:rPr>
          <w:rFonts w:ascii="Segoe UI" w:eastAsia="Times New Roman" w:hAnsi="Segoe UI" w:cs="Segoe UI"/>
          <w:b/>
          <w:sz w:val="24"/>
          <w:szCs w:val="24"/>
          <w:lang w:val="sr-Cyrl-RS" w:eastAsia="sr-Latn-RS"/>
        </w:rPr>
        <w:t>НАРУЧИЛАЦ</w:t>
      </w:r>
      <w:r w:rsidR="00394D36">
        <w:rPr>
          <w:rFonts w:ascii="Segoe UI" w:eastAsia="Times New Roman" w:hAnsi="Segoe UI" w:cs="Segoe UI"/>
          <w:b/>
          <w:sz w:val="24"/>
          <w:szCs w:val="24"/>
          <w:lang w:eastAsia="sr-Latn-RS"/>
        </w:rPr>
        <w:t xml:space="preserve">                                                             </w:t>
      </w:r>
      <w:r>
        <w:rPr>
          <w:rFonts w:ascii="Calibri" w:hAnsi="Calibri" w:cs="Calibri"/>
          <w:b/>
          <w:lang w:val="sr-Cyrl-RS"/>
        </w:rPr>
        <w:t xml:space="preserve"> </w:t>
      </w:r>
      <w:r w:rsidR="00394D36">
        <w:rPr>
          <w:rFonts w:ascii="Calibri" w:hAnsi="Calibri" w:cs="Calibri"/>
          <w:b/>
        </w:rPr>
        <w:t xml:space="preserve"> </w:t>
      </w:r>
      <w:r>
        <w:rPr>
          <w:rFonts w:ascii="Calibri" w:hAnsi="Calibri" w:cs="Calibri"/>
          <w:b/>
          <w:lang w:val="sr-Cyrl-RS"/>
        </w:rPr>
        <w:t xml:space="preserve"> </w:t>
      </w:r>
      <w:r>
        <w:rPr>
          <w:rFonts w:ascii="Calibri" w:hAnsi="Calibri" w:cs="Calibri"/>
          <w:b/>
        </w:rPr>
        <w:t xml:space="preserve"> </w:t>
      </w:r>
      <w:r w:rsidRPr="00DA65E5">
        <w:rPr>
          <w:rFonts w:ascii="Segoe UI" w:eastAsia="Times New Roman" w:hAnsi="Segoe UI" w:cs="Segoe UI"/>
          <w:b/>
          <w:sz w:val="24"/>
          <w:szCs w:val="24"/>
          <w:lang w:val="sr-Cyrl-RS" w:eastAsia="sr-Latn-RS"/>
        </w:rPr>
        <w:t>ИСПОРУЧИЛАЦ</w:t>
      </w:r>
      <w:r w:rsidR="00394D36">
        <w:rPr>
          <w:rFonts w:ascii="Segoe UI" w:eastAsia="Times New Roman" w:hAnsi="Segoe UI" w:cs="Segoe UI"/>
          <w:b/>
          <w:sz w:val="24"/>
          <w:szCs w:val="24"/>
          <w:lang w:eastAsia="sr-Latn-RS"/>
        </w:rPr>
        <w:t xml:space="preserve"> </w:t>
      </w:r>
      <w:r w:rsidR="007A7E29">
        <w:rPr>
          <w:rFonts w:ascii="Segoe UI" w:eastAsia="Times New Roman" w:hAnsi="Segoe UI" w:cs="Segoe UI"/>
          <w:b/>
          <w:sz w:val="24"/>
          <w:szCs w:val="24"/>
          <w:lang w:val="sr-Cyrl-RS" w:eastAsia="sr-Latn-RS"/>
        </w:rPr>
        <w:t xml:space="preserve"> 1</w:t>
      </w:r>
    </w:p>
    <w:p w14:paraId="54A03DDC" w14:textId="18938262" w:rsidR="00F50ED8" w:rsidRPr="00DA65E5" w:rsidRDefault="0047730E" w:rsidP="007A7E29">
      <w:pPr>
        <w:ind w:left="2124" w:hanging="2124"/>
        <w:rPr>
          <w:rFonts w:ascii="Segoe UI" w:eastAsia="Times New Roman" w:hAnsi="Segoe UI" w:cs="Segoe UI"/>
          <w:b/>
          <w:sz w:val="24"/>
          <w:szCs w:val="24"/>
          <w:lang w:val="sr-Cyrl-RS" w:eastAsia="sr-Latn-RS"/>
        </w:rPr>
      </w:pPr>
      <w:r w:rsidRPr="00DA65E5">
        <w:rPr>
          <w:rFonts w:ascii="Segoe UI" w:eastAsia="Times New Roman" w:hAnsi="Segoe UI" w:cs="Segoe UI"/>
          <w:b/>
          <w:sz w:val="24"/>
          <w:szCs w:val="24"/>
          <w:lang w:val="sr-Cyrl-RS" w:eastAsia="sr-Latn-RS"/>
        </w:rPr>
        <w:t>_</w:t>
      </w:r>
      <w:r w:rsidR="00394D36">
        <w:rPr>
          <w:rFonts w:ascii="Segoe UI" w:eastAsia="Times New Roman" w:hAnsi="Segoe UI" w:cs="Segoe UI"/>
          <w:b/>
          <w:sz w:val="24"/>
          <w:szCs w:val="24"/>
          <w:lang w:eastAsia="sr-Latn-RS"/>
        </w:rPr>
        <w:t>___</w:t>
      </w:r>
      <w:r w:rsidRPr="00DA65E5">
        <w:rPr>
          <w:rFonts w:ascii="Segoe UI" w:eastAsia="Times New Roman" w:hAnsi="Segoe UI" w:cs="Segoe UI"/>
          <w:b/>
          <w:sz w:val="24"/>
          <w:szCs w:val="24"/>
          <w:lang w:val="sr-Cyrl-RS" w:eastAsia="sr-Latn-RS"/>
        </w:rPr>
        <w:t>_________________________</w:t>
      </w:r>
      <w:r w:rsidRPr="00DA65E5">
        <w:rPr>
          <w:rFonts w:ascii="Segoe UI" w:eastAsia="Times New Roman" w:hAnsi="Segoe UI" w:cs="Segoe UI"/>
          <w:b/>
          <w:sz w:val="24"/>
          <w:szCs w:val="24"/>
          <w:lang w:val="sr-Cyrl-RS" w:eastAsia="sr-Latn-RS"/>
        </w:rPr>
        <w:tab/>
      </w:r>
      <w:r w:rsidRPr="00DA65E5">
        <w:rPr>
          <w:rFonts w:ascii="Segoe UI" w:eastAsia="Times New Roman" w:hAnsi="Segoe UI" w:cs="Segoe UI"/>
          <w:b/>
          <w:sz w:val="24"/>
          <w:szCs w:val="24"/>
          <w:lang w:val="sr-Cyrl-RS" w:eastAsia="sr-Latn-RS"/>
        </w:rPr>
        <w:tab/>
        <w:t xml:space="preserve">                                 _________________________</w:t>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00F50ED8">
        <w:rPr>
          <w:rFonts w:ascii="Segoe UI" w:eastAsia="Times New Roman" w:hAnsi="Segoe UI" w:cs="Segoe UI"/>
          <w:b/>
          <w:sz w:val="24"/>
          <w:szCs w:val="24"/>
          <w:lang w:val="sr-Cyrl-RS" w:eastAsia="sr-Latn-RS"/>
        </w:rPr>
        <w:t xml:space="preserve"> </w:t>
      </w:r>
      <w:r w:rsidR="00394D36">
        <w:rPr>
          <w:rFonts w:ascii="Segoe UI" w:eastAsia="Times New Roman" w:hAnsi="Segoe UI" w:cs="Segoe UI"/>
          <w:b/>
          <w:sz w:val="24"/>
          <w:szCs w:val="24"/>
          <w:lang w:eastAsia="sr-Latn-RS"/>
        </w:rPr>
        <w:t xml:space="preserve">                      </w:t>
      </w:r>
      <w:r w:rsidR="00F50ED8" w:rsidRPr="00DA65E5">
        <w:rPr>
          <w:rFonts w:ascii="Segoe UI" w:eastAsia="Times New Roman" w:hAnsi="Segoe UI" w:cs="Segoe UI"/>
          <w:b/>
          <w:sz w:val="24"/>
          <w:szCs w:val="24"/>
          <w:lang w:val="sr-Cyrl-RS" w:eastAsia="sr-Latn-RS"/>
        </w:rPr>
        <w:t>ИСПОРУЧИЛАЦ</w:t>
      </w:r>
      <w:r w:rsidR="007A7E29">
        <w:rPr>
          <w:rFonts w:ascii="Segoe UI" w:eastAsia="Times New Roman" w:hAnsi="Segoe UI" w:cs="Segoe UI"/>
          <w:b/>
          <w:sz w:val="24"/>
          <w:szCs w:val="24"/>
          <w:lang w:val="sr-Cyrl-RS" w:eastAsia="sr-Latn-RS"/>
        </w:rPr>
        <w:t xml:space="preserve"> 2</w:t>
      </w:r>
      <w:r w:rsidR="00F50ED8" w:rsidRPr="00DA65E5">
        <w:rPr>
          <w:rFonts w:ascii="Segoe UI" w:eastAsia="Times New Roman" w:hAnsi="Segoe UI" w:cs="Segoe UI"/>
          <w:b/>
          <w:sz w:val="24"/>
          <w:szCs w:val="24"/>
          <w:lang w:val="sr-Cyrl-RS" w:eastAsia="sr-Latn-RS"/>
        </w:rPr>
        <w:t xml:space="preserve">            </w:t>
      </w:r>
    </w:p>
    <w:p w14:paraId="22720434" w14:textId="19B8F7F4" w:rsidR="00F50ED8" w:rsidRDefault="00F50ED8" w:rsidP="00F50ED8">
      <w:pPr>
        <w:rPr>
          <w:rFonts w:ascii="Segoe UI" w:eastAsia="Times New Roman" w:hAnsi="Segoe UI" w:cs="Segoe UI"/>
          <w:b/>
          <w:sz w:val="24"/>
          <w:szCs w:val="24"/>
          <w:lang w:val="sr-Cyrl-RS" w:eastAsia="sr-Latn-RS"/>
        </w:rPr>
      </w:pPr>
      <w:r w:rsidRPr="00DA65E5">
        <w:rPr>
          <w:rFonts w:ascii="Segoe UI" w:eastAsia="Times New Roman" w:hAnsi="Segoe UI" w:cs="Segoe UI"/>
          <w:b/>
          <w:sz w:val="24"/>
          <w:szCs w:val="24"/>
          <w:lang w:val="sr-Cyrl-RS" w:eastAsia="sr-Latn-RS"/>
        </w:rPr>
        <w:t xml:space="preserve">         </w:t>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Pr="00DA65E5">
        <w:rPr>
          <w:rFonts w:ascii="Segoe UI" w:eastAsia="Times New Roman" w:hAnsi="Segoe UI" w:cs="Segoe UI"/>
          <w:b/>
          <w:sz w:val="24"/>
          <w:szCs w:val="24"/>
          <w:lang w:val="sr-Cyrl-RS" w:eastAsia="sr-Latn-RS"/>
        </w:rPr>
        <w:t xml:space="preserve">    </w:t>
      </w:r>
      <w:r w:rsidR="00394D36">
        <w:rPr>
          <w:rFonts w:ascii="Segoe UI" w:eastAsia="Times New Roman" w:hAnsi="Segoe UI" w:cs="Segoe UI"/>
          <w:b/>
          <w:sz w:val="24"/>
          <w:szCs w:val="24"/>
          <w:lang w:val="sr-Cyrl-RS" w:eastAsia="sr-Latn-RS"/>
        </w:rPr>
        <w:tab/>
      </w:r>
      <w:r w:rsidRPr="00DA65E5">
        <w:rPr>
          <w:rFonts w:ascii="Segoe UI" w:eastAsia="Times New Roman" w:hAnsi="Segoe UI" w:cs="Segoe UI"/>
          <w:b/>
          <w:sz w:val="24"/>
          <w:szCs w:val="24"/>
          <w:lang w:val="sr-Cyrl-RS" w:eastAsia="sr-Latn-RS"/>
        </w:rPr>
        <w:t>__________________________</w:t>
      </w:r>
      <w:r w:rsidRPr="00DA65E5">
        <w:rPr>
          <w:rFonts w:ascii="Segoe UI" w:eastAsia="Times New Roman" w:hAnsi="Segoe UI" w:cs="Segoe UI"/>
          <w:b/>
          <w:sz w:val="24"/>
          <w:szCs w:val="24"/>
          <w:lang w:val="sr-Cyrl-RS" w:eastAsia="sr-Latn-RS"/>
        </w:rPr>
        <w:tab/>
      </w:r>
      <w:r w:rsidRPr="00DA65E5">
        <w:rPr>
          <w:rFonts w:ascii="Segoe UI" w:eastAsia="Times New Roman" w:hAnsi="Segoe UI" w:cs="Segoe UI"/>
          <w:b/>
          <w:sz w:val="24"/>
          <w:szCs w:val="24"/>
          <w:lang w:val="sr-Cyrl-RS" w:eastAsia="sr-Latn-RS"/>
        </w:rPr>
        <w:tab/>
      </w:r>
    </w:p>
    <w:p w14:paraId="34998534" w14:textId="3B50FD8D" w:rsidR="00F50ED8" w:rsidRPr="00DA65E5" w:rsidRDefault="00F50ED8" w:rsidP="00394D36">
      <w:pPr>
        <w:ind w:left="708"/>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t xml:space="preserve">   </w:t>
      </w:r>
      <w:r w:rsidR="006014B4">
        <w:rPr>
          <w:rFonts w:ascii="Segoe UI" w:eastAsia="Times New Roman" w:hAnsi="Segoe UI" w:cs="Segoe UI"/>
          <w:b/>
          <w:sz w:val="24"/>
          <w:szCs w:val="24"/>
          <w:lang w:val="sr-Cyrl-RS" w:eastAsia="sr-Latn-RS"/>
        </w:rPr>
        <w:t xml:space="preserve"> </w:t>
      </w:r>
      <w:r>
        <w:rPr>
          <w:rFonts w:ascii="Segoe UI" w:eastAsia="Times New Roman" w:hAnsi="Segoe UI" w:cs="Segoe UI"/>
          <w:b/>
          <w:sz w:val="24"/>
          <w:szCs w:val="24"/>
          <w:lang w:val="sr-Cyrl-RS" w:eastAsia="sr-Latn-RS"/>
        </w:rPr>
        <w:t xml:space="preserve"> </w:t>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Pr>
          <w:rFonts w:ascii="Segoe UI" w:eastAsia="Times New Roman" w:hAnsi="Segoe UI" w:cs="Segoe UI"/>
          <w:b/>
          <w:sz w:val="24"/>
          <w:szCs w:val="24"/>
          <w:lang w:val="sr-Cyrl-RS" w:eastAsia="sr-Latn-RS"/>
        </w:rPr>
        <w:t xml:space="preserve">  </w:t>
      </w:r>
      <w:r w:rsidRPr="00DA65E5">
        <w:rPr>
          <w:rFonts w:ascii="Segoe UI" w:eastAsia="Times New Roman" w:hAnsi="Segoe UI" w:cs="Segoe UI"/>
          <w:b/>
          <w:sz w:val="24"/>
          <w:szCs w:val="24"/>
          <w:lang w:val="sr-Cyrl-RS" w:eastAsia="sr-Latn-RS"/>
        </w:rPr>
        <w:t>ИСПОРУЧИЛАЦ</w:t>
      </w:r>
      <w:r>
        <w:rPr>
          <w:rFonts w:ascii="Segoe UI" w:eastAsia="Times New Roman" w:hAnsi="Segoe UI" w:cs="Segoe UI"/>
          <w:b/>
          <w:sz w:val="24"/>
          <w:szCs w:val="24"/>
          <w:lang w:val="sr-Cyrl-RS" w:eastAsia="sr-Latn-RS"/>
        </w:rPr>
        <w:t xml:space="preserve"> 3</w:t>
      </w:r>
      <w:r w:rsidRPr="00DA65E5">
        <w:rPr>
          <w:rFonts w:ascii="Segoe UI" w:eastAsia="Times New Roman" w:hAnsi="Segoe UI" w:cs="Segoe UI"/>
          <w:b/>
          <w:sz w:val="24"/>
          <w:szCs w:val="24"/>
          <w:lang w:val="sr-Cyrl-RS" w:eastAsia="sr-Latn-RS"/>
        </w:rPr>
        <w:tab/>
      </w:r>
      <w:r w:rsidRPr="00DA65E5">
        <w:rPr>
          <w:rFonts w:ascii="Segoe UI" w:eastAsia="Times New Roman" w:hAnsi="Segoe UI" w:cs="Segoe UI"/>
          <w:b/>
          <w:sz w:val="24"/>
          <w:szCs w:val="24"/>
          <w:lang w:val="sr-Cyrl-RS" w:eastAsia="sr-Latn-RS"/>
        </w:rPr>
        <w:tab/>
      </w:r>
      <w:r w:rsidRPr="00DA65E5">
        <w:rPr>
          <w:rFonts w:ascii="Segoe UI" w:eastAsia="Times New Roman" w:hAnsi="Segoe UI" w:cs="Segoe UI"/>
          <w:b/>
          <w:sz w:val="24"/>
          <w:szCs w:val="24"/>
          <w:lang w:val="sr-Cyrl-RS" w:eastAsia="sr-Latn-RS"/>
        </w:rPr>
        <w:tab/>
      </w:r>
      <w:r w:rsidRPr="00DA65E5">
        <w:rPr>
          <w:rFonts w:ascii="Segoe UI" w:eastAsia="Times New Roman" w:hAnsi="Segoe UI" w:cs="Segoe UI"/>
          <w:b/>
          <w:sz w:val="24"/>
          <w:szCs w:val="24"/>
          <w:lang w:val="sr-Cyrl-RS" w:eastAsia="sr-Latn-RS"/>
        </w:rPr>
        <w:tab/>
        <w:t xml:space="preserve">     </w:t>
      </w:r>
      <w:r w:rsidRPr="00DA65E5">
        <w:rPr>
          <w:rFonts w:ascii="Segoe UI" w:eastAsia="Times New Roman" w:hAnsi="Segoe UI" w:cs="Segoe UI"/>
          <w:b/>
          <w:sz w:val="24"/>
          <w:szCs w:val="24"/>
          <w:lang w:val="sr-Cyrl-RS" w:eastAsia="sr-Latn-RS"/>
        </w:rPr>
        <w:tab/>
      </w:r>
      <w:r w:rsidRPr="00DA65E5">
        <w:rPr>
          <w:rFonts w:ascii="Segoe UI" w:eastAsia="Times New Roman" w:hAnsi="Segoe UI" w:cs="Segoe UI"/>
          <w:b/>
          <w:sz w:val="24"/>
          <w:szCs w:val="24"/>
          <w:lang w:val="sr-Cyrl-RS" w:eastAsia="sr-Latn-RS"/>
        </w:rPr>
        <w:tab/>
      </w:r>
      <w:r w:rsidRPr="00DA65E5">
        <w:rPr>
          <w:rFonts w:ascii="Segoe UI" w:eastAsia="Times New Roman" w:hAnsi="Segoe UI" w:cs="Segoe UI"/>
          <w:b/>
          <w:sz w:val="24"/>
          <w:szCs w:val="24"/>
          <w:lang w:val="sr-Cyrl-RS" w:eastAsia="sr-Latn-RS"/>
        </w:rPr>
        <w:tab/>
      </w:r>
      <w:r w:rsidRPr="00DA65E5">
        <w:rPr>
          <w:rFonts w:ascii="Segoe UI" w:eastAsia="Times New Roman" w:hAnsi="Segoe UI" w:cs="Segoe UI"/>
          <w:b/>
          <w:sz w:val="24"/>
          <w:szCs w:val="24"/>
          <w:lang w:val="sr-Cyrl-RS" w:eastAsia="sr-Latn-RS"/>
        </w:rPr>
        <w:tab/>
        <w:t xml:space="preserve">                                                                      </w:t>
      </w:r>
    </w:p>
    <w:p w14:paraId="0097F2F6" w14:textId="680D0FC0" w:rsidR="00F50ED8" w:rsidRDefault="00F50ED8" w:rsidP="00F50ED8">
      <w:pPr>
        <w:rPr>
          <w:rFonts w:ascii="Segoe UI" w:eastAsia="Times New Roman" w:hAnsi="Segoe UI" w:cs="Segoe UI"/>
          <w:b/>
          <w:sz w:val="24"/>
          <w:szCs w:val="24"/>
          <w:lang w:val="sr-Cyrl-RS" w:eastAsia="sr-Latn-RS"/>
        </w:rPr>
      </w:pPr>
      <w:r w:rsidRPr="00DA65E5">
        <w:rPr>
          <w:rFonts w:ascii="Segoe UI" w:eastAsia="Times New Roman" w:hAnsi="Segoe UI" w:cs="Segoe UI"/>
          <w:b/>
          <w:sz w:val="24"/>
          <w:szCs w:val="24"/>
          <w:lang w:val="sr-Cyrl-RS" w:eastAsia="sr-Latn-RS"/>
        </w:rPr>
        <w:t xml:space="preserve">       </w:t>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00394D36">
        <w:rPr>
          <w:rFonts w:ascii="Segoe UI" w:eastAsia="Times New Roman" w:hAnsi="Segoe UI" w:cs="Segoe UI"/>
          <w:b/>
          <w:sz w:val="24"/>
          <w:szCs w:val="24"/>
          <w:lang w:val="sr-Cyrl-RS" w:eastAsia="sr-Latn-RS"/>
        </w:rPr>
        <w:tab/>
      </w:r>
      <w:r w:rsidRPr="00DA65E5">
        <w:rPr>
          <w:rFonts w:ascii="Segoe UI" w:eastAsia="Times New Roman" w:hAnsi="Segoe UI" w:cs="Segoe UI"/>
          <w:b/>
          <w:sz w:val="24"/>
          <w:szCs w:val="24"/>
          <w:lang w:val="sr-Cyrl-RS" w:eastAsia="sr-Latn-RS"/>
        </w:rPr>
        <w:t xml:space="preserve">     </w:t>
      </w:r>
      <w:r w:rsidR="00394D36">
        <w:rPr>
          <w:rFonts w:ascii="Segoe UI" w:eastAsia="Times New Roman" w:hAnsi="Segoe UI" w:cs="Segoe UI"/>
          <w:b/>
          <w:sz w:val="24"/>
          <w:szCs w:val="24"/>
          <w:lang w:val="sr-Cyrl-RS" w:eastAsia="sr-Latn-RS"/>
        </w:rPr>
        <w:tab/>
      </w:r>
      <w:r w:rsidRPr="00DA65E5">
        <w:rPr>
          <w:rFonts w:ascii="Segoe UI" w:eastAsia="Times New Roman" w:hAnsi="Segoe UI" w:cs="Segoe UI"/>
          <w:b/>
          <w:sz w:val="24"/>
          <w:szCs w:val="24"/>
          <w:lang w:val="sr-Cyrl-RS" w:eastAsia="sr-Latn-RS"/>
        </w:rPr>
        <w:t xml:space="preserve"> __________________________</w:t>
      </w:r>
      <w:r w:rsidRPr="00DA65E5">
        <w:rPr>
          <w:rFonts w:ascii="Segoe UI" w:eastAsia="Times New Roman" w:hAnsi="Segoe UI" w:cs="Segoe UI"/>
          <w:b/>
          <w:sz w:val="24"/>
          <w:szCs w:val="24"/>
          <w:lang w:val="sr-Cyrl-RS" w:eastAsia="sr-Latn-RS"/>
        </w:rPr>
        <w:tab/>
      </w:r>
      <w:r w:rsidRPr="00DA65E5">
        <w:rPr>
          <w:rFonts w:ascii="Segoe UI" w:eastAsia="Times New Roman" w:hAnsi="Segoe UI" w:cs="Segoe UI"/>
          <w:b/>
          <w:sz w:val="24"/>
          <w:szCs w:val="24"/>
          <w:lang w:val="sr-Cyrl-RS" w:eastAsia="sr-Latn-RS"/>
        </w:rPr>
        <w:tab/>
      </w:r>
    </w:p>
    <w:p w14:paraId="699AD4ED" w14:textId="77777777" w:rsidR="0036195D" w:rsidRPr="005242F7" w:rsidRDefault="0036195D" w:rsidP="0036195D">
      <w:pPr>
        <w:pStyle w:val="DRUGI"/>
        <w:numPr>
          <w:ilvl w:val="0"/>
          <w:numId w:val="6"/>
        </w:numPr>
        <w:rPr>
          <w:bCs/>
          <w:caps/>
          <w:sz w:val="28"/>
          <w:szCs w:val="28"/>
        </w:rPr>
      </w:pPr>
      <w:bookmarkStart w:id="43" w:name="_Toc163472589"/>
      <w:r w:rsidRPr="00BA6826">
        <w:rPr>
          <w:bCs/>
          <w:caps/>
          <w:sz w:val="28"/>
          <w:szCs w:val="28"/>
        </w:rPr>
        <w:lastRenderedPageBreak/>
        <w:t xml:space="preserve">мОДЕЛ </w:t>
      </w:r>
      <w:r w:rsidR="00EE0FCB" w:rsidRPr="00EE0FCB">
        <w:rPr>
          <w:bCs/>
          <w:caps/>
          <w:sz w:val="28"/>
          <w:szCs w:val="28"/>
        </w:rPr>
        <w:t xml:space="preserve">појединачног </w:t>
      </w:r>
      <w:r w:rsidRPr="0036195D">
        <w:rPr>
          <w:bCs/>
          <w:caps/>
          <w:sz w:val="28"/>
          <w:szCs w:val="28"/>
        </w:rPr>
        <w:t>уговора</w:t>
      </w:r>
      <w:bookmarkEnd w:id="43"/>
    </w:p>
    <w:p w14:paraId="73E764DB" w14:textId="77777777" w:rsidR="0036195D" w:rsidRPr="00BA6826" w:rsidRDefault="0036195D" w:rsidP="0036195D">
      <w:pPr>
        <w:pStyle w:val="DRUGI"/>
        <w:ind w:left="720"/>
        <w:rPr>
          <w:bCs/>
          <w:caps/>
          <w:sz w:val="28"/>
          <w:szCs w:val="28"/>
        </w:rPr>
      </w:pPr>
    </w:p>
    <w:p w14:paraId="0F1520D2" w14:textId="77777777" w:rsidR="0036195D" w:rsidRPr="00361135" w:rsidRDefault="0036195D" w:rsidP="0036195D">
      <w:pPr>
        <w:pStyle w:val="BodyText"/>
        <w:spacing w:before="1" w:line="276" w:lineRule="auto"/>
        <w:ind w:right="238"/>
        <w:jc w:val="center"/>
        <w:rPr>
          <w:rFonts w:ascii="Segoe UI" w:hAnsi="Segoe UI" w:cs="Segoe UI"/>
          <w:b/>
          <w:sz w:val="26"/>
          <w:szCs w:val="26"/>
          <w:lang w:val="sr-Cyrl-RS" w:eastAsia="sr-Latn-RS"/>
        </w:rPr>
      </w:pPr>
      <w:r>
        <w:rPr>
          <w:rFonts w:ascii="Segoe UI" w:hAnsi="Segoe UI" w:cs="Segoe UI"/>
          <w:b/>
          <w:sz w:val="26"/>
          <w:szCs w:val="26"/>
          <w:lang w:val="sr-Cyrl-RS" w:eastAsia="sr-Latn-RS"/>
        </w:rPr>
        <w:t>УГОВОР</w:t>
      </w:r>
    </w:p>
    <w:p w14:paraId="3898C41F" w14:textId="77777777" w:rsidR="0036195D" w:rsidRPr="00361135" w:rsidRDefault="0036195D" w:rsidP="0036195D">
      <w:pPr>
        <w:pStyle w:val="BodyText"/>
        <w:spacing w:before="1" w:line="276" w:lineRule="auto"/>
        <w:ind w:left="120" w:right="238"/>
        <w:jc w:val="center"/>
        <w:rPr>
          <w:rFonts w:ascii="Segoe UI" w:hAnsi="Segoe UI" w:cs="Segoe UI"/>
          <w:b/>
          <w:sz w:val="26"/>
          <w:szCs w:val="26"/>
          <w:lang w:val="sr-Cyrl-RS" w:eastAsia="sr-Latn-RS"/>
        </w:rPr>
      </w:pPr>
      <w:r w:rsidRPr="00361135">
        <w:rPr>
          <w:rFonts w:ascii="Segoe UI" w:hAnsi="Segoe UI" w:cs="Segoe UI"/>
          <w:b/>
          <w:sz w:val="26"/>
          <w:szCs w:val="26"/>
          <w:lang w:val="sr-Cyrl-RS" w:eastAsia="sr-Latn-RS"/>
        </w:rPr>
        <w:t>ЈН БР. _______</w:t>
      </w:r>
    </w:p>
    <w:p w14:paraId="57A8BD11" w14:textId="77777777" w:rsidR="0036195D" w:rsidRPr="00F60C85" w:rsidRDefault="0036195D" w:rsidP="0036195D">
      <w:pPr>
        <w:ind w:left="120"/>
        <w:rPr>
          <w:rFonts w:ascii="Segoe UI" w:eastAsia="Times New Roman" w:hAnsi="Segoe UI" w:cs="Segoe UI"/>
          <w:b/>
          <w:kern w:val="0"/>
          <w:sz w:val="24"/>
          <w:szCs w:val="24"/>
          <w:lang w:val="sr-Cyrl-RS" w:eastAsia="sr-Latn-RS"/>
          <w14:ligatures w14:val="none"/>
        </w:rPr>
      </w:pPr>
    </w:p>
    <w:p w14:paraId="7F6A0CEA" w14:textId="77777777" w:rsidR="0036195D" w:rsidRPr="00F60C85" w:rsidRDefault="0036195D" w:rsidP="0036195D">
      <w:pPr>
        <w:rPr>
          <w:rFonts w:ascii="Segoe UI" w:eastAsia="Times New Roman" w:hAnsi="Segoe UI" w:cs="Segoe UI"/>
          <w:b/>
          <w:kern w:val="0"/>
          <w:sz w:val="24"/>
          <w:szCs w:val="24"/>
          <w:lang w:val="sr-Cyrl-RS" w:eastAsia="sr-Latn-RS"/>
          <w14:ligatures w14:val="none"/>
        </w:rPr>
      </w:pPr>
      <w:r w:rsidRPr="00F60C85">
        <w:rPr>
          <w:rFonts w:ascii="Segoe UI" w:eastAsia="Times New Roman" w:hAnsi="Segoe UI" w:cs="Segoe UI"/>
          <w:b/>
          <w:kern w:val="0"/>
          <w:sz w:val="24"/>
          <w:szCs w:val="24"/>
          <w:lang w:val="sr-Cyrl-RS" w:eastAsia="sr-Latn-RS"/>
          <w14:ligatures w14:val="none"/>
        </w:rPr>
        <w:t>Закључен између:</w:t>
      </w:r>
    </w:p>
    <w:tbl>
      <w:tblPr>
        <w:tblW w:w="0" w:type="auto"/>
        <w:tblLook w:val="04A0" w:firstRow="1" w:lastRow="0" w:firstColumn="1" w:lastColumn="0" w:noHBand="0" w:noVBand="1"/>
      </w:tblPr>
      <w:tblGrid>
        <w:gridCol w:w="9029"/>
      </w:tblGrid>
      <w:tr w:rsidR="0036195D" w:rsidRPr="00F60C85" w14:paraId="6578B639" w14:textId="77777777" w:rsidTr="00C146E6">
        <w:tc>
          <w:tcPr>
            <w:tcW w:w="9242" w:type="dxa"/>
          </w:tcPr>
          <w:p w14:paraId="227E61C0" w14:textId="77777777" w:rsidR="0036195D" w:rsidRPr="00F60C85" w:rsidRDefault="0036195D" w:rsidP="00C146E6">
            <w:pPr>
              <w:pStyle w:val="BodyText"/>
              <w:spacing w:before="1" w:line="276" w:lineRule="auto"/>
              <w:ind w:right="238"/>
              <w:rPr>
                <w:rFonts w:ascii="Segoe UI Emoji" w:hAnsi="Segoe UI Emoji" w:cs="Segoe UI"/>
                <w:lang w:val="sr-Cyrl-RS" w:eastAsia="sr-Latn-RS"/>
              </w:rPr>
            </w:pPr>
          </w:p>
        </w:tc>
      </w:tr>
      <w:tr w:rsidR="0036195D" w:rsidRPr="00F60C85" w14:paraId="5413062A" w14:textId="77777777" w:rsidTr="00C146E6">
        <w:tc>
          <w:tcPr>
            <w:tcW w:w="9242" w:type="dxa"/>
          </w:tcPr>
          <w:p w14:paraId="62F3A0BE" w14:textId="77777777" w:rsidR="0036195D" w:rsidRPr="00F60C85" w:rsidRDefault="0036195D" w:rsidP="00C146E6">
            <w:pPr>
              <w:pStyle w:val="BodyText"/>
              <w:spacing w:before="1" w:line="276" w:lineRule="auto"/>
              <w:ind w:right="238"/>
              <w:rPr>
                <w:rFonts w:ascii="Segoe UI" w:hAnsi="Segoe UI" w:cs="Segoe UI"/>
                <w:i/>
                <w:lang w:val="sr-Cyrl-RS" w:eastAsia="sr-Latn-RS"/>
              </w:rPr>
            </w:pPr>
            <w:r w:rsidRPr="00F60C85">
              <w:rPr>
                <w:rFonts w:ascii="Segoe UI Emoji" w:hAnsi="Segoe UI Emoji" w:cs="Segoe UI"/>
                <w:lang w:val="sr-Cyrl-RS" w:eastAsia="sr-Latn-RS"/>
              </w:rPr>
              <w:t>................................................................................................</w:t>
            </w:r>
            <w:r w:rsidRPr="00F60C85">
              <w:rPr>
                <w:rFonts w:asciiTheme="minorHAnsi" w:hAnsiTheme="minorHAnsi" w:cs="Segoe UI"/>
                <w:lang w:val="sr-Cyrl-RS" w:eastAsia="sr-Latn-RS"/>
              </w:rPr>
              <w:t xml:space="preserve"> </w:t>
            </w:r>
            <w:r w:rsidRPr="00F60C85">
              <w:rPr>
                <w:rFonts w:ascii="Segoe UI" w:hAnsi="Segoe UI" w:cs="Segoe UI"/>
                <w:i/>
                <w:lang w:val="sr-Cyrl-RS" w:eastAsia="sr-Latn-RS"/>
              </w:rPr>
              <w:t>(уписати назив Наручиоца)</w:t>
            </w:r>
          </w:p>
          <w:p w14:paraId="376A726A" w14:textId="77777777" w:rsidR="0036195D" w:rsidRPr="00F60C85" w:rsidRDefault="0036195D" w:rsidP="00C146E6">
            <w:pPr>
              <w:pStyle w:val="BodyText"/>
              <w:spacing w:before="1" w:line="276" w:lineRule="auto"/>
              <w:ind w:right="238"/>
              <w:rPr>
                <w:rFonts w:ascii="Segoe UI Emoji" w:hAnsi="Segoe UI Emoji" w:cs="Segoe UI"/>
                <w:lang w:val="sr-Cyrl-RS" w:eastAsia="sr-Latn-RS"/>
              </w:rPr>
            </w:pPr>
            <w:r w:rsidRPr="00F60C85">
              <w:rPr>
                <w:rFonts w:ascii="Segoe UI" w:hAnsi="Segoe UI" w:cs="Segoe UI"/>
                <w:lang w:val="sr-Cyrl-RS" w:eastAsia="sr-Latn-RS"/>
              </w:rPr>
              <w:t>са седиштем у</w:t>
            </w:r>
            <w:r w:rsidRPr="00F60C85">
              <w:rPr>
                <w:rFonts w:ascii="Segoe UI Emoji" w:hAnsi="Segoe UI Emoji" w:cs="Segoe UI"/>
                <w:lang w:val="sr-Cyrl-RS" w:eastAsia="sr-Latn-RS"/>
              </w:rPr>
              <w:t xml:space="preserve"> ............................................, </w:t>
            </w:r>
            <w:r w:rsidRPr="00F60C85">
              <w:rPr>
                <w:rFonts w:ascii="Segoe UI" w:hAnsi="Segoe UI" w:cs="Segoe UI"/>
                <w:lang w:val="sr-Cyrl-RS" w:eastAsia="sr-Latn-RS"/>
              </w:rPr>
              <w:t>улица</w:t>
            </w:r>
            <w:r w:rsidRPr="00F60C85">
              <w:rPr>
                <w:rFonts w:ascii="Segoe UI Emoji" w:hAnsi="Segoe UI Emoji" w:cs="Segoe UI"/>
                <w:lang w:val="sr-Cyrl-RS" w:eastAsia="sr-Latn-RS"/>
              </w:rPr>
              <w:t xml:space="preserve"> ......................................</w:t>
            </w:r>
          </w:p>
          <w:p w14:paraId="09B41ABD" w14:textId="77777777" w:rsidR="0036195D" w:rsidRPr="00F60C85" w:rsidRDefault="0036195D" w:rsidP="00C146E6">
            <w:pPr>
              <w:pStyle w:val="BodyText"/>
              <w:spacing w:before="1" w:line="276" w:lineRule="auto"/>
              <w:ind w:right="238"/>
              <w:rPr>
                <w:rFonts w:ascii="Segoe UI" w:hAnsi="Segoe UI" w:cs="Segoe UI"/>
                <w:lang w:val="sr-Cyrl-RS" w:eastAsia="sr-Latn-RS"/>
              </w:rPr>
            </w:pPr>
            <w:r w:rsidRPr="00F60C85">
              <w:rPr>
                <w:rFonts w:ascii="Segoe UI" w:hAnsi="Segoe UI" w:cs="Segoe UI"/>
                <w:lang w:val="sr-Cyrl-RS" w:eastAsia="sr-Latn-RS"/>
              </w:rPr>
              <w:t>ПИБ:.......................... Матични број: ........................................</w:t>
            </w:r>
          </w:p>
          <w:p w14:paraId="5D726A0C" w14:textId="77777777" w:rsidR="0036195D" w:rsidRPr="00F60C85" w:rsidRDefault="0036195D" w:rsidP="00C146E6">
            <w:pPr>
              <w:pStyle w:val="BodyText"/>
              <w:spacing w:before="1" w:line="276" w:lineRule="auto"/>
              <w:ind w:right="238"/>
              <w:rPr>
                <w:rFonts w:ascii="Segoe UI Emoji" w:hAnsi="Segoe UI Emoji" w:cs="Segoe UI"/>
                <w:lang w:val="sr-Cyrl-RS" w:eastAsia="sr-Latn-RS"/>
              </w:rPr>
            </w:pPr>
            <w:r w:rsidRPr="00F60C85">
              <w:rPr>
                <w:rFonts w:ascii="Segoe UI" w:hAnsi="Segoe UI" w:cs="Segoe UI"/>
                <w:lang w:val="sr-Cyrl-RS" w:eastAsia="sr-Latn-RS"/>
              </w:rPr>
              <w:t>кога заступа</w:t>
            </w:r>
            <w:r w:rsidRPr="00F60C85">
              <w:rPr>
                <w:rFonts w:ascii="Segoe UI Emoji" w:hAnsi="Segoe UI Emoji" w:cs="Segoe UI"/>
                <w:lang w:val="sr-Cyrl-RS" w:eastAsia="sr-Latn-RS"/>
              </w:rPr>
              <w:t xml:space="preserve">................................................................... </w:t>
            </w:r>
          </w:p>
          <w:p w14:paraId="095B40B4" w14:textId="77777777" w:rsidR="0036195D" w:rsidRDefault="0036195D" w:rsidP="00C146E6">
            <w:pPr>
              <w:pStyle w:val="BodyText"/>
              <w:spacing w:before="1" w:line="276" w:lineRule="auto"/>
              <w:ind w:right="238"/>
              <w:rPr>
                <w:rFonts w:ascii="Segoe UI" w:hAnsi="Segoe UI" w:cs="Segoe UI"/>
                <w:lang w:val="sr-Cyrl-RS" w:eastAsia="sr-Latn-RS"/>
              </w:rPr>
            </w:pPr>
            <w:r w:rsidRPr="00F60C85">
              <w:rPr>
                <w:rFonts w:ascii="Segoe UI Emoji" w:hAnsi="Segoe UI Emoji" w:cs="Segoe UI"/>
                <w:lang w:val="sr-Cyrl-RS" w:eastAsia="sr-Latn-RS"/>
              </w:rPr>
              <w:t>(</w:t>
            </w:r>
            <w:r w:rsidRPr="00F60C85">
              <w:rPr>
                <w:rFonts w:ascii="Segoe UI" w:hAnsi="Segoe UI" w:cs="Segoe UI"/>
                <w:lang w:val="sr-Cyrl-RS" w:eastAsia="sr-Latn-RS"/>
              </w:rPr>
              <w:t xml:space="preserve">у даљем тексту: </w:t>
            </w:r>
            <w:r>
              <w:rPr>
                <w:rFonts w:ascii="Segoe UI" w:hAnsi="Segoe UI" w:cs="Segoe UI"/>
                <w:lang w:val="sr-Cyrl-RS" w:eastAsia="sr-Latn-RS"/>
              </w:rPr>
              <w:t>Наручилац</w:t>
            </w:r>
            <w:r w:rsidRPr="00F60C85">
              <w:rPr>
                <w:rFonts w:ascii="Segoe UI" w:hAnsi="Segoe UI" w:cs="Segoe UI"/>
                <w:lang w:val="sr-Cyrl-RS" w:eastAsia="sr-Latn-RS"/>
              </w:rPr>
              <w:t>),</w:t>
            </w:r>
          </w:p>
          <w:p w14:paraId="0CCDF3EA" w14:textId="77777777" w:rsidR="0036195D" w:rsidRPr="00F60C85" w:rsidRDefault="0036195D" w:rsidP="00C146E6">
            <w:pPr>
              <w:pStyle w:val="BodyText"/>
              <w:spacing w:before="1" w:line="276" w:lineRule="auto"/>
              <w:ind w:right="238"/>
              <w:rPr>
                <w:rFonts w:asciiTheme="minorHAnsi" w:hAnsiTheme="minorHAnsi" w:cs="Segoe UI"/>
                <w:lang w:val="sr-Cyrl-RS" w:eastAsia="sr-Latn-RS"/>
              </w:rPr>
            </w:pPr>
          </w:p>
        </w:tc>
      </w:tr>
    </w:tbl>
    <w:p w14:paraId="78E04EE6" w14:textId="77777777" w:rsidR="0036195D" w:rsidRPr="00F60C85" w:rsidRDefault="0036195D" w:rsidP="0036195D">
      <w:pPr>
        <w:pStyle w:val="BodyText"/>
        <w:spacing w:before="1" w:line="276" w:lineRule="auto"/>
        <w:ind w:left="120" w:right="238"/>
        <w:rPr>
          <w:rFonts w:ascii="Segoe UI" w:hAnsi="Segoe UI" w:cs="Segoe UI"/>
          <w:lang w:val="sr-Cyrl-RS" w:eastAsia="sr-Latn-RS"/>
        </w:rPr>
      </w:pPr>
      <w:r w:rsidRPr="00F60C85">
        <w:rPr>
          <w:rFonts w:ascii="Segoe UI" w:hAnsi="Segoe UI" w:cs="Segoe UI"/>
          <w:lang w:val="sr-Cyrl-RS" w:eastAsia="sr-Latn-RS"/>
        </w:rPr>
        <w:t>и</w:t>
      </w:r>
      <w:r>
        <w:rPr>
          <w:rFonts w:ascii="Segoe UI" w:hAnsi="Segoe UI" w:cs="Segoe UI"/>
          <w:lang w:val="sr-Cyrl-RS" w:eastAsia="sr-Latn-RS"/>
        </w:rPr>
        <w:t xml:space="preserve"> </w:t>
      </w:r>
    </w:p>
    <w:p w14:paraId="503FBEFF" w14:textId="77777777" w:rsidR="0036195D" w:rsidRPr="00F60C85" w:rsidRDefault="0036195D" w:rsidP="0036195D">
      <w:pPr>
        <w:pStyle w:val="BodyText"/>
        <w:spacing w:before="1" w:line="276" w:lineRule="auto"/>
        <w:ind w:left="120" w:right="238"/>
        <w:rPr>
          <w:rFonts w:ascii="Segoe UI Emoji" w:hAnsi="Segoe UI Emoji" w:cs="Segoe UI"/>
          <w:lang w:val="sr-Cyrl-RS" w:eastAsia="sr-Latn-RS"/>
        </w:rPr>
      </w:pPr>
    </w:p>
    <w:p w14:paraId="388F16C7" w14:textId="77777777" w:rsidR="0036195D" w:rsidRPr="00F60C85" w:rsidRDefault="0036195D" w:rsidP="0036195D">
      <w:pPr>
        <w:pStyle w:val="BodyText"/>
        <w:spacing w:before="1" w:line="276" w:lineRule="auto"/>
        <w:ind w:left="120" w:right="238"/>
        <w:rPr>
          <w:rFonts w:ascii="Segoe UI Emoji" w:hAnsi="Segoe UI Emoji" w:cs="Segoe UI"/>
          <w:lang w:val="sr-Cyrl-RS" w:eastAsia="sr-Latn-RS"/>
        </w:rPr>
      </w:pPr>
      <w:r w:rsidRPr="00F60C85">
        <w:rPr>
          <w:rFonts w:ascii="Segoe UI Emoji" w:hAnsi="Segoe UI Emoji" w:cs="Segoe UI"/>
          <w:lang w:val="sr-Cyrl-RS" w:eastAsia="sr-Latn-RS"/>
        </w:rPr>
        <w:t>................................................................................................</w:t>
      </w:r>
    </w:p>
    <w:p w14:paraId="64699779" w14:textId="77777777" w:rsidR="0036195D" w:rsidRPr="00F60C85" w:rsidRDefault="0036195D" w:rsidP="0036195D">
      <w:pPr>
        <w:pStyle w:val="BodyText"/>
        <w:spacing w:before="1" w:line="276" w:lineRule="auto"/>
        <w:ind w:left="120" w:right="238"/>
        <w:rPr>
          <w:rFonts w:ascii="Segoe UI Emoji" w:hAnsi="Segoe UI Emoji" w:cs="Segoe UI"/>
          <w:lang w:val="sr-Cyrl-RS" w:eastAsia="sr-Latn-RS"/>
        </w:rPr>
      </w:pPr>
      <w:r w:rsidRPr="00F60C85">
        <w:rPr>
          <w:rFonts w:ascii="Segoe UI" w:hAnsi="Segoe UI" w:cs="Segoe UI"/>
          <w:lang w:val="sr-Cyrl-RS" w:eastAsia="sr-Latn-RS"/>
        </w:rPr>
        <w:t>са седиштем у</w:t>
      </w:r>
      <w:r w:rsidRPr="00F60C85">
        <w:rPr>
          <w:rFonts w:ascii="Segoe UI Emoji" w:hAnsi="Segoe UI Emoji" w:cs="Segoe UI"/>
          <w:lang w:val="sr-Cyrl-RS" w:eastAsia="sr-Latn-RS"/>
        </w:rPr>
        <w:t xml:space="preserve"> ............................................, </w:t>
      </w:r>
      <w:r w:rsidRPr="00F60C85">
        <w:rPr>
          <w:rFonts w:ascii="Segoe UI" w:hAnsi="Segoe UI" w:cs="Segoe UI"/>
          <w:lang w:val="sr-Cyrl-RS" w:eastAsia="sr-Latn-RS"/>
        </w:rPr>
        <w:t>улица</w:t>
      </w:r>
      <w:r w:rsidRPr="00F60C85">
        <w:rPr>
          <w:rFonts w:ascii="Segoe UI Emoji" w:hAnsi="Segoe UI Emoji" w:cs="Segoe UI"/>
          <w:lang w:val="sr-Cyrl-RS" w:eastAsia="sr-Latn-RS"/>
        </w:rPr>
        <w:t xml:space="preserve"> ......................................</w:t>
      </w:r>
    </w:p>
    <w:p w14:paraId="41E4EC3A" w14:textId="77777777" w:rsidR="0036195D" w:rsidRPr="00F60C85" w:rsidRDefault="0036195D" w:rsidP="0036195D">
      <w:pPr>
        <w:pStyle w:val="BodyText"/>
        <w:spacing w:before="1" w:line="276" w:lineRule="auto"/>
        <w:ind w:left="120" w:right="238"/>
        <w:rPr>
          <w:rFonts w:ascii="Segoe UI" w:hAnsi="Segoe UI" w:cs="Segoe UI"/>
          <w:lang w:val="sr-Cyrl-RS" w:eastAsia="sr-Latn-RS"/>
        </w:rPr>
      </w:pPr>
      <w:r w:rsidRPr="00F60C85">
        <w:rPr>
          <w:rFonts w:ascii="Segoe UI" w:hAnsi="Segoe UI" w:cs="Segoe UI"/>
          <w:lang w:val="sr-Cyrl-RS" w:eastAsia="sr-Latn-RS"/>
        </w:rPr>
        <w:t>ПИБ:.......................... Матични број: ........................................</w:t>
      </w:r>
    </w:p>
    <w:p w14:paraId="06473CCC" w14:textId="77777777" w:rsidR="0036195D" w:rsidRPr="00F60C85" w:rsidRDefault="0036195D" w:rsidP="0036195D">
      <w:pPr>
        <w:pStyle w:val="BodyText"/>
        <w:spacing w:before="1" w:line="276" w:lineRule="auto"/>
        <w:ind w:left="120" w:right="238"/>
        <w:rPr>
          <w:rFonts w:ascii="Segoe UI Emoji" w:hAnsi="Segoe UI Emoji" w:cs="Segoe UI"/>
          <w:lang w:val="sr-Cyrl-RS" w:eastAsia="sr-Latn-RS"/>
        </w:rPr>
      </w:pPr>
      <w:r w:rsidRPr="00F60C85">
        <w:rPr>
          <w:rFonts w:ascii="Segoe UI" w:hAnsi="Segoe UI" w:cs="Segoe UI"/>
          <w:lang w:val="sr-Cyrl-RS" w:eastAsia="sr-Latn-RS"/>
        </w:rPr>
        <w:t>кога заступа</w:t>
      </w:r>
      <w:r w:rsidRPr="00F60C85">
        <w:rPr>
          <w:rFonts w:ascii="Segoe UI Emoji" w:hAnsi="Segoe UI Emoji" w:cs="Segoe UI"/>
          <w:lang w:val="sr-Cyrl-RS" w:eastAsia="sr-Latn-RS"/>
        </w:rPr>
        <w:t xml:space="preserve">................................................................... </w:t>
      </w:r>
    </w:p>
    <w:p w14:paraId="75F41BC6" w14:textId="77777777" w:rsidR="0036195D" w:rsidRPr="00F60C85" w:rsidRDefault="0036195D" w:rsidP="0036195D">
      <w:pPr>
        <w:pStyle w:val="BodyText"/>
        <w:spacing w:before="1" w:line="276" w:lineRule="auto"/>
        <w:ind w:left="120" w:right="238"/>
        <w:rPr>
          <w:rFonts w:ascii="Segoe UI Emoji" w:hAnsi="Segoe UI Emoji" w:cs="Segoe UI"/>
          <w:lang w:val="sr-Cyrl-RS" w:eastAsia="sr-Latn-RS"/>
        </w:rPr>
      </w:pPr>
      <w:r w:rsidRPr="00F60C85">
        <w:rPr>
          <w:rFonts w:ascii="Segoe UI Emoji" w:hAnsi="Segoe UI Emoji" w:cs="Segoe UI"/>
          <w:lang w:val="sr-Cyrl-RS" w:eastAsia="sr-Latn-RS"/>
        </w:rPr>
        <w:t>(</w:t>
      </w:r>
      <w:r w:rsidRPr="00F60C85">
        <w:rPr>
          <w:rFonts w:ascii="Segoe UI" w:hAnsi="Segoe UI" w:cs="Segoe UI"/>
          <w:lang w:val="sr-Cyrl-RS" w:eastAsia="sr-Latn-RS"/>
        </w:rPr>
        <w:t>у даљем тексту: Испоручилац),</w:t>
      </w:r>
    </w:p>
    <w:p w14:paraId="30DA6794" w14:textId="77777777" w:rsidR="0036195D" w:rsidRDefault="0036195D" w:rsidP="0036195D">
      <w:pPr>
        <w:pStyle w:val="BodyText"/>
        <w:spacing w:before="1" w:line="276" w:lineRule="auto"/>
        <w:ind w:left="120" w:right="238"/>
        <w:rPr>
          <w:rFonts w:ascii="Segoe UI" w:hAnsi="Segoe UI" w:cs="Segoe UI"/>
          <w:b/>
          <w:sz w:val="22"/>
          <w:szCs w:val="22"/>
          <w:lang w:val="sr-Cyrl-RS" w:eastAsia="sr-Latn-RS"/>
        </w:rPr>
      </w:pPr>
    </w:p>
    <w:p w14:paraId="45C45AED" w14:textId="77777777" w:rsidR="0036195D" w:rsidRPr="00134ED7" w:rsidRDefault="0036195D" w:rsidP="0036195D">
      <w:pPr>
        <w:rPr>
          <w:rFonts w:ascii="Segoe UI" w:eastAsia="Times New Roman" w:hAnsi="Segoe UI" w:cs="Segoe UI"/>
          <w:b/>
          <w:kern w:val="0"/>
          <w:sz w:val="24"/>
          <w:szCs w:val="24"/>
          <w:lang w:val="sr-Cyrl-RS" w:eastAsia="sr-Latn-RS"/>
          <w14:ligatures w14:val="none"/>
        </w:rPr>
      </w:pPr>
      <w:r w:rsidRPr="00134ED7">
        <w:rPr>
          <w:rFonts w:ascii="Segoe UI" w:eastAsia="Times New Roman" w:hAnsi="Segoe UI" w:cs="Segoe UI"/>
          <w:b/>
          <w:kern w:val="0"/>
          <w:sz w:val="24"/>
          <w:szCs w:val="24"/>
          <w:lang w:val="sr-Cyrl-RS" w:eastAsia="sr-Latn-RS"/>
          <w14:ligatures w14:val="none"/>
        </w:rPr>
        <w:t>Уговорне стране сагласно констатују:</w:t>
      </w:r>
    </w:p>
    <w:p w14:paraId="18E11EDA" w14:textId="77777777" w:rsidR="0036195D" w:rsidRPr="00134ED7" w:rsidRDefault="0036195D" w:rsidP="0036195D">
      <w:pPr>
        <w:numPr>
          <w:ilvl w:val="0"/>
          <w:numId w:val="9"/>
        </w:numPr>
        <w:suppressAutoHyphens/>
        <w:spacing w:after="0" w:line="240" w:lineRule="auto"/>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да је Наручилац у складу са Законом о јавним набавкама („Сл. </w:t>
      </w:r>
      <w:r w:rsidR="001D139C">
        <w:rPr>
          <w:rFonts w:ascii="Segoe UI" w:eastAsia="Times New Roman" w:hAnsi="Segoe UI" w:cs="Segoe UI"/>
          <w:kern w:val="0"/>
          <w:sz w:val="24"/>
          <w:szCs w:val="24"/>
          <w:lang w:val="sr-Cyrl-RS" w:eastAsia="sr-Latn-RS"/>
          <w14:ligatures w14:val="none"/>
        </w:rPr>
        <w:t>г</w:t>
      </w:r>
      <w:r w:rsidRPr="00134ED7">
        <w:rPr>
          <w:rFonts w:ascii="Segoe UI" w:eastAsia="Times New Roman" w:hAnsi="Segoe UI" w:cs="Segoe UI"/>
          <w:kern w:val="0"/>
          <w:sz w:val="24"/>
          <w:szCs w:val="24"/>
          <w:lang w:val="sr-Cyrl-RS" w:eastAsia="sr-Latn-RS"/>
          <w14:ligatures w14:val="none"/>
        </w:rPr>
        <w:t xml:space="preserve">ласник РС“, бр. 91/19 и 92/23, у даљем тексту: ЗЈН) спровео </w:t>
      </w:r>
      <w:r>
        <w:rPr>
          <w:rFonts w:ascii="Segoe UI" w:eastAsia="Times New Roman" w:hAnsi="Segoe UI" w:cs="Segoe UI"/>
          <w:kern w:val="0"/>
          <w:sz w:val="24"/>
          <w:szCs w:val="24"/>
          <w:lang w:val="sr-Cyrl-RS" w:eastAsia="sr-Latn-RS"/>
          <w14:ligatures w14:val="none"/>
        </w:rPr>
        <w:t>отворени</w:t>
      </w:r>
      <w:r w:rsidRPr="00134ED7">
        <w:rPr>
          <w:rFonts w:ascii="Segoe UI" w:eastAsia="Times New Roman" w:hAnsi="Segoe UI" w:cs="Segoe UI"/>
          <w:kern w:val="0"/>
          <w:sz w:val="24"/>
          <w:szCs w:val="24"/>
          <w:lang w:val="sr-Cyrl-RS" w:eastAsia="sr-Latn-RS"/>
          <w14:ligatures w14:val="none"/>
        </w:rPr>
        <w:t xml:space="preserve"> поступак за предмет јавне набавке</w:t>
      </w:r>
      <w:r>
        <w:rPr>
          <w:rFonts w:ascii="Segoe UI" w:eastAsia="Times New Roman" w:hAnsi="Segoe UI" w:cs="Segoe UI"/>
          <w:kern w:val="0"/>
          <w:sz w:val="24"/>
          <w:szCs w:val="24"/>
          <w:lang w:val="sr-Cyrl-RS" w:eastAsia="sr-Latn-RS"/>
          <w14:ligatures w14:val="none"/>
        </w:rPr>
        <w:t xml:space="preserve">: Клима уређаји, </w:t>
      </w:r>
      <w:r w:rsidRPr="00134ED7">
        <w:rPr>
          <w:rFonts w:ascii="Segoe UI" w:eastAsia="Times New Roman" w:hAnsi="Segoe UI" w:cs="Segoe UI"/>
          <w:kern w:val="0"/>
          <w:sz w:val="24"/>
          <w:szCs w:val="24"/>
          <w:lang w:val="sr-Cyrl-RS" w:eastAsia="sr-Latn-RS"/>
          <w14:ligatures w14:val="none"/>
        </w:rPr>
        <w:t xml:space="preserve">у циљу </w:t>
      </w:r>
      <w:r>
        <w:rPr>
          <w:rFonts w:ascii="Segoe UI" w:eastAsia="Times New Roman" w:hAnsi="Segoe UI" w:cs="Segoe UI"/>
          <w:kern w:val="0"/>
          <w:sz w:val="24"/>
          <w:szCs w:val="24"/>
          <w:lang w:val="sr-Cyrl-RS" w:eastAsia="sr-Latn-RS"/>
          <w14:ligatures w14:val="none"/>
        </w:rPr>
        <w:t xml:space="preserve">закључења </w:t>
      </w:r>
      <w:r w:rsidR="00C73F06">
        <w:rPr>
          <w:rFonts w:ascii="Segoe UI" w:eastAsia="Times New Roman" w:hAnsi="Segoe UI" w:cs="Segoe UI"/>
          <w:kern w:val="0"/>
          <w:sz w:val="24"/>
          <w:szCs w:val="24"/>
          <w:lang w:val="sr-Cyrl-RS" w:eastAsia="sr-Latn-RS"/>
          <w14:ligatures w14:val="none"/>
        </w:rPr>
        <w:t>О</w:t>
      </w:r>
      <w:r>
        <w:rPr>
          <w:rFonts w:ascii="Segoe UI" w:eastAsia="Times New Roman" w:hAnsi="Segoe UI" w:cs="Segoe UI"/>
          <w:kern w:val="0"/>
          <w:sz w:val="24"/>
          <w:szCs w:val="24"/>
          <w:lang w:val="sr-Cyrl-RS" w:eastAsia="sr-Latn-RS"/>
          <w14:ligatures w14:val="none"/>
        </w:rPr>
        <w:t>квирног споразума</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са више понуђача, делимично без поновног отварања конкуренције, а делимично са поновним отварањем конкуренције, на период од _______</w:t>
      </w:r>
      <w:r w:rsidRPr="009F161E">
        <w:rPr>
          <w:rFonts w:ascii="Segoe UI" w:eastAsia="Times New Roman" w:hAnsi="Segoe UI" w:cs="Segoe UI"/>
          <w:i/>
          <w:color w:val="076ED9" w:themeColor="accent4" w:themeShade="80"/>
          <w:kern w:val="0"/>
          <w:sz w:val="24"/>
          <w:szCs w:val="24"/>
          <w:lang w:val="sr-Cyrl-RS" w:eastAsia="sr-Latn-RS"/>
          <w14:ligatures w14:val="none"/>
        </w:rPr>
        <w:t xml:space="preserve"> (Наручилац</w:t>
      </w:r>
      <w:r>
        <w:rPr>
          <w:rFonts w:ascii="Segoe UI" w:eastAsia="Times New Roman" w:hAnsi="Segoe UI" w:cs="Segoe UI"/>
          <w:i/>
          <w:color w:val="076ED9" w:themeColor="accent4" w:themeShade="80"/>
          <w:kern w:val="0"/>
          <w:sz w:val="24"/>
          <w:szCs w:val="24"/>
          <w:lang w:val="sr-Cyrl-RS" w:eastAsia="sr-Latn-RS"/>
          <w14:ligatures w14:val="none"/>
        </w:rPr>
        <w:t xml:space="preserve"> наводи период трајања Оквирног споразума)</w:t>
      </w:r>
      <w:r w:rsidRPr="00A9622E">
        <w:rPr>
          <w:rFonts w:ascii="Segoe UI" w:eastAsia="Times New Roman" w:hAnsi="Segoe UI" w:cs="Segoe UI"/>
          <w:kern w:val="0"/>
          <w:sz w:val="24"/>
          <w:szCs w:val="24"/>
          <w:lang w:val="sr-Cyrl-RS" w:eastAsia="sr-Latn-RS"/>
          <w14:ligatures w14:val="none"/>
        </w:rPr>
        <w:t>,</w:t>
      </w:r>
      <w:r>
        <w:rPr>
          <w:rFonts w:ascii="Segoe UI" w:eastAsia="Times New Roman" w:hAnsi="Segoe UI" w:cs="Segoe UI"/>
          <w:kern w:val="0"/>
          <w:sz w:val="24"/>
          <w:szCs w:val="24"/>
          <w:lang w:val="sr-Cyrl-RS" w:eastAsia="sr-Latn-RS"/>
          <w14:ligatures w14:val="none"/>
        </w:rPr>
        <w:t xml:space="preserve"> </w:t>
      </w:r>
    </w:p>
    <w:p w14:paraId="0F694220" w14:textId="77777777" w:rsidR="0036195D" w:rsidRDefault="0036195D" w:rsidP="0036195D">
      <w:pPr>
        <w:numPr>
          <w:ilvl w:val="0"/>
          <w:numId w:val="9"/>
        </w:numPr>
        <w:suppressAutoHyphens/>
        <w:spacing w:after="0" w:line="240" w:lineRule="auto"/>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да је Наручилац </w:t>
      </w:r>
      <w:r>
        <w:rPr>
          <w:rFonts w:ascii="Segoe UI" w:eastAsia="Times New Roman" w:hAnsi="Segoe UI" w:cs="Segoe UI"/>
          <w:kern w:val="0"/>
          <w:sz w:val="24"/>
          <w:szCs w:val="24"/>
          <w:lang w:val="sr-Cyrl-RS" w:eastAsia="sr-Latn-RS"/>
          <w14:ligatures w14:val="none"/>
        </w:rPr>
        <w:t xml:space="preserve">на основу </w:t>
      </w:r>
      <w:r w:rsidRPr="00134ED7">
        <w:rPr>
          <w:rFonts w:ascii="Segoe UI" w:eastAsia="Times New Roman" w:hAnsi="Segoe UI" w:cs="Segoe UI"/>
          <w:kern w:val="0"/>
          <w:sz w:val="24"/>
          <w:szCs w:val="24"/>
          <w:lang w:val="sr-Cyrl-RS" w:eastAsia="sr-Latn-RS"/>
          <w14:ligatures w14:val="none"/>
        </w:rPr>
        <w:t>Одлук</w:t>
      </w:r>
      <w:r>
        <w:rPr>
          <w:rFonts w:ascii="Segoe UI" w:eastAsia="Times New Roman" w:hAnsi="Segoe UI" w:cs="Segoe UI"/>
          <w:kern w:val="0"/>
          <w:sz w:val="24"/>
          <w:szCs w:val="24"/>
          <w:lang w:val="sr-Cyrl-RS" w:eastAsia="sr-Latn-RS"/>
          <w14:ligatures w14:val="none"/>
        </w:rPr>
        <w:t>е</w:t>
      </w:r>
      <w:r w:rsidRPr="00134ED7">
        <w:rPr>
          <w:rFonts w:ascii="Segoe UI" w:eastAsia="Times New Roman" w:hAnsi="Segoe UI" w:cs="Segoe UI"/>
          <w:kern w:val="0"/>
          <w:sz w:val="24"/>
          <w:szCs w:val="24"/>
          <w:lang w:val="sr-Cyrl-RS" w:eastAsia="sr-Latn-RS"/>
          <w14:ligatures w14:val="none"/>
        </w:rPr>
        <w:t xml:space="preserve"> о </w:t>
      </w:r>
      <w:r>
        <w:rPr>
          <w:rFonts w:ascii="Segoe UI" w:eastAsia="Times New Roman" w:hAnsi="Segoe UI" w:cs="Segoe UI"/>
          <w:kern w:val="0"/>
          <w:sz w:val="24"/>
          <w:szCs w:val="24"/>
          <w:lang w:val="sr-Cyrl-RS" w:eastAsia="sr-Latn-RS"/>
          <w14:ligatures w14:val="none"/>
        </w:rPr>
        <w:t>закључењу оквирног споразума</w:t>
      </w:r>
      <w:r w:rsidRPr="00134ED7">
        <w:rPr>
          <w:rFonts w:ascii="Segoe UI" w:eastAsia="Times New Roman" w:hAnsi="Segoe UI" w:cs="Segoe UI"/>
          <w:kern w:val="0"/>
          <w:sz w:val="24"/>
          <w:szCs w:val="24"/>
          <w:lang w:val="sr-Cyrl-RS" w:eastAsia="sr-Latn-RS"/>
          <w14:ligatures w14:val="none"/>
        </w:rPr>
        <w:t xml:space="preserve"> бр. _____ од _______ године</w:t>
      </w:r>
      <w:r>
        <w:rPr>
          <w:rFonts w:ascii="Segoe UI" w:eastAsia="Times New Roman" w:hAnsi="Segoe UI" w:cs="Segoe UI"/>
          <w:kern w:val="0"/>
          <w:sz w:val="24"/>
          <w:szCs w:val="24"/>
          <w:lang w:val="sr-Cyrl-RS" w:eastAsia="sr-Latn-RS"/>
          <w14:ligatures w14:val="none"/>
        </w:rPr>
        <w:t xml:space="preserve">, закључио </w:t>
      </w:r>
      <w:r w:rsidR="00EE0FCB">
        <w:rPr>
          <w:rFonts w:ascii="Segoe UI" w:eastAsia="Times New Roman" w:hAnsi="Segoe UI" w:cs="Segoe UI"/>
          <w:kern w:val="0"/>
          <w:sz w:val="24"/>
          <w:szCs w:val="24"/>
          <w:lang w:val="sr-Cyrl-RS" w:eastAsia="sr-Latn-RS"/>
          <w14:ligatures w14:val="none"/>
        </w:rPr>
        <w:t>О</w:t>
      </w:r>
      <w:r>
        <w:rPr>
          <w:rFonts w:ascii="Segoe UI" w:eastAsia="Times New Roman" w:hAnsi="Segoe UI" w:cs="Segoe UI"/>
          <w:kern w:val="0"/>
          <w:sz w:val="24"/>
          <w:szCs w:val="24"/>
          <w:lang w:val="sr-Cyrl-RS" w:eastAsia="sr-Latn-RS"/>
          <w14:ligatures w14:val="none"/>
        </w:rPr>
        <w:t>квирни споразум</w:t>
      </w:r>
      <w:r w:rsidR="00EE0FCB">
        <w:rPr>
          <w:rFonts w:ascii="Segoe UI" w:eastAsia="Times New Roman" w:hAnsi="Segoe UI" w:cs="Segoe UI"/>
          <w:kern w:val="0"/>
          <w:sz w:val="24"/>
          <w:szCs w:val="24"/>
          <w:lang w:val="sr-Cyrl-RS" w:eastAsia="sr-Latn-RS"/>
          <w14:ligatures w14:val="none"/>
        </w:rPr>
        <w:t xml:space="preserve"> са _____________ испоручиоца, </w:t>
      </w:r>
      <w:r>
        <w:rPr>
          <w:rFonts w:ascii="Segoe UI" w:eastAsia="Times New Roman" w:hAnsi="Segoe UI" w:cs="Segoe UI"/>
          <w:kern w:val="0"/>
          <w:sz w:val="24"/>
          <w:szCs w:val="24"/>
          <w:lang w:val="sr-Cyrl-RS" w:eastAsia="sr-Latn-RS"/>
          <w14:ligatures w14:val="none"/>
        </w:rPr>
        <w:t xml:space="preserve"> заведен код </w:t>
      </w:r>
      <w:r w:rsidR="00EE0FCB">
        <w:rPr>
          <w:rFonts w:ascii="Segoe UI" w:eastAsia="Times New Roman" w:hAnsi="Segoe UI" w:cs="Segoe UI"/>
          <w:kern w:val="0"/>
          <w:sz w:val="24"/>
          <w:szCs w:val="24"/>
          <w:lang w:val="sr-Cyrl-RS" w:eastAsia="sr-Latn-RS"/>
          <w14:ligatures w14:val="none"/>
        </w:rPr>
        <w:t>Н</w:t>
      </w:r>
      <w:r>
        <w:rPr>
          <w:rFonts w:ascii="Segoe UI" w:eastAsia="Times New Roman" w:hAnsi="Segoe UI" w:cs="Segoe UI"/>
          <w:kern w:val="0"/>
          <w:sz w:val="24"/>
          <w:szCs w:val="24"/>
          <w:lang w:val="sr-Cyrl-RS" w:eastAsia="sr-Latn-RS"/>
          <w14:ligatures w14:val="none"/>
        </w:rPr>
        <w:t xml:space="preserve">аручиоца под </w:t>
      </w:r>
      <w:r w:rsidR="00EE0FCB">
        <w:rPr>
          <w:rFonts w:ascii="Segoe UI" w:eastAsia="Times New Roman" w:hAnsi="Segoe UI" w:cs="Segoe UI"/>
          <w:kern w:val="0"/>
          <w:sz w:val="24"/>
          <w:szCs w:val="24"/>
          <w:lang w:val="sr-Cyrl-RS" w:eastAsia="sr-Latn-RS"/>
          <w14:ligatures w14:val="none"/>
        </w:rPr>
        <w:t>бројем __________ од ______ године</w:t>
      </w:r>
      <w:r>
        <w:rPr>
          <w:rFonts w:ascii="Segoe UI" w:eastAsia="Times New Roman" w:hAnsi="Segoe UI" w:cs="Segoe UI"/>
          <w:kern w:val="0"/>
          <w:sz w:val="24"/>
          <w:szCs w:val="24"/>
          <w:lang w:val="sr-Cyrl-RS" w:eastAsia="sr-Latn-RS"/>
          <w14:ligatures w14:val="none"/>
        </w:rPr>
        <w:t>;</w:t>
      </w:r>
    </w:p>
    <w:p w14:paraId="541A908D" w14:textId="77777777" w:rsidR="00EE0FCB" w:rsidRPr="00EE0FCB" w:rsidRDefault="00EE0FCB" w:rsidP="0036195D">
      <w:pPr>
        <w:numPr>
          <w:ilvl w:val="0"/>
          <w:numId w:val="9"/>
        </w:numPr>
        <w:suppressAutoHyphens/>
        <w:spacing w:after="0" w:line="240" w:lineRule="auto"/>
        <w:jc w:val="both"/>
        <w:rPr>
          <w:rFonts w:ascii="Segoe UI" w:eastAsia="Times New Roman" w:hAnsi="Segoe UI" w:cs="Segoe UI"/>
          <w:kern w:val="0"/>
          <w:sz w:val="24"/>
          <w:szCs w:val="24"/>
          <w:lang w:val="sr-Cyrl-RS" w:eastAsia="sr-Latn-RS"/>
          <w14:ligatures w14:val="none"/>
        </w:rPr>
      </w:pPr>
      <w:r w:rsidRPr="00EE0FCB">
        <w:rPr>
          <w:rFonts w:ascii="Segoe UI" w:eastAsia="Times New Roman" w:hAnsi="Segoe UI" w:cs="Segoe UI"/>
          <w:kern w:val="0"/>
          <w:sz w:val="24"/>
          <w:szCs w:val="24"/>
          <w:lang w:val="sr-Cyrl-RS" w:eastAsia="sr-Latn-RS"/>
          <w14:ligatures w14:val="none"/>
        </w:rPr>
        <w:t>да овај појединачни уговор закључују у складу са Оквирним споразумом из претходне алиније и то:</w:t>
      </w:r>
    </w:p>
    <w:p w14:paraId="1A2863A4" w14:textId="77777777" w:rsidR="00EE0FCB" w:rsidRDefault="00EE0FCB" w:rsidP="00EE0FCB">
      <w:pPr>
        <w:pStyle w:val="ListParagraph"/>
        <w:suppressAutoHyphens/>
        <w:spacing w:after="0" w:line="240" w:lineRule="auto"/>
        <w:ind w:left="360"/>
        <w:jc w:val="both"/>
        <w:rPr>
          <w:rFonts w:ascii="Segoe UI" w:eastAsia="Times New Roman" w:hAnsi="Segoe UI" w:cs="Segoe UI"/>
          <w:i/>
          <w:kern w:val="0"/>
          <w:sz w:val="24"/>
          <w:szCs w:val="24"/>
          <w:lang w:val="sr-Cyrl-RS" w:eastAsia="sr-Latn-RS"/>
          <w14:ligatures w14:val="none"/>
        </w:rPr>
      </w:pPr>
      <w:r>
        <w:rPr>
          <w:rFonts w:ascii="Segoe UI" w:eastAsia="Times New Roman" w:hAnsi="Segoe UI" w:cs="Segoe UI"/>
          <w:i/>
          <w:kern w:val="0"/>
          <w:sz w:val="24"/>
          <w:szCs w:val="24"/>
          <w:lang w:val="sr-Cyrl-RS" w:eastAsia="sr-Latn-RS"/>
          <w14:ligatures w14:val="none"/>
        </w:rPr>
        <w:t xml:space="preserve">а) </w:t>
      </w:r>
      <w:r w:rsidRPr="00EE0FCB">
        <w:rPr>
          <w:rFonts w:ascii="Segoe UI" w:eastAsia="Times New Roman" w:hAnsi="Segoe UI" w:cs="Segoe UI"/>
          <w:i/>
          <w:kern w:val="0"/>
          <w:sz w:val="24"/>
          <w:szCs w:val="24"/>
          <w:lang w:val="sr-Cyrl-RS" w:eastAsia="sr-Latn-RS"/>
          <w14:ligatures w14:val="none"/>
        </w:rPr>
        <w:t xml:space="preserve">без поновног отварања конкуренције </w:t>
      </w:r>
      <w:r w:rsidRPr="00AB4DD6">
        <w:rPr>
          <w:rFonts w:ascii="Segoe UI" w:eastAsia="Times New Roman" w:hAnsi="Segoe UI" w:cs="Segoe UI"/>
          <w:i/>
          <w:kern w:val="0"/>
          <w:sz w:val="24"/>
          <w:szCs w:val="24"/>
          <w:lang w:val="sr-Cyrl-RS" w:eastAsia="sr-Latn-RS"/>
          <w14:ligatures w14:val="none"/>
        </w:rPr>
        <w:t>у складу са</w:t>
      </w:r>
      <w:r w:rsidR="00250A6F" w:rsidRPr="00AB4DD6">
        <w:rPr>
          <w:rFonts w:ascii="Segoe UI" w:eastAsia="Times New Roman" w:hAnsi="Segoe UI" w:cs="Segoe UI"/>
          <w:i/>
          <w:kern w:val="0"/>
          <w:sz w:val="24"/>
          <w:szCs w:val="24"/>
          <w:lang w:val="sr-Cyrl-RS" w:eastAsia="sr-Latn-RS"/>
          <w14:ligatures w14:val="none"/>
        </w:rPr>
        <w:t xml:space="preserve"> чланом </w:t>
      </w:r>
      <w:r w:rsidR="004872B3" w:rsidRPr="00AB4DD6">
        <w:rPr>
          <w:rFonts w:ascii="Segoe UI" w:eastAsia="Times New Roman" w:hAnsi="Segoe UI" w:cs="Segoe UI"/>
          <w:i/>
          <w:kern w:val="0"/>
          <w:sz w:val="24"/>
          <w:szCs w:val="24"/>
          <w:lang w:eastAsia="sr-Latn-RS"/>
          <w14:ligatures w14:val="none"/>
        </w:rPr>
        <w:t>5.</w:t>
      </w:r>
      <w:r w:rsidR="00250A6F" w:rsidRPr="00AB4DD6">
        <w:rPr>
          <w:rFonts w:ascii="Segoe UI" w:eastAsia="Times New Roman" w:hAnsi="Segoe UI" w:cs="Segoe UI"/>
          <w:i/>
          <w:kern w:val="0"/>
          <w:sz w:val="24"/>
          <w:szCs w:val="24"/>
          <w:lang w:val="sr-Cyrl-RS" w:eastAsia="sr-Latn-RS"/>
          <w14:ligatures w14:val="none"/>
        </w:rPr>
        <w:t xml:space="preserve"> Оквирног споразума</w:t>
      </w:r>
      <w:r w:rsidR="00250A6F">
        <w:rPr>
          <w:rFonts w:ascii="Segoe UI" w:eastAsia="Times New Roman" w:hAnsi="Segoe UI" w:cs="Segoe UI"/>
          <w:i/>
          <w:kern w:val="0"/>
          <w:sz w:val="24"/>
          <w:szCs w:val="24"/>
          <w:lang w:val="sr-Cyrl-RS" w:eastAsia="sr-Latn-RS"/>
          <w14:ligatures w14:val="none"/>
        </w:rPr>
        <w:t xml:space="preserve"> и</w:t>
      </w:r>
      <w:r>
        <w:rPr>
          <w:rFonts w:ascii="Segoe UI" w:eastAsia="Times New Roman" w:hAnsi="Segoe UI" w:cs="Segoe UI"/>
          <w:i/>
          <w:kern w:val="0"/>
          <w:sz w:val="24"/>
          <w:szCs w:val="24"/>
          <w:lang w:val="sr-Cyrl-RS" w:eastAsia="sr-Latn-RS"/>
          <w14:ligatures w14:val="none"/>
        </w:rPr>
        <w:t xml:space="preserve"> понудом Испоручиоца или </w:t>
      </w:r>
    </w:p>
    <w:p w14:paraId="1A834C11" w14:textId="77777777" w:rsidR="00EE0FCB" w:rsidRPr="00EE0FCB" w:rsidRDefault="00EE0FCB" w:rsidP="00EE0FCB">
      <w:pPr>
        <w:pStyle w:val="ListParagraph"/>
        <w:suppressAutoHyphens/>
        <w:spacing w:after="0" w:line="240" w:lineRule="auto"/>
        <w:ind w:left="360"/>
        <w:jc w:val="both"/>
        <w:rPr>
          <w:rFonts w:ascii="Segoe UI" w:eastAsia="Times New Roman" w:hAnsi="Segoe UI" w:cs="Segoe UI"/>
          <w:i/>
          <w:kern w:val="0"/>
          <w:sz w:val="24"/>
          <w:szCs w:val="24"/>
          <w:lang w:val="sr-Cyrl-RS" w:eastAsia="sr-Latn-RS"/>
          <w14:ligatures w14:val="none"/>
        </w:rPr>
      </w:pPr>
      <w:r>
        <w:rPr>
          <w:rFonts w:ascii="Segoe UI" w:eastAsia="Times New Roman" w:hAnsi="Segoe UI" w:cs="Segoe UI"/>
          <w:i/>
          <w:kern w:val="0"/>
          <w:sz w:val="24"/>
          <w:szCs w:val="24"/>
          <w:lang w:val="sr-Cyrl-RS" w:eastAsia="sr-Latn-RS"/>
          <w14:ligatures w14:val="none"/>
        </w:rPr>
        <w:t xml:space="preserve">б) </w:t>
      </w:r>
      <w:r w:rsidRPr="00EE0FCB">
        <w:rPr>
          <w:rFonts w:ascii="Segoe UI" w:eastAsia="Times New Roman" w:hAnsi="Segoe UI" w:cs="Segoe UI"/>
          <w:i/>
          <w:kern w:val="0"/>
          <w:sz w:val="24"/>
          <w:szCs w:val="24"/>
          <w:lang w:val="sr-Cyrl-RS" w:eastAsia="sr-Latn-RS"/>
          <w14:ligatures w14:val="none"/>
        </w:rPr>
        <w:t xml:space="preserve">са поновним отварањем </w:t>
      </w:r>
      <w:r w:rsidRPr="00AB4DD6">
        <w:rPr>
          <w:rFonts w:ascii="Segoe UI" w:eastAsia="Times New Roman" w:hAnsi="Segoe UI" w:cs="Segoe UI"/>
          <w:i/>
          <w:kern w:val="0"/>
          <w:sz w:val="24"/>
          <w:szCs w:val="24"/>
          <w:lang w:val="sr-Cyrl-RS" w:eastAsia="sr-Latn-RS"/>
          <w14:ligatures w14:val="none"/>
        </w:rPr>
        <w:t>конкуренције</w:t>
      </w:r>
      <w:r w:rsidR="00250A6F" w:rsidRPr="00AB4DD6">
        <w:rPr>
          <w:rFonts w:ascii="Segoe UI" w:eastAsia="Times New Roman" w:hAnsi="Segoe UI" w:cs="Segoe UI"/>
          <w:i/>
          <w:kern w:val="0"/>
          <w:sz w:val="24"/>
          <w:szCs w:val="24"/>
          <w:lang w:val="sr-Cyrl-RS" w:eastAsia="sr-Latn-RS"/>
          <w14:ligatures w14:val="none"/>
        </w:rPr>
        <w:t xml:space="preserve"> у складу са чланом </w:t>
      </w:r>
      <w:r w:rsidR="004872B3" w:rsidRPr="00AB4DD6">
        <w:rPr>
          <w:rFonts w:ascii="Segoe UI" w:eastAsia="Times New Roman" w:hAnsi="Segoe UI" w:cs="Segoe UI"/>
          <w:i/>
          <w:kern w:val="0"/>
          <w:sz w:val="24"/>
          <w:szCs w:val="24"/>
          <w:lang w:eastAsia="sr-Latn-RS"/>
          <w14:ligatures w14:val="none"/>
        </w:rPr>
        <w:t>6.</w:t>
      </w:r>
      <w:r w:rsidR="00250A6F" w:rsidRPr="00AB4DD6">
        <w:rPr>
          <w:rFonts w:ascii="Segoe UI" w:eastAsia="Times New Roman" w:hAnsi="Segoe UI" w:cs="Segoe UI"/>
          <w:i/>
          <w:kern w:val="0"/>
          <w:sz w:val="24"/>
          <w:szCs w:val="24"/>
          <w:lang w:val="sr-Cyrl-RS" w:eastAsia="sr-Latn-RS"/>
          <w14:ligatures w14:val="none"/>
        </w:rPr>
        <w:t xml:space="preserve"> Оквирног споразума</w:t>
      </w:r>
      <w:r w:rsidRPr="00AB4DD6">
        <w:rPr>
          <w:rFonts w:ascii="Segoe UI" w:eastAsia="Times New Roman" w:hAnsi="Segoe UI" w:cs="Segoe UI"/>
          <w:i/>
          <w:kern w:val="0"/>
          <w:sz w:val="24"/>
          <w:szCs w:val="24"/>
          <w:lang w:val="sr-Cyrl-RS" w:eastAsia="sr-Latn-RS"/>
          <w14:ligatures w14:val="none"/>
        </w:rPr>
        <w:t>,</w:t>
      </w:r>
      <w:r w:rsidRPr="00EE0FCB">
        <w:rPr>
          <w:rFonts w:ascii="Segoe UI" w:eastAsia="Times New Roman" w:hAnsi="Segoe UI" w:cs="Segoe UI"/>
          <w:i/>
          <w:kern w:val="0"/>
          <w:sz w:val="24"/>
          <w:szCs w:val="24"/>
          <w:lang w:val="sr-Cyrl-RS" w:eastAsia="sr-Latn-RS"/>
          <w14:ligatures w14:val="none"/>
        </w:rPr>
        <w:t xml:space="preserve"> Понудом Испоручиоца и Одлуком о додели уговора бр. _____ од </w:t>
      </w:r>
      <w:r w:rsidRPr="00EE0FCB">
        <w:rPr>
          <w:rFonts w:ascii="Segoe UI" w:eastAsia="Times New Roman" w:hAnsi="Segoe UI" w:cs="Segoe UI"/>
          <w:i/>
          <w:kern w:val="0"/>
          <w:sz w:val="24"/>
          <w:szCs w:val="24"/>
          <w:lang w:val="sr-Cyrl-RS" w:eastAsia="sr-Latn-RS"/>
          <w14:ligatures w14:val="none"/>
        </w:rPr>
        <w:lastRenderedPageBreak/>
        <w:t>_______ године</w:t>
      </w:r>
      <w:r>
        <w:rPr>
          <w:rFonts w:ascii="Segoe UI" w:eastAsia="Times New Roman" w:hAnsi="Segoe UI" w:cs="Segoe UI"/>
          <w:i/>
          <w:kern w:val="0"/>
          <w:sz w:val="24"/>
          <w:szCs w:val="24"/>
          <w:lang w:val="sr-Cyrl-RS" w:eastAsia="sr-Latn-RS"/>
          <w14:ligatures w14:val="none"/>
        </w:rPr>
        <w:t xml:space="preserve"> (по</w:t>
      </w:r>
      <w:r w:rsidR="00591779">
        <w:rPr>
          <w:rFonts w:ascii="Segoe UI" w:eastAsia="Times New Roman" w:hAnsi="Segoe UI" w:cs="Segoe UI"/>
          <w:i/>
          <w:kern w:val="0"/>
          <w:sz w:val="24"/>
          <w:szCs w:val="24"/>
          <w:lang w:val="sr-Cyrl-RS" w:eastAsia="sr-Latn-RS"/>
          <w14:ligatures w14:val="none"/>
        </w:rPr>
        <w:t xml:space="preserve">пуњава се у складу са примењеним начином доделе појединачног уговора на основу </w:t>
      </w:r>
      <w:r w:rsidR="00C73F06">
        <w:rPr>
          <w:rFonts w:ascii="Segoe UI" w:eastAsia="Times New Roman" w:hAnsi="Segoe UI" w:cs="Segoe UI"/>
          <w:i/>
          <w:kern w:val="0"/>
          <w:sz w:val="24"/>
          <w:szCs w:val="24"/>
          <w:lang w:val="sr-Cyrl-RS" w:eastAsia="sr-Latn-RS"/>
          <w14:ligatures w14:val="none"/>
        </w:rPr>
        <w:t>О</w:t>
      </w:r>
      <w:r w:rsidR="00591779">
        <w:rPr>
          <w:rFonts w:ascii="Segoe UI" w:eastAsia="Times New Roman" w:hAnsi="Segoe UI" w:cs="Segoe UI"/>
          <w:i/>
          <w:kern w:val="0"/>
          <w:sz w:val="24"/>
          <w:szCs w:val="24"/>
          <w:lang w:val="sr-Cyrl-RS" w:eastAsia="sr-Latn-RS"/>
          <w14:ligatures w14:val="none"/>
        </w:rPr>
        <w:t>квирног споразума)</w:t>
      </w:r>
    </w:p>
    <w:p w14:paraId="3A09F893" w14:textId="77777777" w:rsidR="0036195D" w:rsidRPr="00134ED7" w:rsidRDefault="0036195D" w:rsidP="0036195D">
      <w:pPr>
        <w:numPr>
          <w:ilvl w:val="0"/>
          <w:numId w:val="9"/>
        </w:numPr>
        <w:spacing w:after="0" w:line="240" w:lineRule="auto"/>
        <w:jc w:val="both"/>
        <w:rPr>
          <w:rFonts w:ascii="Segoe UI" w:eastAsia="Times New Roman" w:hAnsi="Segoe UI" w:cs="Segoe UI"/>
          <w:i/>
          <w:kern w:val="0"/>
          <w:sz w:val="24"/>
          <w:szCs w:val="24"/>
          <w:lang w:val="sr-Cyrl-RS" w:eastAsia="sr-Latn-RS"/>
          <w14:ligatures w14:val="none"/>
        </w:rPr>
      </w:pPr>
      <w:r w:rsidRPr="00134ED7">
        <w:rPr>
          <w:rFonts w:ascii="Segoe UI" w:eastAsia="Times New Roman" w:hAnsi="Segoe UI" w:cs="Segoe UI"/>
          <w:i/>
          <w:kern w:val="0"/>
          <w:sz w:val="24"/>
          <w:szCs w:val="24"/>
          <w:lang w:val="sr-Cyrl-RS" w:eastAsia="sr-Latn-RS"/>
          <w14:ligatures w14:val="none"/>
        </w:rPr>
        <w:t xml:space="preserve">да </w:t>
      </w:r>
      <w:r>
        <w:rPr>
          <w:rFonts w:ascii="Segoe UI" w:eastAsia="Times New Roman" w:hAnsi="Segoe UI" w:cs="Segoe UI"/>
          <w:i/>
          <w:kern w:val="0"/>
          <w:sz w:val="24"/>
          <w:szCs w:val="24"/>
          <w:lang w:val="sr-Cyrl-RS" w:eastAsia="sr-Latn-RS"/>
          <w14:ligatures w14:val="none"/>
        </w:rPr>
        <w:t xml:space="preserve">Испоручилац ______  јесте </w:t>
      </w:r>
      <w:r w:rsidRPr="00134ED7">
        <w:rPr>
          <w:rFonts w:ascii="Segoe UI" w:eastAsia="Times New Roman" w:hAnsi="Segoe UI" w:cs="Segoe UI"/>
          <w:i/>
          <w:kern w:val="0"/>
          <w:sz w:val="24"/>
          <w:szCs w:val="24"/>
          <w:lang w:val="sr-Cyrl-RS" w:eastAsia="sr-Latn-RS"/>
          <w14:ligatures w14:val="none"/>
        </w:rPr>
        <w:t>груп</w:t>
      </w:r>
      <w:r>
        <w:rPr>
          <w:rFonts w:ascii="Segoe UI" w:eastAsia="Times New Roman" w:hAnsi="Segoe UI" w:cs="Segoe UI"/>
          <w:i/>
          <w:kern w:val="0"/>
          <w:sz w:val="24"/>
          <w:szCs w:val="24"/>
          <w:lang w:val="sr-Cyrl-RS" w:eastAsia="sr-Latn-RS"/>
          <w14:ligatures w14:val="none"/>
        </w:rPr>
        <w:t>а</w:t>
      </w:r>
      <w:r w:rsidRPr="00134ED7">
        <w:rPr>
          <w:rFonts w:ascii="Segoe UI" w:eastAsia="Times New Roman" w:hAnsi="Segoe UI" w:cs="Segoe UI"/>
          <w:i/>
          <w:kern w:val="0"/>
          <w:sz w:val="24"/>
          <w:szCs w:val="24"/>
          <w:lang w:val="sr-Cyrl-RS" w:eastAsia="sr-Latn-RS"/>
          <w14:ligatures w14:val="none"/>
        </w:rPr>
        <w:t xml:space="preserve"> понуђача коју чине: ______________________________, из ________________, улица ___________________ бр. ______, кога заступа директор _____________________(попуњава се у случају заједничке понуде</w:t>
      </w:r>
      <w:r>
        <w:rPr>
          <w:rFonts w:ascii="Segoe UI" w:eastAsia="Times New Roman" w:hAnsi="Segoe UI" w:cs="Segoe UI"/>
          <w:i/>
          <w:kern w:val="0"/>
          <w:sz w:val="24"/>
          <w:szCs w:val="24"/>
          <w:lang w:val="sr-Cyrl-RS" w:eastAsia="sr-Latn-RS"/>
          <w14:ligatures w14:val="none"/>
        </w:rPr>
        <w:t xml:space="preserve"> неког од испоручилаца</w:t>
      </w:r>
      <w:r w:rsidRPr="00134ED7">
        <w:rPr>
          <w:rFonts w:ascii="Segoe UI" w:eastAsia="Times New Roman" w:hAnsi="Segoe UI" w:cs="Segoe UI"/>
          <w:i/>
          <w:kern w:val="0"/>
          <w:sz w:val="24"/>
          <w:szCs w:val="24"/>
          <w:lang w:val="sr-Cyrl-RS" w:eastAsia="sr-Latn-RS"/>
          <w14:ligatures w14:val="none"/>
        </w:rPr>
        <w:t xml:space="preserve">; навести све чланове групе понуђача), а  који се у складу са понудом према Наручиоцу солидарно обавезују на извршење набавке, у ком случају је изабрана група понуђача дужна да у понуди или по доношењу одлуке о додели уговора достави </w:t>
      </w:r>
      <w:r w:rsidR="0047263A">
        <w:rPr>
          <w:rFonts w:ascii="Segoe UI" w:eastAsia="Times New Roman" w:hAnsi="Segoe UI" w:cs="Segoe UI"/>
          <w:i/>
          <w:kern w:val="0"/>
          <w:sz w:val="24"/>
          <w:szCs w:val="24"/>
          <w:lang w:val="sr-Cyrl-RS" w:eastAsia="sr-Latn-RS"/>
          <w14:ligatures w14:val="none"/>
        </w:rPr>
        <w:t>Н</w:t>
      </w:r>
      <w:r w:rsidRPr="00134ED7">
        <w:rPr>
          <w:rFonts w:ascii="Segoe UI" w:eastAsia="Times New Roman" w:hAnsi="Segoe UI" w:cs="Segoe UI"/>
          <w:i/>
          <w:kern w:val="0"/>
          <w:sz w:val="24"/>
          <w:szCs w:val="24"/>
          <w:lang w:val="sr-Cyrl-RS" w:eastAsia="sr-Latn-RS"/>
          <w14:ligatures w14:val="none"/>
        </w:rPr>
        <w:t>аручиоцу податке о понуђачу који ће издавати рачун;</w:t>
      </w:r>
    </w:p>
    <w:p w14:paraId="2B91F56C" w14:textId="77777777" w:rsidR="0036195D" w:rsidRPr="00134ED7" w:rsidRDefault="0036195D" w:rsidP="0036195D">
      <w:pPr>
        <w:numPr>
          <w:ilvl w:val="0"/>
          <w:numId w:val="9"/>
        </w:numPr>
        <w:spacing w:after="0" w:line="240" w:lineRule="auto"/>
        <w:jc w:val="both"/>
        <w:rPr>
          <w:rFonts w:ascii="Segoe UI" w:eastAsia="Times New Roman" w:hAnsi="Segoe UI" w:cs="Segoe UI"/>
          <w:i/>
          <w:kern w:val="0"/>
          <w:sz w:val="24"/>
          <w:szCs w:val="24"/>
          <w:lang w:val="sr-Cyrl-RS" w:eastAsia="sr-Latn-RS"/>
          <w14:ligatures w14:val="none"/>
        </w:rPr>
      </w:pPr>
      <w:r w:rsidRPr="00134ED7">
        <w:rPr>
          <w:rFonts w:ascii="Segoe UI" w:eastAsia="Times New Roman" w:hAnsi="Segoe UI" w:cs="Segoe UI"/>
          <w:i/>
          <w:sz w:val="24"/>
          <w:szCs w:val="24"/>
          <w:lang w:val="sr-Cyrl-RS" w:eastAsia="sr-Latn-RS"/>
        </w:rPr>
        <w:t>да је Испоручилац</w:t>
      </w:r>
      <w:r>
        <w:rPr>
          <w:rFonts w:ascii="Segoe UI" w:eastAsia="Times New Roman" w:hAnsi="Segoe UI" w:cs="Segoe UI"/>
          <w:i/>
          <w:sz w:val="24"/>
          <w:szCs w:val="24"/>
          <w:lang w:val="sr-Cyrl-RS" w:eastAsia="sr-Latn-RS"/>
        </w:rPr>
        <w:t xml:space="preserve"> ___</w:t>
      </w:r>
      <w:r w:rsidRPr="00134ED7">
        <w:rPr>
          <w:rFonts w:ascii="Segoe UI" w:eastAsia="Times New Roman" w:hAnsi="Segoe UI" w:cs="Segoe UI"/>
          <w:i/>
          <w:sz w:val="24"/>
          <w:szCs w:val="24"/>
          <w:lang w:val="sr-Cyrl-RS" w:eastAsia="sr-Latn-RS"/>
        </w:rPr>
        <w:t xml:space="preserve"> делимично извршење набавке поверио подизвођачу/има: ______________________________, из ________________, улица ___________________ бр. ______, кога заступа директор _____________________ (попуњава се само у случају понуде са подизвођачем/има; навести све подизвођаче којима је поверено делимично извршење набавке).  Испоручилац</w:t>
      </w:r>
      <w:r w:rsidR="001D139C">
        <w:rPr>
          <w:rFonts w:ascii="Segoe UI" w:eastAsia="Times New Roman" w:hAnsi="Segoe UI" w:cs="Segoe UI"/>
          <w:i/>
          <w:sz w:val="24"/>
          <w:szCs w:val="24"/>
          <w:lang w:val="sr-Cyrl-RS" w:eastAsia="sr-Latn-RS"/>
        </w:rPr>
        <w:t xml:space="preserve"> </w:t>
      </w:r>
      <w:r w:rsidRPr="00134ED7">
        <w:rPr>
          <w:rFonts w:ascii="Segoe UI" w:eastAsia="Times New Roman" w:hAnsi="Segoe UI" w:cs="Segoe UI"/>
          <w:i/>
          <w:sz w:val="24"/>
          <w:szCs w:val="24"/>
          <w:lang w:val="sr-Cyrl-RS" w:eastAsia="sr-Latn-RS"/>
        </w:rPr>
        <w:t xml:space="preserve">у потпуности одговара Наручиоцу за извршење уговорних обавеза, без обзира на број подизвођача. </w:t>
      </w:r>
    </w:p>
    <w:p w14:paraId="1980F7CB" w14:textId="77777777" w:rsidR="0036195D" w:rsidRDefault="0036195D" w:rsidP="00F50ED8">
      <w:pPr>
        <w:rPr>
          <w:rFonts w:ascii="Segoe UI" w:eastAsia="Times New Roman" w:hAnsi="Segoe UI" w:cs="Segoe UI"/>
          <w:b/>
          <w:bCs/>
          <w:color w:val="FF0000"/>
          <w:kern w:val="0"/>
          <w:lang w:val="sr-Cyrl-RS" w:eastAsia="sr-Latn-RS"/>
          <w14:ligatures w14:val="none"/>
        </w:rPr>
      </w:pPr>
    </w:p>
    <w:p w14:paraId="03AEEC22" w14:textId="77777777" w:rsidR="00591779" w:rsidRPr="00134ED7" w:rsidRDefault="00591779" w:rsidP="00591779">
      <w:pP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 xml:space="preserve">ПРЕДМЕТ </w:t>
      </w:r>
      <w:r>
        <w:rPr>
          <w:rFonts w:ascii="Segoe UI" w:eastAsia="Times New Roman" w:hAnsi="Segoe UI" w:cs="Segoe UI"/>
          <w:b/>
          <w:sz w:val="24"/>
          <w:szCs w:val="24"/>
          <w:lang w:val="sr-Cyrl-RS" w:eastAsia="sr-Latn-RS"/>
        </w:rPr>
        <w:t>УГОВОРА</w:t>
      </w:r>
    </w:p>
    <w:p w14:paraId="68A58F78" w14:textId="77777777" w:rsidR="00591779" w:rsidRPr="00134ED7" w:rsidRDefault="00591779" w:rsidP="00591779">
      <w:pPr>
        <w:jc w:val="cente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Члан 1.</w:t>
      </w:r>
    </w:p>
    <w:p w14:paraId="327DD47F" w14:textId="77777777" w:rsidR="00591779" w:rsidRDefault="00591779" w:rsidP="00591779">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Предмет овог </w:t>
      </w:r>
      <w:r>
        <w:rPr>
          <w:rFonts w:ascii="Segoe UI" w:eastAsia="Times New Roman" w:hAnsi="Segoe UI" w:cs="Segoe UI"/>
          <w:kern w:val="0"/>
          <w:sz w:val="24"/>
          <w:szCs w:val="24"/>
          <w:lang w:val="sr-Cyrl-RS" w:eastAsia="sr-Latn-RS"/>
          <w14:ligatures w14:val="none"/>
        </w:rPr>
        <w:t>уговора је испорука и монтажа клима уређаја (у даљем те</w:t>
      </w:r>
      <w:r w:rsidR="001D139C">
        <w:rPr>
          <w:rFonts w:ascii="Segoe UI" w:eastAsia="Times New Roman" w:hAnsi="Segoe UI" w:cs="Segoe UI"/>
          <w:kern w:val="0"/>
          <w:sz w:val="24"/>
          <w:szCs w:val="24"/>
          <w:lang w:val="sr-Cyrl-RS" w:eastAsia="sr-Latn-RS"/>
          <w14:ligatures w14:val="none"/>
        </w:rPr>
        <w:t>к</w:t>
      </w:r>
      <w:r>
        <w:rPr>
          <w:rFonts w:ascii="Segoe UI" w:eastAsia="Times New Roman" w:hAnsi="Segoe UI" w:cs="Segoe UI"/>
          <w:kern w:val="0"/>
          <w:sz w:val="24"/>
          <w:szCs w:val="24"/>
          <w:lang w:val="sr-Cyrl-RS" w:eastAsia="sr-Latn-RS"/>
          <w14:ligatures w14:val="none"/>
        </w:rPr>
        <w:t>сту: добра), а у складу</w:t>
      </w:r>
      <w:r w:rsidR="003116F1">
        <w:rPr>
          <w:rFonts w:ascii="Segoe UI" w:eastAsia="Times New Roman" w:hAnsi="Segoe UI" w:cs="Segoe UI"/>
          <w:kern w:val="0"/>
          <w:sz w:val="24"/>
          <w:szCs w:val="24"/>
          <w:lang w:val="sr-Cyrl-RS" w:eastAsia="sr-Latn-RS"/>
          <w14:ligatures w14:val="none"/>
        </w:rPr>
        <w:t xml:space="preserve"> са Позивом </w:t>
      </w:r>
      <w:r w:rsidR="0047263A">
        <w:rPr>
          <w:rFonts w:ascii="Segoe UI" w:eastAsia="Times New Roman" w:hAnsi="Segoe UI" w:cs="Segoe UI"/>
          <w:kern w:val="0"/>
          <w:sz w:val="24"/>
          <w:szCs w:val="24"/>
          <w:lang w:val="sr-Cyrl-RS" w:eastAsia="sr-Latn-RS"/>
          <w14:ligatures w14:val="none"/>
        </w:rPr>
        <w:t>Н</w:t>
      </w:r>
      <w:r w:rsidR="003116F1">
        <w:rPr>
          <w:rFonts w:ascii="Segoe UI" w:eastAsia="Times New Roman" w:hAnsi="Segoe UI" w:cs="Segoe UI"/>
          <w:kern w:val="0"/>
          <w:sz w:val="24"/>
          <w:szCs w:val="24"/>
          <w:lang w:val="sr-Cyrl-RS" w:eastAsia="sr-Latn-RS"/>
          <w14:ligatures w14:val="none"/>
        </w:rPr>
        <w:t>аручиоца и понудом Испоручиоца која чини са</w:t>
      </w:r>
      <w:r w:rsidR="001D139C">
        <w:rPr>
          <w:rFonts w:ascii="Segoe UI" w:eastAsia="Times New Roman" w:hAnsi="Segoe UI" w:cs="Segoe UI"/>
          <w:kern w:val="0"/>
          <w:sz w:val="24"/>
          <w:szCs w:val="24"/>
          <w:lang w:val="sr-Cyrl-RS" w:eastAsia="sr-Latn-RS"/>
          <w14:ligatures w14:val="none"/>
        </w:rPr>
        <w:t>с</w:t>
      </w:r>
      <w:r w:rsidR="003116F1">
        <w:rPr>
          <w:rFonts w:ascii="Segoe UI" w:eastAsia="Times New Roman" w:hAnsi="Segoe UI" w:cs="Segoe UI"/>
          <w:kern w:val="0"/>
          <w:sz w:val="24"/>
          <w:szCs w:val="24"/>
          <w:lang w:val="sr-Cyrl-RS" w:eastAsia="sr-Latn-RS"/>
          <w14:ligatures w14:val="none"/>
        </w:rPr>
        <w:t>тавни део овог уговора</w:t>
      </w:r>
      <w:r>
        <w:rPr>
          <w:rFonts w:ascii="Segoe UI" w:eastAsia="Times New Roman" w:hAnsi="Segoe UI" w:cs="Segoe UI"/>
          <w:kern w:val="0"/>
          <w:sz w:val="24"/>
          <w:szCs w:val="24"/>
          <w:lang w:val="sr-Cyrl-RS" w:eastAsia="sr-Latn-RS"/>
          <w14:ligatures w14:val="none"/>
        </w:rPr>
        <w:t xml:space="preserve">. </w:t>
      </w:r>
      <w:r w:rsidRPr="00134ED7">
        <w:rPr>
          <w:rFonts w:ascii="Segoe UI" w:eastAsia="Times New Roman" w:hAnsi="Segoe UI" w:cs="Segoe UI"/>
          <w:kern w:val="0"/>
          <w:sz w:val="24"/>
          <w:szCs w:val="24"/>
          <w:lang w:val="sr-Cyrl-RS" w:eastAsia="sr-Latn-RS"/>
          <w14:ligatures w14:val="none"/>
        </w:rPr>
        <w:t xml:space="preserve"> </w:t>
      </w:r>
    </w:p>
    <w:p w14:paraId="204DE72D" w14:textId="77777777" w:rsidR="00A937B2" w:rsidRDefault="00A937B2" w:rsidP="00591779">
      <w:pPr>
        <w:jc w:val="both"/>
        <w:rPr>
          <w:rFonts w:ascii="Segoe UI" w:eastAsia="Times New Roman" w:hAnsi="Segoe UI" w:cs="Segoe UI"/>
          <w:kern w:val="0"/>
          <w:sz w:val="24"/>
          <w:szCs w:val="24"/>
          <w:lang w:val="sr-Cyrl-RS" w:eastAsia="sr-Latn-RS"/>
          <w14:ligatures w14:val="none"/>
        </w:rPr>
      </w:pPr>
    </w:p>
    <w:p w14:paraId="67AA776C" w14:textId="77777777" w:rsidR="00591779" w:rsidRPr="00134ED7" w:rsidRDefault="00591779" w:rsidP="00591779">
      <w:pPr>
        <w:jc w:val="both"/>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 xml:space="preserve">ВРЕДНОСТ </w:t>
      </w:r>
      <w:r w:rsidR="003116F1">
        <w:rPr>
          <w:rFonts w:ascii="Segoe UI" w:eastAsia="Times New Roman" w:hAnsi="Segoe UI" w:cs="Segoe UI"/>
          <w:b/>
          <w:sz w:val="24"/>
          <w:szCs w:val="24"/>
          <w:lang w:val="sr-Cyrl-RS" w:eastAsia="sr-Latn-RS"/>
        </w:rPr>
        <w:t>УГОВОРА</w:t>
      </w:r>
    </w:p>
    <w:p w14:paraId="11B44E6B" w14:textId="77777777" w:rsidR="00591779" w:rsidRPr="00134ED7" w:rsidRDefault="00591779" w:rsidP="00591779">
      <w:pPr>
        <w:jc w:val="cente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 xml:space="preserve">Члан </w:t>
      </w:r>
      <w:r w:rsidR="00F44008">
        <w:rPr>
          <w:rFonts w:ascii="Segoe UI" w:eastAsia="Times New Roman" w:hAnsi="Segoe UI" w:cs="Segoe UI"/>
          <w:b/>
          <w:sz w:val="24"/>
          <w:szCs w:val="24"/>
          <w:lang w:val="sr-Cyrl-RS" w:eastAsia="sr-Latn-RS"/>
        </w:rPr>
        <w:t>2</w:t>
      </w:r>
      <w:r w:rsidRPr="00134ED7">
        <w:rPr>
          <w:rFonts w:ascii="Segoe UI" w:eastAsia="Times New Roman" w:hAnsi="Segoe UI" w:cs="Segoe UI"/>
          <w:b/>
          <w:sz w:val="24"/>
          <w:szCs w:val="24"/>
          <w:lang w:val="sr-Cyrl-RS" w:eastAsia="sr-Latn-RS"/>
        </w:rPr>
        <w:t>.</w:t>
      </w:r>
    </w:p>
    <w:p w14:paraId="4D310CBA" w14:textId="77777777" w:rsidR="00591779" w:rsidRPr="00134ED7" w:rsidRDefault="00591779" w:rsidP="00591779">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Укупна </w:t>
      </w:r>
      <w:r w:rsidR="003116F1">
        <w:rPr>
          <w:rFonts w:ascii="Segoe UI" w:eastAsia="Times New Roman" w:hAnsi="Segoe UI" w:cs="Segoe UI"/>
          <w:kern w:val="0"/>
          <w:sz w:val="24"/>
          <w:szCs w:val="24"/>
          <w:lang w:val="sr-Cyrl-RS" w:eastAsia="sr-Latn-RS"/>
          <w14:ligatures w14:val="none"/>
        </w:rPr>
        <w:t>уговорена цена за испоруку и монтажу добара из члана 1</w:t>
      </w:r>
      <w:r w:rsidR="00232E9B">
        <w:rPr>
          <w:rFonts w:ascii="Segoe UI" w:eastAsia="Times New Roman" w:hAnsi="Segoe UI" w:cs="Segoe UI"/>
          <w:kern w:val="0"/>
          <w:sz w:val="24"/>
          <w:szCs w:val="24"/>
          <w:lang w:val="sr-Cyrl-RS" w:eastAsia="sr-Latn-RS"/>
          <w14:ligatures w14:val="none"/>
        </w:rPr>
        <w:t>.</w:t>
      </w:r>
      <w:r w:rsidR="003116F1">
        <w:rPr>
          <w:rFonts w:ascii="Segoe UI" w:eastAsia="Times New Roman" w:hAnsi="Segoe UI" w:cs="Segoe UI"/>
          <w:kern w:val="0"/>
          <w:sz w:val="24"/>
          <w:szCs w:val="24"/>
          <w:lang w:val="sr-Cyrl-RS" w:eastAsia="sr-Latn-RS"/>
          <w14:ligatures w14:val="none"/>
        </w:rPr>
        <w:t xml:space="preserve"> овог уговора</w:t>
      </w:r>
      <w:r>
        <w:rPr>
          <w:rFonts w:ascii="Segoe UI" w:eastAsia="Times New Roman" w:hAnsi="Segoe UI" w:cs="Segoe UI"/>
          <w:kern w:val="0"/>
          <w:sz w:val="24"/>
          <w:szCs w:val="24"/>
          <w:lang w:val="sr-Cyrl-RS" w:eastAsia="sr-Latn-RS"/>
          <w14:ligatures w14:val="none"/>
        </w:rPr>
        <w:t xml:space="preserve"> </w:t>
      </w:r>
      <w:r w:rsidRPr="00134ED7">
        <w:rPr>
          <w:rFonts w:ascii="Segoe UI" w:eastAsia="Times New Roman" w:hAnsi="Segoe UI" w:cs="Segoe UI"/>
          <w:kern w:val="0"/>
          <w:sz w:val="24"/>
          <w:szCs w:val="24"/>
          <w:lang w:val="sr-Cyrl-RS" w:eastAsia="sr-Latn-RS"/>
          <w14:ligatures w14:val="none"/>
        </w:rPr>
        <w:t>износи: ...................... динара (словима:.........................................................),</w:t>
      </w:r>
      <w:r>
        <w:rPr>
          <w:rFonts w:ascii="Segoe UI" w:eastAsia="Times New Roman" w:hAnsi="Segoe UI" w:cs="Segoe UI"/>
          <w:kern w:val="0"/>
          <w:sz w:val="24"/>
          <w:szCs w:val="24"/>
          <w:lang w:val="sr-Cyrl-RS" w:eastAsia="sr-Latn-RS"/>
          <w14:ligatures w14:val="none"/>
        </w:rPr>
        <w:t xml:space="preserve"> без ПДВ-а. </w:t>
      </w:r>
    </w:p>
    <w:p w14:paraId="6DC21BB3" w14:textId="6DD862E7" w:rsidR="004212FB" w:rsidRDefault="004212FB" w:rsidP="004212FB">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Ценом је обухваћена комплетна испорука </w:t>
      </w:r>
      <w:r>
        <w:rPr>
          <w:rFonts w:ascii="Segoe UI" w:eastAsia="Times New Roman" w:hAnsi="Segoe UI" w:cs="Segoe UI"/>
          <w:kern w:val="0"/>
          <w:sz w:val="24"/>
          <w:szCs w:val="24"/>
          <w:lang w:val="sr-Cyrl-RS" w:eastAsia="sr-Latn-RS"/>
          <w14:ligatures w14:val="none"/>
        </w:rPr>
        <w:t>и монтажа клима уређаја, као и сервисирање у гарантном року, све у</w:t>
      </w:r>
      <w:r w:rsidRPr="00134ED7">
        <w:rPr>
          <w:rFonts w:ascii="Segoe UI" w:eastAsia="Times New Roman" w:hAnsi="Segoe UI" w:cs="Segoe UI"/>
          <w:kern w:val="0"/>
          <w:sz w:val="24"/>
          <w:szCs w:val="24"/>
          <w:lang w:val="sr-Cyrl-RS" w:eastAsia="sr-Latn-RS"/>
          <w14:ligatures w14:val="none"/>
        </w:rPr>
        <w:t xml:space="preserve"> складу </w:t>
      </w:r>
      <w:r w:rsidR="00596A26">
        <w:rPr>
          <w:rFonts w:ascii="Segoe UI" w:eastAsia="Times New Roman" w:hAnsi="Segoe UI" w:cs="Segoe UI"/>
          <w:kern w:val="0"/>
          <w:sz w:val="24"/>
          <w:szCs w:val="24"/>
          <w:lang w:val="sr-Cyrl-RS" w:eastAsia="sr-Latn-RS"/>
          <w14:ligatures w14:val="none"/>
        </w:rPr>
        <w:t xml:space="preserve">са </w:t>
      </w:r>
      <w:r w:rsidRPr="00134ED7">
        <w:rPr>
          <w:rFonts w:ascii="Segoe UI" w:eastAsia="Times New Roman" w:hAnsi="Segoe UI" w:cs="Segoe UI"/>
          <w:kern w:val="0"/>
          <w:sz w:val="24"/>
          <w:szCs w:val="24"/>
          <w:lang w:val="sr-Cyrl-RS" w:eastAsia="sr-Latn-RS"/>
          <w14:ligatures w14:val="none"/>
        </w:rPr>
        <w:t xml:space="preserve">техничким спецификацијама на коју се односе и зависни трошкови продаје: трошкови амбалаже и паковања, утовара, транспорта са осигурањем и </w:t>
      </w:r>
      <w:r>
        <w:rPr>
          <w:rFonts w:ascii="Segoe UI" w:eastAsia="Times New Roman" w:hAnsi="Segoe UI" w:cs="Segoe UI"/>
          <w:kern w:val="0"/>
          <w:sz w:val="24"/>
          <w:szCs w:val="24"/>
          <w:lang w:val="sr-Cyrl-RS" w:eastAsia="sr-Latn-RS"/>
          <w14:ligatures w14:val="none"/>
        </w:rPr>
        <w:t xml:space="preserve">испоруке са монтажом на </w:t>
      </w:r>
      <w:r w:rsidRPr="00134ED7">
        <w:rPr>
          <w:rFonts w:ascii="Segoe UI" w:eastAsia="Times New Roman" w:hAnsi="Segoe UI" w:cs="Segoe UI"/>
          <w:kern w:val="0"/>
          <w:sz w:val="24"/>
          <w:szCs w:val="24"/>
          <w:lang w:val="sr-Cyrl-RS" w:eastAsia="sr-Latn-RS"/>
          <w14:ligatures w14:val="none"/>
        </w:rPr>
        <w:t>објект</w:t>
      </w:r>
      <w:r>
        <w:rPr>
          <w:rFonts w:ascii="Segoe UI" w:eastAsia="Times New Roman" w:hAnsi="Segoe UI" w:cs="Segoe UI"/>
          <w:kern w:val="0"/>
          <w:sz w:val="24"/>
          <w:szCs w:val="24"/>
          <w:lang w:val="sr-Cyrl-RS" w:eastAsia="sr-Latn-RS"/>
          <w14:ligatures w14:val="none"/>
        </w:rPr>
        <w:t>у</w:t>
      </w:r>
      <w:r w:rsidR="00596A26">
        <w:rPr>
          <w:rFonts w:ascii="Segoe UI" w:eastAsia="Times New Roman" w:hAnsi="Segoe UI" w:cs="Segoe UI"/>
          <w:kern w:val="0"/>
          <w:sz w:val="24"/>
          <w:szCs w:val="24"/>
          <w:lang w:val="sr-Cyrl-RS" w:eastAsia="sr-Latn-RS"/>
          <w14:ligatures w14:val="none"/>
        </w:rPr>
        <w:t xml:space="preserve">/има </w:t>
      </w:r>
      <w:r w:rsidRPr="00134ED7">
        <w:rPr>
          <w:rFonts w:ascii="Segoe UI" w:eastAsia="Times New Roman" w:hAnsi="Segoe UI" w:cs="Segoe UI"/>
          <w:kern w:val="0"/>
          <w:sz w:val="24"/>
          <w:szCs w:val="24"/>
          <w:lang w:val="sr-Cyrl-RS" w:eastAsia="sr-Latn-RS"/>
          <w14:ligatures w14:val="none"/>
        </w:rPr>
        <w:t>Наручиоца ___________________________________</w:t>
      </w:r>
      <w:r w:rsidR="00ED15FB">
        <w:rPr>
          <w:rFonts w:ascii="Segoe UI" w:eastAsia="Times New Roman" w:hAnsi="Segoe UI" w:cs="Segoe UI"/>
          <w:kern w:val="0"/>
          <w:sz w:val="24"/>
          <w:szCs w:val="24"/>
          <w:lang w:eastAsia="sr-Latn-RS"/>
          <w14:ligatures w14:val="none"/>
        </w:rPr>
        <w:t xml:space="preserve"> </w:t>
      </w:r>
      <w:r w:rsidR="00ED15FB" w:rsidRPr="00111707">
        <w:rPr>
          <w:rFonts w:ascii="Segoe UI" w:eastAsia="Times New Roman" w:hAnsi="Segoe UI" w:cs="Segoe UI"/>
          <w:i/>
          <w:color w:val="076ED9" w:themeColor="accent4" w:themeShade="80"/>
          <w:kern w:val="0"/>
          <w:sz w:val="24"/>
          <w:szCs w:val="24"/>
          <w:lang w:val="sr-Cyrl-RS" w:eastAsia="sr-Latn-RS"/>
          <w14:ligatures w14:val="none"/>
        </w:rPr>
        <w:t>(Наручолац наводи место испоруке)</w:t>
      </w:r>
      <w:r>
        <w:rPr>
          <w:rFonts w:ascii="Segoe UI" w:eastAsia="Times New Roman" w:hAnsi="Segoe UI" w:cs="Segoe UI"/>
          <w:kern w:val="0"/>
          <w:sz w:val="24"/>
          <w:szCs w:val="24"/>
          <w:lang w:val="sr-Cyrl-RS" w:eastAsia="sr-Latn-RS"/>
          <w14:ligatures w14:val="none"/>
        </w:rPr>
        <w:t>.</w:t>
      </w:r>
    </w:p>
    <w:p w14:paraId="4AADA3F4" w14:textId="77777777" w:rsidR="00A937B2" w:rsidRDefault="00A937B2" w:rsidP="004212FB">
      <w:pPr>
        <w:jc w:val="both"/>
        <w:rPr>
          <w:rFonts w:ascii="Segoe UI" w:eastAsia="Times New Roman" w:hAnsi="Segoe UI" w:cs="Segoe UI"/>
          <w:kern w:val="0"/>
          <w:sz w:val="24"/>
          <w:szCs w:val="24"/>
          <w:lang w:val="sr-Cyrl-RS" w:eastAsia="sr-Latn-RS"/>
          <w14:ligatures w14:val="none"/>
        </w:rPr>
      </w:pPr>
    </w:p>
    <w:p w14:paraId="1A84AD42" w14:textId="77777777" w:rsidR="00341283" w:rsidRDefault="00341283" w:rsidP="004212FB">
      <w:pPr>
        <w:jc w:val="both"/>
        <w:rPr>
          <w:rFonts w:ascii="Segoe UI" w:eastAsia="Times New Roman" w:hAnsi="Segoe UI" w:cs="Segoe UI"/>
          <w:kern w:val="0"/>
          <w:sz w:val="24"/>
          <w:szCs w:val="24"/>
          <w:lang w:val="sr-Cyrl-RS" w:eastAsia="sr-Latn-RS"/>
          <w14:ligatures w14:val="none"/>
        </w:rPr>
      </w:pPr>
    </w:p>
    <w:p w14:paraId="2582453D" w14:textId="77777777" w:rsidR="00341283" w:rsidRDefault="00341283" w:rsidP="004212FB">
      <w:pPr>
        <w:jc w:val="both"/>
        <w:rPr>
          <w:rFonts w:ascii="Segoe UI" w:eastAsia="Times New Roman" w:hAnsi="Segoe UI" w:cs="Segoe UI"/>
          <w:kern w:val="0"/>
          <w:sz w:val="24"/>
          <w:szCs w:val="24"/>
          <w:lang w:val="sr-Cyrl-RS" w:eastAsia="sr-Latn-RS"/>
          <w14:ligatures w14:val="none"/>
        </w:rPr>
      </w:pPr>
    </w:p>
    <w:p w14:paraId="4C347B81" w14:textId="77777777" w:rsidR="00341283" w:rsidRPr="00134ED7" w:rsidRDefault="00341283" w:rsidP="004212FB">
      <w:pPr>
        <w:jc w:val="both"/>
        <w:rPr>
          <w:rFonts w:ascii="Segoe UI" w:eastAsia="Times New Roman" w:hAnsi="Segoe UI" w:cs="Segoe UI"/>
          <w:kern w:val="0"/>
          <w:sz w:val="24"/>
          <w:szCs w:val="24"/>
          <w:lang w:val="sr-Cyrl-RS" w:eastAsia="sr-Latn-RS"/>
          <w14:ligatures w14:val="none"/>
        </w:rPr>
      </w:pPr>
    </w:p>
    <w:p w14:paraId="0277A049" w14:textId="77777777" w:rsidR="00591779" w:rsidRPr="00134ED7" w:rsidRDefault="00591779" w:rsidP="00591779">
      <w:pPr>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lastRenderedPageBreak/>
        <w:t>НАЧИН И РОК ПЛАЋАЊА</w:t>
      </w:r>
    </w:p>
    <w:p w14:paraId="424CBF6D" w14:textId="77777777" w:rsidR="00591779" w:rsidRDefault="00591779" w:rsidP="00591779">
      <w:pPr>
        <w:jc w:val="cente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 xml:space="preserve">Члан </w:t>
      </w:r>
      <w:r w:rsidR="00F44008">
        <w:rPr>
          <w:rFonts w:ascii="Segoe UI" w:eastAsia="Times New Roman" w:hAnsi="Segoe UI" w:cs="Segoe UI"/>
          <w:b/>
          <w:sz w:val="24"/>
          <w:szCs w:val="24"/>
          <w:lang w:val="sr-Cyrl-RS" w:eastAsia="sr-Latn-RS"/>
        </w:rPr>
        <w:t>3</w:t>
      </w:r>
      <w:r w:rsidRPr="00134ED7">
        <w:rPr>
          <w:rFonts w:ascii="Segoe UI" w:eastAsia="Times New Roman" w:hAnsi="Segoe UI" w:cs="Segoe UI"/>
          <w:b/>
          <w:sz w:val="24"/>
          <w:szCs w:val="24"/>
          <w:lang w:val="sr-Cyrl-RS" w:eastAsia="sr-Latn-RS"/>
        </w:rPr>
        <w:t>.</w:t>
      </w:r>
    </w:p>
    <w:p w14:paraId="15588734" w14:textId="77777777" w:rsidR="00591779" w:rsidRPr="00F23879" w:rsidRDefault="00591779" w:rsidP="00591779">
      <w:pPr>
        <w:jc w:val="both"/>
        <w:rPr>
          <w:rFonts w:ascii="Segoe UI" w:eastAsia="Times New Roman" w:hAnsi="Segoe UI" w:cs="Segoe UI"/>
          <w:kern w:val="0"/>
          <w:sz w:val="24"/>
          <w:szCs w:val="24"/>
          <w:lang w:val="sr-Cyrl-RS" w:eastAsia="sr-Latn-RS"/>
          <w14:ligatures w14:val="none"/>
        </w:rPr>
      </w:pPr>
      <w:r w:rsidRPr="00F23879">
        <w:rPr>
          <w:rFonts w:ascii="Segoe UI" w:eastAsia="Times New Roman" w:hAnsi="Segoe UI" w:cs="Segoe UI"/>
          <w:kern w:val="0"/>
          <w:sz w:val="24"/>
          <w:szCs w:val="24"/>
          <w:lang w:val="sr-Cyrl-RS" w:eastAsia="sr-Latn-RS"/>
          <w14:ligatures w14:val="none"/>
        </w:rPr>
        <w:t>Наручилац ће уговорену цену платити Испоручиоцу у року од 45 дана од дана пријема исправн</w:t>
      </w:r>
      <w:r>
        <w:rPr>
          <w:rFonts w:ascii="Segoe UI" w:eastAsia="Times New Roman" w:hAnsi="Segoe UI" w:cs="Segoe UI"/>
          <w:kern w:val="0"/>
          <w:sz w:val="24"/>
          <w:szCs w:val="24"/>
          <w:lang w:val="sr-Cyrl-RS" w:eastAsia="sr-Latn-RS"/>
          <w14:ligatures w14:val="none"/>
        </w:rPr>
        <w:t>ог рачуна</w:t>
      </w:r>
      <w:r w:rsidRPr="00F23879">
        <w:rPr>
          <w:rFonts w:ascii="Segoe UI" w:eastAsia="Times New Roman" w:hAnsi="Segoe UI" w:cs="Segoe UI"/>
          <w:kern w:val="0"/>
          <w:sz w:val="24"/>
          <w:szCs w:val="24"/>
          <w:lang w:val="sr-Cyrl-RS" w:eastAsia="sr-Latn-RS"/>
          <w14:ligatures w14:val="none"/>
        </w:rPr>
        <w:t xml:space="preserve">, а на основу достављеног потписаног </w:t>
      </w:r>
      <w:r w:rsidRPr="00134ED7">
        <w:rPr>
          <w:rFonts w:ascii="Segoe UI" w:eastAsia="Times New Roman" w:hAnsi="Segoe UI" w:cs="Segoe UI"/>
          <w:kern w:val="0"/>
          <w:sz w:val="24"/>
          <w:szCs w:val="24"/>
          <w:lang w:val="sr-Cyrl-RS" w:eastAsia="sr-Latn-RS"/>
          <w14:ligatures w14:val="none"/>
        </w:rPr>
        <w:t xml:space="preserve">Записника о квантитативном и квалитативном </w:t>
      </w:r>
      <w:r w:rsidRPr="00F23879">
        <w:rPr>
          <w:rFonts w:ascii="Segoe UI" w:eastAsia="Times New Roman" w:hAnsi="Segoe UI" w:cs="Segoe UI"/>
          <w:kern w:val="0"/>
          <w:sz w:val="24"/>
          <w:szCs w:val="24"/>
          <w:lang w:val="sr-Cyrl-RS" w:eastAsia="sr-Latn-RS"/>
          <w14:ligatures w14:val="none"/>
        </w:rPr>
        <w:t>пријему</w:t>
      </w:r>
      <w:r>
        <w:rPr>
          <w:rFonts w:ascii="Segoe UI" w:eastAsia="Times New Roman" w:hAnsi="Segoe UI" w:cs="Segoe UI"/>
          <w:kern w:val="0"/>
          <w:sz w:val="24"/>
          <w:szCs w:val="24"/>
          <w:lang w:val="sr-Cyrl-RS" w:eastAsia="sr-Latn-RS"/>
          <w14:ligatures w14:val="none"/>
        </w:rPr>
        <w:t xml:space="preserve"> и достављене финансијске гаранције за отклањ</w:t>
      </w:r>
      <w:r w:rsidR="00596A26">
        <w:rPr>
          <w:rFonts w:ascii="Segoe UI" w:eastAsia="Times New Roman" w:hAnsi="Segoe UI" w:cs="Segoe UI"/>
          <w:kern w:val="0"/>
          <w:sz w:val="24"/>
          <w:szCs w:val="24"/>
          <w:lang w:val="sr-Cyrl-RS" w:eastAsia="sr-Latn-RS"/>
          <w14:ligatures w14:val="none"/>
        </w:rPr>
        <w:t>а</w:t>
      </w:r>
      <w:r>
        <w:rPr>
          <w:rFonts w:ascii="Segoe UI" w:eastAsia="Times New Roman" w:hAnsi="Segoe UI" w:cs="Segoe UI"/>
          <w:kern w:val="0"/>
          <w:sz w:val="24"/>
          <w:szCs w:val="24"/>
          <w:lang w:val="sr-Cyrl-RS" w:eastAsia="sr-Latn-RS"/>
          <w14:ligatures w14:val="none"/>
        </w:rPr>
        <w:t>ње грешака у гарантном року.</w:t>
      </w:r>
    </w:p>
    <w:p w14:paraId="00478EC4" w14:textId="77777777" w:rsidR="00591779" w:rsidRDefault="00591779" w:rsidP="00591779">
      <w:pPr>
        <w:spacing w:after="0" w:line="240" w:lineRule="auto"/>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Рачун м</w:t>
      </w:r>
      <w:r w:rsidRPr="004C6608">
        <w:rPr>
          <w:rFonts w:ascii="Segoe UI" w:eastAsia="Times New Roman" w:hAnsi="Segoe UI" w:cs="Segoe UI"/>
          <w:kern w:val="0"/>
          <w:sz w:val="24"/>
          <w:szCs w:val="24"/>
          <w:lang w:val="sr-Cyrl-RS" w:eastAsia="sr-Latn-RS"/>
          <w14:ligatures w14:val="none"/>
        </w:rPr>
        <w:t>ора бити издат</w:t>
      </w:r>
      <w:r>
        <w:rPr>
          <w:rFonts w:ascii="Segoe UI" w:eastAsia="Times New Roman" w:hAnsi="Segoe UI" w:cs="Segoe UI"/>
          <w:kern w:val="0"/>
          <w:sz w:val="24"/>
          <w:szCs w:val="24"/>
          <w:lang w:val="sr-Cyrl-RS" w:eastAsia="sr-Latn-RS"/>
          <w14:ligatures w14:val="none"/>
        </w:rPr>
        <w:t xml:space="preserve"> </w:t>
      </w:r>
      <w:r w:rsidRPr="004C6608">
        <w:rPr>
          <w:rFonts w:ascii="Segoe UI" w:eastAsia="Times New Roman" w:hAnsi="Segoe UI" w:cs="Segoe UI"/>
          <w:kern w:val="0"/>
          <w:sz w:val="24"/>
          <w:szCs w:val="24"/>
          <w:lang w:val="sr-Cyrl-RS" w:eastAsia="sr-Latn-RS"/>
          <w14:ligatures w14:val="none"/>
        </w:rPr>
        <w:t>и регистрован у складу са прописима које утврђује електронско фактурисање.</w:t>
      </w:r>
    </w:p>
    <w:p w14:paraId="543CA382" w14:textId="77777777" w:rsidR="00480380" w:rsidRPr="004C6608" w:rsidRDefault="00480380" w:rsidP="00591779">
      <w:pPr>
        <w:spacing w:after="0" w:line="240" w:lineRule="auto"/>
        <w:jc w:val="both"/>
        <w:rPr>
          <w:rFonts w:ascii="Segoe UI" w:eastAsia="Times New Roman" w:hAnsi="Segoe UI" w:cs="Segoe UI"/>
          <w:kern w:val="0"/>
          <w:sz w:val="24"/>
          <w:szCs w:val="24"/>
          <w:lang w:val="sr-Cyrl-RS" w:eastAsia="sr-Latn-RS"/>
          <w14:ligatures w14:val="none"/>
        </w:rPr>
      </w:pPr>
    </w:p>
    <w:p w14:paraId="355995CF" w14:textId="77777777" w:rsidR="00232E9B" w:rsidRDefault="00591779" w:rsidP="00232E9B">
      <w:pPr>
        <w:jc w:val="both"/>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 xml:space="preserve">ФИНАНСИЈСКЕ ГАРАНЦИЈЕ </w:t>
      </w:r>
    </w:p>
    <w:p w14:paraId="48D4F76C" w14:textId="77777777" w:rsidR="00232E9B" w:rsidRDefault="00232E9B" w:rsidP="00232E9B">
      <w:pPr>
        <w:jc w:val="cente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 xml:space="preserve">Члан </w:t>
      </w:r>
      <w:r w:rsidR="00F44008">
        <w:rPr>
          <w:rFonts w:ascii="Segoe UI" w:eastAsia="Times New Roman" w:hAnsi="Segoe UI" w:cs="Segoe UI"/>
          <w:b/>
          <w:sz w:val="24"/>
          <w:szCs w:val="24"/>
          <w:lang w:val="sr-Cyrl-RS" w:eastAsia="sr-Latn-RS"/>
        </w:rPr>
        <w:t>4</w:t>
      </w:r>
      <w:r w:rsidRPr="00134ED7">
        <w:rPr>
          <w:rFonts w:ascii="Segoe UI" w:eastAsia="Times New Roman" w:hAnsi="Segoe UI" w:cs="Segoe UI"/>
          <w:b/>
          <w:sz w:val="24"/>
          <w:szCs w:val="24"/>
          <w:lang w:val="sr-Cyrl-RS" w:eastAsia="sr-Latn-RS"/>
        </w:rPr>
        <w:t>.</w:t>
      </w:r>
    </w:p>
    <w:p w14:paraId="2D24C02E" w14:textId="46005CBD" w:rsidR="00232E9B" w:rsidRDefault="00232E9B" w:rsidP="00232E9B">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И</w:t>
      </w:r>
      <w:r w:rsidRPr="00405F9B">
        <w:rPr>
          <w:rFonts w:ascii="Segoe UI" w:eastAsia="Times New Roman" w:hAnsi="Segoe UI" w:cs="Segoe UI"/>
          <w:kern w:val="0"/>
          <w:sz w:val="24"/>
          <w:szCs w:val="24"/>
          <w:lang w:val="sr-Cyrl-RS" w:eastAsia="sr-Latn-RS"/>
          <w14:ligatures w14:val="none"/>
        </w:rPr>
        <w:t xml:space="preserve">споручилац се обавезује да Наручиоцу </w:t>
      </w:r>
      <w:r>
        <w:rPr>
          <w:rFonts w:ascii="Segoe UI" w:eastAsia="Times New Roman" w:hAnsi="Segoe UI" w:cs="Segoe UI"/>
          <w:kern w:val="0"/>
          <w:sz w:val="24"/>
          <w:szCs w:val="24"/>
          <w:lang w:val="sr-Cyrl-RS" w:eastAsia="sr-Latn-RS"/>
          <w14:ligatures w14:val="none"/>
        </w:rPr>
        <w:t>уз потписан</w:t>
      </w:r>
      <w:r w:rsidRPr="00405F9B">
        <w:rPr>
          <w:rFonts w:ascii="Segoe UI" w:eastAsia="Times New Roman" w:hAnsi="Segoe UI" w:cs="Segoe UI"/>
          <w:kern w:val="0"/>
          <w:sz w:val="24"/>
          <w:szCs w:val="24"/>
          <w:lang w:val="sr-Cyrl-RS" w:eastAsia="sr-Latn-RS"/>
          <w14:ligatures w14:val="none"/>
        </w:rPr>
        <w:t xml:space="preserve"> уговор као гаранцију за испуњење уговорних обавеза достави сопствену бланко меницу</w:t>
      </w:r>
      <w:r w:rsidR="00834B54" w:rsidRPr="00834B54">
        <w:rPr>
          <w:rFonts w:ascii="Segoe UI" w:eastAsia="Times New Roman" w:hAnsi="Segoe UI" w:cs="Segoe UI"/>
          <w:kern w:val="0"/>
          <w:sz w:val="24"/>
          <w:szCs w:val="24"/>
          <w:lang w:val="sr-Cyrl-RS" w:eastAsia="sr-Latn-RS"/>
          <w14:ligatures w14:val="none"/>
        </w:rPr>
        <w:t xml:space="preserve"> </w:t>
      </w:r>
      <w:r w:rsidR="00834B54">
        <w:rPr>
          <w:rFonts w:ascii="Segoe UI" w:eastAsia="Times New Roman" w:hAnsi="Segoe UI" w:cs="Segoe UI"/>
          <w:kern w:val="0"/>
          <w:sz w:val="24"/>
          <w:szCs w:val="24"/>
          <w:lang w:val="sr-Cyrl-RS" w:eastAsia="sr-Latn-RS"/>
          <w14:ligatures w14:val="none"/>
        </w:rPr>
        <w:t xml:space="preserve">која мора бити </w:t>
      </w:r>
      <w:r w:rsidR="00834B54">
        <w:rPr>
          <w:rFonts w:ascii="Segoe UI" w:hAnsi="Segoe UI" w:cs="Segoe UI"/>
          <w:kern w:val="0"/>
          <w:sz w:val="24"/>
          <w:szCs w:val="24"/>
          <w:lang w:val="sr-Cyrl-RS"/>
          <w14:ligatures w14:val="none"/>
        </w:rPr>
        <w:t>потписана од стране лица овлашћеног за заступање оригиналним потписом (не факсимилом) и</w:t>
      </w:r>
      <w:r w:rsidR="00834B54">
        <w:rPr>
          <w:rFonts w:ascii="Segoe UI" w:eastAsia="Times New Roman" w:hAnsi="Segoe UI" w:cs="Segoe UI"/>
          <w:kern w:val="0"/>
          <w:sz w:val="24"/>
          <w:szCs w:val="24"/>
          <w:lang w:val="sr-Cyrl-RS" w:eastAsia="sr-Latn-RS"/>
          <w14:ligatures w14:val="none"/>
        </w:rPr>
        <w:t xml:space="preserve"> </w:t>
      </w:r>
      <w:r w:rsidR="00834B54" w:rsidRPr="00405F9B">
        <w:rPr>
          <w:rFonts w:ascii="Segoe UI" w:eastAsia="Times New Roman" w:hAnsi="Segoe UI" w:cs="Segoe UI"/>
          <w:kern w:val="0"/>
          <w:sz w:val="24"/>
          <w:szCs w:val="24"/>
          <w:lang w:val="sr-Cyrl-RS" w:eastAsia="sr-Latn-RS"/>
          <w14:ligatures w14:val="none"/>
        </w:rPr>
        <w:t>евидентиран</w:t>
      </w:r>
      <w:r w:rsidR="00834B54">
        <w:rPr>
          <w:rFonts w:ascii="Segoe UI" w:eastAsia="Times New Roman" w:hAnsi="Segoe UI" w:cs="Segoe UI"/>
          <w:kern w:val="0"/>
          <w:sz w:val="24"/>
          <w:szCs w:val="24"/>
          <w:lang w:val="sr-Cyrl-RS" w:eastAsia="sr-Latn-RS"/>
          <w14:ligatures w14:val="none"/>
        </w:rPr>
        <w:t>а</w:t>
      </w:r>
      <w:r w:rsidR="00834B54" w:rsidRPr="00405F9B">
        <w:rPr>
          <w:rFonts w:ascii="Segoe UI" w:eastAsia="Times New Roman" w:hAnsi="Segoe UI" w:cs="Segoe UI"/>
          <w:kern w:val="0"/>
          <w:sz w:val="24"/>
          <w:szCs w:val="24"/>
          <w:lang w:val="sr-Cyrl-RS" w:eastAsia="sr-Latn-RS"/>
          <w14:ligatures w14:val="none"/>
        </w:rPr>
        <w:t xml:space="preserve"> у </w:t>
      </w:r>
      <w:r w:rsidR="00834B54">
        <w:rPr>
          <w:rFonts w:ascii="Segoe UI" w:eastAsia="Times New Roman" w:hAnsi="Segoe UI" w:cs="Segoe UI"/>
          <w:kern w:val="0"/>
          <w:sz w:val="24"/>
          <w:szCs w:val="24"/>
          <w:lang w:val="sr-Cyrl-RS" w:eastAsia="sr-Latn-RS"/>
          <w14:ligatures w14:val="none"/>
        </w:rPr>
        <w:t>Р</w:t>
      </w:r>
      <w:r w:rsidR="00834B54" w:rsidRPr="00405F9B">
        <w:rPr>
          <w:rFonts w:ascii="Segoe UI" w:eastAsia="Times New Roman" w:hAnsi="Segoe UI" w:cs="Segoe UI"/>
          <w:kern w:val="0"/>
          <w:sz w:val="24"/>
          <w:szCs w:val="24"/>
          <w:lang w:val="sr-Cyrl-RS" w:eastAsia="sr-Latn-RS"/>
          <w14:ligatures w14:val="none"/>
        </w:rPr>
        <w:t>егистру меница и овлашћења који води Народна банка Србије</w:t>
      </w:r>
      <w:r w:rsidR="00834B54">
        <w:rPr>
          <w:rFonts w:ascii="Segoe UI" w:eastAsia="Times New Roman" w:hAnsi="Segoe UI" w:cs="Segoe UI"/>
          <w:kern w:val="0"/>
          <w:sz w:val="24"/>
          <w:szCs w:val="24"/>
          <w:lang w:val="sr-Cyrl-RS" w:eastAsia="sr-Latn-RS"/>
          <w14:ligatures w14:val="none"/>
        </w:rPr>
        <w:t>. Уз меницу је потребно доставити</w:t>
      </w:r>
      <w:r w:rsidR="00834B54" w:rsidRPr="00405F9B">
        <w:rPr>
          <w:rFonts w:ascii="Segoe UI" w:eastAsia="Times New Roman" w:hAnsi="Segoe UI" w:cs="Segoe UI"/>
          <w:kern w:val="0"/>
          <w:sz w:val="24"/>
          <w:szCs w:val="24"/>
          <w:lang w:val="sr-Cyrl-RS" w:eastAsia="sr-Latn-RS"/>
          <w14:ligatures w14:val="none"/>
        </w:rPr>
        <w:t xml:space="preserve"> </w:t>
      </w:r>
      <w:r w:rsidR="00834B54">
        <w:rPr>
          <w:rFonts w:ascii="Segoe UI" w:eastAsia="Times New Roman" w:hAnsi="Segoe UI" w:cs="Segoe UI"/>
          <w:kern w:val="0"/>
          <w:sz w:val="24"/>
          <w:szCs w:val="24"/>
          <w:lang w:val="sr-Cyrl-RS" w:eastAsia="sr-Latn-RS"/>
          <w14:ligatures w14:val="none"/>
        </w:rPr>
        <w:t xml:space="preserve">уредно </w:t>
      </w:r>
      <w:r w:rsidR="00834B54" w:rsidRPr="00405F9B">
        <w:rPr>
          <w:rFonts w:ascii="Segoe UI" w:eastAsia="Times New Roman" w:hAnsi="Segoe UI" w:cs="Segoe UI"/>
          <w:kern w:val="0"/>
          <w:sz w:val="24"/>
          <w:szCs w:val="24"/>
          <w:lang w:val="sr-Cyrl-RS" w:eastAsia="sr-Latn-RS"/>
          <w14:ligatures w14:val="none"/>
        </w:rPr>
        <w:t>попуњено и оверено менично овлашћење – писмо</w:t>
      </w:r>
      <w:r w:rsidR="00834B54">
        <w:rPr>
          <w:rFonts w:ascii="Segoe UI" w:eastAsia="Times New Roman" w:hAnsi="Segoe UI" w:cs="Segoe UI"/>
          <w:kern w:val="0"/>
          <w:sz w:val="24"/>
          <w:szCs w:val="24"/>
          <w:lang w:val="sr-Cyrl-RS" w:eastAsia="sr-Latn-RS"/>
          <w14:ligatures w14:val="none"/>
        </w:rPr>
        <w:t xml:space="preserve"> да се меница може наплатити, са клаузулом ,,без протеста“</w:t>
      </w:r>
      <w:r w:rsidR="003F3FC5">
        <w:rPr>
          <w:rFonts w:ascii="Segoe UI" w:eastAsia="Times New Roman" w:hAnsi="Segoe UI" w:cs="Segoe UI"/>
          <w:kern w:val="0"/>
          <w:sz w:val="24"/>
          <w:szCs w:val="24"/>
          <w:lang w:val="sr-Cyrl-RS" w:eastAsia="sr-Latn-RS"/>
          <w14:ligatures w14:val="none"/>
        </w:rPr>
        <w:t>,</w:t>
      </w:r>
      <w:r w:rsidR="00834B54" w:rsidRPr="00405F9B">
        <w:rPr>
          <w:rFonts w:ascii="Segoe UI" w:eastAsia="Times New Roman" w:hAnsi="Segoe UI" w:cs="Segoe UI"/>
          <w:kern w:val="0"/>
          <w:sz w:val="24"/>
          <w:szCs w:val="24"/>
          <w:lang w:val="sr-Cyrl-RS" w:eastAsia="sr-Latn-RS"/>
          <w14:ligatures w14:val="none"/>
        </w:rPr>
        <w:t xml:space="preserve"> на износ од 10% од укупне вредности </w:t>
      </w:r>
      <w:r w:rsidR="00834B54">
        <w:rPr>
          <w:rFonts w:ascii="Segoe UI" w:eastAsia="Times New Roman" w:hAnsi="Segoe UI" w:cs="Segoe UI"/>
          <w:kern w:val="0"/>
          <w:sz w:val="24"/>
          <w:szCs w:val="24"/>
          <w:lang w:val="sr-Cyrl-RS" w:eastAsia="sr-Latn-RS"/>
          <w14:ligatures w14:val="none"/>
        </w:rPr>
        <w:t>из члана 2. овог уговора</w:t>
      </w:r>
      <w:r w:rsidR="00834B54" w:rsidRPr="00405F9B">
        <w:rPr>
          <w:rFonts w:ascii="Segoe UI" w:eastAsia="Times New Roman" w:hAnsi="Segoe UI" w:cs="Segoe UI"/>
          <w:kern w:val="0"/>
          <w:sz w:val="24"/>
          <w:szCs w:val="24"/>
          <w:lang w:val="sr-Cyrl-RS" w:eastAsia="sr-Latn-RS"/>
          <w14:ligatures w14:val="none"/>
        </w:rPr>
        <w:t xml:space="preserve"> без ПДВ-а.</w:t>
      </w:r>
    </w:p>
    <w:p w14:paraId="75ED654C" w14:textId="77777777" w:rsidR="00232E9B" w:rsidRDefault="00232E9B" w:rsidP="00232E9B">
      <w:pPr>
        <w:jc w:val="both"/>
        <w:rPr>
          <w:rFonts w:ascii="Segoe UI" w:eastAsia="Times New Roman" w:hAnsi="Segoe UI" w:cs="Segoe UI"/>
          <w:kern w:val="0"/>
          <w:sz w:val="24"/>
          <w:szCs w:val="24"/>
          <w:lang w:val="sr-Cyrl-RS" w:eastAsia="sr-Latn-RS"/>
          <w14:ligatures w14:val="none"/>
        </w:rPr>
      </w:pPr>
      <w:r w:rsidRPr="00405F9B">
        <w:rPr>
          <w:rFonts w:ascii="Segoe UI" w:eastAsia="Times New Roman" w:hAnsi="Segoe UI" w:cs="Segoe UI"/>
          <w:kern w:val="0"/>
          <w:sz w:val="24"/>
          <w:szCs w:val="24"/>
          <w:lang w:val="sr-Cyrl-RS" w:eastAsia="sr-Latn-RS"/>
          <w14:ligatures w14:val="none"/>
        </w:rPr>
        <w:t xml:space="preserve">Наручилац ће средства из финансијске гаранције за испуњење уговорних обавеза </w:t>
      </w:r>
      <w:r>
        <w:rPr>
          <w:rFonts w:ascii="Segoe UI" w:eastAsia="Times New Roman" w:hAnsi="Segoe UI" w:cs="Segoe UI"/>
          <w:kern w:val="0"/>
          <w:sz w:val="24"/>
          <w:szCs w:val="24"/>
          <w:lang w:val="sr-Cyrl-RS" w:eastAsia="sr-Latn-RS"/>
          <w14:ligatures w14:val="none"/>
        </w:rPr>
        <w:t>из став</w:t>
      </w:r>
      <w:r w:rsidR="00AB4DD6">
        <w:rPr>
          <w:rFonts w:ascii="Segoe UI" w:eastAsia="Times New Roman" w:hAnsi="Segoe UI" w:cs="Segoe UI"/>
          <w:kern w:val="0"/>
          <w:sz w:val="24"/>
          <w:szCs w:val="24"/>
          <w:lang w:val="sr-Cyrl-RS" w:eastAsia="sr-Latn-RS"/>
          <w14:ligatures w14:val="none"/>
        </w:rPr>
        <w:t>а</w:t>
      </w:r>
      <w:r>
        <w:rPr>
          <w:rFonts w:ascii="Segoe UI" w:eastAsia="Times New Roman" w:hAnsi="Segoe UI" w:cs="Segoe UI"/>
          <w:kern w:val="0"/>
          <w:sz w:val="24"/>
          <w:szCs w:val="24"/>
          <w:lang w:val="sr-Cyrl-RS" w:eastAsia="sr-Latn-RS"/>
          <w14:ligatures w14:val="none"/>
        </w:rPr>
        <w:t xml:space="preserve"> </w:t>
      </w:r>
      <w:r w:rsidR="00AB4DD6">
        <w:rPr>
          <w:rFonts w:ascii="Segoe UI" w:eastAsia="Times New Roman" w:hAnsi="Segoe UI" w:cs="Segoe UI"/>
          <w:kern w:val="0"/>
          <w:sz w:val="24"/>
          <w:szCs w:val="24"/>
          <w:lang w:val="sr-Cyrl-RS" w:eastAsia="sr-Latn-RS"/>
          <w14:ligatures w14:val="none"/>
        </w:rPr>
        <w:t>1</w:t>
      </w:r>
      <w:r>
        <w:rPr>
          <w:rFonts w:ascii="Segoe UI" w:eastAsia="Times New Roman" w:hAnsi="Segoe UI" w:cs="Segoe UI"/>
          <w:kern w:val="0"/>
          <w:sz w:val="24"/>
          <w:szCs w:val="24"/>
          <w:lang w:val="sr-Cyrl-RS" w:eastAsia="sr-Latn-RS"/>
          <w14:ligatures w14:val="none"/>
        </w:rPr>
        <w:t>. овог члана</w:t>
      </w:r>
      <w:r w:rsidR="00AB4DD6">
        <w:rPr>
          <w:rFonts w:ascii="Segoe UI" w:eastAsia="Times New Roman" w:hAnsi="Segoe UI" w:cs="Segoe UI"/>
          <w:kern w:val="0"/>
          <w:sz w:val="24"/>
          <w:szCs w:val="24"/>
          <w:lang w:val="sr-Cyrl-RS" w:eastAsia="sr-Latn-RS"/>
          <w14:ligatures w14:val="none"/>
        </w:rPr>
        <w:t>,</w:t>
      </w:r>
      <w:r>
        <w:rPr>
          <w:rFonts w:ascii="Segoe UI" w:eastAsia="Times New Roman" w:hAnsi="Segoe UI" w:cs="Segoe UI"/>
          <w:kern w:val="0"/>
          <w:sz w:val="24"/>
          <w:szCs w:val="24"/>
          <w:lang w:val="sr-Cyrl-RS" w:eastAsia="sr-Latn-RS"/>
          <w14:ligatures w14:val="none"/>
        </w:rPr>
        <w:t xml:space="preserve"> </w:t>
      </w:r>
      <w:r w:rsidRPr="00405F9B">
        <w:rPr>
          <w:rFonts w:ascii="Segoe UI" w:eastAsia="Times New Roman" w:hAnsi="Segoe UI" w:cs="Segoe UI"/>
          <w:kern w:val="0"/>
          <w:sz w:val="24"/>
          <w:szCs w:val="24"/>
          <w:lang w:val="sr-Cyrl-RS" w:eastAsia="sr-Latn-RS"/>
          <w14:ligatures w14:val="none"/>
        </w:rPr>
        <w:t>наплатити због неизвршења, закашњења или неуредног извршења уговорних обавеза Испоручиоца</w:t>
      </w:r>
      <w:r>
        <w:rPr>
          <w:rFonts w:ascii="Segoe UI" w:eastAsia="Times New Roman" w:hAnsi="Segoe UI" w:cs="Segoe UI"/>
          <w:kern w:val="0"/>
          <w:sz w:val="24"/>
          <w:szCs w:val="24"/>
          <w:lang w:val="sr-Cyrl-RS" w:eastAsia="sr-Latn-RS"/>
          <w14:ligatures w14:val="none"/>
        </w:rPr>
        <w:t xml:space="preserve">. </w:t>
      </w:r>
    </w:p>
    <w:p w14:paraId="60497B35" w14:textId="16F2AA09" w:rsidR="00834B54" w:rsidRDefault="00232E9B" w:rsidP="00834B54">
      <w:pPr>
        <w:jc w:val="both"/>
        <w:rPr>
          <w:rFonts w:ascii="Segoe UI" w:eastAsia="Times New Roman" w:hAnsi="Segoe UI" w:cs="Segoe UI"/>
          <w:kern w:val="0"/>
          <w:sz w:val="24"/>
          <w:szCs w:val="24"/>
          <w:lang w:val="sr-Cyrl-RS" w:eastAsia="sr-Latn-RS"/>
          <w14:ligatures w14:val="none"/>
        </w:rPr>
      </w:pPr>
      <w:r w:rsidRPr="00405F9B">
        <w:rPr>
          <w:rFonts w:ascii="Segoe UI" w:eastAsia="Times New Roman" w:hAnsi="Segoe UI" w:cs="Segoe UI"/>
          <w:kern w:val="0"/>
          <w:sz w:val="24"/>
          <w:szCs w:val="24"/>
          <w:lang w:val="sr-Cyrl-RS" w:eastAsia="sr-Latn-RS"/>
          <w14:ligatures w14:val="none"/>
        </w:rPr>
        <w:t xml:space="preserve">Испоручилац се обавезује да Наручиоцу одмах по потписивању </w:t>
      </w:r>
      <w:r w:rsidRPr="00134ED7">
        <w:rPr>
          <w:rFonts w:ascii="Segoe UI" w:eastAsia="Times New Roman" w:hAnsi="Segoe UI" w:cs="Segoe UI"/>
          <w:kern w:val="0"/>
          <w:sz w:val="24"/>
          <w:szCs w:val="24"/>
          <w:lang w:val="sr-Cyrl-RS" w:eastAsia="sr-Latn-RS"/>
          <w14:ligatures w14:val="none"/>
        </w:rPr>
        <w:t xml:space="preserve">Записника о квантитативном и квалитативном </w:t>
      </w:r>
      <w:r w:rsidRPr="00F23879">
        <w:rPr>
          <w:rFonts w:ascii="Segoe UI" w:eastAsia="Times New Roman" w:hAnsi="Segoe UI" w:cs="Segoe UI"/>
          <w:kern w:val="0"/>
          <w:sz w:val="24"/>
          <w:szCs w:val="24"/>
          <w:lang w:val="sr-Cyrl-RS" w:eastAsia="sr-Latn-RS"/>
          <w14:ligatures w14:val="none"/>
        </w:rPr>
        <w:t>пријему</w:t>
      </w:r>
      <w:r w:rsidRPr="00405F9B">
        <w:rPr>
          <w:rFonts w:ascii="Segoe UI" w:eastAsia="Times New Roman" w:hAnsi="Segoe UI" w:cs="Segoe UI"/>
          <w:kern w:val="0"/>
          <w:sz w:val="24"/>
          <w:szCs w:val="24"/>
          <w:lang w:val="sr-Cyrl-RS" w:eastAsia="sr-Latn-RS"/>
          <w14:ligatures w14:val="none"/>
        </w:rPr>
        <w:t xml:space="preserve">, као гаранцију за отклањање грешака у гарантном року достави сопствену бланко меницу </w:t>
      </w:r>
      <w:r w:rsidR="00834B54">
        <w:rPr>
          <w:rFonts w:ascii="Segoe UI" w:eastAsia="Times New Roman" w:hAnsi="Segoe UI" w:cs="Segoe UI"/>
          <w:kern w:val="0"/>
          <w:sz w:val="24"/>
          <w:szCs w:val="24"/>
          <w:lang w:val="sr-Cyrl-RS" w:eastAsia="sr-Latn-RS"/>
          <w14:ligatures w14:val="none"/>
        </w:rPr>
        <w:t xml:space="preserve">која мора бити </w:t>
      </w:r>
      <w:r w:rsidR="00834B54">
        <w:rPr>
          <w:rFonts w:ascii="Segoe UI" w:hAnsi="Segoe UI" w:cs="Segoe UI"/>
          <w:kern w:val="0"/>
          <w:sz w:val="24"/>
          <w:szCs w:val="24"/>
          <w:lang w:val="sr-Cyrl-RS"/>
          <w14:ligatures w14:val="none"/>
        </w:rPr>
        <w:t>потписана од стране лица овлашћеног за заступање оригиналним потписом (не факсимилом) и</w:t>
      </w:r>
      <w:r w:rsidR="00834B54">
        <w:rPr>
          <w:rFonts w:ascii="Segoe UI" w:eastAsia="Times New Roman" w:hAnsi="Segoe UI" w:cs="Segoe UI"/>
          <w:kern w:val="0"/>
          <w:sz w:val="24"/>
          <w:szCs w:val="24"/>
          <w:lang w:val="sr-Cyrl-RS" w:eastAsia="sr-Latn-RS"/>
          <w14:ligatures w14:val="none"/>
        </w:rPr>
        <w:t xml:space="preserve"> </w:t>
      </w:r>
      <w:r w:rsidR="00834B54" w:rsidRPr="00405F9B">
        <w:rPr>
          <w:rFonts w:ascii="Segoe UI" w:eastAsia="Times New Roman" w:hAnsi="Segoe UI" w:cs="Segoe UI"/>
          <w:kern w:val="0"/>
          <w:sz w:val="24"/>
          <w:szCs w:val="24"/>
          <w:lang w:val="sr-Cyrl-RS" w:eastAsia="sr-Latn-RS"/>
          <w14:ligatures w14:val="none"/>
        </w:rPr>
        <w:t>евидентиран</w:t>
      </w:r>
      <w:r w:rsidR="00834B54">
        <w:rPr>
          <w:rFonts w:ascii="Segoe UI" w:eastAsia="Times New Roman" w:hAnsi="Segoe UI" w:cs="Segoe UI"/>
          <w:kern w:val="0"/>
          <w:sz w:val="24"/>
          <w:szCs w:val="24"/>
          <w:lang w:val="sr-Cyrl-RS" w:eastAsia="sr-Latn-RS"/>
          <w14:ligatures w14:val="none"/>
        </w:rPr>
        <w:t>а</w:t>
      </w:r>
      <w:r w:rsidR="00834B54" w:rsidRPr="00405F9B">
        <w:rPr>
          <w:rFonts w:ascii="Segoe UI" w:eastAsia="Times New Roman" w:hAnsi="Segoe UI" w:cs="Segoe UI"/>
          <w:kern w:val="0"/>
          <w:sz w:val="24"/>
          <w:szCs w:val="24"/>
          <w:lang w:val="sr-Cyrl-RS" w:eastAsia="sr-Latn-RS"/>
          <w14:ligatures w14:val="none"/>
        </w:rPr>
        <w:t xml:space="preserve"> у </w:t>
      </w:r>
      <w:r w:rsidR="00834B54">
        <w:rPr>
          <w:rFonts w:ascii="Segoe UI" w:eastAsia="Times New Roman" w:hAnsi="Segoe UI" w:cs="Segoe UI"/>
          <w:kern w:val="0"/>
          <w:sz w:val="24"/>
          <w:szCs w:val="24"/>
          <w:lang w:val="sr-Cyrl-RS" w:eastAsia="sr-Latn-RS"/>
          <w14:ligatures w14:val="none"/>
        </w:rPr>
        <w:t>Р</w:t>
      </w:r>
      <w:r w:rsidR="00834B54" w:rsidRPr="00405F9B">
        <w:rPr>
          <w:rFonts w:ascii="Segoe UI" w:eastAsia="Times New Roman" w:hAnsi="Segoe UI" w:cs="Segoe UI"/>
          <w:kern w:val="0"/>
          <w:sz w:val="24"/>
          <w:szCs w:val="24"/>
          <w:lang w:val="sr-Cyrl-RS" w:eastAsia="sr-Latn-RS"/>
          <w14:ligatures w14:val="none"/>
        </w:rPr>
        <w:t>егистру меница и овлашћења који води Народна банка Србије</w:t>
      </w:r>
      <w:r w:rsidR="00834B54">
        <w:rPr>
          <w:rFonts w:ascii="Segoe UI" w:eastAsia="Times New Roman" w:hAnsi="Segoe UI" w:cs="Segoe UI"/>
          <w:kern w:val="0"/>
          <w:sz w:val="24"/>
          <w:szCs w:val="24"/>
          <w:lang w:val="sr-Cyrl-RS" w:eastAsia="sr-Latn-RS"/>
          <w14:ligatures w14:val="none"/>
        </w:rPr>
        <w:t>. Уз меницу је потребно доставити</w:t>
      </w:r>
      <w:r w:rsidR="00834B54" w:rsidRPr="00405F9B">
        <w:rPr>
          <w:rFonts w:ascii="Segoe UI" w:eastAsia="Times New Roman" w:hAnsi="Segoe UI" w:cs="Segoe UI"/>
          <w:kern w:val="0"/>
          <w:sz w:val="24"/>
          <w:szCs w:val="24"/>
          <w:lang w:val="sr-Cyrl-RS" w:eastAsia="sr-Latn-RS"/>
          <w14:ligatures w14:val="none"/>
        </w:rPr>
        <w:t xml:space="preserve"> </w:t>
      </w:r>
      <w:r w:rsidR="00834B54">
        <w:rPr>
          <w:rFonts w:ascii="Segoe UI" w:eastAsia="Times New Roman" w:hAnsi="Segoe UI" w:cs="Segoe UI"/>
          <w:kern w:val="0"/>
          <w:sz w:val="24"/>
          <w:szCs w:val="24"/>
          <w:lang w:val="sr-Cyrl-RS" w:eastAsia="sr-Latn-RS"/>
          <w14:ligatures w14:val="none"/>
        </w:rPr>
        <w:t xml:space="preserve">уредно </w:t>
      </w:r>
      <w:r w:rsidR="00834B54" w:rsidRPr="00405F9B">
        <w:rPr>
          <w:rFonts w:ascii="Segoe UI" w:eastAsia="Times New Roman" w:hAnsi="Segoe UI" w:cs="Segoe UI"/>
          <w:kern w:val="0"/>
          <w:sz w:val="24"/>
          <w:szCs w:val="24"/>
          <w:lang w:val="sr-Cyrl-RS" w:eastAsia="sr-Latn-RS"/>
          <w14:ligatures w14:val="none"/>
        </w:rPr>
        <w:t>попуњено и оверено менично овлашћење – писмо</w:t>
      </w:r>
      <w:r w:rsidR="00834B54">
        <w:rPr>
          <w:rFonts w:ascii="Segoe UI" w:eastAsia="Times New Roman" w:hAnsi="Segoe UI" w:cs="Segoe UI"/>
          <w:kern w:val="0"/>
          <w:sz w:val="24"/>
          <w:szCs w:val="24"/>
          <w:lang w:val="sr-Cyrl-RS" w:eastAsia="sr-Latn-RS"/>
          <w14:ligatures w14:val="none"/>
        </w:rPr>
        <w:t xml:space="preserve"> да се меница може наплатити, са клаузулом ,,без протеста“</w:t>
      </w:r>
      <w:r w:rsidR="003F3FC5">
        <w:rPr>
          <w:rFonts w:ascii="Segoe UI" w:eastAsia="Times New Roman" w:hAnsi="Segoe UI" w:cs="Segoe UI"/>
          <w:kern w:val="0"/>
          <w:sz w:val="24"/>
          <w:szCs w:val="24"/>
          <w:lang w:val="sr-Cyrl-RS" w:eastAsia="sr-Latn-RS"/>
          <w14:ligatures w14:val="none"/>
        </w:rPr>
        <w:t>,</w:t>
      </w:r>
      <w:r w:rsidR="00834B54" w:rsidRPr="00405F9B">
        <w:rPr>
          <w:rFonts w:ascii="Segoe UI" w:eastAsia="Times New Roman" w:hAnsi="Segoe UI" w:cs="Segoe UI"/>
          <w:kern w:val="0"/>
          <w:sz w:val="24"/>
          <w:szCs w:val="24"/>
          <w:lang w:val="sr-Cyrl-RS" w:eastAsia="sr-Latn-RS"/>
          <w14:ligatures w14:val="none"/>
        </w:rPr>
        <w:t xml:space="preserve"> на износ од 10% од укупне вредности </w:t>
      </w:r>
      <w:r w:rsidR="00834B54">
        <w:rPr>
          <w:rFonts w:ascii="Segoe UI" w:eastAsia="Times New Roman" w:hAnsi="Segoe UI" w:cs="Segoe UI"/>
          <w:kern w:val="0"/>
          <w:sz w:val="24"/>
          <w:szCs w:val="24"/>
          <w:lang w:val="sr-Cyrl-RS" w:eastAsia="sr-Latn-RS"/>
          <w14:ligatures w14:val="none"/>
        </w:rPr>
        <w:t>из члана 2. овог уговора</w:t>
      </w:r>
      <w:r w:rsidR="00834B54" w:rsidRPr="00405F9B">
        <w:rPr>
          <w:rFonts w:ascii="Segoe UI" w:eastAsia="Times New Roman" w:hAnsi="Segoe UI" w:cs="Segoe UI"/>
          <w:kern w:val="0"/>
          <w:sz w:val="24"/>
          <w:szCs w:val="24"/>
          <w:lang w:val="sr-Cyrl-RS" w:eastAsia="sr-Latn-RS"/>
          <w14:ligatures w14:val="none"/>
        </w:rPr>
        <w:t xml:space="preserve"> без ПДВ-а.</w:t>
      </w:r>
    </w:p>
    <w:p w14:paraId="453C9D81" w14:textId="77777777" w:rsidR="00232E9B" w:rsidRDefault="00232E9B" w:rsidP="00232E9B">
      <w:pPr>
        <w:jc w:val="both"/>
        <w:rPr>
          <w:rFonts w:ascii="Segoe UI" w:eastAsia="Times New Roman" w:hAnsi="Segoe UI" w:cs="Segoe UI"/>
          <w:kern w:val="0"/>
          <w:sz w:val="24"/>
          <w:szCs w:val="24"/>
          <w:lang w:val="sr-Cyrl-RS" w:eastAsia="sr-Latn-RS"/>
          <w14:ligatures w14:val="none"/>
        </w:rPr>
      </w:pPr>
      <w:r w:rsidRPr="00405F9B">
        <w:rPr>
          <w:rFonts w:ascii="Segoe UI" w:eastAsia="Times New Roman" w:hAnsi="Segoe UI" w:cs="Segoe UI"/>
          <w:kern w:val="0"/>
          <w:sz w:val="24"/>
          <w:szCs w:val="24"/>
          <w:lang w:val="sr-Cyrl-RS" w:eastAsia="sr-Latn-RS"/>
          <w14:ligatures w14:val="none"/>
        </w:rPr>
        <w:t>Наручилац ће средства из финансијске гаранције за отклањање грешака у гарантном року наплатити због неизвршења, закашњења ил</w:t>
      </w:r>
      <w:r w:rsidRPr="00A33473">
        <w:rPr>
          <w:rFonts w:ascii="Segoe UI" w:eastAsia="Times New Roman" w:hAnsi="Segoe UI" w:cs="Segoe UI"/>
          <w:kern w:val="0"/>
          <w:sz w:val="24"/>
          <w:szCs w:val="24"/>
          <w:lang w:val="sr-Cyrl-RS" w:eastAsia="sr-Latn-RS"/>
          <w14:ligatures w14:val="none"/>
        </w:rPr>
        <w:t>и неуредног извршења уговорних обавеза Испоручиоца у гарантном периоду.</w:t>
      </w:r>
    </w:p>
    <w:p w14:paraId="417327E5" w14:textId="77777777" w:rsidR="00A937B2" w:rsidRDefault="00480380" w:rsidP="00232E9B">
      <w:pPr>
        <w:jc w:val="both"/>
        <w:rPr>
          <w:rFonts w:ascii="Segoe UI" w:eastAsia="Times New Roman" w:hAnsi="Segoe UI" w:cs="Segoe UI"/>
          <w:kern w:val="0"/>
          <w:sz w:val="24"/>
          <w:szCs w:val="24"/>
          <w:lang w:val="sr-Cyrl-RS" w:eastAsia="sr-Latn-RS"/>
          <w14:ligatures w14:val="none"/>
        </w:rPr>
      </w:pPr>
      <w:r w:rsidRPr="00B6793A">
        <w:rPr>
          <w:rFonts w:ascii="Segoe UI" w:eastAsia="Times New Roman" w:hAnsi="Segoe UI" w:cs="Segoe UI"/>
          <w:kern w:val="0"/>
          <w:sz w:val="24"/>
          <w:szCs w:val="24"/>
          <w:lang w:val="sr-Cyrl-RS" w:eastAsia="sr-Latn-RS"/>
          <w14:ligatures w14:val="none"/>
        </w:rPr>
        <w:t xml:space="preserve">Средствa обезбеђења трају најмање </w:t>
      </w:r>
      <w:r>
        <w:rPr>
          <w:rFonts w:ascii="Segoe UI" w:eastAsia="Times New Roman" w:hAnsi="Segoe UI" w:cs="Segoe UI"/>
          <w:kern w:val="0"/>
          <w:sz w:val="24"/>
          <w:szCs w:val="24"/>
          <w:lang w:val="sr-Cyrl-RS" w:eastAsia="sr-Latn-RS"/>
          <w14:ligatures w14:val="none"/>
        </w:rPr>
        <w:t xml:space="preserve">30 дана дуже од рока </w:t>
      </w:r>
      <w:r w:rsidRPr="00B6793A">
        <w:rPr>
          <w:rFonts w:ascii="Segoe UI" w:eastAsia="Times New Roman" w:hAnsi="Segoe UI" w:cs="Segoe UI"/>
          <w:kern w:val="0"/>
          <w:sz w:val="24"/>
          <w:szCs w:val="24"/>
          <w:lang w:val="sr-Cyrl-RS" w:eastAsia="sr-Latn-RS"/>
          <w14:ligatures w14:val="none"/>
        </w:rPr>
        <w:t>за испуњење обавезе Испоручиоца која је предмет обезбеђења</w:t>
      </w:r>
      <w:r>
        <w:rPr>
          <w:rFonts w:ascii="Segoe UI" w:eastAsia="Times New Roman" w:hAnsi="Segoe UI" w:cs="Segoe UI"/>
          <w:kern w:val="0"/>
          <w:sz w:val="24"/>
          <w:szCs w:val="24"/>
          <w:lang w:val="sr-Cyrl-RS" w:eastAsia="sr-Latn-RS"/>
          <w14:ligatures w14:val="none"/>
        </w:rPr>
        <w:t>.</w:t>
      </w:r>
    </w:p>
    <w:p w14:paraId="79CE4159" w14:textId="77777777" w:rsidR="00480380" w:rsidRDefault="00480380" w:rsidP="00232E9B">
      <w:pPr>
        <w:jc w:val="both"/>
        <w:rPr>
          <w:rFonts w:ascii="Segoe UI" w:eastAsia="Times New Roman" w:hAnsi="Segoe UI" w:cs="Segoe UI"/>
          <w:kern w:val="0"/>
          <w:sz w:val="24"/>
          <w:szCs w:val="24"/>
          <w:lang w:val="sr-Cyrl-RS" w:eastAsia="sr-Latn-RS"/>
          <w14:ligatures w14:val="none"/>
        </w:rPr>
      </w:pPr>
    </w:p>
    <w:p w14:paraId="78ADE645" w14:textId="77777777" w:rsidR="00232E9B" w:rsidRPr="00134ED7" w:rsidRDefault="00232E9B" w:rsidP="00232E9B">
      <w:pPr>
        <w:rPr>
          <w:rFonts w:ascii="Segoe UI" w:eastAsia="Times New Roman" w:hAnsi="Segoe UI" w:cs="Segoe UI"/>
          <w:b/>
          <w:sz w:val="24"/>
          <w:szCs w:val="24"/>
          <w:lang w:val="sr-Cyrl-RS" w:eastAsia="sr-Latn-RS"/>
        </w:rPr>
      </w:pPr>
      <w:r>
        <w:rPr>
          <w:rFonts w:ascii="Segoe UI" w:eastAsia="Times New Roman" w:hAnsi="Segoe UI" w:cs="Segoe UI"/>
          <w:b/>
          <w:sz w:val="24"/>
          <w:szCs w:val="24"/>
          <w:lang w:val="sr-Cyrl-RS" w:eastAsia="sr-Latn-RS"/>
        </w:rPr>
        <w:lastRenderedPageBreak/>
        <w:t xml:space="preserve">НАЧИН И </w:t>
      </w:r>
      <w:r w:rsidRPr="00134ED7">
        <w:rPr>
          <w:rFonts w:ascii="Segoe UI" w:eastAsia="Times New Roman" w:hAnsi="Segoe UI" w:cs="Segoe UI"/>
          <w:b/>
          <w:sz w:val="24"/>
          <w:szCs w:val="24"/>
          <w:lang w:val="sr-Cyrl-RS" w:eastAsia="sr-Latn-RS"/>
        </w:rPr>
        <w:t>РОК ИСПОРУКЕ</w:t>
      </w:r>
      <w:r>
        <w:rPr>
          <w:rFonts w:ascii="Segoe UI" w:eastAsia="Times New Roman" w:hAnsi="Segoe UI" w:cs="Segoe UI"/>
          <w:b/>
          <w:sz w:val="24"/>
          <w:szCs w:val="24"/>
          <w:lang w:val="sr-Cyrl-RS" w:eastAsia="sr-Latn-RS"/>
        </w:rPr>
        <w:t xml:space="preserve"> И МОНТАЖЕ</w:t>
      </w:r>
    </w:p>
    <w:p w14:paraId="4267D77B" w14:textId="77777777" w:rsidR="00232E9B" w:rsidRPr="00134ED7" w:rsidRDefault="00232E9B" w:rsidP="00232E9B">
      <w:pPr>
        <w:jc w:val="cente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Члан 5.</w:t>
      </w:r>
    </w:p>
    <w:p w14:paraId="24C2719C" w14:textId="77777777" w:rsidR="00232E9B" w:rsidRDefault="00232E9B" w:rsidP="00232E9B">
      <w:pPr>
        <w:jc w:val="both"/>
        <w:rPr>
          <w:rFonts w:ascii="Segoe UI" w:eastAsia="Times New Roman" w:hAnsi="Segoe UI" w:cs="Segoe UI"/>
          <w: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Испоручилац се обавезује да </w:t>
      </w:r>
      <w:r>
        <w:rPr>
          <w:rFonts w:ascii="Segoe UI" w:eastAsia="Times New Roman" w:hAnsi="Segoe UI" w:cs="Segoe UI"/>
          <w:kern w:val="0"/>
          <w:sz w:val="24"/>
          <w:szCs w:val="24"/>
          <w:lang w:val="sr-Cyrl-RS" w:eastAsia="sr-Latn-RS"/>
          <w14:ligatures w14:val="none"/>
        </w:rPr>
        <w:t>добра</w:t>
      </w:r>
      <w:r w:rsidRPr="00134ED7">
        <w:rPr>
          <w:rFonts w:ascii="Segoe UI" w:eastAsia="Times New Roman" w:hAnsi="Segoe UI" w:cs="Segoe UI"/>
          <w:kern w:val="0"/>
          <w:sz w:val="24"/>
          <w:szCs w:val="24"/>
          <w:lang w:val="sr-Cyrl-RS" w:eastAsia="sr-Latn-RS"/>
          <w14:ligatures w14:val="none"/>
        </w:rPr>
        <w:t xml:space="preserve"> из члана 1. овог </w:t>
      </w:r>
      <w:r w:rsidR="00BA100C">
        <w:rPr>
          <w:rFonts w:ascii="Segoe UI" w:eastAsia="Times New Roman" w:hAnsi="Segoe UI" w:cs="Segoe UI"/>
          <w:kern w:val="0"/>
          <w:sz w:val="24"/>
          <w:szCs w:val="24"/>
          <w:lang w:val="sr-Cyrl-RS" w:eastAsia="sr-Latn-RS"/>
          <w14:ligatures w14:val="none"/>
        </w:rPr>
        <w:t>у</w:t>
      </w:r>
      <w:r w:rsidR="00C73F06">
        <w:rPr>
          <w:rFonts w:ascii="Segoe UI" w:eastAsia="Times New Roman" w:hAnsi="Segoe UI" w:cs="Segoe UI"/>
          <w:kern w:val="0"/>
          <w:sz w:val="24"/>
          <w:szCs w:val="24"/>
          <w:lang w:val="sr-Cyrl-RS" w:eastAsia="sr-Latn-RS"/>
          <w14:ligatures w14:val="none"/>
        </w:rPr>
        <w:t>говора</w:t>
      </w:r>
      <w:r w:rsidRPr="00134ED7">
        <w:rPr>
          <w:rFonts w:ascii="Segoe UI" w:eastAsia="Times New Roman" w:hAnsi="Segoe UI" w:cs="Segoe UI"/>
          <w:kern w:val="0"/>
          <w:sz w:val="24"/>
          <w:szCs w:val="24"/>
          <w:lang w:val="sr-Cyrl-RS" w:eastAsia="sr-Latn-RS"/>
          <w14:ligatures w14:val="none"/>
        </w:rPr>
        <w:t xml:space="preserve">, испоручи </w:t>
      </w:r>
      <w:r>
        <w:rPr>
          <w:rFonts w:ascii="Segoe UI" w:eastAsia="Times New Roman" w:hAnsi="Segoe UI" w:cs="Segoe UI"/>
          <w:kern w:val="0"/>
          <w:sz w:val="24"/>
          <w:szCs w:val="24"/>
          <w:lang w:val="sr-Cyrl-RS" w:eastAsia="sr-Latn-RS"/>
          <w14:ligatures w14:val="none"/>
        </w:rPr>
        <w:t>и монтира</w:t>
      </w:r>
      <w:r w:rsidRPr="00134ED7">
        <w:rPr>
          <w:rFonts w:ascii="Segoe UI" w:eastAsia="Times New Roman" w:hAnsi="Segoe UI" w:cs="Segoe UI"/>
          <w:kern w:val="0"/>
          <w:sz w:val="24"/>
          <w:szCs w:val="24"/>
          <w:lang w:val="sr-Cyrl-RS" w:eastAsia="sr-Latn-RS"/>
          <w14:ligatures w14:val="none"/>
        </w:rPr>
        <w:t xml:space="preserve"> у року од ________ дана </w:t>
      </w:r>
      <w:r w:rsidRPr="00B33F6E">
        <w:rPr>
          <w:rFonts w:ascii="Segoe UI" w:eastAsia="Times New Roman" w:hAnsi="Segoe UI" w:cs="Segoe UI"/>
          <w:kern w:val="0"/>
          <w:sz w:val="24"/>
          <w:szCs w:val="24"/>
          <w:lang w:val="sr-Cyrl-RS" w:eastAsia="sr-Latn-RS"/>
          <w14:ligatures w14:val="none"/>
        </w:rPr>
        <w:t>од дана закључења овог уговора.</w:t>
      </w:r>
      <w:r w:rsidRPr="00134ED7">
        <w:rPr>
          <w:rFonts w:ascii="Segoe UI" w:eastAsia="Times New Roman" w:hAnsi="Segoe UI" w:cs="Segoe UI"/>
          <w:kern w:val="0"/>
          <w:sz w:val="24"/>
          <w:szCs w:val="24"/>
          <w:lang w:val="sr-Cyrl-RS" w:eastAsia="sr-Latn-RS"/>
          <w14:ligatures w14:val="none"/>
        </w:rPr>
        <w:t xml:space="preserve"> </w:t>
      </w:r>
    </w:p>
    <w:p w14:paraId="528D450A" w14:textId="77777777" w:rsidR="00232E9B" w:rsidRPr="00134ED7" w:rsidRDefault="00232E9B" w:rsidP="00232E9B">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Испоручилац се обавезује да испоруку </w:t>
      </w:r>
      <w:r>
        <w:rPr>
          <w:rFonts w:ascii="Segoe UI" w:eastAsia="Times New Roman" w:hAnsi="Segoe UI" w:cs="Segoe UI"/>
          <w:kern w:val="0"/>
          <w:sz w:val="24"/>
          <w:szCs w:val="24"/>
          <w:lang w:val="sr-Cyrl-RS" w:eastAsia="sr-Latn-RS"/>
          <w14:ligatures w14:val="none"/>
        </w:rPr>
        <w:t xml:space="preserve">и монтажу </w:t>
      </w:r>
      <w:r w:rsidRPr="00134ED7">
        <w:rPr>
          <w:rFonts w:ascii="Segoe UI" w:eastAsia="Times New Roman" w:hAnsi="Segoe UI" w:cs="Segoe UI"/>
          <w:kern w:val="0"/>
          <w:sz w:val="24"/>
          <w:szCs w:val="24"/>
          <w:lang w:val="sr-Cyrl-RS" w:eastAsia="sr-Latn-RS"/>
          <w14:ligatures w14:val="none"/>
        </w:rPr>
        <w:t xml:space="preserve">изврши ажурно и квалитетно са довољним бројем непосредних извршилаца, у свему </w:t>
      </w:r>
      <w:r w:rsidR="00371399" w:rsidRPr="00134ED7">
        <w:rPr>
          <w:rFonts w:ascii="Segoe UI" w:eastAsia="Times New Roman" w:hAnsi="Segoe UI" w:cs="Segoe UI"/>
          <w:kern w:val="0"/>
          <w:sz w:val="24"/>
          <w:szCs w:val="24"/>
          <w:lang w:val="sr-Cyrl-RS" w:eastAsia="sr-Latn-RS"/>
          <w14:ligatures w14:val="none"/>
        </w:rPr>
        <w:t xml:space="preserve">у складу </w:t>
      </w:r>
      <w:r w:rsidR="00371399">
        <w:rPr>
          <w:rFonts w:ascii="Segoe UI" w:eastAsia="Times New Roman" w:hAnsi="Segoe UI" w:cs="Segoe UI"/>
          <w:kern w:val="0"/>
          <w:sz w:val="24"/>
          <w:szCs w:val="24"/>
          <w:lang w:val="sr-Cyrl-RS" w:eastAsia="sr-Latn-RS"/>
          <w14:ligatures w14:val="none"/>
        </w:rPr>
        <w:t xml:space="preserve">са </w:t>
      </w:r>
      <w:r w:rsidR="00371399" w:rsidRPr="00371399">
        <w:rPr>
          <w:rFonts w:ascii="Segoe UI" w:eastAsia="Times New Roman" w:hAnsi="Segoe UI" w:cs="Segoe UI"/>
          <w:kern w:val="0"/>
          <w:sz w:val="24"/>
          <w:szCs w:val="24"/>
          <w:lang w:val="sr-Cyrl-RS" w:eastAsia="sr-Latn-RS"/>
          <w14:ligatures w14:val="none"/>
        </w:rPr>
        <w:t>Закон</w:t>
      </w:r>
      <w:r w:rsidR="00371399">
        <w:rPr>
          <w:rFonts w:ascii="Segoe UI" w:eastAsia="Times New Roman" w:hAnsi="Segoe UI" w:cs="Segoe UI"/>
          <w:kern w:val="0"/>
          <w:sz w:val="24"/>
          <w:szCs w:val="24"/>
          <w:lang w:val="sr-Cyrl-RS" w:eastAsia="sr-Latn-RS"/>
          <w14:ligatures w14:val="none"/>
        </w:rPr>
        <w:t>ом</w:t>
      </w:r>
      <w:r w:rsidR="00371399" w:rsidRPr="00371399">
        <w:rPr>
          <w:rFonts w:ascii="Segoe UI" w:eastAsia="Times New Roman" w:hAnsi="Segoe UI" w:cs="Segoe UI"/>
          <w:kern w:val="0"/>
          <w:sz w:val="24"/>
          <w:szCs w:val="24"/>
          <w:lang w:val="sr-Cyrl-RS" w:eastAsia="sr-Latn-RS"/>
          <w14:ligatures w14:val="none"/>
        </w:rPr>
        <w:t xml:space="preserve"> о заштити ваздуха</w:t>
      </w:r>
      <w:r w:rsidR="00371399">
        <w:rPr>
          <w:rFonts w:ascii="Segoe UI" w:eastAsia="Times New Roman" w:hAnsi="Segoe UI" w:cs="Segoe UI"/>
          <w:kern w:val="0"/>
          <w:sz w:val="24"/>
          <w:szCs w:val="24"/>
          <w:lang w:val="sr-Cyrl-RS" w:eastAsia="sr-Latn-RS"/>
          <w14:ligatures w14:val="none"/>
        </w:rPr>
        <w:t xml:space="preserve">, другим </w:t>
      </w:r>
      <w:r w:rsidRPr="00134ED7">
        <w:rPr>
          <w:rFonts w:ascii="Segoe UI" w:eastAsia="Times New Roman" w:hAnsi="Segoe UI" w:cs="Segoe UI"/>
          <w:kern w:val="0"/>
          <w:sz w:val="24"/>
          <w:szCs w:val="24"/>
          <w:lang w:val="sr-Cyrl-RS" w:eastAsia="sr-Latn-RS"/>
          <w14:ligatures w14:val="none"/>
        </w:rPr>
        <w:t xml:space="preserve">позитивноправним прописима, </w:t>
      </w:r>
      <w:r>
        <w:rPr>
          <w:rFonts w:ascii="Segoe UI" w:eastAsia="Times New Roman" w:hAnsi="Segoe UI" w:cs="Segoe UI"/>
          <w:kern w:val="0"/>
          <w:sz w:val="24"/>
          <w:szCs w:val="24"/>
          <w:lang w:val="sr-Cyrl-RS" w:eastAsia="sr-Latn-RS"/>
          <w14:ligatures w14:val="none"/>
        </w:rPr>
        <w:t xml:space="preserve">техничким </w:t>
      </w:r>
      <w:r w:rsidRPr="00134ED7">
        <w:rPr>
          <w:rFonts w:ascii="Segoe UI" w:eastAsia="Times New Roman" w:hAnsi="Segoe UI" w:cs="Segoe UI"/>
          <w:kern w:val="0"/>
          <w:sz w:val="24"/>
          <w:szCs w:val="24"/>
          <w:lang w:val="sr-Cyrl-RS" w:eastAsia="sr-Latn-RS"/>
          <w14:ligatures w14:val="none"/>
        </w:rPr>
        <w:t>нормативима и стандардима чија је употреба обавезна</w:t>
      </w:r>
      <w:r>
        <w:rPr>
          <w:rFonts w:ascii="Segoe UI" w:eastAsia="Times New Roman" w:hAnsi="Segoe UI" w:cs="Segoe UI"/>
          <w:kern w:val="0"/>
          <w:sz w:val="24"/>
          <w:szCs w:val="24"/>
          <w:lang w:val="sr-Cyrl-RS" w:eastAsia="sr-Latn-RS"/>
          <w14:ligatures w14:val="none"/>
        </w:rPr>
        <w:t xml:space="preserve">, </w:t>
      </w:r>
      <w:r w:rsidRPr="00134ED7">
        <w:rPr>
          <w:rFonts w:ascii="Segoe UI" w:eastAsia="Times New Roman" w:hAnsi="Segoe UI" w:cs="Segoe UI"/>
          <w:kern w:val="0"/>
          <w:sz w:val="24"/>
          <w:szCs w:val="24"/>
          <w:lang w:val="sr-Cyrl-RS" w:eastAsia="sr-Latn-RS"/>
          <w14:ligatures w14:val="none"/>
        </w:rPr>
        <w:t>уважавајући правила струке, професионално и савесно.</w:t>
      </w:r>
    </w:p>
    <w:p w14:paraId="109E6288" w14:textId="77777777" w:rsidR="00232E9B" w:rsidRPr="0032626B" w:rsidRDefault="00232E9B" w:rsidP="00232E9B">
      <w:pPr>
        <w:jc w:val="both"/>
        <w:rPr>
          <w:rFonts w:ascii="Segoe UI" w:eastAsia="Times New Roman" w:hAnsi="Segoe UI" w:cs="Segoe UI"/>
          <w:kern w:val="0"/>
          <w:sz w:val="24"/>
          <w:szCs w:val="24"/>
          <w:lang w:val="sr-Cyrl-RS" w:eastAsia="sr-Latn-RS"/>
          <w14:ligatures w14:val="none"/>
        </w:rPr>
      </w:pPr>
      <w:r w:rsidRPr="0032626B">
        <w:rPr>
          <w:rFonts w:ascii="Segoe UI" w:eastAsia="Times New Roman" w:hAnsi="Segoe UI" w:cs="Segoe UI"/>
          <w:kern w:val="0"/>
          <w:sz w:val="24"/>
          <w:szCs w:val="24"/>
          <w:lang w:val="sr-Cyrl-RS" w:eastAsia="sr-Latn-RS"/>
          <w14:ligatures w14:val="none"/>
        </w:rPr>
        <w:t xml:space="preserve">Испоручиац је дужан да </w:t>
      </w:r>
      <w:r>
        <w:rPr>
          <w:rFonts w:ascii="Segoe UI" w:eastAsia="Times New Roman" w:hAnsi="Segoe UI" w:cs="Segoe UI"/>
          <w:kern w:val="0"/>
          <w:sz w:val="24"/>
          <w:szCs w:val="24"/>
          <w:lang w:val="sr-Cyrl-RS" w:eastAsia="sr-Latn-RS"/>
          <w14:ligatures w14:val="none"/>
        </w:rPr>
        <w:t>приликом испор</w:t>
      </w:r>
      <w:r w:rsidR="005F5797">
        <w:rPr>
          <w:rFonts w:ascii="Segoe UI" w:eastAsia="Times New Roman" w:hAnsi="Segoe UI" w:cs="Segoe UI"/>
          <w:kern w:val="0"/>
          <w:sz w:val="24"/>
          <w:szCs w:val="24"/>
          <w:lang w:val="sr-Cyrl-RS" w:eastAsia="sr-Latn-RS"/>
          <w14:ligatures w14:val="none"/>
        </w:rPr>
        <w:t>у</w:t>
      </w:r>
      <w:r>
        <w:rPr>
          <w:rFonts w:ascii="Segoe UI" w:eastAsia="Times New Roman" w:hAnsi="Segoe UI" w:cs="Segoe UI"/>
          <w:kern w:val="0"/>
          <w:sz w:val="24"/>
          <w:szCs w:val="24"/>
          <w:lang w:val="sr-Cyrl-RS" w:eastAsia="sr-Latn-RS"/>
          <w14:ligatures w14:val="none"/>
        </w:rPr>
        <w:t>ке и монтаже спроводи мере безбедности и заштите на раду и мере противпожарне заштите</w:t>
      </w:r>
      <w:r w:rsidRPr="0032626B">
        <w:rPr>
          <w:rFonts w:ascii="Segoe UI" w:eastAsia="Times New Roman" w:hAnsi="Segoe UI" w:cs="Segoe UI"/>
          <w:kern w:val="0"/>
          <w:sz w:val="24"/>
          <w:szCs w:val="24"/>
          <w:lang w:val="sr-Cyrl-RS" w:eastAsia="sr-Latn-RS"/>
          <w14:ligatures w14:val="none"/>
        </w:rPr>
        <w:t>.</w:t>
      </w:r>
    </w:p>
    <w:p w14:paraId="2736C357" w14:textId="77777777" w:rsidR="00232E9B" w:rsidRPr="00134ED7" w:rsidRDefault="00232E9B" w:rsidP="00232E9B">
      <w:pPr>
        <w:jc w:val="both"/>
        <w:rPr>
          <w:rFonts w:ascii="Segoe UI" w:eastAsia="Times New Roman" w:hAnsi="Segoe UI" w:cs="Segoe UI"/>
          <w:kern w:val="0"/>
          <w:sz w:val="24"/>
          <w:szCs w:val="24"/>
          <w:lang w:val="sr-Cyrl-RS" w:eastAsia="sr-Latn-RS"/>
          <w14:ligatures w14:val="none"/>
        </w:rPr>
      </w:pPr>
      <w:r w:rsidRPr="0037618A">
        <w:rPr>
          <w:rFonts w:ascii="Segoe UI" w:eastAsia="Times New Roman" w:hAnsi="Segoe UI" w:cs="Segoe UI"/>
          <w:kern w:val="0"/>
          <w:sz w:val="24"/>
          <w:szCs w:val="24"/>
          <w:lang w:eastAsia="sr-Latn-RS"/>
          <w14:ligatures w14:val="none"/>
        </w:rPr>
        <w:t xml:space="preserve">У току </w:t>
      </w:r>
      <w:r>
        <w:rPr>
          <w:rFonts w:ascii="Segoe UI" w:eastAsia="Times New Roman" w:hAnsi="Segoe UI" w:cs="Segoe UI"/>
          <w:kern w:val="0"/>
          <w:sz w:val="24"/>
          <w:szCs w:val="24"/>
          <w:lang w:val="sr-Cyrl-RS" w:eastAsia="sr-Latn-RS"/>
          <w14:ligatures w14:val="none"/>
        </w:rPr>
        <w:t>монтаже</w:t>
      </w:r>
      <w:r w:rsidRPr="0037618A">
        <w:rPr>
          <w:rFonts w:ascii="Segoe UI" w:eastAsia="Times New Roman" w:hAnsi="Segoe UI" w:cs="Segoe UI"/>
          <w:kern w:val="0"/>
          <w:sz w:val="24"/>
          <w:szCs w:val="24"/>
          <w:lang w:eastAsia="sr-Latn-RS"/>
          <w14:ligatures w14:val="none"/>
        </w:rPr>
        <w:t xml:space="preserve"> клима уређаја </w:t>
      </w:r>
      <w:r>
        <w:rPr>
          <w:rFonts w:ascii="Segoe UI" w:eastAsia="Times New Roman" w:hAnsi="Segoe UI" w:cs="Segoe UI"/>
          <w:kern w:val="0"/>
          <w:sz w:val="24"/>
          <w:szCs w:val="24"/>
          <w:lang w:val="sr-Cyrl-RS" w:eastAsia="sr-Latn-RS"/>
          <w14:ligatures w14:val="none"/>
        </w:rPr>
        <w:t>Испоручилац</w:t>
      </w:r>
      <w:r w:rsidRPr="0037618A">
        <w:rPr>
          <w:rFonts w:ascii="Segoe UI" w:eastAsia="Times New Roman" w:hAnsi="Segoe UI" w:cs="Segoe UI"/>
          <w:kern w:val="0"/>
          <w:sz w:val="24"/>
          <w:szCs w:val="24"/>
          <w:lang w:eastAsia="sr-Latn-RS"/>
          <w14:ligatures w14:val="none"/>
        </w:rPr>
        <w:t xml:space="preserve"> је у обавези да простор одржава чистим, као и да након завршетка уградње клима уређаја, просторије у којима је извршена уградња истих детаљно очисти</w:t>
      </w:r>
      <w:r w:rsidRPr="00134ED7">
        <w:rPr>
          <w:rFonts w:ascii="Segoe UI" w:eastAsia="Times New Roman" w:hAnsi="Segoe UI" w:cs="Segoe UI"/>
          <w:kern w:val="0"/>
          <w:sz w:val="24"/>
          <w:szCs w:val="24"/>
          <w:lang w:val="sr-Cyrl-RS" w:eastAsia="sr-Latn-RS"/>
          <w14:ligatures w14:val="none"/>
        </w:rPr>
        <w:t>.</w:t>
      </w:r>
    </w:p>
    <w:p w14:paraId="7AF0A277" w14:textId="77777777" w:rsidR="00480380" w:rsidRDefault="00232E9B" w:rsidP="00480380">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У</w:t>
      </w:r>
      <w:r w:rsidRPr="00E2215A">
        <w:rPr>
          <w:rFonts w:ascii="Segoe UI" w:eastAsia="Times New Roman" w:hAnsi="Segoe UI" w:cs="Segoe UI"/>
          <w:kern w:val="0"/>
          <w:sz w:val="24"/>
          <w:szCs w:val="24"/>
          <w:lang w:val="sr-Cyrl-RS" w:eastAsia="sr-Latn-RS"/>
          <w14:ligatures w14:val="none"/>
        </w:rPr>
        <w:t xml:space="preserve">з опрему </w:t>
      </w:r>
      <w:r>
        <w:rPr>
          <w:rFonts w:ascii="Segoe UI" w:eastAsia="Times New Roman" w:hAnsi="Segoe UI" w:cs="Segoe UI"/>
          <w:kern w:val="0"/>
          <w:sz w:val="24"/>
          <w:szCs w:val="24"/>
          <w:lang w:val="sr-Cyrl-RS" w:eastAsia="sr-Latn-RS"/>
          <w14:ligatures w14:val="none"/>
        </w:rPr>
        <w:t xml:space="preserve">Испоручилац је </w:t>
      </w:r>
      <w:r w:rsidRPr="00E2215A">
        <w:rPr>
          <w:rFonts w:ascii="Segoe UI" w:eastAsia="Times New Roman" w:hAnsi="Segoe UI" w:cs="Segoe UI"/>
          <w:kern w:val="0"/>
          <w:sz w:val="24"/>
          <w:szCs w:val="24"/>
          <w:lang w:val="sr-Cyrl-RS" w:eastAsia="sr-Latn-RS"/>
          <w14:ligatures w14:val="none"/>
        </w:rPr>
        <w:t>дужан да достави и гарантни лист оверен на дан испоруке.</w:t>
      </w:r>
    </w:p>
    <w:p w14:paraId="7C95A278" w14:textId="77777777" w:rsidR="00232E9B" w:rsidRPr="00480380" w:rsidRDefault="00232E9B" w:rsidP="00480380">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b/>
          <w:sz w:val="24"/>
          <w:szCs w:val="24"/>
          <w:lang w:val="sr-Cyrl-RS" w:eastAsia="sr-Latn-RS"/>
        </w:rPr>
        <w:t>УГОВОРНА КАЗНА</w:t>
      </w:r>
    </w:p>
    <w:p w14:paraId="1386BD86" w14:textId="77777777" w:rsidR="00232E9B" w:rsidRPr="00134ED7" w:rsidRDefault="00232E9B" w:rsidP="00232E9B">
      <w:pPr>
        <w:jc w:val="cente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 xml:space="preserve">Члан </w:t>
      </w:r>
      <w:r>
        <w:rPr>
          <w:rFonts w:ascii="Segoe UI" w:eastAsia="Times New Roman" w:hAnsi="Segoe UI" w:cs="Segoe UI"/>
          <w:b/>
          <w:sz w:val="24"/>
          <w:szCs w:val="24"/>
          <w:lang w:val="sr-Cyrl-RS" w:eastAsia="sr-Latn-RS"/>
        </w:rPr>
        <w:t>6</w:t>
      </w:r>
      <w:r w:rsidRPr="00134ED7">
        <w:rPr>
          <w:rFonts w:ascii="Segoe UI" w:eastAsia="Times New Roman" w:hAnsi="Segoe UI" w:cs="Segoe UI"/>
          <w:b/>
          <w:sz w:val="24"/>
          <w:szCs w:val="24"/>
          <w:lang w:val="sr-Cyrl-RS" w:eastAsia="sr-Latn-RS"/>
        </w:rPr>
        <w:t>.</w:t>
      </w:r>
    </w:p>
    <w:p w14:paraId="33216EC2" w14:textId="77777777" w:rsidR="00232E9B" w:rsidRDefault="00232E9B" w:rsidP="00232E9B">
      <w:pPr>
        <w:jc w:val="both"/>
        <w:rPr>
          <w:rFonts w:ascii="Segoe UI" w:eastAsia="Times New Roman" w:hAnsi="Segoe UI" w:cs="Segoe UI"/>
          <w:kern w:val="0"/>
          <w:sz w:val="24"/>
          <w:szCs w:val="24"/>
          <w:lang w:val="sr-Cyrl-RS" w:eastAsia="sr-Latn-RS"/>
          <w14:ligatures w14:val="none"/>
        </w:rPr>
      </w:pPr>
      <w:r w:rsidRPr="00656203">
        <w:rPr>
          <w:rFonts w:ascii="Segoe UI" w:eastAsia="Times New Roman" w:hAnsi="Segoe UI" w:cs="Segoe UI"/>
          <w:kern w:val="0"/>
          <w:sz w:val="24"/>
          <w:szCs w:val="24"/>
          <w:lang w:val="sr-Cyrl-RS" w:eastAsia="sr-Latn-RS"/>
          <w14:ligatures w14:val="none"/>
        </w:rPr>
        <w:t>Уколико Испоручилац не испоручи</w:t>
      </w:r>
      <w:r>
        <w:rPr>
          <w:rFonts w:ascii="Segoe UI" w:eastAsia="Times New Roman" w:hAnsi="Segoe UI" w:cs="Segoe UI"/>
          <w:kern w:val="0"/>
          <w:sz w:val="24"/>
          <w:szCs w:val="24"/>
          <w:lang w:val="sr-Cyrl-RS" w:eastAsia="sr-Latn-RS"/>
          <w14:ligatures w14:val="none"/>
        </w:rPr>
        <w:t xml:space="preserve"> и монтира</w:t>
      </w:r>
      <w:r w:rsidRPr="00656203">
        <w:rPr>
          <w:rFonts w:ascii="Segoe UI" w:eastAsia="Times New Roman" w:hAnsi="Segoe UI" w:cs="Segoe UI"/>
          <w:kern w:val="0"/>
          <w:sz w:val="24"/>
          <w:szCs w:val="24"/>
          <w:lang w:val="sr-Cyrl-RS" w:eastAsia="sr-Latn-RS"/>
          <w14:ligatures w14:val="none"/>
        </w:rPr>
        <w:t xml:space="preserve"> добра у уговореном року, услед разлога за које је одговоран, и тиме занемари уредно извршење Уговора, платиће Наручиоцу уговорну казну обрачунату на вредност добара која нису испоручена.</w:t>
      </w:r>
    </w:p>
    <w:p w14:paraId="24A2E158" w14:textId="77777777" w:rsidR="00232E9B" w:rsidRDefault="00232E9B" w:rsidP="00232E9B">
      <w:pPr>
        <w:jc w:val="both"/>
        <w:rPr>
          <w:rFonts w:ascii="Segoe UI" w:eastAsia="Times New Roman" w:hAnsi="Segoe UI" w:cs="Segoe UI"/>
          <w:kern w:val="0"/>
          <w:sz w:val="24"/>
          <w:szCs w:val="24"/>
          <w:lang w:val="sr-Cyrl-RS" w:eastAsia="sr-Latn-RS"/>
          <w14:ligatures w14:val="none"/>
        </w:rPr>
      </w:pPr>
      <w:r w:rsidRPr="00656203">
        <w:rPr>
          <w:rFonts w:ascii="Segoe UI" w:eastAsia="Times New Roman" w:hAnsi="Segoe UI" w:cs="Segoe UI"/>
          <w:kern w:val="0"/>
          <w:sz w:val="24"/>
          <w:szCs w:val="24"/>
          <w:lang w:val="sr-Cyrl-RS" w:eastAsia="sr-Latn-RS"/>
          <w14:ligatures w14:val="none"/>
        </w:rPr>
        <w:t>Уговорна казна се обрачунава од првог дана после истека уговореног рока испоруке и износи за свак</w:t>
      </w:r>
      <w:r w:rsidR="005D3433">
        <w:rPr>
          <w:rFonts w:ascii="Segoe UI" w:eastAsia="Times New Roman" w:hAnsi="Segoe UI" w:cs="Segoe UI"/>
          <w:kern w:val="0"/>
          <w:sz w:val="24"/>
          <w:szCs w:val="24"/>
          <w:lang w:val="sr-Cyrl-RS" w:eastAsia="sr-Latn-RS"/>
          <w14:ligatures w14:val="none"/>
        </w:rPr>
        <w:t>и</w:t>
      </w:r>
      <w:r w:rsidRPr="00656203">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 xml:space="preserve">дан </w:t>
      </w:r>
      <w:r w:rsidRPr="00656203">
        <w:rPr>
          <w:rFonts w:ascii="Segoe UI" w:eastAsia="Times New Roman" w:hAnsi="Segoe UI" w:cs="Segoe UI"/>
          <w:kern w:val="0"/>
          <w:sz w:val="24"/>
          <w:szCs w:val="24"/>
          <w:lang w:val="sr-Cyrl-RS" w:eastAsia="sr-Latn-RS"/>
          <w14:ligatures w14:val="none"/>
        </w:rPr>
        <w:t xml:space="preserve">закашњења 0,5% од вредности добара која нису испоручена. Укупна уговорна казна не може прећи 10% од укупно уговорене вредности добара </w:t>
      </w:r>
      <w:r>
        <w:rPr>
          <w:rFonts w:ascii="Segoe UI" w:eastAsia="Times New Roman" w:hAnsi="Segoe UI" w:cs="Segoe UI"/>
          <w:kern w:val="0"/>
          <w:sz w:val="24"/>
          <w:szCs w:val="24"/>
          <w:lang w:val="sr-Cyrl-RS" w:eastAsia="sr-Latn-RS"/>
          <w14:ligatures w14:val="none"/>
        </w:rPr>
        <w:t xml:space="preserve">из </w:t>
      </w:r>
      <w:r w:rsidRPr="005F5797">
        <w:rPr>
          <w:rFonts w:ascii="Segoe UI" w:eastAsia="Times New Roman" w:hAnsi="Segoe UI" w:cs="Segoe UI"/>
          <w:kern w:val="0"/>
          <w:sz w:val="24"/>
          <w:szCs w:val="24"/>
          <w:lang w:val="sr-Cyrl-RS" w:eastAsia="sr-Latn-RS"/>
          <w14:ligatures w14:val="none"/>
        </w:rPr>
        <w:t xml:space="preserve">члана </w:t>
      </w:r>
      <w:r w:rsidR="004212FB" w:rsidRPr="005F5797">
        <w:rPr>
          <w:rFonts w:ascii="Segoe UI" w:eastAsia="Times New Roman" w:hAnsi="Segoe UI" w:cs="Segoe UI"/>
          <w:kern w:val="0"/>
          <w:sz w:val="24"/>
          <w:szCs w:val="24"/>
          <w:lang w:val="sr-Cyrl-RS" w:eastAsia="sr-Latn-RS"/>
          <w14:ligatures w14:val="none"/>
        </w:rPr>
        <w:t xml:space="preserve">2. </w:t>
      </w:r>
      <w:r w:rsidRPr="005F5797">
        <w:rPr>
          <w:rFonts w:ascii="Segoe UI" w:eastAsia="Times New Roman" w:hAnsi="Segoe UI" w:cs="Segoe UI"/>
          <w:kern w:val="0"/>
          <w:sz w:val="24"/>
          <w:szCs w:val="24"/>
          <w:lang w:val="sr-Cyrl-RS" w:eastAsia="sr-Latn-RS"/>
          <w14:ligatures w14:val="none"/>
        </w:rPr>
        <w:t>овог уговора</w:t>
      </w:r>
      <w:r w:rsidR="005D3433" w:rsidRPr="005F5797">
        <w:rPr>
          <w:rFonts w:ascii="Segoe UI" w:eastAsia="Times New Roman" w:hAnsi="Segoe UI" w:cs="Segoe UI"/>
          <w:kern w:val="0"/>
          <w:sz w:val="24"/>
          <w:szCs w:val="24"/>
          <w:lang w:val="sr-Cyrl-RS" w:eastAsia="sr-Latn-RS"/>
          <w14:ligatures w14:val="none"/>
        </w:rPr>
        <w:t>.</w:t>
      </w:r>
    </w:p>
    <w:p w14:paraId="17ABB0C8" w14:textId="77777777" w:rsidR="00232E9B" w:rsidRDefault="00232E9B" w:rsidP="00232E9B">
      <w:pPr>
        <w:jc w:val="both"/>
        <w:rPr>
          <w:rFonts w:ascii="Segoe UI" w:eastAsia="Times New Roman" w:hAnsi="Segoe UI" w:cs="Segoe UI"/>
          <w:kern w:val="0"/>
          <w:sz w:val="24"/>
          <w:szCs w:val="24"/>
          <w:lang w:val="sr-Cyrl-RS" w:eastAsia="sr-Latn-RS"/>
          <w14:ligatures w14:val="none"/>
        </w:rPr>
      </w:pPr>
      <w:r w:rsidRPr="00656203">
        <w:rPr>
          <w:rFonts w:ascii="Segoe UI" w:eastAsia="Times New Roman" w:hAnsi="Segoe UI" w:cs="Segoe UI"/>
          <w:kern w:val="0"/>
          <w:sz w:val="24"/>
          <w:szCs w:val="24"/>
          <w:lang w:val="sr-Cyrl-RS" w:eastAsia="sr-Latn-RS"/>
          <w14:ligatures w14:val="none"/>
        </w:rPr>
        <w:t>Право Наручиоца на наплату уговорне казне не утиче на право Наручиоца да захтева накнаду штете.</w:t>
      </w:r>
    </w:p>
    <w:p w14:paraId="30A9AAE5" w14:textId="77777777" w:rsidR="00A937B2" w:rsidRDefault="00A937B2" w:rsidP="00232E9B">
      <w:pPr>
        <w:jc w:val="both"/>
        <w:rPr>
          <w:rFonts w:ascii="Segoe UI" w:eastAsia="Times New Roman" w:hAnsi="Segoe UI" w:cs="Segoe UI"/>
          <w:kern w:val="0"/>
          <w:sz w:val="24"/>
          <w:szCs w:val="24"/>
          <w:lang w:val="sr-Cyrl-RS" w:eastAsia="sr-Latn-RS"/>
          <w14:ligatures w14:val="none"/>
        </w:rPr>
      </w:pPr>
    </w:p>
    <w:p w14:paraId="780DDC8B" w14:textId="77777777" w:rsidR="00232E9B" w:rsidRPr="00134ED7" w:rsidRDefault="00232E9B" w:rsidP="00232E9B">
      <w:pP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КВА</w:t>
      </w:r>
      <w:r>
        <w:rPr>
          <w:rFonts w:ascii="Segoe UI" w:eastAsia="Times New Roman" w:hAnsi="Segoe UI" w:cs="Segoe UI"/>
          <w:b/>
          <w:sz w:val="24"/>
          <w:szCs w:val="24"/>
          <w:lang w:val="sr-Cyrl-RS" w:eastAsia="sr-Latn-RS"/>
        </w:rPr>
        <w:t>НТИТАТИВНИ</w:t>
      </w:r>
      <w:r w:rsidRPr="00134ED7">
        <w:rPr>
          <w:rFonts w:ascii="Segoe UI" w:eastAsia="Times New Roman" w:hAnsi="Segoe UI" w:cs="Segoe UI"/>
          <w:b/>
          <w:sz w:val="24"/>
          <w:szCs w:val="24"/>
          <w:lang w:val="sr-Cyrl-RS" w:eastAsia="sr-Latn-RS"/>
        </w:rPr>
        <w:t xml:space="preserve"> И КВАЛИТАТИВНИ ПРИЈЕМ </w:t>
      </w:r>
    </w:p>
    <w:p w14:paraId="46D2BA08" w14:textId="77777777" w:rsidR="00232E9B" w:rsidRPr="00134ED7" w:rsidRDefault="00232E9B" w:rsidP="00232E9B">
      <w:pPr>
        <w:jc w:val="cente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 xml:space="preserve">Члан </w:t>
      </w:r>
      <w:r>
        <w:rPr>
          <w:rFonts w:ascii="Segoe UI" w:eastAsia="Times New Roman" w:hAnsi="Segoe UI" w:cs="Segoe UI"/>
          <w:b/>
          <w:sz w:val="24"/>
          <w:szCs w:val="24"/>
          <w:lang w:val="sr-Cyrl-RS" w:eastAsia="sr-Latn-RS"/>
        </w:rPr>
        <w:t>7</w:t>
      </w:r>
      <w:r w:rsidRPr="00134ED7">
        <w:rPr>
          <w:rFonts w:ascii="Segoe UI" w:eastAsia="Times New Roman" w:hAnsi="Segoe UI" w:cs="Segoe UI"/>
          <w:b/>
          <w:sz w:val="24"/>
          <w:szCs w:val="24"/>
          <w:lang w:val="sr-Cyrl-RS" w:eastAsia="sr-Latn-RS"/>
        </w:rPr>
        <w:t>.</w:t>
      </w:r>
    </w:p>
    <w:p w14:paraId="1D37905D" w14:textId="77777777" w:rsidR="00232E9B" w:rsidRPr="00134ED7" w:rsidRDefault="00232E9B" w:rsidP="00232E9B">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Квантитативни и квалитативни пријем извршиће се приликом испоруке </w:t>
      </w:r>
      <w:r>
        <w:rPr>
          <w:rFonts w:ascii="Segoe UI" w:eastAsia="Times New Roman" w:hAnsi="Segoe UI" w:cs="Segoe UI"/>
          <w:kern w:val="0"/>
          <w:sz w:val="24"/>
          <w:szCs w:val="24"/>
          <w:lang w:val="sr-Cyrl-RS" w:eastAsia="sr-Latn-RS"/>
          <w14:ligatures w14:val="none"/>
        </w:rPr>
        <w:t xml:space="preserve">и монтаже </w:t>
      </w:r>
      <w:r w:rsidRPr="00134ED7">
        <w:rPr>
          <w:rFonts w:ascii="Segoe UI" w:eastAsia="Times New Roman" w:hAnsi="Segoe UI" w:cs="Segoe UI"/>
          <w:kern w:val="0"/>
          <w:sz w:val="24"/>
          <w:szCs w:val="24"/>
          <w:lang w:val="sr-Cyrl-RS" w:eastAsia="sr-Latn-RS"/>
          <w14:ligatures w14:val="none"/>
        </w:rPr>
        <w:t>опреме на уговореном месту.</w:t>
      </w:r>
    </w:p>
    <w:p w14:paraId="77A9EFE3" w14:textId="77777777" w:rsidR="00232E9B" w:rsidRPr="00134ED7" w:rsidRDefault="00232E9B" w:rsidP="00232E9B">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lastRenderedPageBreak/>
        <w:t>По извршеном квантитативном и квалитативном пријему овлашћени представници Наручиоца и Испоручиоца ће сачинити Записник о квантитативном и квалитативном пријему.</w:t>
      </w:r>
    </w:p>
    <w:p w14:paraId="4D64C8D5" w14:textId="77777777" w:rsidR="00232E9B" w:rsidRPr="00134ED7" w:rsidRDefault="00232E9B" w:rsidP="00232E9B">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Испоручилац се обавезује да квалитет испоручене опреме буде у свему према поднетој понуди.</w:t>
      </w:r>
    </w:p>
    <w:p w14:paraId="2E79667A" w14:textId="77777777" w:rsidR="00232E9B" w:rsidRPr="00942239" w:rsidRDefault="00232E9B" w:rsidP="00232E9B">
      <w:pPr>
        <w:jc w:val="both"/>
        <w:rPr>
          <w:rFonts w:ascii="Segoe UI" w:eastAsia="Times New Roman" w:hAnsi="Segoe UI" w:cs="Segoe UI"/>
          <w:kern w:val="0"/>
          <w:sz w:val="24"/>
          <w:szCs w:val="24"/>
          <w:lang w:val="sr-Cyrl-RS" w:eastAsia="sr-Latn-RS"/>
          <w14:ligatures w14:val="none"/>
        </w:rPr>
      </w:pPr>
      <w:r w:rsidRPr="00942239">
        <w:rPr>
          <w:rFonts w:ascii="Segoe UI" w:eastAsia="Times New Roman" w:hAnsi="Segoe UI" w:cs="Segoe UI"/>
          <w:kern w:val="0"/>
          <w:sz w:val="24"/>
          <w:szCs w:val="24"/>
          <w:lang w:val="sr-Cyrl-RS" w:eastAsia="sr-Latn-RS"/>
          <w14:ligatures w14:val="none"/>
        </w:rPr>
        <w:t>Видљиви недостаци</w:t>
      </w:r>
      <w:r w:rsidR="00010C2A">
        <w:rPr>
          <w:rFonts w:ascii="Segoe UI" w:eastAsia="Times New Roman" w:hAnsi="Segoe UI" w:cs="Segoe UI"/>
          <w:kern w:val="0"/>
          <w:sz w:val="24"/>
          <w:szCs w:val="24"/>
          <w:lang w:val="sr-Cyrl-RS" w:eastAsia="sr-Latn-RS"/>
          <w14:ligatures w14:val="none"/>
        </w:rPr>
        <w:t xml:space="preserve"> у квалитету и очигледне грешке</w:t>
      </w:r>
      <w:r w:rsidRPr="00942239">
        <w:rPr>
          <w:rFonts w:ascii="Segoe UI" w:eastAsia="Times New Roman" w:hAnsi="Segoe UI" w:cs="Segoe UI"/>
          <w:kern w:val="0"/>
          <w:sz w:val="24"/>
          <w:szCs w:val="24"/>
          <w:lang w:val="sr-Cyrl-RS" w:eastAsia="sr-Latn-RS"/>
          <w14:ligatures w14:val="none"/>
        </w:rPr>
        <w:t xml:space="preserve"> биће </w:t>
      </w:r>
      <w:r w:rsidR="00010C2A">
        <w:rPr>
          <w:rFonts w:ascii="Segoe UI" w:eastAsia="Times New Roman" w:hAnsi="Segoe UI" w:cs="Segoe UI"/>
          <w:kern w:val="0"/>
          <w:sz w:val="24"/>
          <w:szCs w:val="24"/>
          <w:lang w:val="sr-Cyrl-RS" w:eastAsia="sr-Latn-RS"/>
          <w14:ligatures w14:val="none"/>
        </w:rPr>
        <w:t xml:space="preserve">записнички </w:t>
      </w:r>
      <w:r w:rsidRPr="00942239">
        <w:rPr>
          <w:rFonts w:ascii="Segoe UI" w:eastAsia="Times New Roman" w:hAnsi="Segoe UI" w:cs="Segoe UI"/>
          <w:kern w:val="0"/>
          <w:sz w:val="24"/>
          <w:szCs w:val="24"/>
          <w:lang w:val="sr-Cyrl-RS" w:eastAsia="sr-Latn-RS"/>
          <w14:ligatures w14:val="none"/>
        </w:rPr>
        <w:t>констатован</w:t>
      </w:r>
      <w:r w:rsidR="00010C2A">
        <w:rPr>
          <w:rFonts w:ascii="Segoe UI" w:eastAsia="Times New Roman" w:hAnsi="Segoe UI" w:cs="Segoe UI"/>
          <w:kern w:val="0"/>
          <w:sz w:val="24"/>
          <w:szCs w:val="24"/>
          <w:lang w:val="sr-Cyrl-RS" w:eastAsia="sr-Latn-RS"/>
          <w14:ligatures w14:val="none"/>
        </w:rPr>
        <w:t>и</w:t>
      </w:r>
      <w:r w:rsidRPr="00942239">
        <w:rPr>
          <w:rFonts w:ascii="Segoe UI" w:eastAsia="Times New Roman" w:hAnsi="Segoe UI" w:cs="Segoe UI"/>
          <w:kern w:val="0"/>
          <w:sz w:val="24"/>
          <w:szCs w:val="24"/>
          <w:lang w:val="sr-Cyrl-RS" w:eastAsia="sr-Latn-RS"/>
          <w14:ligatures w14:val="none"/>
        </w:rPr>
        <w:t xml:space="preserve"> одмах током квантитативног и квалитативног пријема. </w:t>
      </w:r>
    </w:p>
    <w:p w14:paraId="025D1AA9" w14:textId="77777777" w:rsidR="00232E9B" w:rsidRDefault="00232E9B" w:rsidP="00232E9B">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Испоручилац се обавезује да у случају </w:t>
      </w:r>
      <w:r w:rsidR="00010C2A">
        <w:rPr>
          <w:rFonts w:ascii="Segoe UI" w:eastAsia="Times New Roman" w:hAnsi="Segoe UI" w:cs="Segoe UI"/>
          <w:kern w:val="0"/>
          <w:sz w:val="24"/>
          <w:szCs w:val="24"/>
          <w:lang w:val="sr-Cyrl-RS" w:eastAsia="sr-Latn-RS"/>
          <w14:ligatures w14:val="none"/>
        </w:rPr>
        <w:t xml:space="preserve">из претходног става уочене недостатке и грешке </w:t>
      </w:r>
      <w:r w:rsidRPr="00134ED7">
        <w:rPr>
          <w:rFonts w:ascii="Segoe UI" w:eastAsia="Times New Roman" w:hAnsi="Segoe UI" w:cs="Segoe UI"/>
          <w:kern w:val="0"/>
          <w:sz w:val="24"/>
          <w:szCs w:val="24"/>
          <w:lang w:val="sr-Cyrl-RS" w:eastAsia="sr-Latn-RS"/>
          <w14:ligatures w14:val="none"/>
        </w:rPr>
        <w:t xml:space="preserve">отклони најкасније </w:t>
      </w:r>
      <w:r w:rsidRPr="00942239">
        <w:rPr>
          <w:rFonts w:ascii="Segoe UI" w:eastAsia="Times New Roman" w:hAnsi="Segoe UI" w:cs="Segoe UI"/>
          <w:kern w:val="0"/>
          <w:sz w:val="24"/>
          <w:szCs w:val="24"/>
          <w:lang w:val="sr-Cyrl-RS" w:eastAsia="sr-Latn-RS"/>
          <w14:ligatures w14:val="none"/>
        </w:rPr>
        <w:t xml:space="preserve">у року од  </w:t>
      </w:r>
      <w:r w:rsidR="00010C2A">
        <w:rPr>
          <w:rFonts w:ascii="Segoe UI" w:eastAsia="Times New Roman" w:hAnsi="Segoe UI" w:cs="Segoe UI"/>
          <w:kern w:val="0"/>
          <w:sz w:val="24"/>
          <w:szCs w:val="24"/>
          <w:lang w:val="sr-Cyrl-RS" w:eastAsia="sr-Latn-RS"/>
          <w14:ligatures w14:val="none"/>
        </w:rPr>
        <w:t>3</w:t>
      </w:r>
      <w:r w:rsidRPr="00942239">
        <w:rPr>
          <w:rFonts w:ascii="Segoe UI" w:eastAsia="Times New Roman" w:hAnsi="Segoe UI" w:cs="Segoe UI"/>
          <w:kern w:val="0"/>
          <w:sz w:val="24"/>
          <w:szCs w:val="24"/>
          <w:lang w:val="sr-Cyrl-RS" w:eastAsia="sr-Latn-RS"/>
          <w14:ligatures w14:val="none"/>
        </w:rPr>
        <w:t xml:space="preserve">  дана</w:t>
      </w:r>
      <w:r w:rsidRPr="00134ED7">
        <w:rPr>
          <w:rFonts w:ascii="Segoe UI" w:eastAsia="Times New Roman" w:hAnsi="Segoe UI" w:cs="Segoe UI"/>
          <w:kern w:val="0"/>
          <w:sz w:val="24"/>
          <w:szCs w:val="24"/>
          <w:lang w:val="sr-Cyrl-RS" w:eastAsia="sr-Latn-RS"/>
          <w14:ligatures w14:val="none"/>
        </w:rPr>
        <w:t xml:space="preserve"> од дана</w:t>
      </w:r>
      <w:r w:rsidR="00010C2A">
        <w:rPr>
          <w:rFonts w:ascii="Segoe UI" w:eastAsia="Times New Roman" w:hAnsi="Segoe UI" w:cs="Segoe UI"/>
          <w:kern w:val="0"/>
          <w:sz w:val="24"/>
          <w:szCs w:val="24"/>
          <w:lang w:val="sr-Cyrl-RS" w:eastAsia="sr-Latn-RS"/>
          <w14:ligatures w14:val="none"/>
        </w:rPr>
        <w:t xml:space="preserve"> пријема записника којим су констатовани недостаци, </w:t>
      </w:r>
      <w:r w:rsidRPr="00134ED7">
        <w:rPr>
          <w:rFonts w:ascii="Segoe UI" w:eastAsia="Times New Roman" w:hAnsi="Segoe UI" w:cs="Segoe UI"/>
          <w:kern w:val="0"/>
          <w:sz w:val="24"/>
          <w:szCs w:val="24"/>
          <w:lang w:val="sr-Cyrl-RS" w:eastAsia="sr-Latn-RS"/>
          <w14:ligatures w14:val="none"/>
        </w:rPr>
        <w:t xml:space="preserve"> односно да испоручи нова добра одговарајућег квалитета.</w:t>
      </w:r>
    </w:p>
    <w:p w14:paraId="48D46BAF" w14:textId="77777777" w:rsidR="00A937B2" w:rsidRPr="00134ED7" w:rsidRDefault="00A937B2" w:rsidP="00232E9B">
      <w:pPr>
        <w:jc w:val="both"/>
        <w:rPr>
          <w:rFonts w:ascii="Segoe UI" w:eastAsia="Times New Roman" w:hAnsi="Segoe UI" w:cs="Segoe UI"/>
          <w:kern w:val="0"/>
          <w:sz w:val="24"/>
          <w:szCs w:val="24"/>
          <w:lang w:val="sr-Cyrl-RS" w:eastAsia="sr-Latn-RS"/>
          <w14:ligatures w14:val="none"/>
        </w:rPr>
      </w:pPr>
    </w:p>
    <w:p w14:paraId="1833EB73" w14:textId="77777777" w:rsidR="00232E9B" w:rsidRPr="00134ED7" w:rsidRDefault="00232E9B" w:rsidP="00232E9B">
      <w:pP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ГАРАНТНИ РОК И ОБАВЕЗЕ ИСПОРУЧИОЦА У ГАРАНТНОМ РОКУ</w:t>
      </w:r>
    </w:p>
    <w:p w14:paraId="1ADC6136" w14:textId="77777777" w:rsidR="00232E9B" w:rsidRPr="00134ED7" w:rsidRDefault="00232E9B" w:rsidP="00232E9B">
      <w:pPr>
        <w:jc w:val="cente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 xml:space="preserve">Члан </w:t>
      </w:r>
      <w:r w:rsidR="00F44008">
        <w:rPr>
          <w:rFonts w:ascii="Segoe UI" w:eastAsia="Times New Roman" w:hAnsi="Segoe UI" w:cs="Segoe UI"/>
          <w:b/>
          <w:sz w:val="24"/>
          <w:szCs w:val="24"/>
          <w:lang w:val="sr-Cyrl-RS" w:eastAsia="sr-Latn-RS"/>
        </w:rPr>
        <w:t>8</w:t>
      </w:r>
      <w:r w:rsidRPr="00134ED7">
        <w:rPr>
          <w:rFonts w:ascii="Segoe UI" w:eastAsia="Times New Roman" w:hAnsi="Segoe UI" w:cs="Segoe UI"/>
          <w:b/>
          <w:sz w:val="24"/>
          <w:szCs w:val="24"/>
          <w:lang w:val="sr-Cyrl-RS" w:eastAsia="sr-Latn-RS"/>
        </w:rPr>
        <w:t>.</w:t>
      </w:r>
    </w:p>
    <w:p w14:paraId="138A2492" w14:textId="77777777" w:rsidR="00F437C0" w:rsidRDefault="00F437C0" w:rsidP="00F437C0">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Испоручилац гарантује исправност и квалитет испоручен</w:t>
      </w:r>
      <w:r>
        <w:rPr>
          <w:rFonts w:ascii="Segoe UI" w:eastAsia="Times New Roman" w:hAnsi="Segoe UI" w:cs="Segoe UI"/>
          <w:kern w:val="0"/>
          <w:sz w:val="24"/>
          <w:szCs w:val="24"/>
          <w:lang w:val="sr-Cyrl-RS" w:eastAsia="sr-Latn-RS"/>
          <w14:ligatures w14:val="none"/>
        </w:rPr>
        <w:t>их</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добара</w:t>
      </w:r>
      <w:r w:rsidRPr="00134ED7">
        <w:rPr>
          <w:rFonts w:ascii="Segoe UI" w:eastAsia="Times New Roman" w:hAnsi="Segoe UI" w:cs="Segoe UI"/>
          <w:kern w:val="0"/>
          <w:sz w:val="24"/>
          <w:szCs w:val="24"/>
          <w:lang w:val="sr-Cyrl-RS" w:eastAsia="sr-Latn-RS"/>
          <w14:ligatures w14:val="none"/>
        </w:rPr>
        <w:t>, а према фабричким и техничким условима и карактеристикама.</w:t>
      </w:r>
    </w:p>
    <w:p w14:paraId="35A9A13F" w14:textId="77777777" w:rsidR="00F437C0" w:rsidRPr="00134ED7" w:rsidRDefault="00F437C0" w:rsidP="00F437C0">
      <w:pPr>
        <w:tabs>
          <w:tab w:val="left" w:pos="6660"/>
        </w:tabs>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Гарантни рок износи _____ годин</w:t>
      </w:r>
      <w:r>
        <w:rPr>
          <w:rFonts w:ascii="Segoe UI" w:eastAsia="Times New Roman" w:hAnsi="Segoe UI" w:cs="Segoe UI"/>
          <w:kern w:val="0"/>
          <w:sz w:val="24"/>
          <w:szCs w:val="24"/>
          <w:lang w:val="sr-Cyrl-RS" w:eastAsia="sr-Latn-RS"/>
          <w14:ligatures w14:val="none"/>
        </w:rPr>
        <w:t>е</w:t>
      </w:r>
      <w:r w:rsidRPr="00134ED7">
        <w:rPr>
          <w:rFonts w:ascii="Segoe UI" w:eastAsia="Times New Roman" w:hAnsi="Segoe UI" w:cs="Segoe UI"/>
          <w:kern w:val="0"/>
          <w:sz w:val="24"/>
          <w:szCs w:val="24"/>
          <w:lang w:val="sr-Cyrl-RS" w:eastAsia="sr-Latn-RS"/>
          <w14:ligatures w14:val="none"/>
        </w:rPr>
        <w:t xml:space="preserve"> од дана потписивања Записника о квантитативном и квалитативном пријему.</w:t>
      </w:r>
    </w:p>
    <w:p w14:paraId="479BCE2B" w14:textId="385A6EEE" w:rsidR="00F437C0" w:rsidRDefault="00F437C0" w:rsidP="00F437C0">
      <w:pPr>
        <w:jc w:val="both"/>
        <w:rPr>
          <w:rFonts w:ascii="Segoe UI" w:eastAsia="Times New Roman" w:hAnsi="Segoe UI" w:cs="Segoe UI"/>
          <w:kern w:val="0"/>
          <w:sz w:val="24"/>
          <w:szCs w:val="24"/>
          <w:lang w:val="sr-Cyrl-RS" w:eastAsia="sr-Latn-RS"/>
          <w14:ligatures w14:val="none"/>
        </w:rPr>
      </w:pPr>
      <w:r w:rsidRPr="00280676">
        <w:rPr>
          <w:rFonts w:ascii="Segoe UI" w:hAnsi="Segoe UI" w:cs="Segoe UI"/>
          <w:sz w:val="24"/>
          <w:szCs w:val="24"/>
          <w:lang w:eastAsia="sr-Latn-RS"/>
        </w:rPr>
        <w:t xml:space="preserve">У току гарантног рока </w:t>
      </w:r>
      <w:r>
        <w:rPr>
          <w:rFonts w:ascii="Segoe UI" w:hAnsi="Segoe UI" w:cs="Segoe UI"/>
          <w:sz w:val="24"/>
          <w:szCs w:val="24"/>
          <w:lang w:val="sr-Cyrl-RS" w:eastAsia="sr-Latn-RS"/>
        </w:rPr>
        <w:t>И</w:t>
      </w:r>
      <w:r w:rsidRPr="00280676">
        <w:rPr>
          <w:rFonts w:ascii="Segoe UI" w:hAnsi="Segoe UI" w:cs="Segoe UI"/>
          <w:sz w:val="24"/>
          <w:szCs w:val="24"/>
          <w:lang w:val="sr-Cyrl-RS" w:eastAsia="sr-Latn-RS"/>
        </w:rPr>
        <w:t xml:space="preserve">споручилац </w:t>
      </w:r>
      <w:r w:rsidRPr="00280676">
        <w:rPr>
          <w:rFonts w:ascii="Segoe UI" w:hAnsi="Segoe UI" w:cs="Segoe UI"/>
          <w:sz w:val="24"/>
          <w:szCs w:val="24"/>
          <w:lang w:eastAsia="sr-Latn-RS"/>
        </w:rPr>
        <w:t xml:space="preserve">је дужан </w:t>
      </w:r>
      <w:r w:rsidRPr="00280676">
        <w:rPr>
          <w:rFonts w:ascii="Segoe UI" w:hAnsi="Segoe UI" w:cs="Segoe UI"/>
          <w:sz w:val="24"/>
          <w:szCs w:val="24"/>
          <w:lang w:val="sr-Cyrl-RS" w:eastAsia="sr-Latn-RS"/>
        </w:rPr>
        <w:t>да врши</w:t>
      </w:r>
      <w:r>
        <w:rPr>
          <w:rFonts w:ascii="Segoe UI" w:hAnsi="Segoe UI" w:cs="Segoe UI"/>
          <w:b/>
          <w:sz w:val="24"/>
          <w:szCs w:val="24"/>
          <w:lang w:val="sr-Cyrl-RS" w:eastAsia="sr-Latn-RS"/>
        </w:rPr>
        <w:t xml:space="preserve"> </w:t>
      </w:r>
      <w:r>
        <w:rPr>
          <w:rFonts w:ascii="Segoe UI" w:hAnsi="Segoe UI" w:cs="Segoe UI"/>
          <w:sz w:val="24"/>
          <w:szCs w:val="24"/>
          <w:lang w:val="sr-Cyrl-RS" w:eastAsia="sr-Latn-RS"/>
        </w:rPr>
        <w:t>редован</w:t>
      </w:r>
      <w:r w:rsidRPr="001761D7">
        <w:rPr>
          <w:rFonts w:ascii="Segoe UI" w:hAnsi="Segoe UI" w:cs="Segoe UI"/>
          <w:sz w:val="24"/>
          <w:szCs w:val="24"/>
          <w:lang w:eastAsia="sr-Latn-RS"/>
        </w:rPr>
        <w:t xml:space="preserve"> сервис клима уређаја </w:t>
      </w:r>
      <w:r>
        <w:rPr>
          <w:rFonts w:ascii="Segoe UI" w:hAnsi="Segoe UI" w:cs="Segoe UI"/>
          <w:sz w:val="24"/>
          <w:szCs w:val="24"/>
          <w:lang w:val="sr-Cyrl-RS" w:eastAsia="sr-Latn-RS"/>
        </w:rPr>
        <w:t xml:space="preserve">у складу са препоруком произвођача понуђеног клима уређаја, а </w:t>
      </w:r>
      <w:r w:rsidRPr="001761D7">
        <w:rPr>
          <w:rFonts w:ascii="Segoe UI" w:hAnsi="Segoe UI" w:cs="Segoe UI"/>
          <w:sz w:val="24"/>
          <w:szCs w:val="24"/>
          <w:lang w:eastAsia="sr-Latn-RS"/>
        </w:rPr>
        <w:t xml:space="preserve">најмање </w:t>
      </w:r>
      <w:r>
        <w:rPr>
          <w:rFonts w:ascii="Segoe UI" w:hAnsi="Segoe UI" w:cs="Segoe UI"/>
          <w:sz w:val="24"/>
          <w:szCs w:val="24"/>
          <w:lang w:val="sr-Cyrl-RS" w:eastAsia="sr-Latn-RS"/>
        </w:rPr>
        <w:t xml:space="preserve">једном </w:t>
      </w:r>
      <w:r w:rsidRPr="001761D7">
        <w:rPr>
          <w:rFonts w:ascii="Segoe UI" w:eastAsia="Times New Roman" w:hAnsi="Segoe UI" w:cs="Segoe UI"/>
          <w:kern w:val="0"/>
          <w:sz w:val="24"/>
          <w:szCs w:val="24"/>
          <w:lang w:val="sr-Cyrl-RS" w:eastAsia="sr-Latn-RS"/>
          <w14:ligatures w14:val="none"/>
        </w:rPr>
        <w:t>годишње</w:t>
      </w:r>
      <w:r>
        <w:rPr>
          <w:rFonts w:ascii="Segoe UI" w:eastAsia="Times New Roman" w:hAnsi="Segoe UI" w:cs="Segoe UI"/>
          <w:kern w:val="0"/>
          <w:sz w:val="24"/>
          <w:szCs w:val="24"/>
          <w:lang w:val="sr-Cyrl-RS" w:eastAsia="sr-Latn-RS"/>
          <w14:ligatures w14:val="none"/>
        </w:rPr>
        <w:t xml:space="preserve"> на позив Наручиоца. </w:t>
      </w:r>
      <w:r w:rsidRPr="006014B4">
        <w:rPr>
          <w:rFonts w:ascii="Segoe UI" w:hAnsi="Segoe UI" w:cs="Segoe UI"/>
          <w:sz w:val="24"/>
          <w:szCs w:val="24"/>
          <w:lang w:eastAsia="sr-Latn-RS"/>
        </w:rPr>
        <w:t xml:space="preserve">Редован сервис у току трајања гарантног рока </w:t>
      </w:r>
      <w:r>
        <w:rPr>
          <w:rFonts w:ascii="Segoe UI" w:hAnsi="Segoe UI" w:cs="Segoe UI"/>
          <w:sz w:val="24"/>
          <w:szCs w:val="24"/>
          <w:lang w:val="sr-Cyrl-RS" w:eastAsia="sr-Latn-RS"/>
        </w:rPr>
        <w:t xml:space="preserve">подразумева најмање </w:t>
      </w:r>
      <w:r w:rsidRPr="006014B4">
        <w:rPr>
          <w:rFonts w:ascii="Segoe UI" w:hAnsi="Segoe UI" w:cs="Segoe UI"/>
          <w:sz w:val="24"/>
          <w:szCs w:val="24"/>
          <w:lang w:eastAsia="sr-Latn-RS"/>
        </w:rPr>
        <w:t>чишћење, прање</w:t>
      </w:r>
      <w:r>
        <w:rPr>
          <w:rFonts w:ascii="Segoe UI" w:hAnsi="Segoe UI" w:cs="Segoe UI"/>
          <w:sz w:val="24"/>
          <w:szCs w:val="24"/>
          <w:lang w:val="sr-Cyrl-RS" w:eastAsia="sr-Latn-RS"/>
        </w:rPr>
        <w:t xml:space="preserve"> и </w:t>
      </w:r>
      <w:r w:rsidRPr="006014B4">
        <w:rPr>
          <w:rFonts w:ascii="Segoe UI" w:hAnsi="Segoe UI" w:cs="Segoe UI"/>
          <w:sz w:val="24"/>
          <w:szCs w:val="24"/>
          <w:lang w:eastAsia="sr-Latn-RS"/>
        </w:rPr>
        <w:t>провер</w:t>
      </w:r>
      <w:r>
        <w:rPr>
          <w:rFonts w:ascii="Segoe UI" w:hAnsi="Segoe UI" w:cs="Segoe UI"/>
          <w:sz w:val="24"/>
          <w:szCs w:val="24"/>
          <w:lang w:val="sr-Cyrl-RS" w:eastAsia="sr-Latn-RS"/>
        </w:rPr>
        <w:t>у</w:t>
      </w:r>
      <w:r w:rsidR="0063035F">
        <w:rPr>
          <w:rFonts w:ascii="Segoe UI" w:hAnsi="Segoe UI" w:cs="Segoe UI"/>
          <w:sz w:val="24"/>
          <w:szCs w:val="24"/>
          <w:lang w:val="sr-Cyrl-RS" w:eastAsia="sr-Latn-RS"/>
        </w:rPr>
        <w:t xml:space="preserve"> </w:t>
      </w:r>
      <w:r w:rsidRPr="006014B4">
        <w:rPr>
          <w:rFonts w:ascii="Segoe UI" w:hAnsi="Segoe UI" w:cs="Segoe UI"/>
          <w:sz w:val="24"/>
          <w:szCs w:val="24"/>
          <w:lang w:eastAsia="sr-Latn-RS"/>
        </w:rPr>
        <w:t>исправности</w:t>
      </w:r>
      <w:r>
        <w:rPr>
          <w:rFonts w:ascii="Segoe UI" w:hAnsi="Segoe UI" w:cs="Segoe UI"/>
          <w:sz w:val="24"/>
          <w:szCs w:val="24"/>
          <w:lang w:val="sr-Cyrl-RS" w:eastAsia="sr-Latn-RS"/>
        </w:rPr>
        <w:t xml:space="preserve"> клима уређаја</w:t>
      </w:r>
      <w:r w:rsidRPr="00A77FB5">
        <w:rPr>
          <w:rFonts w:ascii="Segoe UI" w:hAnsi="Segoe UI" w:cs="Segoe UI"/>
          <w:sz w:val="24"/>
          <w:szCs w:val="24"/>
          <w:lang w:val="sr-Cyrl-RS" w:eastAsia="sr-Latn-RS"/>
        </w:rPr>
        <w:t>, укључујући и евентуалну замену резервних делова</w:t>
      </w:r>
      <w:r w:rsidR="00A95124">
        <w:rPr>
          <w:rFonts w:ascii="Segoe UI" w:hAnsi="Segoe UI" w:cs="Segoe UI"/>
          <w:sz w:val="24"/>
          <w:szCs w:val="24"/>
          <w:lang w:eastAsia="sr-Latn-RS"/>
        </w:rPr>
        <w:t xml:space="preserve">, </w:t>
      </w:r>
      <w:r w:rsidR="00A95124">
        <w:rPr>
          <w:rFonts w:ascii="Segoe UI" w:hAnsi="Segoe UI" w:cs="Segoe UI"/>
          <w:sz w:val="24"/>
          <w:szCs w:val="24"/>
          <w:lang w:val="sr-Cyrl-RS" w:eastAsia="sr-Latn-RS"/>
        </w:rPr>
        <w:t>што је све укључено у цену клима уређаја</w:t>
      </w:r>
      <w:r w:rsidR="00A95124" w:rsidRPr="00A77FB5">
        <w:rPr>
          <w:rFonts w:ascii="Segoe UI" w:hAnsi="Segoe UI" w:cs="Segoe UI"/>
          <w:sz w:val="24"/>
          <w:szCs w:val="24"/>
          <w:lang w:val="sr-Cyrl-RS" w:eastAsia="sr-Latn-RS"/>
        </w:rPr>
        <w:t>.</w:t>
      </w:r>
      <w:r>
        <w:rPr>
          <w:rFonts w:ascii="Segoe UI" w:hAnsi="Segoe UI" w:cs="Segoe UI"/>
          <w:sz w:val="24"/>
          <w:szCs w:val="24"/>
          <w:lang w:val="sr-Cyrl-RS" w:eastAsia="sr-Latn-RS"/>
        </w:rPr>
        <w:t xml:space="preserve"> </w:t>
      </w:r>
      <w:r>
        <w:rPr>
          <w:rFonts w:ascii="Segoe UI" w:eastAsia="Times New Roman" w:hAnsi="Segoe UI" w:cs="Segoe UI"/>
          <w:kern w:val="0"/>
          <w:sz w:val="24"/>
          <w:szCs w:val="24"/>
          <w:lang w:val="sr-Cyrl-RS" w:eastAsia="sr-Latn-RS"/>
          <w14:ligatures w14:val="none"/>
        </w:rPr>
        <w:t xml:space="preserve">Испоручилац се обавезује да се одазове на позив Наручиоца за сервисирање у року од 7 дана од дана пријема позива. </w:t>
      </w:r>
    </w:p>
    <w:p w14:paraId="3F41311F" w14:textId="297FFDEE" w:rsidR="00F437C0" w:rsidRDefault="00F437C0" w:rsidP="00F437C0">
      <w:pPr>
        <w:jc w:val="both"/>
        <w:rPr>
          <w:rFonts w:ascii="Segoe UI" w:eastAsia="Times New Roman" w:hAnsi="Segoe UI" w:cs="Segoe UI"/>
          <w:kern w:val="0"/>
          <w:sz w:val="24"/>
          <w:szCs w:val="24"/>
          <w:lang w:val="sr-Cyrl-RS" w:eastAsia="sr-Latn-RS"/>
          <w14:ligatures w14:val="none"/>
        </w:rPr>
      </w:pPr>
      <w:r w:rsidRPr="001761D7">
        <w:rPr>
          <w:rFonts w:ascii="Segoe UI" w:eastAsia="Times New Roman" w:hAnsi="Segoe UI" w:cs="Segoe UI"/>
          <w:kern w:val="0"/>
          <w:sz w:val="24"/>
          <w:szCs w:val="24"/>
          <w:lang w:val="sr-Cyrl-RS" w:eastAsia="sr-Latn-RS"/>
          <w14:ligatures w14:val="none"/>
        </w:rPr>
        <w:t>Испоручилац сноси одговорност за поправку</w:t>
      </w:r>
      <w:r>
        <w:rPr>
          <w:rFonts w:ascii="Segoe UI" w:eastAsia="Times New Roman" w:hAnsi="Segoe UI" w:cs="Segoe UI"/>
          <w:kern w:val="0"/>
          <w:sz w:val="24"/>
          <w:szCs w:val="24"/>
          <w:lang w:val="sr-Cyrl-RS" w:eastAsia="sr-Latn-RS"/>
          <w14:ligatures w14:val="none"/>
        </w:rPr>
        <w:t xml:space="preserve"> </w:t>
      </w:r>
      <w:r w:rsidRPr="001761D7">
        <w:rPr>
          <w:rFonts w:ascii="Segoe UI" w:eastAsia="Times New Roman" w:hAnsi="Segoe UI" w:cs="Segoe UI"/>
          <w:kern w:val="0"/>
          <w:sz w:val="24"/>
          <w:szCs w:val="24"/>
          <w:lang w:val="sr-Cyrl-RS" w:eastAsia="sr-Latn-RS"/>
          <w14:ligatures w14:val="none"/>
        </w:rPr>
        <w:t xml:space="preserve"> грешке, квара или недостатка на било ком делу испоручен</w:t>
      </w:r>
      <w:r>
        <w:rPr>
          <w:rFonts w:ascii="Segoe UI" w:eastAsia="Times New Roman" w:hAnsi="Segoe UI" w:cs="Segoe UI"/>
          <w:kern w:val="0"/>
          <w:sz w:val="24"/>
          <w:szCs w:val="24"/>
          <w:lang w:val="sr-Cyrl-RS" w:eastAsia="sr-Latn-RS"/>
          <w14:ligatures w14:val="none"/>
        </w:rPr>
        <w:t>их и монтираних клима уређаја</w:t>
      </w:r>
      <w:r w:rsidRPr="001761D7">
        <w:rPr>
          <w:rFonts w:ascii="Segoe UI" w:eastAsia="Times New Roman" w:hAnsi="Segoe UI" w:cs="Segoe UI"/>
          <w:kern w:val="0"/>
          <w:sz w:val="24"/>
          <w:szCs w:val="24"/>
          <w:lang w:val="sr-Cyrl-RS" w:eastAsia="sr-Latn-RS"/>
          <w14:ligatures w14:val="none"/>
        </w:rPr>
        <w:t xml:space="preserve"> који се могу јавити током гарантног периода</w:t>
      </w:r>
      <w:r w:rsidR="00672E43">
        <w:rPr>
          <w:rFonts w:ascii="Segoe UI" w:eastAsia="Times New Roman" w:hAnsi="Segoe UI" w:cs="Segoe UI"/>
          <w:kern w:val="0"/>
          <w:sz w:val="24"/>
          <w:szCs w:val="24"/>
          <w:lang w:val="sr-Cyrl-RS" w:eastAsia="sr-Latn-RS"/>
          <w14:ligatures w14:val="none"/>
        </w:rPr>
        <w:t xml:space="preserve">, </w:t>
      </w:r>
      <w:r w:rsidR="005216D6">
        <w:rPr>
          <w:rFonts w:ascii="Segoe UI" w:eastAsia="Times New Roman" w:hAnsi="Segoe UI" w:cs="Segoe UI"/>
          <w:kern w:val="0"/>
          <w:sz w:val="24"/>
          <w:szCs w:val="24"/>
          <w:lang w:val="sr-Cyrl-RS" w:eastAsia="sr-Latn-RS"/>
          <w14:ligatures w14:val="none"/>
        </w:rPr>
        <w:t>у складу са условима гаранције</w:t>
      </w:r>
      <w:r>
        <w:rPr>
          <w:rFonts w:ascii="Segoe UI" w:eastAsia="Times New Roman" w:hAnsi="Segoe UI" w:cs="Segoe UI"/>
          <w:kern w:val="0"/>
          <w:sz w:val="24"/>
          <w:szCs w:val="24"/>
          <w:lang w:val="sr-Cyrl-RS" w:eastAsia="sr-Latn-RS"/>
          <w14:ligatures w14:val="none"/>
        </w:rPr>
        <w:t xml:space="preserve">. </w:t>
      </w:r>
    </w:p>
    <w:p w14:paraId="43064283" w14:textId="77777777" w:rsidR="00F437C0" w:rsidRDefault="00F437C0" w:rsidP="00F437C0">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Наручилац </w:t>
      </w:r>
      <w:r>
        <w:rPr>
          <w:rFonts w:ascii="Segoe UI" w:eastAsia="Times New Roman" w:hAnsi="Segoe UI" w:cs="Segoe UI"/>
          <w:kern w:val="0"/>
          <w:sz w:val="24"/>
          <w:szCs w:val="24"/>
          <w:lang w:val="sr-Cyrl-RS" w:eastAsia="sr-Latn-RS"/>
          <w14:ligatures w14:val="none"/>
        </w:rPr>
        <w:t>ће</w:t>
      </w:r>
      <w:r w:rsidRPr="00134ED7">
        <w:rPr>
          <w:rFonts w:ascii="Segoe UI" w:eastAsia="Times New Roman" w:hAnsi="Segoe UI" w:cs="Segoe UI"/>
          <w:kern w:val="0"/>
          <w:sz w:val="24"/>
          <w:szCs w:val="24"/>
          <w:lang w:val="sr-Cyrl-RS" w:eastAsia="sr-Latn-RS"/>
          <w14:ligatures w14:val="none"/>
        </w:rPr>
        <w:t xml:space="preserve"> одмах пис</w:t>
      </w:r>
      <w:r>
        <w:rPr>
          <w:rFonts w:ascii="Segoe UI" w:eastAsia="Times New Roman" w:hAnsi="Segoe UI" w:cs="Segoe UI"/>
          <w:kern w:val="0"/>
          <w:sz w:val="24"/>
          <w:szCs w:val="24"/>
          <w:lang w:val="sr-Cyrl-RS" w:eastAsia="sr-Latn-RS"/>
          <w14:ligatures w14:val="none"/>
        </w:rPr>
        <w:t>а</w:t>
      </w:r>
      <w:r w:rsidRPr="00134ED7">
        <w:rPr>
          <w:rFonts w:ascii="Segoe UI" w:eastAsia="Times New Roman" w:hAnsi="Segoe UI" w:cs="Segoe UI"/>
          <w:kern w:val="0"/>
          <w:sz w:val="24"/>
          <w:szCs w:val="24"/>
          <w:lang w:val="sr-Cyrl-RS" w:eastAsia="sr-Latn-RS"/>
          <w14:ligatures w14:val="none"/>
        </w:rPr>
        <w:t>ним путем да обавести Испоручиоца у вези било каквих рекламација/захтева по основу гаранције</w:t>
      </w:r>
      <w:r>
        <w:rPr>
          <w:rFonts w:ascii="Segoe UI" w:eastAsia="Times New Roman" w:hAnsi="Segoe UI" w:cs="Segoe UI"/>
          <w:kern w:val="0"/>
          <w:sz w:val="24"/>
          <w:szCs w:val="24"/>
          <w:lang w:val="sr-Cyrl-RS" w:eastAsia="sr-Latn-RS"/>
          <w14:ligatures w14:val="none"/>
        </w:rPr>
        <w:t>, односно упутиће Испоручиоцу позив за отклањање недостатака</w:t>
      </w:r>
      <w:r w:rsidRPr="00134ED7">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 xml:space="preserve">Испоручилац се обавезује да поправку изврши у року </w:t>
      </w:r>
      <w:r w:rsidRPr="00A07870">
        <w:rPr>
          <w:rFonts w:ascii="Segoe UI" w:eastAsia="Times New Roman" w:hAnsi="Segoe UI" w:cs="Segoe UI"/>
          <w:kern w:val="0"/>
          <w:sz w:val="24"/>
          <w:szCs w:val="24"/>
          <w:lang w:val="sr-Cyrl-RS" w:eastAsia="sr-Latn-RS"/>
          <w14:ligatures w14:val="none"/>
        </w:rPr>
        <w:t xml:space="preserve">који не може бити дужи од </w:t>
      </w:r>
      <w:r>
        <w:rPr>
          <w:rFonts w:ascii="Segoe UI" w:eastAsia="Times New Roman" w:hAnsi="Segoe UI" w:cs="Segoe UI"/>
          <w:kern w:val="0"/>
          <w:sz w:val="24"/>
          <w:szCs w:val="24"/>
          <w:lang w:val="sr-Cyrl-RS" w:eastAsia="sr-Latn-RS"/>
          <w14:ligatures w14:val="none"/>
        </w:rPr>
        <w:t>__________</w:t>
      </w:r>
      <w:r w:rsidRPr="00A07870">
        <w:rPr>
          <w:rFonts w:ascii="Segoe UI" w:eastAsia="Times New Roman" w:hAnsi="Segoe UI" w:cs="Segoe UI"/>
          <w:kern w:val="0"/>
          <w:sz w:val="24"/>
          <w:szCs w:val="24"/>
          <w:lang w:val="sr-Cyrl-RS" w:eastAsia="sr-Latn-RS"/>
          <w14:ligatures w14:val="none"/>
        </w:rPr>
        <w:t xml:space="preserve"> </w:t>
      </w:r>
      <w:r>
        <w:rPr>
          <w:rFonts w:ascii="Segoe UI" w:eastAsia="Times New Roman" w:hAnsi="Segoe UI" w:cs="Segoe UI"/>
          <w:kern w:val="0"/>
          <w:sz w:val="24"/>
          <w:szCs w:val="24"/>
          <w:lang w:val="sr-Cyrl-RS" w:eastAsia="sr-Latn-RS"/>
          <w14:ligatures w14:val="none"/>
        </w:rPr>
        <w:t xml:space="preserve"> </w:t>
      </w:r>
      <w:r w:rsidRPr="00A07870">
        <w:rPr>
          <w:rFonts w:ascii="Segoe UI" w:eastAsia="Times New Roman" w:hAnsi="Segoe UI" w:cs="Segoe UI"/>
          <w:kern w:val="0"/>
          <w:sz w:val="24"/>
          <w:szCs w:val="24"/>
          <w:lang w:val="sr-Cyrl-RS" w:eastAsia="sr-Latn-RS"/>
          <w14:ligatures w14:val="none"/>
        </w:rPr>
        <w:t>дана</w:t>
      </w:r>
      <w:r>
        <w:rPr>
          <w:rFonts w:ascii="Segoe UI" w:eastAsia="Times New Roman" w:hAnsi="Segoe UI" w:cs="Segoe UI"/>
          <w:kern w:val="0"/>
          <w:sz w:val="24"/>
          <w:szCs w:val="24"/>
          <w:lang w:val="sr-Cyrl-RS" w:eastAsia="sr-Latn-RS"/>
          <w14:ligatures w14:val="none"/>
        </w:rPr>
        <w:t xml:space="preserve"> пријема позива. </w:t>
      </w:r>
    </w:p>
    <w:p w14:paraId="623263AB" w14:textId="77777777" w:rsidR="00F437C0" w:rsidRDefault="00F437C0" w:rsidP="00F437C0">
      <w:pPr>
        <w:jc w:val="both"/>
        <w:rPr>
          <w:rFonts w:ascii="Segoe UI" w:eastAsia="Times New Roman" w:hAnsi="Segoe UI" w:cs="Segoe UI"/>
          <w:kern w:val="0"/>
          <w:sz w:val="24"/>
          <w:szCs w:val="24"/>
          <w:lang w:val="sr-Cyrl-RS" w:eastAsia="sr-Latn-RS"/>
          <w14:ligatures w14:val="none"/>
        </w:rPr>
      </w:pPr>
      <w:r w:rsidRPr="00EC7F1C">
        <w:rPr>
          <w:rFonts w:ascii="Segoe UI" w:eastAsia="Times New Roman" w:hAnsi="Segoe UI" w:cs="Segoe UI"/>
          <w:kern w:val="0"/>
          <w:sz w:val="24"/>
          <w:szCs w:val="24"/>
          <w:lang w:val="sr-Cyrl-RS" w:eastAsia="sr-Latn-RS"/>
          <w14:ligatures w14:val="none"/>
        </w:rPr>
        <w:t xml:space="preserve">Уколико </w:t>
      </w:r>
      <w:r>
        <w:rPr>
          <w:rFonts w:ascii="Segoe UI" w:eastAsia="Times New Roman" w:hAnsi="Segoe UI" w:cs="Segoe UI"/>
          <w:kern w:val="0"/>
          <w:sz w:val="24"/>
          <w:szCs w:val="24"/>
          <w:lang w:val="sr-Cyrl-RS" w:eastAsia="sr-Latn-RS"/>
          <w14:ligatures w14:val="none"/>
        </w:rPr>
        <w:t>Испоручилац</w:t>
      </w:r>
      <w:r w:rsidRPr="00EC7F1C">
        <w:rPr>
          <w:rFonts w:ascii="Segoe UI" w:eastAsia="Times New Roman" w:hAnsi="Segoe UI" w:cs="Segoe UI"/>
          <w:kern w:val="0"/>
          <w:sz w:val="24"/>
          <w:szCs w:val="24"/>
          <w:lang w:val="sr-Cyrl-RS" w:eastAsia="sr-Latn-RS"/>
          <w14:ligatures w14:val="none"/>
        </w:rPr>
        <w:t xml:space="preserve"> не </w:t>
      </w:r>
      <w:r>
        <w:rPr>
          <w:rFonts w:ascii="Segoe UI" w:eastAsia="Times New Roman" w:hAnsi="Segoe UI" w:cs="Segoe UI"/>
          <w:kern w:val="0"/>
          <w:sz w:val="24"/>
          <w:szCs w:val="24"/>
          <w:lang w:val="sr-Cyrl-RS" w:eastAsia="sr-Latn-RS"/>
          <w14:ligatures w14:val="none"/>
        </w:rPr>
        <w:t>изврши поправку опреме</w:t>
      </w:r>
      <w:r w:rsidRPr="00EC7F1C">
        <w:rPr>
          <w:rFonts w:ascii="Segoe UI" w:eastAsia="Times New Roman" w:hAnsi="Segoe UI" w:cs="Segoe UI"/>
          <w:kern w:val="0"/>
          <w:sz w:val="24"/>
          <w:szCs w:val="24"/>
          <w:lang w:val="sr-Cyrl-RS" w:eastAsia="sr-Latn-RS"/>
          <w14:ligatures w14:val="none"/>
        </w:rPr>
        <w:t xml:space="preserve"> у захтеваном року, у обавези је да првог наредног дана по истеку рока испоручи</w:t>
      </w:r>
      <w:r>
        <w:rPr>
          <w:rFonts w:ascii="Segoe UI" w:eastAsia="Times New Roman" w:hAnsi="Segoe UI" w:cs="Segoe UI"/>
          <w:kern w:val="0"/>
          <w:sz w:val="24"/>
          <w:szCs w:val="24"/>
          <w:lang w:val="sr-Cyrl-RS" w:eastAsia="sr-Latn-RS"/>
          <w14:ligatures w14:val="none"/>
        </w:rPr>
        <w:t xml:space="preserve"> и монтира</w:t>
      </w:r>
      <w:r w:rsidRPr="00EC7F1C">
        <w:rPr>
          <w:rFonts w:ascii="Segoe UI" w:eastAsia="Times New Roman" w:hAnsi="Segoe UI" w:cs="Segoe UI"/>
          <w:kern w:val="0"/>
          <w:sz w:val="24"/>
          <w:szCs w:val="24"/>
          <w:lang w:val="sr-Cyrl-RS" w:eastAsia="sr-Latn-RS"/>
          <w14:ligatures w14:val="none"/>
        </w:rPr>
        <w:t xml:space="preserve">, као замену, </w:t>
      </w:r>
      <w:r>
        <w:rPr>
          <w:rFonts w:ascii="Segoe UI" w:eastAsia="Times New Roman" w:hAnsi="Segoe UI" w:cs="Segoe UI"/>
          <w:kern w:val="0"/>
          <w:sz w:val="24"/>
          <w:szCs w:val="24"/>
          <w:lang w:val="sr-Cyrl-RS" w:eastAsia="sr-Latn-RS"/>
          <w14:ligatures w14:val="none"/>
        </w:rPr>
        <w:t xml:space="preserve">клима уређај </w:t>
      </w:r>
      <w:r w:rsidRPr="00EC7F1C">
        <w:rPr>
          <w:rFonts w:ascii="Segoe UI" w:eastAsia="Times New Roman" w:hAnsi="Segoe UI" w:cs="Segoe UI"/>
          <w:kern w:val="0"/>
          <w:sz w:val="24"/>
          <w:szCs w:val="24"/>
          <w:lang w:val="sr-Cyrl-RS" w:eastAsia="sr-Latn-RS"/>
          <w14:ligatures w14:val="none"/>
        </w:rPr>
        <w:t>кој</w:t>
      </w:r>
      <w:r>
        <w:rPr>
          <w:rFonts w:ascii="Segoe UI" w:eastAsia="Times New Roman" w:hAnsi="Segoe UI" w:cs="Segoe UI"/>
          <w:kern w:val="0"/>
          <w:sz w:val="24"/>
          <w:szCs w:val="24"/>
          <w:lang w:val="sr-Cyrl-RS" w:eastAsia="sr-Latn-RS"/>
          <w14:ligatures w14:val="none"/>
        </w:rPr>
        <w:t>и</w:t>
      </w:r>
      <w:r w:rsidRPr="00EC7F1C">
        <w:rPr>
          <w:rFonts w:ascii="Segoe UI" w:eastAsia="Times New Roman" w:hAnsi="Segoe UI" w:cs="Segoe UI"/>
          <w:kern w:val="0"/>
          <w:sz w:val="24"/>
          <w:szCs w:val="24"/>
          <w:lang w:val="sr-Cyrl-RS" w:eastAsia="sr-Latn-RS"/>
          <w14:ligatures w14:val="none"/>
        </w:rPr>
        <w:t xml:space="preserve"> је по квалитету и техничким карактеристикама идентич</w:t>
      </w:r>
      <w:r>
        <w:rPr>
          <w:rFonts w:ascii="Segoe UI" w:eastAsia="Times New Roman" w:hAnsi="Segoe UI" w:cs="Segoe UI"/>
          <w:kern w:val="0"/>
          <w:sz w:val="24"/>
          <w:szCs w:val="24"/>
          <w:lang w:val="sr-Cyrl-RS" w:eastAsia="sr-Latn-RS"/>
          <w14:ligatures w14:val="none"/>
        </w:rPr>
        <w:t>а</w:t>
      </w:r>
      <w:r w:rsidRPr="00EC7F1C">
        <w:rPr>
          <w:rFonts w:ascii="Segoe UI" w:eastAsia="Times New Roman" w:hAnsi="Segoe UI" w:cs="Segoe UI"/>
          <w:kern w:val="0"/>
          <w:sz w:val="24"/>
          <w:szCs w:val="24"/>
          <w:lang w:val="sr-Cyrl-RS" w:eastAsia="sr-Latn-RS"/>
          <w14:ligatures w14:val="none"/>
        </w:rPr>
        <w:t>н или бољи.</w:t>
      </w:r>
    </w:p>
    <w:p w14:paraId="42268D48" w14:textId="77777777" w:rsidR="00F437C0" w:rsidRDefault="00F437C0" w:rsidP="00F437C0">
      <w:pPr>
        <w:jc w:val="both"/>
        <w:rPr>
          <w:rFonts w:ascii="Segoe UI" w:eastAsia="Times New Roman" w:hAnsi="Segoe UI" w:cs="Segoe UI"/>
          <w:kern w:val="0"/>
          <w:sz w:val="24"/>
          <w:szCs w:val="24"/>
          <w:lang w:val="sr-Cyrl-RS" w:eastAsia="sr-Latn-RS"/>
          <w14:ligatures w14:val="none"/>
        </w:rPr>
      </w:pPr>
    </w:p>
    <w:p w14:paraId="5C06EE27" w14:textId="77777777" w:rsidR="00232E9B" w:rsidRPr="00134ED7" w:rsidRDefault="00232E9B" w:rsidP="00232E9B">
      <w:pP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ОБАВЕЗЕ ЗАШТИТЕ ЖИВОТНЕ СРЕДИНЕ</w:t>
      </w:r>
    </w:p>
    <w:p w14:paraId="10EB36B2" w14:textId="77777777" w:rsidR="00232E9B" w:rsidRDefault="00232E9B" w:rsidP="00232E9B">
      <w:pPr>
        <w:jc w:val="cente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 xml:space="preserve">Члан </w:t>
      </w:r>
      <w:r w:rsidR="00F44008">
        <w:rPr>
          <w:rFonts w:ascii="Segoe UI" w:eastAsia="Times New Roman" w:hAnsi="Segoe UI" w:cs="Segoe UI"/>
          <w:b/>
          <w:sz w:val="24"/>
          <w:szCs w:val="24"/>
          <w:lang w:val="sr-Cyrl-RS" w:eastAsia="sr-Latn-RS"/>
        </w:rPr>
        <w:t>9</w:t>
      </w:r>
      <w:r w:rsidRPr="00134ED7">
        <w:rPr>
          <w:rFonts w:ascii="Segoe UI" w:eastAsia="Times New Roman" w:hAnsi="Segoe UI" w:cs="Segoe UI"/>
          <w:b/>
          <w:sz w:val="24"/>
          <w:szCs w:val="24"/>
          <w:lang w:val="sr-Cyrl-RS" w:eastAsia="sr-Latn-RS"/>
        </w:rPr>
        <w:t>.</w:t>
      </w:r>
    </w:p>
    <w:p w14:paraId="2A9E0D0D" w14:textId="77777777" w:rsidR="00232E9B" w:rsidRDefault="00232E9B" w:rsidP="00232E9B">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Испоручилац и Наручилац се обавезуј</w:t>
      </w:r>
      <w:r>
        <w:rPr>
          <w:rFonts w:ascii="Segoe UI" w:eastAsia="Times New Roman" w:hAnsi="Segoe UI" w:cs="Segoe UI"/>
          <w:kern w:val="0"/>
          <w:sz w:val="24"/>
          <w:szCs w:val="24"/>
          <w:lang w:val="sr-Cyrl-RS" w:eastAsia="sr-Latn-RS"/>
          <w14:ligatures w14:val="none"/>
        </w:rPr>
        <w:t>у</w:t>
      </w:r>
      <w:r w:rsidRPr="00134ED7">
        <w:rPr>
          <w:rFonts w:ascii="Segoe UI" w:eastAsia="Times New Roman" w:hAnsi="Segoe UI" w:cs="Segoe UI"/>
          <w:kern w:val="0"/>
          <w:sz w:val="24"/>
          <w:szCs w:val="24"/>
          <w:lang w:val="sr-Cyrl-RS" w:eastAsia="sr-Latn-RS"/>
          <w14:ligatures w14:val="none"/>
        </w:rPr>
        <w:t xml:space="preserve"> да у току реализације </w:t>
      </w:r>
      <w:r>
        <w:rPr>
          <w:rFonts w:ascii="Segoe UI" w:eastAsia="Times New Roman" w:hAnsi="Segoe UI" w:cs="Segoe UI"/>
          <w:kern w:val="0"/>
          <w:sz w:val="24"/>
          <w:szCs w:val="24"/>
          <w:lang w:val="sr-Cyrl-RS" w:eastAsia="sr-Latn-RS"/>
          <w14:ligatures w14:val="none"/>
        </w:rPr>
        <w:t>овог уговора</w:t>
      </w:r>
      <w:r w:rsidRPr="00134ED7">
        <w:rPr>
          <w:rFonts w:ascii="Segoe UI" w:eastAsia="Times New Roman" w:hAnsi="Segoe UI" w:cs="Segoe UI"/>
          <w:kern w:val="0"/>
          <w:sz w:val="24"/>
          <w:szCs w:val="24"/>
          <w:lang w:val="sr-Cyrl-RS" w:eastAsia="sr-Latn-RS"/>
          <w14:ligatures w14:val="none"/>
        </w:rPr>
        <w:t xml:space="preserve"> у потпуности поштују прописе из области заштите животне средине. </w:t>
      </w:r>
    </w:p>
    <w:p w14:paraId="0C678305" w14:textId="77777777" w:rsidR="00232E9B" w:rsidRDefault="00232E9B" w:rsidP="00232E9B">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Уколико током трајања </w:t>
      </w:r>
      <w:r>
        <w:rPr>
          <w:rFonts w:ascii="Segoe UI" w:eastAsia="Times New Roman" w:hAnsi="Segoe UI" w:cs="Segoe UI"/>
          <w:kern w:val="0"/>
          <w:sz w:val="24"/>
          <w:szCs w:val="24"/>
          <w:lang w:val="sr-Cyrl-RS" w:eastAsia="sr-Latn-RS"/>
          <w14:ligatures w14:val="none"/>
        </w:rPr>
        <w:t>уговора</w:t>
      </w:r>
      <w:r w:rsidRPr="00134ED7">
        <w:rPr>
          <w:rFonts w:ascii="Segoe UI" w:eastAsia="Times New Roman" w:hAnsi="Segoe UI" w:cs="Segoe UI"/>
          <w:kern w:val="0"/>
          <w:sz w:val="24"/>
          <w:szCs w:val="24"/>
          <w:lang w:val="sr-Cyrl-RS" w:eastAsia="sr-Latn-RS"/>
          <w14:ligatures w14:val="none"/>
        </w:rPr>
        <w:t xml:space="preserve"> Испоручиоцу истекне важност сертификата ISO 14001:2015 – систем менаџмента заштитом животне средине, Испоручилац је дужан да обезбеди ресертификацију истог као доказ константног поштовања стандарда, контролисања утицаја својих активности, производа и услуга на животну средину и даљег побољшања перформанси. </w:t>
      </w:r>
    </w:p>
    <w:p w14:paraId="7A19FB61" w14:textId="77777777" w:rsidR="00A937B2" w:rsidRPr="00134ED7" w:rsidRDefault="00A937B2" w:rsidP="00232E9B">
      <w:pPr>
        <w:jc w:val="both"/>
        <w:rPr>
          <w:rFonts w:ascii="Segoe UI" w:eastAsia="Times New Roman" w:hAnsi="Segoe UI" w:cs="Segoe UI"/>
          <w:kern w:val="0"/>
          <w:sz w:val="24"/>
          <w:szCs w:val="24"/>
          <w:lang w:val="sr-Cyrl-RS" w:eastAsia="sr-Latn-RS"/>
          <w14:ligatures w14:val="none"/>
        </w:rPr>
      </w:pPr>
    </w:p>
    <w:p w14:paraId="51CDAAA7" w14:textId="77777777" w:rsidR="00232E9B" w:rsidRDefault="00232E9B" w:rsidP="00232E9B">
      <w:pP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НАКНАДА ШТЕТЕ</w:t>
      </w:r>
    </w:p>
    <w:p w14:paraId="5A18B098" w14:textId="77777777" w:rsidR="00232E9B" w:rsidRDefault="00232E9B" w:rsidP="00232E9B">
      <w:pPr>
        <w:jc w:val="cente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 xml:space="preserve">Члан </w:t>
      </w:r>
      <w:r w:rsidR="00F44008">
        <w:rPr>
          <w:rFonts w:ascii="Segoe UI" w:eastAsia="Times New Roman" w:hAnsi="Segoe UI" w:cs="Segoe UI"/>
          <w:b/>
          <w:sz w:val="24"/>
          <w:szCs w:val="24"/>
          <w:lang w:val="sr-Cyrl-RS" w:eastAsia="sr-Latn-RS"/>
        </w:rPr>
        <w:t>10</w:t>
      </w:r>
      <w:r w:rsidRPr="00134ED7">
        <w:rPr>
          <w:rFonts w:ascii="Segoe UI" w:eastAsia="Times New Roman" w:hAnsi="Segoe UI" w:cs="Segoe UI"/>
          <w:b/>
          <w:sz w:val="24"/>
          <w:szCs w:val="24"/>
          <w:lang w:val="sr-Cyrl-RS" w:eastAsia="sr-Latn-RS"/>
        </w:rPr>
        <w:t>.</w:t>
      </w:r>
    </w:p>
    <w:p w14:paraId="003B8E97" w14:textId="77777777" w:rsidR="00232E9B" w:rsidRPr="00134ED7" w:rsidRDefault="00232E9B" w:rsidP="00232E9B">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Испоручилац је дужан да Наручиоцу надокнади штету коју причини на имовини Наручиоца својом кривицом или грубом непажњом.</w:t>
      </w:r>
    </w:p>
    <w:p w14:paraId="07D9E264" w14:textId="77777777" w:rsidR="00232E9B" w:rsidRDefault="00232E9B" w:rsidP="00232E9B">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Уколико Наручилац у току реализације овог </w:t>
      </w:r>
      <w:r>
        <w:rPr>
          <w:rFonts w:ascii="Segoe UI" w:eastAsia="Times New Roman" w:hAnsi="Segoe UI" w:cs="Segoe UI"/>
          <w:kern w:val="0"/>
          <w:sz w:val="24"/>
          <w:szCs w:val="24"/>
          <w:lang w:val="sr-Cyrl-RS" w:eastAsia="sr-Latn-RS"/>
          <w14:ligatures w14:val="none"/>
        </w:rPr>
        <w:t>уговора,</w:t>
      </w:r>
      <w:r w:rsidRPr="00134ED7">
        <w:rPr>
          <w:rFonts w:ascii="Segoe UI" w:eastAsia="Times New Roman" w:hAnsi="Segoe UI" w:cs="Segoe UI"/>
          <w:kern w:val="0"/>
          <w:sz w:val="24"/>
          <w:szCs w:val="24"/>
          <w:lang w:val="sr-Cyrl-RS" w:eastAsia="sr-Latn-RS"/>
          <w14:ligatures w14:val="none"/>
        </w:rPr>
        <w:t xml:space="preserve"> претрпи штету која је последица неиспуњавања уговорених обавеза од стране Испоручиоца, Испоручилац је одговоран за штету коју је Наручилац у том случају претрпео и дужан је да је надокнади. </w:t>
      </w:r>
    </w:p>
    <w:p w14:paraId="4CCEDE43" w14:textId="77777777" w:rsidR="00A937B2" w:rsidRDefault="00A937B2" w:rsidP="00232E9B">
      <w:pPr>
        <w:jc w:val="both"/>
        <w:rPr>
          <w:rFonts w:ascii="Segoe UI" w:eastAsia="Times New Roman" w:hAnsi="Segoe UI" w:cs="Segoe UI"/>
          <w:kern w:val="0"/>
          <w:sz w:val="24"/>
          <w:szCs w:val="24"/>
          <w:lang w:val="sr-Cyrl-RS" w:eastAsia="sr-Latn-RS"/>
          <w14:ligatures w14:val="none"/>
        </w:rPr>
      </w:pPr>
    </w:p>
    <w:p w14:paraId="37318094" w14:textId="77777777" w:rsidR="00232E9B" w:rsidRPr="00134ED7" w:rsidRDefault="00232E9B" w:rsidP="00232E9B">
      <w:pP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 xml:space="preserve">ВИША СИЛА </w:t>
      </w:r>
    </w:p>
    <w:p w14:paraId="011E8CEE" w14:textId="77777777" w:rsidR="00232E9B" w:rsidRPr="00134ED7" w:rsidRDefault="00232E9B" w:rsidP="00232E9B">
      <w:pPr>
        <w:jc w:val="center"/>
        <w:rPr>
          <w:rFonts w:ascii="Segoe UI" w:eastAsia="Times New Roman" w:hAnsi="Segoe UI" w:cs="Segoe UI"/>
          <w:b/>
          <w:sz w:val="24"/>
          <w:szCs w:val="24"/>
          <w:lang w:val="sr-Cyrl-RS" w:eastAsia="sr-Latn-RS"/>
        </w:rPr>
      </w:pPr>
      <w:r w:rsidRPr="00134ED7">
        <w:rPr>
          <w:rFonts w:ascii="Segoe UI" w:eastAsia="Times New Roman" w:hAnsi="Segoe UI" w:cs="Segoe UI"/>
          <w:b/>
          <w:sz w:val="24"/>
          <w:szCs w:val="24"/>
          <w:lang w:val="sr-Cyrl-RS" w:eastAsia="sr-Latn-RS"/>
        </w:rPr>
        <w:t xml:space="preserve">Члан </w:t>
      </w:r>
      <w:r w:rsidR="00F44008">
        <w:rPr>
          <w:rFonts w:ascii="Segoe UI" w:eastAsia="Times New Roman" w:hAnsi="Segoe UI" w:cs="Segoe UI"/>
          <w:b/>
          <w:sz w:val="24"/>
          <w:szCs w:val="24"/>
          <w:lang w:val="sr-Cyrl-RS" w:eastAsia="sr-Latn-RS"/>
        </w:rPr>
        <w:t>11</w:t>
      </w:r>
      <w:r w:rsidRPr="00134ED7">
        <w:rPr>
          <w:rFonts w:ascii="Segoe UI" w:eastAsia="Times New Roman" w:hAnsi="Segoe UI" w:cs="Segoe UI"/>
          <w:b/>
          <w:sz w:val="24"/>
          <w:szCs w:val="24"/>
          <w:lang w:val="sr-Cyrl-RS" w:eastAsia="sr-Latn-RS"/>
        </w:rPr>
        <w:t>.</w:t>
      </w:r>
    </w:p>
    <w:p w14:paraId="0C112DCD" w14:textId="77777777" w:rsidR="00232E9B" w:rsidRPr="00134ED7" w:rsidRDefault="00232E9B" w:rsidP="00232E9B">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Вишом силом сматрају се догађаји који уследе након </w:t>
      </w:r>
      <w:r w:rsidR="00066854">
        <w:rPr>
          <w:rFonts w:ascii="Segoe UI" w:eastAsia="Times New Roman" w:hAnsi="Segoe UI" w:cs="Segoe UI"/>
          <w:kern w:val="0"/>
          <w:sz w:val="24"/>
          <w:szCs w:val="24"/>
          <w:lang w:val="sr-Cyrl-RS" w:eastAsia="sr-Latn-RS"/>
          <w14:ligatures w14:val="none"/>
        </w:rPr>
        <w:t xml:space="preserve">закључења </w:t>
      </w:r>
      <w:r w:rsidRPr="00134ED7">
        <w:rPr>
          <w:rFonts w:ascii="Segoe UI" w:eastAsia="Times New Roman" w:hAnsi="Segoe UI" w:cs="Segoe UI"/>
          <w:kern w:val="0"/>
          <w:sz w:val="24"/>
          <w:szCs w:val="24"/>
          <w:lang w:val="sr-Cyrl-RS" w:eastAsia="sr-Latn-RS"/>
          <w14:ligatures w14:val="none"/>
        </w:rPr>
        <w:t xml:space="preserve">овог </w:t>
      </w:r>
      <w:r>
        <w:rPr>
          <w:rFonts w:ascii="Segoe UI" w:eastAsia="Times New Roman" w:hAnsi="Segoe UI" w:cs="Segoe UI"/>
          <w:kern w:val="0"/>
          <w:sz w:val="24"/>
          <w:szCs w:val="24"/>
          <w:lang w:val="sr-Cyrl-RS" w:eastAsia="sr-Latn-RS"/>
          <w14:ligatures w14:val="none"/>
        </w:rPr>
        <w:t xml:space="preserve">уговора, </w:t>
      </w:r>
      <w:r w:rsidRPr="00134ED7">
        <w:rPr>
          <w:rFonts w:ascii="Segoe UI" w:eastAsia="Times New Roman" w:hAnsi="Segoe UI" w:cs="Segoe UI"/>
          <w:kern w:val="0"/>
          <w:sz w:val="24"/>
          <w:szCs w:val="24"/>
          <w:lang w:val="sr-Cyrl-RS" w:eastAsia="sr-Latn-RS"/>
          <w14:ligatures w14:val="none"/>
        </w:rPr>
        <w:t xml:space="preserve">независно од воље уговорних страна, а који нису могли да буду предвиђени у време потписивања </w:t>
      </w:r>
      <w:r>
        <w:rPr>
          <w:rFonts w:ascii="Segoe UI" w:eastAsia="Times New Roman" w:hAnsi="Segoe UI" w:cs="Segoe UI"/>
          <w:kern w:val="0"/>
          <w:sz w:val="24"/>
          <w:szCs w:val="24"/>
          <w:lang w:val="sr-Cyrl-RS" w:eastAsia="sr-Latn-RS"/>
          <w14:ligatures w14:val="none"/>
        </w:rPr>
        <w:t>уговора</w:t>
      </w:r>
      <w:r w:rsidRPr="00134ED7">
        <w:rPr>
          <w:rFonts w:ascii="Segoe UI" w:eastAsia="Times New Roman" w:hAnsi="Segoe UI" w:cs="Segoe UI"/>
          <w:kern w:val="0"/>
          <w:sz w:val="24"/>
          <w:szCs w:val="24"/>
          <w:lang w:val="sr-Cyrl-RS" w:eastAsia="sr-Latn-RS"/>
          <w14:ligatures w14:val="none"/>
        </w:rPr>
        <w:t xml:space="preserve"> и који својим утицајем одлажу или спречавају извршење свих или једног дела </w:t>
      </w:r>
      <w:r>
        <w:rPr>
          <w:rFonts w:ascii="Segoe UI" w:eastAsia="Times New Roman" w:hAnsi="Segoe UI" w:cs="Segoe UI"/>
          <w:kern w:val="0"/>
          <w:sz w:val="24"/>
          <w:szCs w:val="24"/>
          <w:lang w:val="sr-Cyrl-RS" w:eastAsia="sr-Latn-RS"/>
          <w14:ligatures w14:val="none"/>
        </w:rPr>
        <w:t xml:space="preserve">уговорних </w:t>
      </w:r>
      <w:r w:rsidRPr="00134ED7">
        <w:rPr>
          <w:rFonts w:ascii="Segoe UI" w:eastAsia="Times New Roman" w:hAnsi="Segoe UI" w:cs="Segoe UI"/>
          <w:kern w:val="0"/>
          <w:sz w:val="24"/>
          <w:szCs w:val="24"/>
          <w:lang w:val="sr-Cyrl-RS" w:eastAsia="sr-Latn-RS"/>
          <w14:ligatures w14:val="none"/>
        </w:rPr>
        <w:t>обавеза.</w:t>
      </w:r>
    </w:p>
    <w:p w14:paraId="0A16D2D1" w14:textId="77777777" w:rsidR="00232E9B" w:rsidRDefault="00232E9B" w:rsidP="00232E9B">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 xml:space="preserve">Дејство више силе одражава се на продужење </w:t>
      </w:r>
      <w:r>
        <w:rPr>
          <w:rFonts w:ascii="Segoe UI" w:eastAsia="Times New Roman" w:hAnsi="Segoe UI" w:cs="Segoe UI"/>
          <w:kern w:val="0"/>
          <w:sz w:val="24"/>
          <w:szCs w:val="24"/>
          <w:lang w:val="sr-Cyrl-RS" w:eastAsia="sr-Latn-RS"/>
          <w14:ligatures w14:val="none"/>
        </w:rPr>
        <w:t>рокова</w:t>
      </w:r>
      <w:r w:rsidRPr="00134ED7">
        <w:rPr>
          <w:rFonts w:ascii="Segoe UI" w:eastAsia="Times New Roman" w:hAnsi="Segoe UI" w:cs="Segoe UI"/>
          <w:kern w:val="0"/>
          <w:sz w:val="24"/>
          <w:szCs w:val="24"/>
          <w:lang w:val="sr-Cyrl-RS" w:eastAsia="sr-Latn-RS"/>
          <w14:ligatures w14:val="none"/>
        </w:rPr>
        <w:t xml:space="preserve"> сразмерно трајању њеног дејства, укључујући разумно време потребно за припрему за наставак извршења </w:t>
      </w:r>
      <w:r w:rsidR="00010C2A">
        <w:rPr>
          <w:rFonts w:ascii="Segoe UI" w:eastAsia="Times New Roman" w:hAnsi="Segoe UI" w:cs="Segoe UI"/>
          <w:kern w:val="0"/>
          <w:sz w:val="24"/>
          <w:szCs w:val="24"/>
          <w:lang w:val="sr-Cyrl-RS" w:eastAsia="sr-Latn-RS"/>
          <w14:ligatures w14:val="none"/>
        </w:rPr>
        <w:t>о</w:t>
      </w:r>
      <w:r w:rsidRPr="00134ED7">
        <w:rPr>
          <w:rFonts w:ascii="Segoe UI" w:eastAsia="Times New Roman" w:hAnsi="Segoe UI" w:cs="Segoe UI"/>
          <w:kern w:val="0"/>
          <w:sz w:val="24"/>
          <w:szCs w:val="24"/>
          <w:lang w:val="sr-Cyrl-RS" w:eastAsia="sr-Latn-RS"/>
          <w14:ligatures w14:val="none"/>
        </w:rPr>
        <w:t>бавеза, а о чему ће се уговорне стране споразумети.</w:t>
      </w:r>
    </w:p>
    <w:p w14:paraId="28A24387" w14:textId="77777777" w:rsidR="00232E9B" w:rsidRPr="00134ED7" w:rsidRDefault="00010C2A" w:rsidP="00232E9B">
      <w:pPr>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Уговорна с</w:t>
      </w:r>
      <w:r w:rsidR="00232E9B" w:rsidRPr="00134ED7">
        <w:rPr>
          <w:rFonts w:ascii="Segoe UI" w:eastAsia="Times New Roman" w:hAnsi="Segoe UI" w:cs="Segoe UI"/>
          <w:kern w:val="0"/>
          <w:sz w:val="24"/>
          <w:szCs w:val="24"/>
          <w:lang w:val="sr-Cyrl-RS" w:eastAsia="sr-Latn-RS"/>
          <w14:ligatures w14:val="none"/>
        </w:rPr>
        <w:t xml:space="preserve">трана погођена вишом силом одмах ће у писаној форми обавести другу </w:t>
      </w:r>
      <w:r>
        <w:rPr>
          <w:rFonts w:ascii="Segoe UI" w:eastAsia="Times New Roman" w:hAnsi="Segoe UI" w:cs="Segoe UI"/>
          <w:kern w:val="0"/>
          <w:sz w:val="24"/>
          <w:szCs w:val="24"/>
          <w:lang w:val="sr-Cyrl-RS" w:eastAsia="sr-Latn-RS"/>
          <w14:ligatures w14:val="none"/>
        </w:rPr>
        <w:t xml:space="preserve">уговорну </w:t>
      </w:r>
      <w:r w:rsidR="00232E9B" w:rsidRPr="00134ED7">
        <w:rPr>
          <w:rFonts w:ascii="Segoe UI" w:eastAsia="Times New Roman" w:hAnsi="Segoe UI" w:cs="Segoe UI"/>
          <w:kern w:val="0"/>
          <w:sz w:val="24"/>
          <w:szCs w:val="24"/>
          <w:lang w:val="sr-Cyrl-RS" w:eastAsia="sr-Latn-RS"/>
          <w14:ligatures w14:val="none"/>
        </w:rPr>
        <w:t xml:space="preserve">страну о настанку непредвиђених околности и доставити одговарајуће доказе. </w:t>
      </w:r>
    </w:p>
    <w:p w14:paraId="74055896" w14:textId="77777777" w:rsidR="00232E9B" w:rsidRPr="00134ED7" w:rsidRDefault="00232E9B" w:rsidP="00232E9B">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lastRenderedPageBreak/>
        <w:t>На вишу силу не може се позивати страна која је запала у доцњу са испуњењем своје</w:t>
      </w:r>
      <w:r w:rsidR="00010C2A">
        <w:rPr>
          <w:rFonts w:ascii="Segoe UI" w:eastAsia="Times New Roman" w:hAnsi="Segoe UI" w:cs="Segoe UI"/>
          <w:kern w:val="0"/>
          <w:sz w:val="24"/>
          <w:szCs w:val="24"/>
          <w:lang w:val="sr-Cyrl-RS" w:eastAsia="sr-Latn-RS"/>
          <w14:ligatures w14:val="none"/>
        </w:rPr>
        <w:t xml:space="preserve"> уговорне</w:t>
      </w:r>
      <w:r w:rsidRPr="00134ED7">
        <w:rPr>
          <w:rFonts w:ascii="Segoe UI" w:eastAsia="Times New Roman" w:hAnsi="Segoe UI" w:cs="Segoe UI"/>
          <w:kern w:val="0"/>
          <w:sz w:val="24"/>
          <w:szCs w:val="24"/>
          <w:lang w:val="sr-Cyrl-RS" w:eastAsia="sr-Latn-RS"/>
          <w14:ligatures w14:val="none"/>
        </w:rPr>
        <w:t xml:space="preserve"> обавезе.</w:t>
      </w:r>
    </w:p>
    <w:p w14:paraId="0C246014" w14:textId="77777777" w:rsidR="00232E9B" w:rsidRDefault="00232E9B" w:rsidP="00232E9B">
      <w:pPr>
        <w:jc w:val="both"/>
        <w:rPr>
          <w:rFonts w:ascii="Segoe UI" w:eastAsia="Times New Roman" w:hAnsi="Segoe UI" w:cs="Segoe UI"/>
          <w:kern w:val="0"/>
          <w:sz w:val="24"/>
          <w:szCs w:val="24"/>
          <w:lang w:val="sr-Cyrl-RS" w:eastAsia="sr-Latn-RS"/>
          <w14:ligatures w14:val="none"/>
        </w:rPr>
      </w:pPr>
      <w:r w:rsidRPr="00134ED7">
        <w:rPr>
          <w:rFonts w:ascii="Segoe UI" w:eastAsia="Times New Roman" w:hAnsi="Segoe UI" w:cs="Segoe UI"/>
          <w:kern w:val="0"/>
          <w:sz w:val="24"/>
          <w:szCs w:val="24"/>
          <w:lang w:val="sr-Cyrl-RS" w:eastAsia="sr-Latn-RS"/>
          <w14:ligatures w14:val="none"/>
        </w:rPr>
        <w:t>За време трајања више силе уговорне обавезе обеју страна мирују и неће се примењивати никакве санкције предвиђене</w:t>
      </w:r>
      <w:r w:rsidR="00010C2A">
        <w:rPr>
          <w:rFonts w:ascii="Segoe UI" w:eastAsia="Times New Roman" w:hAnsi="Segoe UI" w:cs="Segoe UI"/>
          <w:kern w:val="0"/>
          <w:sz w:val="24"/>
          <w:szCs w:val="24"/>
          <w:lang w:val="sr-Cyrl-RS" w:eastAsia="sr-Latn-RS"/>
          <w14:ligatures w14:val="none"/>
        </w:rPr>
        <w:t xml:space="preserve"> овим уговором</w:t>
      </w:r>
      <w:r w:rsidRPr="00134ED7">
        <w:rPr>
          <w:rFonts w:ascii="Segoe UI" w:eastAsia="Times New Roman" w:hAnsi="Segoe UI" w:cs="Segoe UI"/>
          <w:kern w:val="0"/>
          <w:sz w:val="24"/>
          <w:szCs w:val="24"/>
          <w:lang w:val="sr-Cyrl-RS" w:eastAsia="sr-Latn-RS"/>
          <w14:ligatures w14:val="none"/>
        </w:rPr>
        <w:t>.</w:t>
      </w:r>
    </w:p>
    <w:p w14:paraId="76292328" w14:textId="77777777" w:rsidR="0091706B" w:rsidRPr="00F56B21" w:rsidRDefault="0091706B" w:rsidP="0091706B">
      <w:pPr>
        <w:jc w:val="both"/>
        <w:rPr>
          <w:rFonts w:ascii="Segoe UI" w:eastAsia="Times New Roman" w:hAnsi="Segoe UI" w:cs="Segoe UI"/>
          <w:b/>
          <w:sz w:val="24"/>
          <w:szCs w:val="24"/>
          <w:lang w:val="sr-Cyrl-RS" w:eastAsia="sr-Latn-RS"/>
        </w:rPr>
      </w:pPr>
      <w:r w:rsidRPr="00F56B21">
        <w:rPr>
          <w:rFonts w:ascii="Segoe UI" w:eastAsia="Times New Roman" w:hAnsi="Segoe UI" w:cs="Segoe UI"/>
          <w:b/>
          <w:sz w:val="24"/>
          <w:szCs w:val="24"/>
          <w:lang w:val="sr-Cyrl-RS" w:eastAsia="sr-Latn-RS"/>
        </w:rPr>
        <w:t>ПРОМЕНА КАРАКТЕРИСТИКА ДОБАРА</w:t>
      </w:r>
    </w:p>
    <w:p w14:paraId="23369B10" w14:textId="2B665062" w:rsidR="0091706B" w:rsidRPr="00F56B21" w:rsidRDefault="0091706B" w:rsidP="0091706B">
      <w:pPr>
        <w:jc w:val="center"/>
        <w:rPr>
          <w:rFonts w:ascii="Segoe UI" w:eastAsia="Times New Roman" w:hAnsi="Segoe UI" w:cs="Segoe UI"/>
          <w:b/>
          <w:sz w:val="24"/>
          <w:szCs w:val="24"/>
          <w:lang w:val="sr-Cyrl-RS" w:eastAsia="sr-Latn-RS"/>
        </w:rPr>
      </w:pPr>
      <w:r w:rsidRPr="00F56B21">
        <w:rPr>
          <w:rFonts w:ascii="Segoe UI" w:eastAsia="Times New Roman" w:hAnsi="Segoe UI" w:cs="Segoe UI"/>
          <w:b/>
          <w:sz w:val="24"/>
          <w:szCs w:val="24"/>
          <w:lang w:val="sr-Cyrl-RS" w:eastAsia="sr-Latn-RS"/>
        </w:rPr>
        <w:t>Члан 12.</w:t>
      </w:r>
    </w:p>
    <w:p w14:paraId="00E76D16" w14:textId="5A272773" w:rsidR="0091706B" w:rsidRPr="00F56B21" w:rsidRDefault="0091706B" w:rsidP="0091706B">
      <w:pPr>
        <w:jc w:val="both"/>
        <w:rPr>
          <w:rFonts w:ascii="Segoe UI" w:eastAsia="Times New Roman" w:hAnsi="Segoe UI" w:cs="Segoe UI"/>
          <w:kern w:val="0"/>
          <w:sz w:val="24"/>
          <w:szCs w:val="24"/>
          <w:lang w:val="sr-Cyrl-RS" w:eastAsia="sr-Latn-RS"/>
          <w14:ligatures w14:val="none"/>
        </w:rPr>
      </w:pPr>
      <w:r w:rsidRPr="00F56B21">
        <w:rPr>
          <w:rFonts w:ascii="Segoe UI" w:eastAsia="Times New Roman" w:hAnsi="Segoe UI" w:cs="Segoe UI"/>
          <w:kern w:val="0"/>
          <w:sz w:val="24"/>
          <w:szCs w:val="24"/>
          <w:lang w:val="sr-Cyrl-RS" w:eastAsia="sr-Latn-RS"/>
          <w14:ligatures w14:val="none"/>
        </w:rPr>
        <w:t xml:space="preserve">Након закључења уговора, Наручилац може </w:t>
      </w:r>
      <w:r w:rsidR="002811CE" w:rsidRPr="00F56B21">
        <w:rPr>
          <w:rFonts w:ascii="Segoe UI" w:eastAsia="Times New Roman" w:hAnsi="Segoe UI" w:cs="Segoe UI"/>
          <w:kern w:val="0"/>
          <w:sz w:val="24"/>
          <w:szCs w:val="24"/>
          <w:lang w:val="sr-Cyrl-RS" w:eastAsia="sr-Latn-RS"/>
          <w14:ligatures w14:val="none"/>
        </w:rPr>
        <w:t xml:space="preserve">на захтев Испоручиоца </w:t>
      </w:r>
      <w:r w:rsidRPr="00F56B21">
        <w:rPr>
          <w:rFonts w:ascii="Segoe UI" w:eastAsia="Times New Roman" w:hAnsi="Segoe UI" w:cs="Segoe UI"/>
          <w:kern w:val="0"/>
          <w:sz w:val="24"/>
          <w:szCs w:val="24"/>
          <w:lang w:val="sr-Cyrl-RS" w:eastAsia="sr-Latn-RS"/>
          <w14:ligatures w14:val="none"/>
        </w:rPr>
        <w:t xml:space="preserve">да дозволи испоруку клима уређаја, који се разликују од уговорених, и то у случају наступања објективних околности због којих Испоручилац није у могућности да испоручи уговорене клима уређаје уколико су </w:t>
      </w:r>
      <w:r w:rsidR="002811CE" w:rsidRPr="00F56B21">
        <w:rPr>
          <w:rFonts w:ascii="Segoe UI" w:eastAsia="Times New Roman" w:hAnsi="Segoe UI" w:cs="Segoe UI"/>
          <w:kern w:val="0"/>
          <w:sz w:val="24"/>
          <w:szCs w:val="24"/>
          <w:lang w:val="sr-Cyrl-RS" w:eastAsia="sr-Latn-RS"/>
          <w14:ligatures w14:val="none"/>
        </w:rPr>
        <w:t xml:space="preserve">наведене околности </w:t>
      </w:r>
      <w:r w:rsidRPr="00F56B21">
        <w:rPr>
          <w:rFonts w:ascii="Segoe UI" w:eastAsia="Times New Roman" w:hAnsi="Segoe UI" w:cs="Segoe UI"/>
          <w:kern w:val="0"/>
          <w:sz w:val="24"/>
          <w:szCs w:val="24"/>
          <w:lang w:val="sr-Cyrl-RS" w:eastAsia="sr-Latn-RS"/>
          <w14:ligatures w14:val="none"/>
        </w:rPr>
        <w:t>наступил</w:t>
      </w:r>
      <w:r w:rsidR="002811CE" w:rsidRPr="00F56B21">
        <w:rPr>
          <w:rFonts w:ascii="Segoe UI" w:eastAsia="Times New Roman" w:hAnsi="Segoe UI" w:cs="Segoe UI"/>
          <w:kern w:val="0"/>
          <w:sz w:val="24"/>
          <w:szCs w:val="24"/>
          <w:lang w:val="sr-Cyrl-RS" w:eastAsia="sr-Latn-RS"/>
          <w14:ligatures w14:val="none"/>
        </w:rPr>
        <w:t>е</w:t>
      </w:r>
      <w:r w:rsidRPr="00F56B21">
        <w:rPr>
          <w:rFonts w:ascii="Segoe UI" w:eastAsia="Times New Roman" w:hAnsi="Segoe UI" w:cs="Segoe UI"/>
          <w:kern w:val="0"/>
          <w:sz w:val="24"/>
          <w:szCs w:val="24"/>
          <w:lang w:val="sr-Cyrl-RS" w:eastAsia="sr-Latn-RS"/>
          <w14:ligatures w14:val="none"/>
        </w:rPr>
        <w:t xml:space="preserve"> после подношења понуде у поступку закључења оквирног споразума или поступку закључења појединачног уговора и уколико Испоручилац није могао да их предвиди до </w:t>
      </w:r>
      <w:r w:rsidR="008271CA" w:rsidRPr="00F56B21">
        <w:rPr>
          <w:rFonts w:ascii="Segoe UI" w:eastAsia="Times New Roman" w:hAnsi="Segoe UI" w:cs="Segoe UI"/>
          <w:kern w:val="0"/>
          <w:sz w:val="24"/>
          <w:szCs w:val="24"/>
          <w:lang w:val="sr-Cyrl-RS" w:eastAsia="sr-Latn-RS"/>
          <w14:ligatures w14:val="none"/>
        </w:rPr>
        <w:t xml:space="preserve">дана </w:t>
      </w:r>
      <w:r w:rsidRPr="00F56B21">
        <w:rPr>
          <w:rFonts w:ascii="Segoe UI" w:eastAsia="Times New Roman" w:hAnsi="Segoe UI" w:cs="Segoe UI"/>
          <w:kern w:val="0"/>
          <w:sz w:val="24"/>
          <w:szCs w:val="24"/>
          <w:lang w:val="sr-Cyrl-RS" w:eastAsia="sr-Latn-RS"/>
          <w14:ligatures w14:val="none"/>
        </w:rPr>
        <w:t xml:space="preserve">подношења понуде (престанак рада привредног субјекта – произвођача понуђених клима уређаја, престанак производње понуђеног модела од стране произвођача, промена прописа и сл.). </w:t>
      </w:r>
    </w:p>
    <w:p w14:paraId="4950A847" w14:textId="3614BAEF" w:rsidR="0091706B" w:rsidRPr="00F56B21" w:rsidRDefault="0091706B" w:rsidP="0091706B">
      <w:pPr>
        <w:jc w:val="both"/>
        <w:rPr>
          <w:rFonts w:ascii="Segoe UI" w:eastAsia="Times New Roman" w:hAnsi="Segoe UI" w:cs="Segoe UI"/>
          <w:kern w:val="0"/>
          <w:sz w:val="24"/>
          <w:szCs w:val="24"/>
          <w:lang w:val="sr-Cyrl-RS" w:eastAsia="sr-Latn-RS"/>
          <w14:ligatures w14:val="none"/>
        </w:rPr>
      </w:pPr>
      <w:r w:rsidRPr="00F56B21">
        <w:rPr>
          <w:rFonts w:ascii="Segoe UI" w:eastAsia="Times New Roman" w:hAnsi="Segoe UI" w:cs="Segoe UI"/>
          <w:kern w:val="0"/>
          <w:sz w:val="24"/>
          <w:szCs w:val="24"/>
          <w:lang w:val="sr-Cyrl-RS" w:eastAsia="sr-Latn-RS"/>
          <w14:ligatures w14:val="none"/>
        </w:rPr>
        <w:t>О наступању објективних околности из става 1. овог члана, Испоручилац је дужан да Наручиоцу достави одгов</w:t>
      </w:r>
      <w:r w:rsidR="008271CA" w:rsidRPr="00F56B21">
        <w:rPr>
          <w:rFonts w:ascii="Segoe UI" w:eastAsia="Times New Roman" w:hAnsi="Segoe UI" w:cs="Segoe UI"/>
          <w:kern w:val="0"/>
          <w:sz w:val="24"/>
          <w:szCs w:val="24"/>
          <w:lang w:val="sr-Cyrl-RS" w:eastAsia="sr-Latn-RS"/>
          <w14:ligatures w14:val="none"/>
        </w:rPr>
        <w:t>а</w:t>
      </w:r>
      <w:r w:rsidRPr="00F56B21">
        <w:rPr>
          <w:rFonts w:ascii="Segoe UI" w:eastAsia="Times New Roman" w:hAnsi="Segoe UI" w:cs="Segoe UI"/>
          <w:kern w:val="0"/>
          <w:sz w:val="24"/>
          <w:szCs w:val="24"/>
          <w:lang w:val="sr-Cyrl-RS" w:eastAsia="sr-Latn-RS"/>
          <w14:ligatures w14:val="none"/>
        </w:rPr>
        <w:t xml:space="preserve">рајући доказ, као што је потврда издата од стране произвођача да је понуђени модел престао да се производи или други одговарајући доказ зависно од природе разлога који је довео до објективне немогућности испоруке уговорених клима уређаја. </w:t>
      </w:r>
    </w:p>
    <w:p w14:paraId="643E2D7C" w14:textId="297D3B39" w:rsidR="0091706B" w:rsidRPr="00F56B21" w:rsidRDefault="0091706B" w:rsidP="0091706B">
      <w:pPr>
        <w:jc w:val="both"/>
        <w:rPr>
          <w:rFonts w:ascii="Segoe UI" w:eastAsia="Times New Roman" w:hAnsi="Segoe UI" w:cs="Segoe UI"/>
          <w:kern w:val="0"/>
          <w:sz w:val="24"/>
          <w:szCs w:val="24"/>
          <w:lang w:val="sr-Cyrl-RS" w:eastAsia="sr-Latn-RS"/>
          <w14:ligatures w14:val="none"/>
        </w:rPr>
      </w:pPr>
      <w:r w:rsidRPr="00F56B21">
        <w:rPr>
          <w:rFonts w:ascii="Segoe UI" w:eastAsia="Times New Roman" w:hAnsi="Segoe UI" w:cs="Segoe UI"/>
          <w:kern w:val="0"/>
          <w:sz w:val="24"/>
          <w:szCs w:val="24"/>
          <w:lang w:val="sr-Cyrl-RS" w:eastAsia="sr-Latn-RS"/>
          <w14:ligatures w14:val="none"/>
        </w:rPr>
        <w:t>У случају из става 1. овог члана клима уређаји који се испоручују морају да испуњавају захтеве из техничке спецификације и понуде Испоручиоца, односно морају бити истих или бољих карактеристика од карактеристика уговорених клима уређаја. Клима уређаји који се испоручују морају имати исто или дуже трајање гарантног рока од трајања гарантног рока уговорених клима уређаја, док цена заменских клима уређаја не може бити већа од уговорене цене.</w:t>
      </w:r>
      <w:r w:rsidR="003A3928" w:rsidRPr="00F56B21">
        <w:rPr>
          <w:rFonts w:ascii="Segoe UI" w:eastAsia="Times New Roman" w:hAnsi="Segoe UI" w:cs="Segoe UI"/>
          <w:kern w:val="0"/>
          <w:sz w:val="24"/>
          <w:szCs w:val="24"/>
          <w:lang w:val="sr-Cyrl-RS" w:eastAsia="sr-Latn-RS"/>
          <w14:ligatures w14:val="none"/>
        </w:rPr>
        <w:t xml:space="preserve"> </w:t>
      </w:r>
      <w:r w:rsidRPr="00F56B21">
        <w:rPr>
          <w:rFonts w:ascii="Segoe UI" w:eastAsia="Times New Roman" w:hAnsi="Segoe UI" w:cs="Segoe UI"/>
          <w:kern w:val="0"/>
          <w:sz w:val="24"/>
          <w:szCs w:val="24"/>
          <w:lang w:val="sr-Cyrl-RS" w:eastAsia="sr-Latn-RS"/>
          <w14:ligatures w14:val="none"/>
        </w:rPr>
        <w:t>Испоручилац је у обавези да Наручиоцу достави прецизне податке о моделу клима уређаја који ће испоручити и за исти достави одговарајуће доказе испуњености захтева из техничке спецификације (каталог или техничку документацију произвођача клима уређаја, који треба да садрже</w:t>
      </w:r>
      <w:r w:rsidRPr="00F56B21">
        <w:rPr>
          <w:rFonts w:ascii="Segoe UI" w:eastAsia="Times New Roman" w:hAnsi="Segoe UI" w:cs="Segoe UI"/>
          <w:kern w:val="0"/>
          <w:sz w:val="24"/>
          <w:szCs w:val="24"/>
          <w:lang w:eastAsia="sr-Latn-RS"/>
          <w14:ligatures w14:val="none"/>
        </w:rPr>
        <w:t xml:space="preserve"> </w:t>
      </w:r>
      <w:r w:rsidRPr="00F56B21">
        <w:rPr>
          <w:rFonts w:ascii="Segoe UI" w:eastAsia="Times New Roman" w:hAnsi="Segoe UI" w:cs="Segoe UI"/>
          <w:kern w:val="0"/>
          <w:sz w:val="24"/>
          <w:szCs w:val="24"/>
          <w:lang w:val="sr-Cyrl-RS" w:eastAsia="sr-Latn-RS"/>
          <w14:ligatures w14:val="none"/>
        </w:rPr>
        <w:t xml:space="preserve">назив произвођача, модел/ознаку понуђеног клима уређаја и детаљну спецификацију конкретног производа).  </w:t>
      </w:r>
    </w:p>
    <w:p w14:paraId="4063DCF1" w14:textId="77777777" w:rsidR="0091706B" w:rsidRPr="00F56B21" w:rsidRDefault="0091706B" w:rsidP="0091706B">
      <w:pPr>
        <w:jc w:val="both"/>
        <w:rPr>
          <w:rFonts w:ascii="Segoe UI" w:eastAsia="Times New Roman" w:hAnsi="Segoe UI" w:cs="Segoe UI"/>
          <w:kern w:val="0"/>
          <w:sz w:val="24"/>
          <w:szCs w:val="24"/>
          <w:lang w:val="sr-Cyrl-RS" w:eastAsia="sr-Latn-RS"/>
          <w14:ligatures w14:val="none"/>
        </w:rPr>
      </w:pPr>
      <w:r w:rsidRPr="00F56B21">
        <w:rPr>
          <w:rFonts w:ascii="Segoe UI" w:eastAsia="Times New Roman" w:hAnsi="Segoe UI" w:cs="Segoe UI"/>
          <w:kern w:val="0"/>
          <w:sz w:val="24"/>
          <w:szCs w:val="24"/>
          <w:lang w:val="sr-Cyrl-RS" w:eastAsia="sr-Latn-RS"/>
          <w14:ligatures w14:val="none"/>
        </w:rPr>
        <w:t>У случају из овог члана уговора, Наручилац ће  поступити у складу са одредбама ЗЈН о изменама уговора.</w:t>
      </w:r>
    </w:p>
    <w:p w14:paraId="276BEF4B" w14:textId="77777777" w:rsidR="005245D7" w:rsidRPr="00F56B21" w:rsidRDefault="005245D7" w:rsidP="00232E9B">
      <w:pPr>
        <w:rPr>
          <w:rFonts w:ascii="Segoe UI" w:eastAsia="Times New Roman" w:hAnsi="Segoe UI" w:cs="Segoe UI"/>
          <w:b/>
          <w:sz w:val="24"/>
          <w:szCs w:val="24"/>
          <w:lang w:val="sr-Cyrl-RS" w:eastAsia="sr-Latn-RS"/>
        </w:rPr>
      </w:pPr>
    </w:p>
    <w:p w14:paraId="777DF86B" w14:textId="77777777" w:rsidR="005245D7" w:rsidRPr="00F56B21" w:rsidRDefault="005245D7" w:rsidP="00232E9B">
      <w:pPr>
        <w:rPr>
          <w:rFonts w:ascii="Segoe UI" w:eastAsia="Times New Roman" w:hAnsi="Segoe UI" w:cs="Segoe UI"/>
          <w:b/>
          <w:sz w:val="24"/>
          <w:szCs w:val="24"/>
          <w:lang w:val="sr-Cyrl-RS" w:eastAsia="sr-Latn-RS"/>
        </w:rPr>
      </w:pPr>
    </w:p>
    <w:p w14:paraId="1F0A4D87" w14:textId="72C7D687" w:rsidR="00232E9B" w:rsidRPr="00F56B21" w:rsidRDefault="00232E9B" w:rsidP="00232E9B">
      <w:pPr>
        <w:rPr>
          <w:rFonts w:ascii="Segoe UI" w:eastAsia="Times New Roman" w:hAnsi="Segoe UI" w:cs="Segoe UI"/>
          <w:b/>
          <w:sz w:val="24"/>
          <w:szCs w:val="24"/>
          <w:lang w:val="sr-Cyrl-RS" w:eastAsia="sr-Latn-RS"/>
        </w:rPr>
      </w:pPr>
      <w:r w:rsidRPr="00F56B21">
        <w:rPr>
          <w:rFonts w:ascii="Segoe UI" w:eastAsia="Times New Roman" w:hAnsi="Segoe UI" w:cs="Segoe UI"/>
          <w:b/>
          <w:sz w:val="24"/>
          <w:szCs w:val="24"/>
          <w:lang w:val="sr-Cyrl-RS" w:eastAsia="sr-Latn-RS"/>
        </w:rPr>
        <w:lastRenderedPageBreak/>
        <w:t xml:space="preserve">ЗАВРШНЕ ОДРЕДБЕ </w:t>
      </w:r>
    </w:p>
    <w:p w14:paraId="694CF920" w14:textId="4038788F" w:rsidR="00232E9B" w:rsidRPr="00F56B21" w:rsidRDefault="00232E9B" w:rsidP="00232E9B">
      <w:pPr>
        <w:jc w:val="center"/>
        <w:rPr>
          <w:rFonts w:ascii="Segoe UI" w:eastAsia="Times New Roman" w:hAnsi="Segoe UI" w:cs="Segoe UI"/>
          <w:b/>
          <w:sz w:val="24"/>
          <w:szCs w:val="24"/>
          <w:lang w:val="sr-Cyrl-RS" w:eastAsia="sr-Latn-RS"/>
        </w:rPr>
      </w:pPr>
      <w:r w:rsidRPr="00F56B21">
        <w:rPr>
          <w:rFonts w:ascii="Segoe UI" w:eastAsia="Times New Roman" w:hAnsi="Segoe UI" w:cs="Segoe UI"/>
          <w:b/>
          <w:sz w:val="24"/>
          <w:szCs w:val="24"/>
          <w:lang w:val="sr-Cyrl-RS" w:eastAsia="sr-Latn-RS"/>
        </w:rPr>
        <w:t>Члан 1</w:t>
      </w:r>
      <w:r w:rsidR="000D7EB6" w:rsidRPr="00F56B21">
        <w:rPr>
          <w:rFonts w:ascii="Segoe UI" w:eastAsia="Times New Roman" w:hAnsi="Segoe UI" w:cs="Segoe UI"/>
          <w:b/>
          <w:sz w:val="24"/>
          <w:szCs w:val="24"/>
          <w:lang w:val="sr-Cyrl-RS" w:eastAsia="sr-Latn-RS"/>
        </w:rPr>
        <w:t>3</w:t>
      </w:r>
      <w:r w:rsidRPr="00F56B21">
        <w:rPr>
          <w:rFonts w:ascii="Segoe UI" w:eastAsia="Times New Roman" w:hAnsi="Segoe UI" w:cs="Segoe UI"/>
          <w:b/>
          <w:sz w:val="24"/>
          <w:szCs w:val="24"/>
          <w:lang w:val="sr-Cyrl-RS" w:eastAsia="sr-Latn-RS"/>
        </w:rPr>
        <w:t>.</w:t>
      </w:r>
    </w:p>
    <w:p w14:paraId="48FE2C99" w14:textId="77777777" w:rsidR="00232E9B" w:rsidRPr="00F56B21" w:rsidRDefault="00232E9B" w:rsidP="00232E9B">
      <w:pPr>
        <w:jc w:val="both"/>
        <w:rPr>
          <w:rFonts w:ascii="Segoe UI" w:eastAsia="Times New Roman" w:hAnsi="Segoe UI" w:cs="Segoe UI"/>
          <w:kern w:val="0"/>
          <w:sz w:val="24"/>
          <w:szCs w:val="24"/>
          <w:lang w:val="sr-Cyrl-RS" w:eastAsia="sr-Latn-RS"/>
          <w14:ligatures w14:val="none"/>
        </w:rPr>
      </w:pPr>
      <w:r w:rsidRPr="00F56B21">
        <w:rPr>
          <w:rFonts w:ascii="Segoe UI" w:eastAsia="Times New Roman" w:hAnsi="Segoe UI" w:cs="Segoe UI"/>
          <w:kern w:val="0"/>
          <w:sz w:val="24"/>
          <w:szCs w:val="24"/>
          <w:lang w:val="sr-Cyrl-RS" w:eastAsia="sr-Latn-RS"/>
          <w14:ligatures w14:val="none"/>
        </w:rPr>
        <w:t xml:space="preserve">На сва питања која нису уређена овим </w:t>
      </w:r>
      <w:r w:rsidR="00F842CD" w:rsidRPr="00F56B21">
        <w:rPr>
          <w:rFonts w:ascii="Segoe UI" w:eastAsia="Times New Roman" w:hAnsi="Segoe UI" w:cs="Segoe UI"/>
          <w:kern w:val="0"/>
          <w:sz w:val="24"/>
          <w:szCs w:val="24"/>
          <w:lang w:val="sr-Cyrl-RS" w:eastAsia="sr-Latn-RS"/>
          <w14:ligatures w14:val="none"/>
        </w:rPr>
        <w:t>уговором</w:t>
      </w:r>
      <w:r w:rsidRPr="00F56B21">
        <w:rPr>
          <w:rFonts w:ascii="Segoe UI" w:eastAsia="Times New Roman" w:hAnsi="Segoe UI" w:cs="Segoe UI"/>
          <w:kern w:val="0"/>
          <w:sz w:val="24"/>
          <w:szCs w:val="24"/>
          <w:lang w:val="sr-Cyrl-RS" w:eastAsia="sr-Latn-RS"/>
          <w14:ligatures w14:val="none"/>
        </w:rPr>
        <w:t xml:space="preserve"> примениће се одредбе Закона о облигационим односима, као и други прописи који регулишу ову материју. </w:t>
      </w:r>
    </w:p>
    <w:p w14:paraId="5A01B99B" w14:textId="31B83E53" w:rsidR="00232E9B" w:rsidRPr="00F56B21" w:rsidRDefault="00232E9B" w:rsidP="00232E9B">
      <w:pPr>
        <w:jc w:val="center"/>
        <w:rPr>
          <w:rFonts w:ascii="Segoe UI" w:eastAsia="Times New Roman" w:hAnsi="Segoe UI" w:cs="Segoe UI"/>
          <w:b/>
          <w:sz w:val="24"/>
          <w:szCs w:val="24"/>
          <w:lang w:val="sr-Cyrl-RS" w:eastAsia="sr-Latn-RS"/>
        </w:rPr>
      </w:pPr>
      <w:r w:rsidRPr="00F56B21">
        <w:rPr>
          <w:rFonts w:ascii="Segoe UI" w:eastAsia="Times New Roman" w:hAnsi="Segoe UI" w:cs="Segoe UI"/>
          <w:b/>
          <w:sz w:val="24"/>
          <w:szCs w:val="24"/>
          <w:lang w:val="sr-Cyrl-RS" w:eastAsia="sr-Latn-RS"/>
        </w:rPr>
        <w:t>Члан 1</w:t>
      </w:r>
      <w:r w:rsidR="000D7EB6" w:rsidRPr="00F56B21">
        <w:rPr>
          <w:rFonts w:ascii="Segoe UI" w:eastAsia="Times New Roman" w:hAnsi="Segoe UI" w:cs="Segoe UI"/>
          <w:b/>
          <w:sz w:val="24"/>
          <w:szCs w:val="24"/>
          <w:lang w:val="sr-Cyrl-RS" w:eastAsia="sr-Latn-RS"/>
        </w:rPr>
        <w:t>4</w:t>
      </w:r>
      <w:r w:rsidRPr="00F56B21">
        <w:rPr>
          <w:rFonts w:ascii="Segoe UI" w:eastAsia="Times New Roman" w:hAnsi="Segoe UI" w:cs="Segoe UI"/>
          <w:b/>
          <w:sz w:val="24"/>
          <w:szCs w:val="24"/>
          <w:lang w:val="sr-Cyrl-RS" w:eastAsia="sr-Latn-RS"/>
        </w:rPr>
        <w:t>.</w:t>
      </w:r>
      <w:bookmarkStart w:id="44" w:name="_GoBack"/>
      <w:bookmarkEnd w:id="44"/>
    </w:p>
    <w:p w14:paraId="0F3A48DA" w14:textId="77777777" w:rsidR="00232E9B" w:rsidRPr="00F56B21" w:rsidRDefault="00232E9B" w:rsidP="00232E9B">
      <w:pPr>
        <w:jc w:val="both"/>
        <w:rPr>
          <w:rFonts w:ascii="Segoe UI" w:eastAsia="Times New Roman" w:hAnsi="Segoe UI" w:cs="Segoe UI"/>
          <w:kern w:val="0"/>
          <w:sz w:val="24"/>
          <w:szCs w:val="24"/>
          <w:lang w:val="sr-Cyrl-RS" w:eastAsia="sr-Latn-RS"/>
          <w14:ligatures w14:val="none"/>
        </w:rPr>
      </w:pPr>
      <w:r w:rsidRPr="00F56B21">
        <w:rPr>
          <w:rFonts w:ascii="Segoe UI" w:eastAsia="Times New Roman" w:hAnsi="Segoe UI" w:cs="Segoe UI"/>
          <w:kern w:val="0"/>
          <w:sz w:val="24"/>
          <w:szCs w:val="24"/>
          <w:lang w:val="sr-Cyrl-RS" w:eastAsia="sr-Latn-RS"/>
          <w14:ligatures w14:val="none"/>
        </w:rPr>
        <w:t xml:space="preserve">Све спорове који проистекну у реализацији овог </w:t>
      </w:r>
      <w:r w:rsidR="00F842CD" w:rsidRPr="00F56B21">
        <w:rPr>
          <w:rFonts w:ascii="Segoe UI" w:eastAsia="Times New Roman" w:hAnsi="Segoe UI" w:cs="Segoe UI"/>
          <w:kern w:val="0"/>
          <w:sz w:val="24"/>
          <w:szCs w:val="24"/>
          <w:lang w:val="sr-Cyrl-RS" w:eastAsia="sr-Latn-RS"/>
          <w14:ligatures w14:val="none"/>
        </w:rPr>
        <w:t>уговора</w:t>
      </w:r>
      <w:r w:rsidRPr="00F56B21">
        <w:rPr>
          <w:rFonts w:ascii="Segoe UI" w:eastAsia="Times New Roman" w:hAnsi="Segoe UI" w:cs="Segoe UI"/>
          <w:kern w:val="0"/>
          <w:sz w:val="24"/>
          <w:szCs w:val="24"/>
          <w:lang w:val="sr-Cyrl-RS" w:eastAsia="sr-Latn-RS"/>
          <w14:ligatures w14:val="none"/>
        </w:rPr>
        <w:t xml:space="preserve">, </w:t>
      </w:r>
      <w:r w:rsidR="00F842CD" w:rsidRPr="00F56B21">
        <w:rPr>
          <w:rFonts w:ascii="Segoe UI" w:eastAsia="Times New Roman" w:hAnsi="Segoe UI" w:cs="Segoe UI"/>
          <w:kern w:val="0"/>
          <w:sz w:val="24"/>
          <w:szCs w:val="24"/>
          <w:lang w:val="sr-Cyrl-RS" w:eastAsia="sr-Latn-RS"/>
          <w14:ligatures w14:val="none"/>
        </w:rPr>
        <w:t xml:space="preserve">уговорне стране </w:t>
      </w:r>
      <w:r w:rsidRPr="00F56B21">
        <w:rPr>
          <w:rFonts w:ascii="Segoe UI" w:eastAsia="Times New Roman" w:hAnsi="Segoe UI" w:cs="Segoe UI"/>
          <w:kern w:val="0"/>
          <w:sz w:val="24"/>
          <w:szCs w:val="24"/>
          <w:lang w:val="sr-Cyrl-RS" w:eastAsia="sr-Latn-RS"/>
          <w14:ligatures w14:val="none"/>
        </w:rPr>
        <w:t>ће решавати споразумно.</w:t>
      </w:r>
      <w:r w:rsidRPr="00F56B21">
        <w:t xml:space="preserve"> </w:t>
      </w:r>
      <w:r w:rsidRPr="00F56B21">
        <w:rPr>
          <w:rFonts w:ascii="Segoe UI" w:eastAsia="Times New Roman" w:hAnsi="Segoe UI" w:cs="Segoe UI"/>
          <w:kern w:val="0"/>
          <w:sz w:val="24"/>
          <w:szCs w:val="24"/>
          <w:lang w:val="sr-Cyrl-RS" w:eastAsia="sr-Latn-RS"/>
          <w14:ligatures w14:val="none"/>
        </w:rPr>
        <w:t>У случају да споразум није могућ надлежан је Привредни суд према седишту Наручиоца.</w:t>
      </w:r>
    </w:p>
    <w:p w14:paraId="4A0988FE" w14:textId="02F813DC" w:rsidR="00232E9B" w:rsidRPr="00F56B21" w:rsidRDefault="00232E9B" w:rsidP="00232E9B">
      <w:pPr>
        <w:jc w:val="center"/>
        <w:rPr>
          <w:rFonts w:ascii="Segoe UI" w:eastAsia="Times New Roman" w:hAnsi="Segoe UI" w:cs="Segoe UI"/>
          <w:b/>
          <w:sz w:val="24"/>
          <w:szCs w:val="24"/>
          <w:lang w:val="sr-Cyrl-RS" w:eastAsia="sr-Latn-RS"/>
        </w:rPr>
      </w:pPr>
      <w:r w:rsidRPr="00F56B21">
        <w:rPr>
          <w:rFonts w:ascii="Segoe UI" w:eastAsia="Times New Roman" w:hAnsi="Segoe UI" w:cs="Segoe UI"/>
          <w:b/>
          <w:sz w:val="24"/>
          <w:szCs w:val="24"/>
          <w:lang w:val="sr-Cyrl-RS" w:eastAsia="sr-Latn-RS"/>
        </w:rPr>
        <w:t>Члан 1</w:t>
      </w:r>
      <w:r w:rsidR="000D7EB6" w:rsidRPr="00F56B21">
        <w:rPr>
          <w:rFonts w:ascii="Segoe UI" w:eastAsia="Times New Roman" w:hAnsi="Segoe UI" w:cs="Segoe UI"/>
          <w:b/>
          <w:sz w:val="24"/>
          <w:szCs w:val="24"/>
          <w:lang w:val="sr-Cyrl-RS" w:eastAsia="sr-Latn-RS"/>
        </w:rPr>
        <w:t>5</w:t>
      </w:r>
      <w:r w:rsidRPr="00F56B21">
        <w:rPr>
          <w:rFonts w:ascii="Segoe UI" w:eastAsia="Times New Roman" w:hAnsi="Segoe UI" w:cs="Segoe UI"/>
          <w:b/>
          <w:sz w:val="24"/>
          <w:szCs w:val="24"/>
          <w:lang w:val="sr-Cyrl-RS" w:eastAsia="sr-Latn-RS"/>
        </w:rPr>
        <w:t>.</w:t>
      </w:r>
    </w:p>
    <w:p w14:paraId="6AD96225" w14:textId="77777777" w:rsidR="00232E9B" w:rsidRPr="00F56B21" w:rsidRDefault="00232E9B" w:rsidP="00232E9B">
      <w:pPr>
        <w:jc w:val="both"/>
        <w:rPr>
          <w:rFonts w:cs="Segoe UI"/>
          <w:sz w:val="24"/>
          <w:szCs w:val="24"/>
          <w:lang w:val="sr-Cyrl-RS" w:eastAsia="sr-Latn-RS"/>
        </w:rPr>
      </w:pPr>
      <w:r w:rsidRPr="00F56B21">
        <w:rPr>
          <w:rFonts w:ascii="Segoe UI" w:eastAsia="Times New Roman" w:hAnsi="Segoe UI" w:cs="Segoe UI"/>
          <w:kern w:val="0"/>
          <w:sz w:val="24"/>
          <w:szCs w:val="24"/>
          <w:lang w:val="sr-Cyrl-RS" w:eastAsia="sr-Latn-RS"/>
          <w14:ligatures w14:val="none"/>
        </w:rPr>
        <w:t xml:space="preserve">Уговор је сачињен у </w:t>
      </w:r>
      <w:r w:rsidR="00F842CD" w:rsidRPr="00F56B21">
        <w:rPr>
          <w:rFonts w:ascii="Segoe UI" w:eastAsia="Times New Roman" w:hAnsi="Segoe UI" w:cs="Segoe UI"/>
          <w:kern w:val="0"/>
          <w:sz w:val="24"/>
          <w:szCs w:val="24"/>
          <w:lang w:val="sr-Cyrl-RS" w:eastAsia="sr-Latn-RS"/>
          <w14:ligatures w14:val="none"/>
        </w:rPr>
        <w:t>4</w:t>
      </w:r>
      <w:r w:rsidRPr="00F56B21">
        <w:rPr>
          <w:rFonts w:ascii="Segoe UI" w:eastAsia="Times New Roman" w:hAnsi="Segoe UI" w:cs="Segoe UI"/>
          <w:kern w:val="0"/>
          <w:sz w:val="24"/>
          <w:szCs w:val="24"/>
          <w:lang w:val="sr-Cyrl-RS" w:eastAsia="sr-Latn-RS"/>
          <w14:ligatures w14:val="none"/>
        </w:rPr>
        <w:t xml:space="preserve"> истоветна примерка, од којих по 2 (два) за сваку уговорну страну</w:t>
      </w:r>
      <w:r w:rsidRPr="00F56B21">
        <w:rPr>
          <w:rFonts w:ascii="Segoe UI Emoji" w:hAnsi="Segoe UI Emoji" w:cs="Segoe UI"/>
          <w:sz w:val="24"/>
          <w:szCs w:val="24"/>
          <w:lang w:val="sr-Cyrl-RS" w:eastAsia="sr-Latn-RS"/>
        </w:rPr>
        <w:t>.</w:t>
      </w:r>
    </w:p>
    <w:p w14:paraId="30971888" w14:textId="77777777" w:rsidR="00591779" w:rsidRPr="006014B4" w:rsidRDefault="00591779" w:rsidP="00591779">
      <w:pPr>
        <w:jc w:val="both"/>
        <w:rPr>
          <w:rFonts w:cs="Segoe UI"/>
          <w:sz w:val="24"/>
          <w:szCs w:val="24"/>
          <w:lang w:val="sr-Cyrl-RS" w:eastAsia="sr-Latn-RS"/>
        </w:rPr>
      </w:pPr>
    </w:p>
    <w:p w14:paraId="2F94F33F" w14:textId="7D42A312" w:rsidR="00591779" w:rsidRPr="00DA65E5" w:rsidRDefault="00591779" w:rsidP="00591779">
      <w:pPr>
        <w:rPr>
          <w:rFonts w:ascii="Segoe UI" w:eastAsia="Times New Roman" w:hAnsi="Segoe UI" w:cs="Segoe UI"/>
          <w:b/>
          <w:sz w:val="24"/>
          <w:szCs w:val="24"/>
          <w:lang w:val="sr-Cyrl-RS" w:eastAsia="sr-Latn-RS"/>
        </w:rPr>
      </w:pPr>
      <w:r>
        <w:rPr>
          <w:rFonts w:ascii="Calibri" w:hAnsi="Calibri" w:cs="Calibri"/>
          <w:b/>
        </w:rPr>
        <w:t xml:space="preserve">      </w:t>
      </w:r>
      <w:r>
        <w:rPr>
          <w:rFonts w:ascii="Calibri" w:hAnsi="Calibri" w:cs="Calibri"/>
          <w:b/>
        </w:rPr>
        <w:tab/>
      </w:r>
      <w:r>
        <w:rPr>
          <w:rFonts w:ascii="Calibri" w:hAnsi="Calibri" w:cs="Calibri"/>
          <w:b/>
          <w:lang w:val="sr-Cyrl-RS"/>
        </w:rPr>
        <w:t xml:space="preserve">       </w:t>
      </w:r>
      <w:r>
        <w:rPr>
          <w:rFonts w:ascii="Calibri" w:hAnsi="Calibri" w:cs="Calibri"/>
          <w:b/>
        </w:rPr>
        <w:t xml:space="preserve"> </w:t>
      </w:r>
      <w:r w:rsidR="00FA131C">
        <w:rPr>
          <w:rFonts w:ascii="Segoe UI" w:eastAsia="Times New Roman" w:hAnsi="Segoe UI" w:cs="Segoe UI"/>
          <w:b/>
          <w:sz w:val="24"/>
          <w:szCs w:val="24"/>
          <w:lang w:val="sr-Cyrl-RS" w:eastAsia="sr-Latn-RS"/>
        </w:rPr>
        <w:t xml:space="preserve">НАРУЧИЛАЦ </w:t>
      </w:r>
      <w:r>
        <w:rPr>
          <w:rFonts w:ascii="Segoe UI" w:eastAsia="Times New Roman" w:hAnsi="Segoe UI" w:cs="Segoe UI"/>
          <w:b/>
          <w:sz w:val="24"/>
          <w:szCs w:val="24"/>
          <w:lang w:val="sr-Cyrl-RS" w:eastAsia="sr-Latn-RS"/>
        </w:rPr>
        <w:t xml:space="preserve"> </w:t>
      </w:r>
      <w:r w:rsidRPr="00DA65E5">
        <w:rPr>
          <w:rFonts w:ascii="Segoe UI" w:eastAsia="Times New Roman" w:hAnsi="Segoe UI" w:cs="Segoe UI"/>
          <w:b/>
          <w:sz w:val="24"/>
          <w:szCs w:val="24"/>
          <w:lang w:val="sr-Cyrl-RS" w:eastAsia="sr-Latn-RS"/>
        </w:rPr>
        <w:tab/>
      </w:r>
      <w:r w:rsidRPr="00DA65E5">
        <w:rPr>
          <w:rFonts w:ascii="Segoe UI" w:eastAsia="Times New Roman" w:hAnsi="Segoe UI" w:cs="Segoe UI"/>
          <w:b/>
          <w:sz w:val="24"/>
          <w:szCs w:val="24"/>
          <w:lang w:val="sr-Cyrl-RS" w:eastAsia="sr-Latn-RS"/>
        </w:rPr>
        <w:tab/>
      </w:r>
      <w:r w:rsidRPr="00DA65E5">
        <w:rPr>
          <w:rFonts w:ascii="Segoe UI" w:eastAsia="Times New Roman" w:hAnsi="Segoe UI" w:cs="Segoe UI"/>
          <w:b/>
          <w:sz w:val="24"/>
          <w:szCs w:val="24"/>
          <w:lang w:val="sr-Cyrl-RS" w:eastAsia="sr-Latn-RS"/>
        </w:rPr>
        <w:tab/>
      </w:r>
      <w:r w:rsidRPr="00DA65E5">
        <w:rPr>
          <w:rFonts w:ascii="Segoe UI" w:eastAsia="Times New Roman" w:hAnsi="Segoe UI" w:cs="Segoe UI"/>
          <w:b/>
          <w:sz w:val="24"/>
          <w:szCs w:val="24"/>
          <w:lang w:val="sr-Cyrl-RS" w:eastAsia="sr-Latn-RS"/>
        </w:rPr>
        <w:tab/>
        <w:t xml:space="preserve">                  </w:t>
      </w:r>
      <w:r w:rsidR="00FA131C">
        <w:rPr>
          <w:rFonts w:ascii="Segoe UI" w:eastAsia="Times New Roman" w:hAnsi="Segoe UI" w:cs="Segoe UI"/>
          <w:b/>
          <w:sz w:val="24"/>
          <w:szCs w:val="24"/>
          <w:lang w:val="sr-Cyrl-RS" w:eastAsia="sr-Latn-RS"/>
        </w:rPr>
        <w:t xml:space="preserve">     ИСПОРУЧИЛАЦ </w:t>
      </w:r>
    </w:p>
    <w:p w14:paraId="00448990" w14:textId="77777777" w:rsidR="00591779" w:rsidRPr="00DA65E5" w:rsidRDefault="00591779" w:rsidP="00591779">
      <w:pPr>
        <w:rPr>
          <w:rFonts w:ascii="Segoe UI" w:eastAsia="Times New Roman" w:hAnsi="Segoe UI" w:cs="Segoe UI"/>
          <w:b/>
          <w:sz w:val="24"/>
          <w:szCs w:val="24"/>
          <w:lang w:val="sr-Cyrl-RS" w:eastAsia="sr-Latn-RS"/>
        </w:rPr>
      </w:pPr>
      <w:r w:rsidRPr="00DA65E5">
        <w:rPr>
          <w:rFonts w:ascii="Segoe UI" w:eastAsia="Times New Roman" w:hAnsi="Segoe UI" w:cs="Segoe UI"/>
          <w:b/>
          <w:sz w:val="24"/>
          <w:szCs w:val="24"/>
          <w:lang w:val="sr-Cyrl-RS" w:eastAsia="sr-Latn-RS"/>
        </w:rPr>
        <w:t xml:space="preserve">     </w:t>
      </w:r>
      <w:r w:rsidRPr="00DA65E5">
        <w:rPr>
          <w:rFonts w:ascii="Segoe UI" w:eastAsia="Times New Roman" w:hAnsi="Segoe UI" w:cs="Segoe UI"/>
          <w:b/>
          <w:sz w:val="24"/>
          <w:szCs w:val="24"/>
          <w:lang w:val="sr-Cyrl-RS" w:eastAsia="sr-Latn-RS"/>
        </w:rPr>
        <w:tab/>
      </w:r>
      <w:r w:rsidRPr="00DA65E5">
        <w:rPr>
          <w:rFonts w:ascii="Segoe UI" w:eastAsia="Times New Roman" w:hAnsi="Segoe UI" w:cs="Segoe UI"/>
          <w:b/>
          <w:sz w:val="24"/>
          <w:szCs w:val="24"/>
          <w:lang w:val="sr-Cyrl-RS" w:eastAsia="sr-Latn-RS"/>
        </w:rPr>
        <w:tab/>
      </w:r>
      <w:r w:rsidRPr="00DA65E5">
        <w:rPr>
          <w:rFonts w:ascii="Segoe UI" w:eastAsia="Times New Roman" w:hAnsi="Segoe UI" w:cs="Segoe UI"/>
          <w:b/>
          <w:sz w:val="24"/>
          <w:szCs w:val="24"/>
          <w:lang w:val="sr-Cyrl-RS" w:eastAsia="sr-Latn-RS"/>
        </w:rPr>
        <w:tab/>
      </w:r>
      <w:r w:rsidRPr="00DA65E5">
        <w:rPr>
          <w:rFonts w:ascii="Segoe UI" w:eastAsia="Times New Roman" w:hAnsi="Segoe UI" w:cs="Segoe UI"/>
          <w:b/>
          <w:sz w:val="24"/>
          <w:szCs w:val="24"/>
          <w:lang w:val="sr-Cyrl-RS" w:eastAsia="sr-Latn-RS"/>
        </w:rPr>
        <w:tab/>
        <w:t xml:space="preserve">                                                                      </w:t>
      </w:r>
    </w:p>
    <w:p w14:paraId="605E0C56" w14:textId="77777777" w:rsidR="00591779" w:rsidRDefault="00591779" w:rsidP="00591779">
      <w:pPr>
        <w:rPr>
          <w:rFonts w:ascii="Segoe UI" w:eastAsia="Times New Roman" w:hAnsi="Segoe UI" w:cs="Segoe UI"/>
          <w:b/>
          <w:sz w:val="24"/>
          <w:szCs w:val="24"/>
          <w:lang w:val="sr-Cyrl-RS" w:eastAsia="sr-Latn-RS"/>
        </w:rPr>
      </w:pPr>
      <w:r w:rsidRPr="00DA65E5">
        <w:rPr>
          <w:rFonts w:ascii="Segoe UI" w:eastAsia="Times New Roman" w:hAnsi="Segoe UI" w:cs="Segoe UI"/>
          <w:b/>
          <w:sz w:val="24"/>
          <w:szCs w:val="24"/>
          <w:lang w:val="sr-Cyrl-RS" w:eastAsia="sr-Latn-RS"/>
        </w:rPr>
        <w:t xml:space="preserve">             __________________________</w:t>
      </w:r>
      <w:r w:rsidRPr="00DA65E5">
        <w:rPr>
          <w:rFonts w:ascii="Segoe UI" w:eastAsia="Times New Roman" w:hAnsi="Segoe UI" w:cs="Segoe UI"/>
          <w:b/>
          <w:sz w:val="24"/>
          <w:szCs w:val="24"/>
          <w:lang w:val="sr-Cyrl-RS" w:eastAsia="sr-Latn-RS"/>
        </w:rPr>
        <w:tab/>
      </w:r>
      <w:r w:rsidRPr="00DA65E5">
        <w:rPr>
          <w:rFonts w:ascii="Segoe UI" w:eastAsia="Times New Roman" w:hAnsi="Segoe UI" w:cs="Segoe UI"/>
          <w:b/>
          <w:sz w:val="24"/>
          <w:szCs w:val="24"/>
          <w:lang w:val="sr-Cyrl-RS" w:eastAsia="sr-Latn-RS"/>
        </w:rPr>
        <w:tab/>
        <w:t xml:space="preserve">                                 _________________________</w:t>
      </w:r>
    </w:p>
    <w:p w14:paraId="130C33D6" w14:textId="77777777" w:rsidR="0047730E" w:rsidRDefault="0047730E" w:rsidP="0047730E">
      <w:pPr>
        <w:pStyle w:val="DRUGI"/>
        <w:ind w:left="720"/>
        <w:rPr>
          <w:bCs/>
          <w:caps/>
          <w:sz w:val="28"/>
          <w:szCs w:val="28"/>
        </w:rPr>
      </w:pPr>
    </w:p>
    <w:p w14:paraId="562D4C84" w14:textId="77777777" w:rsidR="0047730E" w:rsidRDefault="0047730E" w:rsidP="0047730E">
      <w:pPr>
        <w:rPr>
          <w:rFonts w:ascii="Segoe UI" w:eastAsia="Times New Roman" w:hAnsi="Segoe UI" w:cs="Segoe UI"/>
          <w:b/>
          <w:bCs/>
          <w:color w:val="FF0000"/>
          <w:kern w:val="0"/>
          <w:lang w:val="sr-Cyrl-RS" w:eastAsia="sr-Latn-RS"/>
          <w14:ligatures w14:val="none"/>
        </w:rPr>
      </w:pPr>
      <w:r>
        <w:rPr>
          <w:rFonts w:ascii="Segoe UI" w:eastAsia="Times New Roman" w:hAnsi="Segoe UI" w:cs="Segoe UI"/>
          <w:b/>
          <w:bCs/>
          <w:color w:val="FF0000"/>
          <w:kern w:val="0"/>
          <w:lang w:val="sr-Cyrl-RS" w:eastAsia="sr-Latn-RS"/>
          <w14:ligatures w14:val="none"/>
        </w:rPr>
        <w:br w:type="page"/>
      </w:r>
    </w:p>
    <w:p w14:paraId="22DD5180" w14:textId="77777777" w:rsidR="0047730E" w:rsidRPr="00BA11E5" w:rsidRDefault="0047730E" w:rsidP="00E156B6">
      <w:pPr>
        <w:pStyle w:val="DRUGI"/>
        <w:numPr>
          <w:ilvl w:val="0"/>
          <w:numId w:val="6"/>
        </w:numPr>
        <w:rPr>
          <w:bCs/>
          <w:caps/>
          <w:sz w:val="28"/>
          <w:szCs w:val="28"/>
        </w:rPr>
      </w:pPr>
      <w:bookmarkStart w:id="45" w:name="_Toc163472590"/>
      <w:r w:rsidRPr="00BA11E5">
        <w:rPr>
          <w:bCs/>
          <w:caps/>
          <w:sz w:val="28"/>
          <w:szCs w:val="28"/>
        </w:rPr>
        <w:lastRenderedPageBreak/>
        <w:t xml:space="preserve">УПУТСТВО </w:t>
      </w:r>
      <w:r w:rsidRPr="00615D3B">
        <w:rPr>
          <w:bCs/>
          <w:caps/>
          <w:sz w:val="28"/>
          <w:szCs w:val="28"/>
        </w:rPr>
        <w:t>ПРИВРЕДНИМ СУБЈЕКТИМА</w:t>
      </w:r>
      <w:r w:rsidRPr="00BA11E5">
        <w:rPr>
          <w:bCs/>
          <w:caps/>
          <w:sz w:val="28"/>
          <w:szCs w:val="28"/>
        </w:rPr>
        <w:t xml:space="preserve"> КАКО ДА САЧИНЕ </w:t>
      </w:r>
      <w:r w:rsidR="00F842CD" w:rsidRPr="00F842CD">
        <w:rPr>
          <w:bCs/>
          <w:caps/>
          <w:sz w:val="28"/>
          <w:szCs w:val="28"/>
        </w:rPr>
        <w:t>понуду</w:t>
      </w:r>
      <w:bookmarkEnd w:id="45"/>
      <w:r w:rsidR="00F842CD" w:rsidRPr="00F842CD">
        <w:rPr>
          <w:bCs/>
          <w:caps/>
          <w:sz w:val="28"/>
          <w:szCs w:val="28"/>
        </w:rPr>
        <w:t xml:space="preserve"> </w:t>
      </w:r>
    </w:p>
    <w:p w14:paraId="1F8C6468" w14:textId="77777777" w:rsidR="0047730E" w:rsidRDefault="0047730E" w:rsidP="0047730E">
      <w:pPr>
        <w:pStyle w:val="Heading2"/>
        <w:ind w:left="120"/>
        <w:jc w:val="left"/>
        <w:rPr>
          <w:rFonts w:ascii="Segoe UI" w:hAnsi="Segoe UI" w:cs="Segoe UI"/>
          <w:sz w:val="22"/>
          <w:szCs w:val="22"/>
          <w:lang w:val="sr-Cyrl-RS" w:eastAsia="sr-Latn-RS"/>
        </w:rPr>
      </w:pPr>
    </w:p>
    <w:p w14:paraId="67F4B981" w14:textId="77777777" w:rsidR="0047730E" w:rsidRPr="001766C0" w:rsidRDefault="0047730E" w:rsidP="0047730E">
      <w:pPr>
        <w:jc w:val="center"/>
        <w:rPr>
          <w:rFonts w:ascii="Segoe UI" w:hAnsi="Segoe UI" w:cs="Segoe UI"/>
          <w:i/>
          <w:sz w:val="24"/>
          <w:szCs w:val="24"/>
        </w:rPr>
      </w:pPr>
      <w:r w:rsidRPr="001766C0">
        <w:rPr>
          <w:rFonts w:ascii="Segoe UI" w:hAnsi="Segoe UI" w:cs="Segoe UI"/>
          <w:i/>
          <w:sz w:val="24"/>
          <w:szCs w:val="24"/>
        </w:rPr>
        <w:t>Део конкурсне документације који се формира путем Портала</w:t>
      </w:r>
    </w:p>
    <w:p w14:paraId="327D6DE5" w14:textId="77777777" w:rsidR="0047730E" w:rsidRPr="00F07E49" w:rsidRDefault="0047730E" w:rsidP="0047730E">
      <w:pPr>
        <w:spacing w:after="0"/>
        <w:ind w:left="210"/>
        <w:rPr>
          <w:rFonts w:ascii="Segoe UI" w:eastAsia="Times New Roman" w:hAnsi="Segoe UI" w:cs="Segoe UI"/>
          <w:b/>
          <w:bCs/>
          <w:kern w:val="0"/>
          <w:sz w:val="24"/>
          <w:szCs w:val="24"/>
          <w:lang w:val="sr-Cyrl-RS" w:eastAsia="sr-Latn-RS"/>
          <w14:ligatures w14:val="none"/>
        </w:rPr>
      </w:pPr>
      <w:r w:rsidRPr="00F07E49">
        <w:rPr>
          <w:rFonts w:ascii="Segoe UI" w:eastAsia="Times New Roman" w:hAnsi="Segoe UI" w:cs="Segoe UI"/>
          <w:b/>
          <w:bCs/>
          <w:kern w:val="0"/>
          <w:sz w:val="24"/>
          <w:szCs w:val="24"/>
          <w:lang w:val="sr-Cyrl-RS" w:eastAsia="sr-Latn-RS"/>
          <w14:ligatures w14:val="none"/>
        </w:rPr>
        <w:t>Подаци о наручиоцу</w:t>
      </w:r>
    </w:p>
    <w:p w14:paraId="10EDB07A" w14:textId="77777777" w:rsidR="0047730E" w:rsidRPr="00E9328B" w:rsidRDefault="0047730E" w:rsidP="0047730E">
      <w:pPr>
        <w:pStyle w:val="BodyText"/>
        <w:rPr>
          <w:rFonts w:ascii="Segoe UI" w:hAnsi="Segoe UI" w:cs="Segoe UI"/>
          <w:sz w:val="22"/>
          <w:szCs w:val="22"/>
          <w:lang w:val="sr-Cyrl-RS" w:eastAsia="sr-Latn-RS"/>
        </w:rPr>
      </w:pPr>
    </w:p>
    <w:tbl>
      <w:tblPr>
        <w:tblW w:w="0" w:type="auto"/>
        <w:tblInd w:w="24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950"/>
        <w:gridCol w:w="6236"/>
      </w:tblGrid>
      <w:tr w:rsidR="0047730E" w:rsidRPr="00E9328B" w14:paraId="01C28AD7" w14:textId="77777777" w:rsidTr="0066167F">
        <w:trPr>
          <w:trHeight w:val="364"/>
        </w:trPr>
        <w:tc>
          <w:tcPr>
            <w:tcW w:w="2950" w:type="dxa"/>
            <w:shd w:val="clear" w:color="auto" w:fill="A9ADEE" w:themeFill="accent1" w:themeFillTint="66"/>
          </w:tcPr>
          <w:p w14:paraId="0997FA56" w14:textId="77777777" w:rsidR="0047730E" w:rsidRPr="00E9328B" w:rsidRDefault="0047730E" w:rsidP="0066167F">
            <w:pPr>
              <w:pStyle w:val="TableParagraph"/>
              <w:spacing w:before="1"/>
              <w:ind w:left="4"/>
              <w:rPr>
                <w:rFonts w:ascii="Segoe UI" w:hAnsi="Segoe UI" w:cs="Segoe UI"/>
                <w:lang w:val="sr-Cyrl-RS" w:eastAsia="sr-Latn-RS"/>
              </w:rPr>
            </w:pPr>
            <w:r w:rsidRPr="00E9328B">
              <w:rPr>
                <w:rFonts w:ascii="Segoe UI" w:hAnsi="Segoe UI" w:cs="Segoe UI"/>
                <w:lang w:val="sr-Cyrl-RS" w:eastAsia="sr-Latn-RS"/>
              </w:rPr>
              <w:t>Наручилац:</w:t>
            </w:r>
          </w:p>
        </w:tc>
        <w:tc>
          <w:tcPr>
            <w:tcW w:w="6236" w:type="dxa"/>
            <w:shd w:val="clear" w:color="auto" w:fill="A9ADEE" w:themeFill="accent1" w:themeFillTint="66"/>
          </w:tcPr>
          <w:p w14:paraId="266B69B2" w14:textId="77777777" w:rsidR="0047730E" w:rsidRPr="00E9328B" w:rsidRDefault="0047730E" w:rsidP="0066167F">
            <w:pPr>
              <w:pStyle w:val="TableParagraph"/>
              <w:spacing w:before="1"/>
              <w:ind w:left="4"/>
              <w:rPr>
                <w:rFonts w:ascii="Segoe UI" w:hAnsi="Segoe UI" w:cs="Segoe UI"/>
                <w:lang w:val="sr-Cyrl-RS" w:eastAsia="sr-Latn-RS"/>
              </w:rPr>
            </w:pPr>
            <w:r w:rsidRPr="00E9328B">
              <w:rPr>
                <w:rFonts w:ascii="Segoe UI" w:hAnsi="Segoe UI" w:cs="Segoe UI"/>
                <w:lang w:val="sr-Cyrl-RS" w:eastAsia="sr-Latn-RS"/>
              </w:rPr>
              <w:t>(</w:t>
            </w:r>
            <w:r w:rsidRPr="00D44F74">
              <w:rPr>
                <w:rFonts w:ascii="Segoe UI" w:hAnsi="Segoe UI" w:cs="Segoe UI"/>
                <w:i/>
                <w:iCs/>
                <w:lang w:val="sr-Cyrl-RS" w:eastAsia="sr-Latn-RS"/>
              </w:rPr>
              <w:t>Портал повлачи наведене податке</w:t>
            </w:r>
            <w:r w:rsidRPr="00E9328B">
              <w:rPr>
                <w:rFonts w:ascii="Segoe UI" w:hAnsi="Segoe UI" w:cs="Segoe UI"/>
                <w:lang w:val="sr-Cyrl-RS" w:eastAsia="sr-Latn-RS"/>
              </w:rPr>
              <w:t>)</w:t>
            </w:r>
          </w:p>
        </w:tc>
      </w:tr>
      <w:tr w:rsidR="0047730E" w:rsidRPr="00E9328B" w14:paraId="6566E56D" w14:textId="77777777" w:rsidTr="0066167F">
        <w:trPr>
          <w:trHeight w:val="635"/>
        </w:trPr>
        <w:tc>
          <w:tcPr>
            <w:tcW w:w="2950" w:type="dxa"/>
          </w:tcPr>
          <w:p w14:paraId="1F54FDEC" w14:textId="77777777" w:rsidR="0047730E" w:rsidRPr="00E9328B" w:rsidRDefault="0047730E" w:rsidP="0066167F">
            <w:pPr>
              <w:pStyle w:val="TableParagraph"/>
              <w:tabs>
                <w:tab w:val="left" w:pos="1082"/>
              </w:tabs>
              <w:spacing w:line="275" w:lineRule="exact"/>
              <w:ind w:left="4" w:right="-15"/>
              <w:rPr>
                <w:rFonts w:ascii="Segoe UI" w:hAnsi="Segoe UI" w:cs="Segoe UI"/>
                <w:lang w:val="sr-Cyrl-RS" w:eastAsia="sr-Latn-RS"/>
              </w:rPr>
            </w:pPr>
            <w:r w:rsidRPr="00E9328B">
              <w:rPr>
                <w:rFonts w:ascii="Segoe UI" w:hAnsi="Segoe UI" w:cs="Segoe UI"/>
                <w:lang w:val="sr-Cyrl-RS" w:eastAsia="sr-Latn-RS"/>
              </w:rPr>
              <w:t>Порески</w:t>
            </w:r>
            <w:r w:rsidRPr="00E9328B">
              <w:rPr>
                <w:rFonts w:ascii="Segoe UI" w:hAnsi="Segoe UI" w:cs="Segoe UI"/>
                <w:lang w:val="sr-Cyrl-RS" w:eastAsia="sr-Latn-RS"/>
              </w:rPr>
              <w:tab/>
              <w:t>идентификациони</w:t>
            </w:r>
          </w:p>
          <w:p w14:paraId="1A9E19D6" w14:textId="77777777" w:rsidR="0047730E" w:rsidRPr="00E9328B" w:rsidRDefault="0047730E" w:rsidP="0066167F">
            <w:pPr>
              <w:pStyle w:val="TableParagraph"/>
              <w:spacing w:before="43"/>
              <w:ind w:left="4"/>
              <w:rPr>
                <w:rFonts w:ascii="Segoe UI" w:hAnsi="Segoe UI" w:cs="Segoe UI"/>
                <w:lang w:val="sr-Cyrl-RS" w:eastAsia="sr-Latn-RS"/>
              </w:rPr>
            </w:pPr>
            <w:r w:rsidRPr="00E9328B">
              <w:rPr>
                <w:rFonts w:ascii="Segoe UI" w:hAnsi="Segoe UI" w:cs="Segoe UI"/>
                <w:lang w:val="sr-Cyrl-RS" w:eastAsia="sr-Latn-RS"/>
              </w:rPr>
              <w:t>број (ПИБ):</w:t>
            </w:r>
          </w:p>
        </w:tc>
        <w:tc>
          <w:tcPr>
            <w:tcW w:w="6236" w:type="dxa"/>
          </w:tcPr>
          <w:p w14:paraId="3E51DBB8" w14:textId="77777777" w:rsidR="0047730E" w:rsidRPr="00E9328B" w:rsidRDefault="0047730E" w:rsidP="0066167F">
            <w:pPr>
              <w:pStyle w:val="TableParagraph"/>
              <w:spacing w:line="275" w:lineRule="exact"/>
              <w:ind w:left="4"/>
              <w:rPr>
                <w:rFonts w:ascii="Segoe UI" w:hAnsi="Segoe UI" w:cs="Segoe UI"/>
                <w:lang w:val="sr-Cyrl-RS" w:eastAsia="sr-Latn-RS"/>
              </w:rPr>
            </w:pPr>
            <w:r w:rsidRPr="00E9328B">
              <w:rPr>
                <w:rFonts w:ascii="Segoe UI" w:hAnsi="Segoe UI" w:cs="Segoe UI"/>
                <w:lang w:val="sr-Cyrl-RS" w:eastAsia="sr-Latn-RS"/>
              </w:rPr>
              <w:t>(</w:t>
            </w:r>
            <w:r w:rsidRPr="00D44F74">
              <w:rPr>
                <w:rFonts w:ascii="Segoe UI" w:hAnsi="Segoe UI" w:cs="Segoe UI"/>
                <w:i/>
                <w:iCs/>
                <w:lang w:val="sr-Cyrl-RS" w:eastAsia="sr-Latn-RS"/>
              </w:rPr>
              <w:t>Портал повлачи наведене податке</w:t>
            </w:r>
            <w:r w:rsidRPr="00E9328B">
              <w:rPr>
                <w:rFonts w:ascii="Segoe UI" w:hAnsi="Segoe UI" w:cs="Segoe UI"/>
                <w:lang w:val="sr-Cyrl-RS" w:eastAsia="sr-Latn-RS"/>
              </w:rPr>
              <w:t>)</w:t>
            </w:r>
          </w:p>
        </w:tc>
      </w:tr>
      <w:tr w:rsidR="0047730E" w:rsidRPr="00E9328B" w14:paraId="1784D1CD" w14:textId="77777777" w:rsidTr="0066167F">
        <w:trPr>
          <w:trHeight w:val="429"/>
        </w:trPr>
        <w:tc>
          <w:tcPr>
            <w:tcW w:w="2950" w:type="dxa"/>
          </w:tcPr>
          <w:p w14:paraId="377C80A8" w14:textId="77777777" w:rsidR="0047730E" w:rsidRPr="00E9328B" w:rsidRDefault="0047730E" w:rsidP="0066167F">
            <w:pPr>
              <w:pStyle w:val="TableParagraph"/>
              <w:spacing w:line="275" w:lineRule="exact"/>
              <w:ind w:left="4"/>
              <w:rPr>
                <w:rFonts w:ascii="Segoe UI" w:hAnsi="Segoe UI" w:cs="Segoe UI"/>
                <w:lang w:val="sr-Cyrl-RS" w:eastAsia="sr-Latn-RS"/>
              </w:rPr>
            </w:pPr>
            <w:r w:rsidRPr="00E9328B">
              <w:rPr>
                <w:rFonts w:ascii="Segoe UI" w:hAnsi="Segoe UI" w:cs="Segoe UI"/>
                <w:lang w:val="sr-Cyrl-RS" w:eastAsia="sr-Latn-RS"/>
              </w:rPr>
              <w:t>Адреса:</w:t>
            </w:r>
          </w:p>
        </w:tc>
        <w:tc>
          <w:tcPr>
            <w:tcW w:w="6236" w:type="dxa"/>
          </w:tcPr>
          <w:p w14:paraId="3E6082C0" w14:textId="77777777" w:rsidR="0047730E" w:rsidRPr="00E9328B" w:rsidRDefault="0047730E" w:rsidP="0066167F">
            <w:pPr>
              <w:pStyle w:val="TableParagraph"/>
              <w:spacing w:line="275" w:lineRule="exact"/>
              <w:ind w:left="4"/>
              <w:rPr>
                <w:rFonts w:ascii="Segoe UI" w:hAnsi="Segoe UI" w:cs="Segoe UI"/>
                <w:lang w:val="sr-Cyrl-RS" w:eastAsia="sr-Latn-RS"/>
              </w:rPr>
            </w:pPr>
            <w:r w:rsidRPr="00E9328B">
              <w:rPr>
                <w:rFonts w:ascii="Segoe UI" w:hAnsi="Segoe UI" w:cs="Segoe UI"/>
                <w:lang w:val="sr-Cyrl-RS" w:eastAsia="sr-Latn-RS"/>
              </w:rPr>
              <w:t>(</w:t>
            </w:r>
            <w:r w:rsidRPr="00D44F74">
              <w:rPr>
                <w:rFonts w:ascii="Segoe UI" w:hAnsi="Segoe UI" w:cs="Segoe UI"/>
                <w:i/>
                <w:iCs/>
                <w:lang w:val="sr-Cyrl-RS" w:eastAsia="sr-Latn-RS"/>
              </w:rPr>
              <w:t>Портал повлачи наведене податке</w:t>
            </w:r>
            <w:r w:rsidRPr="00E9328B">
              <w:rPr>
                <w:rFonts w:ascii="Segoe UI" w:hAnsi="Segoe UI" w:cs="Segoe UI"/>
                <w:lang w:val="sr-Cyrl-RS" w:eastAsia="sr-Latn-RS"/>
              </w:rPr>
              <w:t>)</w:t>
            </w:r>
          </w:p>
        </w:tc>
      </w:tr>
      <w:tr w:rsidR="0047730E" w:rsidRPr="00E9328B" w14:paraId="2A37DE77" w14:textId="77777777" w:rsidTr="0066167F">
        <w:trPr>
          <w:trHeight w:val="364"/>
        </w:trPr>
        <w:tc>
          <w:tcPr>
            <w:tcW w:w="2950" w:type="dxa"/>
          </w:tcPr>
          <w:p w14:paraId="5D7154FA" w14:textId="77777777" w:rsidR="0047730E" w:rsidRPr="00E9328B" w:rsidRDefault="0047730E" w:rsidP="0066167F">
            <w:pPr>
              <w:pStyle w:val="TableParagraph"/>
              <w:spacing w:line="275" w:lineRule="exact"/>
              <w:ind w:left="4"/>
              <w:rPr>
                <w:rFonts w:ascii="Segoe UI" w:hAnsi="Segoe UI" w:cs="Segoe UI"/>
                <w:lang w:val="sr-Cyrl-RS" w:eastAsia="sr-Latn-RS"/>
              </w:rPr>
            </w:pPr>
            <w:r w:rsidRPr="00E9328B">
              <w:rPr>
                <w:rFonts w:ascii="Segoe UI" w:hAnsi="Segoe UI" w:cs="Segoe UI"/>
                <w:lang w:val="sr-Cyrl-RS" w:eastAsia="sr-Latn-RS"/>
              </w:rPr>
              <w:t>Интернет страница:</w:t>
            </w:r>
          </w:p>
        </w:tc>
        <w:tc>
          <w:tcPr>
            <w:tcW w:w="6236" w:type="dxa"/>
          </w:tcPr>
          <w:p w14:paraId="5FD5DACD" w14:textId="77777777" w:rsidR="0047730E" w:rsidRPr="00E9328B" w:rsidRDefault="0047730E" w:rsidP="0066167F">
            <w:pPr>
              <w:pStyle w:val="TableParagraph"/>
              <w:spacing w:line="275" w:lineRule="exact"/>
              <w:ind w:left="4"/>
              <w:rPr>
                <w:rFonts w:ascii="Segoe UI" w:hAnsi="Segoe UI" w:cs="Segoe UI"/>
                <w:lang w:val="sr-Cyrl-RS" w:eastAsia="sr-Latn-RS"/>
              </w:rPr>
            </w:pPr>
            <w:r w:rsidRPr="00E9328B">
              <w:rPr>
                <w:rFonts w:ascii="Segoe UI" w:hAnsi="Segoe UI" w:cs="Segoe UI"/>
                <w:lang w:val="sr-Cyrl-RS" w:eastAsia="sr-Latn-RS"/>
              </w:rPr>
              <w:t>(</w:t>
            </w:r>
            <w:r w:rsidRPr="00D44F74">
              <w:rPr>
                <w:rFonts w:ascii="Segoe UI" w:hAnsi="Segoe UI" w:cs="Segoe UI"/>
                <w:i/>
                <w:iCs/>
                <w:lang w:val="sr-Cyrl-RS" w:eastAsia="sr-Latn-RS"/>
              </w:rPr>
              <w:t>Портал повлачи наведене податке</w:t>
            </w:r>
            <w:r w:rsidRPr="00E9328B">
              <w:rPr>
                <w:rFonts w:ascii="Segoe UI" w:hAnsi="Segoe UI" w:cs="Segoe UI"/>
                <w:lang w:val="sr-Cyrl-RS" w:eastAsia="sr-Latn-RS"/>
              </w:rPr>
              <w:t>)</w:t>
            </w:r>
          </w:p>
        </w:tc>
      </w:tr>
    </w:tbl>
    <w:p w14:paraId="3C5E359A" w14:textId="77777777" w:rsidR="0047730E" w:rsidRPr="00E9328B" w:rsidRDefault="0047730E" w:rsidP="0047730E">
      <w:pPr>
        <w:pStyle w:val="BodyText"/>
        <w:spacing w:before="6"/>
        <w:rPr>
          <w:rFonts w:ascii="Segoe UI" w:hAnsi="Segoe UI" w:cs="Segoe UI"/>
          <w:sz w:val="22"/>
          <w:szCs w:val="22"/>
          <w:lang w:val="sr-Cyrl-RS" w:eastAsia="sr-Latn-RS"/>
        </w:rPr>
      </w:pPr>
    </w:p>
    <w:p w14:paraId="053B1B88" w14:textId="77777777" w:rsidR="0047730E" w:rsidRPr="00F07E49" w:rsidRDefault="0047730E" w:rsidP="0047730E">
      <w:pPr>
        <w:spacing w:after="0"/>
        <w:ind w:left="210"/>
        <w:rPr>
          <w:rFonts w:ascii="Segoe UI" w:eastAsia="Times New Roman" w:hAnsi="Segoe UI" w:cs="Segoe UI"/>
          <w:b/>
          <w:bCs/>
          <w:kern w:val="0"/>
          <w:sz w:val="24"/>
          <w:szCs w:val="24"/>
          <w:lang w:val="sr-Cyrl-RS" w:eastAsia="sr-Latn-RS"/>
          <w14:ligatures w14:val="none"/>
        </w:rPr>
      </w:pPr>
      <w:r w:rsidRPr="00F07E49">
        <w:rPr>
          <w:rFonts w:ascii="Segoe UI" w:eastAsia="Times New Roman" w:hAnsi="Segoe UI" w:cs="Segoe UI"/>
          <w:b/>
          <w:bCs/>
          <w:kern w:val="0"/>
          <w:sz w:val="24"/>
          <w:szCs w:val="24"/>
          <w:lang w:val="sr-Cyrl-RS" w:eastAsia="sr-Latn-RS"/>
          <w14:ligatures w14:val="none"/>
        </w:rPr>
        <w:t>Основни подаци о поступку</w:t>
      </w:r>
    </w:p>
    <w:p w14:paraId="479BE7EE" w14:textId="77777777" w:rsidR="0047730E" w:rsidRPr="00E9328B" w:rsidRDefault="0047730E" w:rsidP="0047730E">
      <w:pPr>
        <w:pStyle w:val="BodyText"/>
        <w:spacing w:before="2"/>
        <w:rPr>
          <w:rFonts w:ascii="Segoe UI" w:hAnsi="Segoe UI" w:cs="Segoe UI"/>
          <w:color w:val="FF0000"/>
          <w:sz w:val="22"/>
          <w:szCs w:val="22"/>
          <w:lang w:val="sr-Cyrl-RS" w:eastAsia="sr-Latn-RS"/>
        </w:rPr>
      </w:pPr>
    </w:p>
    <w:tbl>
      <w:tblPr>
        <w:tblW w:w="9186" w:type="dxa"/>
        <w:tblInd w:w="24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3016"/>
        <w:gridCol w:w="6170"/>
      </w:tblGrid>
      <w:tr w:rsidR="0047730E" w:rsidRPr="00E9328B" w14:paraId="23A029F7" w14:textId="77777777" w:rsidTr="00F01C04">
        <w:trPr>
          <w:trHeight w:val="606"/>
        </w:trPr>
        <w:tc>
          <w:tcPr>
            <w:tcW w:w="3016" w:type="dxa"/>
            <w:shd w:val="clear" w:color="auto" w:fill="A9ADEE" w:themeFill="accent1" w:themeFillTint="66"/>
          </w:tcPr>
          <w:p w14:paraId="431D5FCA" w14:textId="77777777" w:rsidR="0047730E" w:rsidRPr="00424D62" w:rsidRDefault="0047730E" w:rsidP="0066167F">
            <w:pPr>
              <w:pStyle w:val="TableParagraph"/>
              <w:spacing w:line="275" w:lineRule="exact"/>
              <w:ind w:left="4"/>
              <w:rPr>
                <w:rFonts w:ascii="Segoe UI" w:hAnsi="Segoe UI" w:cs="Segoe UI"/>
                <w:lang w:val="sr-Cyrl-RS" w:eastAsia="sr-Latn-RS"/>
              </w:rPr>
            </w:pPr>
            <w:r w:rsidRPr="00424D62">
              <w:rPr>
                <w:rFonts w:ascii="Segoe UI" w:hAnsi="Segoe UI" w:cs="Segoe UI"/>
                <w:lang w:val="sr-Cyrl-RS" w:eastAsia="sr-Latn-RS"/>
              </w:rPr>
              <w:t>Назив поступка:</w:t>
            </w:r>
          </w:p>
        </w:tc>
        <w:tc>
          <w:tcPr>
            <w:tcW w:w="6170" w:type="dxa"/>
            <w:shd w:val="clear" w:color="auto" w:fill="A9ADEE" w:themeFill="accent1" w:themeFillTint="66"/>
          </w:tcPr>
          <w:p w14:paraId="58F0A96A" w14:textId="253928A8" w:rsidR="0047730E" w:rsidRPr="00424D62" w:rsidRDefault="00FA131C" w:rsidP="0066167F">
            <w:pPr>
              <w:pStyle w:val="TableParagraph"/>
              <w:spacing w:before="100" w:beforeAutospacing="1"/>
              <w:ind w:left="6"/>
              <w:rPr>
                <w:rFonts w:ascii="Segoe UI" w:hAnsi="Segoe UI" w:cs="Segoe UI"/>
                <w:lang w:val="sr-Cyrl-RS" w:eastAsia="sr-Latn-RS"/>
              </w:rPr>
            </w:pPr>
            <w:r>
              <w:rPr>
                <w:rFonts w:ascii="Segoe UI" w:hAnsi="Segoe UI" w:cs="Segoe UI"/>
                <w:lang w:val="sr-Cyrl-RS" w:eastAsia="sr-Latn-RS"/>
              </w:rPr>
              <w:t>Клима уређаји</w:t>
            </w:r>
          </w:p>
        </w:tc>
      </w:tr>
      <w:tr w:rsidR="0047730E" w:rsidRPr="00E9328B" w14:paraId="45FE71A8" w14:textId="77777777" w:rsidTr="00F01C04">
        <w:trPr>
          <w:trHeight w:val="364"/>
        </w:trPr>
        <w:tc>
          <w:tcPr>
            <w:tcW w:w="3016" w:type="dxa"/>
          </w:tcPr>
          <w:p w14:paraId="5276B621" w14:textId="77777777" w:rsidR="0047730E" w:rsidRPr="00424D62" w:rsidRDefault="0047730E" w:rsidP="0066167F">
            <w:pPr>
              <w:pStyle w:val="TableParagraph"/>
              <w:spacing w:line="275" w:lineRule="exact"/>
              <w:ind w:left="4"/>
              <w:rPr>
                <w:rFonts w:ascii="Segoe UI" w:hAnsi="Segoe UI" w:cs="Segoe UI"/>
                <w:lang w:val="sr-Cyrl-RS" w:eastAsia="sr-Latn-RS"/>
              </w:rPr>
            </w:pPr>
            <w:r w:rsidRPr="00424D62">
              <w:rPr>
                <w:rFonts w:ascii="Segoe UI" w:hAnsi="Segoe UI" w:cs="Segoe UI"/>
                <w:lang w:val="sr-Cyrl-RS" w:eastAsia="sr-Latn-RS"/>
              </w:rPr>
              <w:t>Референтни број:</w:t>
            </w:r>
          </w:p>
        </w:tc>
        <w:tc>
          <w:tcPr>
            <w:tcW w:w="6170" w:type="dxa"/>
          </w:tcPr>
          <w:p w14:paraId="2F36022E" w14:textId="77777777" w:rsidR="0047730E" w:rsidRPr="00424D62" w:rsidRDefault="0047730E" w:rsidP="0066167F">
            <w:pPr>
              <w:pStyle w:val="TableParagraph"/>
              <w:spacing w:line="275" w:lineRule="exact"/>
              <w:ind w:left="4"/>
              <w:rPr>
                <w:rFonts w:ascii="Segoe UI" w:hAnsi="Segoe UI" w:cs="Segoe UI"/>
                <w:lang w:val="sr-Cyrl-RS" w:eastAsia="sr-Latn-RS"/>
              </w:rPr>
            </w:pPr>
            <w:r w:rsidRPr="00424D62">
              <w:rPr>
                <w:rFonts w:ascii="Segoe UI" w:hAnsi="Segoe UI" w:cs="Segoe UI"/>
                <w:lang w:val="sr-Cyrl-RS" w:eastAsia="sr-Latn-RS"/>
              </w:rPr>
              <w:t>(</w:t>
            </w:r>
            <w:r w:rsidRPr="00D44F74">
              <w:rPr>
                <w:rFonts w:ascii="Segoe UI" w:hAnsi="Segoe UI" w:cs="Segoe UI"/>
                <w:i/>
                <w:iCs/>
                <w:lang w:val="sr-Cyrl-RS" w:eastAsia="sr-Latn-RS"/>
              </w:rPr>
              <w:t>Портал повлачи наведене податке</w:t>
            </w:r>
            <w:r w:rsidRPr="00424D62">
              <w:rPr>
                <w:rFonts w:ascii="Segoe UI" w:hAnsi="Segoe UI" w:cs="Segoe UI"/>
                <w:lang w:val="sr-Cyrl-RS" w:eastAsia="sr-Latn-RS"/>
              </w:rPr>
              <w:t>)</w:t>
            </w:r>
          </w:p>
        </w:tc>
      </w:tr>
      <w:tr w:rsidR="0047730E" w:rsidRPr="00E9328B" w14:paraId="4B1DEBB3" w14:textId="77777777" w:rsidTr="00F01C04">
        <w:trPr>
          <w:trHeight w:val="364"/>
        </w:trPr>
        <w:tc>
          <w:tcPr>
            <w:tcW w:w="3016" w:type="dxa"/>
          </w:tcPr>
          <w:p w14:paraId="4D5B16CB" w14:textId="77777777" w:rsidR="0047730E" w:rsidRPr="00424D62" w:rsidRDefault="0047730E" w:rsidP="0066167F">
            <w:pPr>
              <w:pStyle w:val="TableParagraph"/>
              <w:spacing w:line="275" w:lineRule="exact"/>
              <w:ind w:left="4"/>
              <w:rPr>
                <w:rFonts w:ascii="Segoe UI" w:hAnsi="Segoe UI" w:cs="Segoe UI"/>
                <w:lang w:val="sr-Cyrl-RS" w:eastAsia="sr-Latn-RS"/>
              </w:rPr>
            </w:pPr>
            <w:r w:rsidRPr="00424D62">
              <w:rPr>
                <w:rFonts w:ascii="Segoe UI" w:hAnsi="Segoe UI" w:cs="Segoe UI"/>
                <w:lang w:val="sr-Cyrl-RS" w:eastAsia="sr-Latn-RS"/>
              </w:rPr>
              <w:t>Врста поступка:</w:t>
            </w:r>
          </w:p>
        </w:tc>
        <w:tc>
          <w:tcPr>
            <w:tcW w:w="6170" w:type="dxa"/>
          </w:tcPr>
          <w:p w14:paraId="3A863EA4" w14:textId="77777777" w:rsidR="0047730E" w:rsidRPr="00BD2E89" w:rsidRDefault="00F01C04" w:rsidP="0066167F">
            <w:pPr>
              <w:pStyle w:val="TableParagraph"/>
              <w:spacing w:line="275" w:lineRule="exact"/>
              <w:ind w:left="4"/>
              <w:rPr>
                <w:rFonts w:ascii="Segoe UI" w:hAnsi="Segoe UI" w:cs="Segoe UI"/>
                <w:b/>
                <w:bCs/>
                <w:lang w:val="sr-Cyrl-RS" w:eastAsia="sr-Latn-RS"/>
              </w:rPr>
            </w:pPr>
            <w:r>
              <w:rPr>
                <w:rFonts w:ascii="Segoe UI" w:hAnsi="Segoe UI" w:cs="Segoe UI"/>
                <w:b/>
                <w:bCs/>
                <w:lang w:val="sr-Cyrl-RS" w:eastAsia="sr-Latn-RS"/>
              </w:rPr>
              <w:t>Отворени поступак</w:t>
            </w:r>
          </w:p>
        </w:tc>
      </w:tr>
      <w:tr w:rsidR="0047730E" w:rsidRPr="00E9328B" w14:paraId="00E16F0D" w14:textId="77777777" w:rsidTr="00F01C04">
        <w:trPr>
          <w:trHeight w:val="635"/>
        </w:trPr>
        <w:tc>
          <w:tcPr>
            <w:tcW w:w="3016" w:type="dxa"/>
          </w:tcPr>
          <w:p w14:paraId="55E80EDD" w14:textId="77777777" w:rsidR="0047730E" w:rsidRPr="00424D62" w:rsidRDefault="0047730E" w:rsidP="0066167F">
            <w:pPr>
              <w:pStyle w:val="TableParagraph"/>
              <w:tabs>
                <w:tab w:val="left" w:pos="1367"/>
              </w:tabs>
              <w:spacing w:line="275" w:lineRule="exact"/>
              <w:ind w:left="4" w:right="-15"/>
              <w:rPr>
                <w:rFonts w:ascii="Segoe UI" w:hAnsi="Segoe UI" w:cs="Segoe UI"/>
                <w:lang w:val="sr-Cyrl-RS" w:eastAsia="sr-Latn-RS"/>
              </w:rPr>
            </w:pPr>
            <w:r w:rsidRPr="00424D62">
              <w:rPr>
                <w:rFonts w:ascii="Segoe UI" w:hAnsi="Segoe UI" w:cs="Segoe UI"/>
                <w:lang w:val="sr-Cyrl-RS" w:eastAsia="sr-Latn-RS"/>
              </w:rPr>
              <w:t>Врста</w:t>
            </w:r>
            <w:r>
              <w:rPr>
                <w:rFonts w:ascii="Segoe UI" w:hAnsi="Segoe UI" w:cs="Segoe UI"/>
                <w:lang w:val="sr-Cyrl-RS" w:eastAsia="sr-Latn-RS"/>
              </w:rPr>
              <w:t xml:space="preserve"> </w:t>
            </w:r>
            <w:r w:rsidRPr="00424D62">
              <w:rPr>
                <w:rFonts w:ascii="Segoe UI" w:hAnsi="Segoe UI" w:cs="Segoe UI"/>
                <w:lang w:val="sr-Cyrl-RS" w:eastAsia="sr-Latn-RS"/>
              </w:rPr>
              <w:t>предмета</w:t>
            </w:r>
          </w:p>
          <w:p w14:paraId="428F1026" w14:textId="77777777" w:rsidR="0047730E" w:rsidRPr="00424D62" w:rsidRDefault="0047730E" w:rsidP="0066167F">
            <w:pPr>
              <w:pStyle w:val="TableParagraph"/>
              <w:spacing w:before="41"/>
              <w:ind w:left="4"/>
              <w:rPr>
                <w:rFonts w:ascii="Segoe UI" w:hAnsi="Segoe UI" w:cs="Segoe UI"/>
                <w:lang w:val="sr-Cyrl-RS" w:eastAsia="sr-Latn-RS"/>
              </w:rPr>
            </w:pPr>
            <w:r w:rsidRPr="00424D62">
              <w:rPr>
                <w:rFonts w:ascii="Segoe UI" w:hAnsi="Segoe UI" w:cs="Segoe UI"/>
                <w:lang w:val="sr-Cyrl-RS" w:eastAsia="sr-Latn-RS"/>
              </w:rPr>
              <w:t>набавке:</w:t>
            </w:r>
          </w:p>
        </w:tc>
        <w:tc>
          <w:tcPr>
            <w:tcW w:w="6170" w:type="dxa"/>
          </w:tcPr>
          <w:p w14:paraId="056B4FCF" w14:textId="77777777" w:rsidR="0047730E" w:rsidRPr="00872345" w:rsidRDefault="0047730E" w:rsidP="0066167F">
            <w:pPr>
              <w:pStyle w:val="TableParagraph"/>
              <w:spacing w:line="275" w:lineRule="exact"/>
              <w:ind w:left="4"/>
              <w:rPr>
                <w:rFonts w:ascii="Segoe UI" w:hAnsi="Segoe UI" w:cs="Segoe UI"/>
                <w:b/>
                <w:bCs/>
                <w:lang w:val="sr-Cyrl-RS" w:eastAsia="sr-Latn-RS"/>
              </w:rPr>
            </w:pPr>
            <w:r>
              <w:rPr>
                <w:rFonts w:ascii="Segoe UI" w:hAnsi="Segoe UI" w:cs="Segoe UI"/>
                <w:b/>
                <w:bCs/>
                <w:lang w:val="sr-Cyrl-RS" w:eastAsia="sr-Latn-RS"/>
              </w:rPr>
              <w:t>Добра</w:t>
            </w:r>
          </w:p>
        </w:tc>
      </w:tr>
      <w:tr w:rsidR="0047730E" w:rsidRPr="00E9328B" w14:paraId="66B4A291" w14:textId="77777777" w:rsidTr="00F01C04">
        <w:trPr>
          <w:trHeight w:val="606"/>
        </w:trPr>
        <w:tc>
          <w:tcPr>
            <w:tcW w:w="3016" w:type="dxa"/>
            <w:tcBorders>
              <w:bottom w:val="single" w:sz="4" w:space="0" w:color="BEBEBE"/>
            </w:tcBorders>
          </w:tcPr>
          <w:p w14:paraId="636DF7B3" w14:textId="77777777" w:rsidR="0047730E" w:rsidRPr="00424D62" w:rsidRDefault="0047730E" w:rsidP="0066167F">
            <w:pPr>
              <w:pStyle w:val="TableParagraph"/>
              <w:spacing w:line="275" w:lineRule="exact"/>
              <w:ind w:left="4"/>
              <w:rPr>
                <w:rFonts w:ascii="Segoe UI" w:hAnsi="Segoe UI" w:cs="Segoe UI"/>
                <w:lang w:val="sr-Cyrl-RS" w:eastAsia="sr-Latn-RS"/>
              </w:rPr>
            </w:pPr>
            <w:r w:rsidRPr="00424D62">
              <w:rPr>
                <w:rFonts w:ascii="Segoe UI" w:hAnsi="Segoe UI" w:cs="Segoe UI"/>
                <w:lang w:val="sr-Cyrl-RS" w:eastAsia="sr-Latn-RS"/>
              </w:rPr>
              <w:t>Опис:</w:t>
            </w:r>
          </w:p>
        </w:tc>
        <w:tc>
          <w:tcPr>
            <w:tcW w:w="6170" w:type="dxa"/>
            <w:tcBorders>
              <w:bottom w:val="single" w:sz="4" w:space="0" w:color="BEBEBE"/>
            </w:tcBorders>
          </w:tcPr>
          <w:p w14:paraId="0CC46DCA" w14:textId="77777777" w:rsidR="0047730E" w:rsidRPr="00424D62" w:rsidRDefault="0047730E" w:rsidP="0066167F">
            <w:pPr>
              <w:pStyle w:val="TableParagraph"/>
              <w:spacing w:line="275" w:lineRule="exact"/>
              <w:ind w:left="4"/>
              <w:rPr>
                <w:rFonts w:ascii="Segoe UI" w:hAnsi="Segoe UI" w:cs="Segoe UI"/>
                <w:lang w:val="sr-Cyrl-RS" w:eastAsia="sr-Latn-RS"/>
              </w:rPr>
            </w:pPr>
            <w:r w:rsidRPr="00424D62">
              <w:rPr>
                <w:rFonts w:ascii="Segoe UI" w:hAnsi="Segoe UI" w:cs="Segoe UI"/>
                <w:lang w:val="sr-Cyrl-RS" w:eastAsia="sr-Latn-RS"/>
              </w:rPr>
              <w:t>(</w:t>
            </w:r>
            <w:r w:rsidRPr="00D44F74">
              <w:rPr>
                <w:rFonts w:ascii="Segoe UI" w:hAnsi="Segoe UI" w:cs="Segoe UI"/>
                <w:i/>
                <w:iCs/>
                <w:lang w:val="sr-Cyrl-RS" w:eastAsia="sr-Latn-RS"/>
              </w:rPr>
              <w:t>Портал повлачи наведене податке</w:t>
            </w:r>
            <w:r w:rsidRPr="00424D62">
              <w:rPr>
                <w:rFonts w:ascii="Segoe UI" w:hAnsi="Segoe UI" w:cs="Segoe UI"/>
                <w:lang w:val="sr-Cyrl-RS" w:eastAsia="sr-Latn-RS"/>
              </w:rPr>
              <w:t>)</w:t>
            </w:r>
          </w:p>
        </w:tc>
      </w:tr>
      <w:tr w:rsidR="0047730E" w:rsidRPr="00E9328B" w14:paraId="5175D21D" w14:textId="77777777" w:rsidTr="00F01C04">
        <w:trPr>
          <w:trHeight w:val="364"/>
        </w:trPr>
        <w:tc>
          <w:tcPr>
            <w:tcW w:w="3016" w:type="dxa"/>
            <w:tcBorders>
              <w:top w:val="single" w:sz="4" w:space="0" w:color="BEBEBE"/>
              <w:left w:val="single" w:sz="4" w:space="0" w:color="BEBEBE"/>
              <w:bottom w:val="single" w:sz="4" w:space="0" w:color="BEBEBE"/>
              <w:right w:val="single" w:sz="4" w:space="0" w:color="BEBEBE"/>
            </w:tcBorders>
          </w:tcPr>
          <w:p w14:paraId="3ACD79C1" w14:textId="77777777" w:rsidR="0047730E" w:rsidRPr="00424D62" w:rsidRDefault="0047730E" w:rsidP="0066167F">
            <w:pPr>
              <w:pStyle w:val="TableParagraph"/>
              <w:spacing w:line="275" w:lineRule="exact"/>
              <w:ind w:left="4"/>
              <w:rPr>
                <w:rFonts w:ascii="Segoe UI" w:hAnsi="Segoe UI" w:cs="Segoe UI"/>
                <w:lang w:val="sr-Cyrl-RS" w:eastAsia="sr-Latn-RS"/>
              </w:rPr>
            </w:pPr>
            <w:r w:rsidRPr="00424D62">
              <w:rPr>
                <w:rFonts w:ascii="Segoe UI" w:hAnsi="Segoe UI" w:cs="Segoe UI"/>
                <w:lang w:val="sr-Cyrl-RS" w:eastAsia="sr-Latn-RS"/>
              </w:rPr>
              <w:t>Рок за подношење:</w:t>
            </w:r>
          </w:p>
        </w:tc>
        <w:tc>
          <w:tcPr>
            <w:tcW w:w="6170" w:type="dxa"/>
            <w:tcBorders>
              <w:top w:val="single" w:sz="4" w:space="0" w:color="BEBEBE"/>
              <w:left w:val="single" w:sz="4" w:space="0" w:color="BEBEBE"/>
              <w:bottom w:val="single" w:sz="4" w:space="0" w:color="BEBEBE"/>
              <w:right w:val="single" w:sz="4" w:space="0" w:color="BEBEBE"/>
            </w:tcBorders>
          </w:tcPr>
          <w:p w14:paraId="77C4BC39" w14:textId="77777777" w:rsidR="0047730E" w:rsidRPr="00424D62" w:rsidRDefault="0047730E" w:rsidP="0066167F">
            <w:pPr>
              <w:pStyle w:val="TableParagraph"/>
              <w:spacing w:line="275" w:lineRule="exact"/>
              <w:ind w:left="4"/>
              <w:rPr>
                <w:rFonts w:ascii="Segoe UI" w:hAnsi="Segoe UI" w:cs="Segoe UI"/>
                <w:lang w:val="sr-Cyrl-RS" w:eastAsia="sr-Latn-RS"/>
              </w:rPr>
            </w:pPr>
            <w:r w:rsidRPr="00424D62">
              <w:rPr>
                <w:rFonts w:ascii="Segoe UI" w:hAnsi="Segoe UI" w:cs="Segoe UI"/>
                <w:lang w:val="sr-Cyrl-RS" w:eastAsia="sr-Latn-RS"/>
              </w:rPr>
              <w:t>(</w:t>
            </w:r>
            <w:r w:rsidRPr="00D44F74">
              <w:rPr>
                <w:rFonts w:ascii="Segoe UI" w:hAnsi="Segoe UI" w:cs="Segoe UI"/>
                <w:i/>
                <w:iCs/>
                <w:lang w:val="sr-Cyrl-RS" w:eastAsia="sr-Latn-RS"/>
              </w:rPr>
              <w:t>Портал повлачи наведене податке</w:t>
            </w:r>
            <w:r w:rsidRPr="00424D62">
              <w:rPr>
                <w:rFonts w:ascii="Segoe UI" w:hAnsi="Segoe UI" w:cs="Segoe UI"/>
                <w:lang w:val="sr-Cyrl-RS" w:eastAsia="sr-Latn-RS"/>
              </w:rPr>
              <w:t>)</w:t>
            </w:r>
          </w:p>
        </w:tc>
      </w:tr>
    </w:tbl>
    <w:p w14:paraId="300A82AB" w14:textId="77777777" w:rsidR="0047730E" w:rsidRPr="00E9328B" w:rsidRDefault="0047730E" w:rsidP="0047730E">
      <w:pPr>
        <w:pStyle w:val="BodyText"/>
        <w:spacing w:before="5"/>
        <w:rPr>
          <w:rFonts w:ascii="Segoe UI" w:hAnsi="Segoe UI" w:cs="Segoe UI"/>
          <w:color w:val="FF0000"/>
          <w:sz w:val="22"/>
          <w:szCs w:val="22"/>
          <w:lang w:val="sr-Cyrl-RS" w:eastAsia="sr-Latn-RS"/>
        </w:rPr>
      </w:pPr>
    </w:p>
    <w:p w14:paraId="1E43B5B0" w14:textId="77777777" w:rsidR="0047730E" w:rsidRDefault="0047730E" w:rsidP="0047730E">
      <w:pPr>
        <w:spacing w:after="0"/>
        <w:ind w:left="119"/>
        <w:rPr>
          <w:rFonts w:ascii="Segoe UI" w:eastAsia="Times New Roman" w:hAnsi="Segoe UI" w:cs="Segoe UI"/>
          <w:kern w:val="0"/>
          <w:sz w:val="24"/>
          <w:szCs w:val="24"/>
          <w:lang w:val="sr-Cyrl-RS" w:eastAsia="sr-Latn-RS"/>
          <w14:ligatures w14:val="none"/>
        </w:rPr>
      </w:pPr>
      <w:r w:rsidRPr="00F07E49">
        <w:rPr>
          <w:rFonts w:ascii="Segoe UI" w:eastAsia="Times New Roman" w:hAnsi="Segoe UI" w:cs="Segoe UI"/>
          <w:kern w:val="0"/>
          <w:sz w:val="24"/>
          <w:szCs w:val="24"/>
          <w:lang w:val="sr-Cyrl-RS" w:eastAsia="sr-Latn-RS"/>
          <w14:ligatures w14:val="none"/>
        </w:rPr>
        <w:t>Карактеристике поступка јавне набавке (</w:t>
      </w:r>
      <w:r w:rsidRPr="00F07E49">
        <w:rPr>
          <w:rFonts w:ascii="Segoe UI" w:eastAsia="Times New Roman" w:hAnsi="Segoe UI" w:cs="Segoe UI"/>
          <w:i/>
          <w:iCs/>
          <w:kern w:val="0"/>
          <w:sz w:val="24"/>
          <w:szCs w:val="24"/>
          <w:lang w:val="sr-Cyrl-RS" w:eastAsia="sr-Latn-RS"/>
          <w14:ligatures w14:val="none"/>
        </w:rPr>
        <w:t>инструменти и технике</w:t>
      </w:r>
      <w:r w:rsidRPr="00F07E49">
        <w:rPr>
          <w:rFonts w:ascii="Segoe UI" w:eastAsia="Times New Roman" w:hAnsi="Segoe UI" w:cs="Segoe UI"/>
          <w:kern w:val="0"/>
          <w:sz w:val="24"/>
          <w:szCs w:val="24"/>
          <w:lang w:val="sr-Cyrl-RS" w:eastAsia="sr-Latn-RS"/>
          <w14:ligatures w14:val="none"/>
        </w:rPr>
        <w:t>)</w:t>
      </w:r>
    </w:p>
    <w:p w14:paraId="269DD311" w14:textId="77777777" w:rsidR="00D75ADA" w:rsidRPr="00F07E49" w:rsidRDefault="00D75ADA" w:rsidP="0047730E">
      <w:pPr>
        <w:spacing w:after="0"/>
        <w:ind w:left="119"/>
        <w:rPr>
          <w:rFonts w:ascii="Segoe UI" w:eastAsia="Times New Roman" w:hAnsi="Segoe UI" w:cs="Segoe UI"/>
          <w:kern w:val="0"/>
          <w:sz w:val="24"/>
          <w:szCs w:val="24"/>
          <w:lang w:val="sr-Cyrl-RS" w:eastAsia="sr-Latn-RS"/>
          <w14:ligatures w14:val="none"/>
        </w:rPr>
      </w:pPr>
      <w:r w:rsidRPr="00D75ADA">
        <w:rPr>
          <w:rFonts w:ascii="Segoe UI" w:eastAsia="Times New Roman" w:hAnsi="Segoe UI" w:cs="Segoe UI"/>
          <w:kern w:val="0"/>
          <w:sz w:val="24"/>
          <w:szCs w:val="24"/>
          <w:lang w:val="sr-Cyrl-RS" w:eastAsia="sr-Latn-RS"/>
          <w14:ligatures w14:val="none"/>
        </w:rPr>
        <w:t>Закључује се оквирни споразум са више привредних субјеката.</w:t>
      </w:r>
    </w:p>
    <w:p w14:paraId="0FB6FA83" w14:textId="77777777" w:rsidR="00D75ADA" w:rsidRDefault="00D75ADA" w:rsidP="0047730E">
      <w:pPr>
        <w:rPr>
          <w:rFonts w:ascii="Segoe UI" w:eastAsia="Times New Roman" w:hAnsi="Segoe UI" w:cs="Segoe UI"/>
          <w:b/>
          <w:kern w:val="0"/>
          <w:sz w:val="24"/>
          <w:szCs w:val="24"/>
          <w:lang w:val="sr-Cyrl-RS" w:eastAsia="sr-Latn-RS"/>
          <w14:ligatures w14:val="none"/>
        </w:rPr>
      </w:pPr>
    </w:p>
    <w:p w14:paraId="79B52411" w14:textId="77777777" w:rsidR="0047730E" w:rsidRPr="00F07E49" w:rsidRDefault="0047730E" w:rsidP="0047730E">
      <w:pPr>
        <w:rPr>
          <w:rFonts w:ascii="Segoe UI" w:eastAsia="Times New Roman" w:hAnsi="Segoe UI" w:cs="Segoe UI"/>
          <w:b/>
          <w:kern w:val="0"/>
          <w:sz w:val="24"/>
          <w:szCs w:val="24"/>
          <w:lang w:val="sr-Cyrl-RS" w:eastAsia="sr-Latn-RS"/>
          <w14:ligatures w14:val="none"/>
        </w:rPr>
      </w:pPr>
      <w:r w:rsidRPr="00F07E49">
        <w:rPr>
          <w:rFonts w:ascii="Segoe UI" w:eastAsia="Times New Roman" w:hAnsi="Segoe UI" w:cs="Segoe UI"/>
          <w:b/>
          <w:kern w:val="0"/>
          <w:sz w:val="24"/>
          <w:szCs w:val="24"/>
          <w:lang w:val="sr-Cyrl-RS" w:eastAsia="sr-Latn-RS"/>
          <w14:ligatures w14:val="none"/>
        </w:rPr>
        <w:t>Опис предмета / партија</w:t>
      </w:r>
    </w:p>
    <w:p w14:paraId="35358E06" w14:textId="77777777" w:rsidR="0047730E" w:rsidRPr="00BD2E89" w:rsidRDefault="0047730E" w:rsidP="0047730E">
      <w:pPr>
        <w:pStyle w:val="BodyText"/>
        <w:rPr>
          <w:rFonts w:ascii="Segoe UI" w:hAnsi="Segoe UI" w:cs="Segoe UI"/>
          <w:sz w:val="22"/>
          <w:szCs w:val="22"/>
          <w:lang w:val="sr-Cyrl-RS" w:eastAsia="sr-Latn-RS"/>
        </w:rPr>
      </w:pPr>
      <w:r w:rsidRPr="00BD2E89">
        <w:rPr>
          <w:rFonts w:ascii="Segoe UI" w:hAnsi="Segoe UI" w:cs="Segoe UI"/>
          <w:noProof/>
          <w:sz w:val="22"/>
          <w:szCs w:val="22"/>
        </w:rPr>
        <mc:AlternateContent>
          <mc:Choice Requires="wps">
            <w:drawing>
              <wp:anchor distT="0" distB="0" distL="0" distR="0" simplePos="0" relativeHeight="251668480" behindDoc="1" locked="0" layoutInCell="1" allowOverlap="1" wp14:anchorId="04D35EBA" wp14:editId="3BE5B1EE">
                <wp:simplePos x="0" y="0"/>
                <wp:positionH relativeFrom="page">
                  <wp:posOffset>900430</wp:posOffset>
                </wp:positionH>
                <wp:positionV relativeFrom="paragraph">
                  <wp:posOffset>95885</wp:posOffset>
                </wp:positionV>
                <wp:extent cx="5759450" cy="31051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31051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0A7D4" w14:textId="77777777" w:rsidR="001840AD" w:rsidRPr="0094516E" w:rsidRDefault="001840AD" w:rsidP="0047730E">
                            <w:pPr>
                              <w:shd w:val="clear" w:color="auto" w:fill="A9ADEE" w:themeFill="accent1" w:themeFillTint="66"/>
                              <w:jc w:val="both"/>
                              <w:rPr>
                                <w:rFonts w:ascii="Segoe UI" w:eastAsia="Times New Roman" w:hAnsi="Segoe UI" w:cs="Segoe UI"/>
                                <w:b/>
                                <w:kern w:val="0"/>
                                <w:sz w:val="24"/>
                                <w:szCs w:val="24"/>
                                <w:lang w:eastAsia="sr-Latn-RS"/>
                                <w14:ligatures w14:val="none"/>
                              </w:rPr>
                            </w:pPr>
                            <w:r>
                              <w:rPr>
                                <w:rFonts w:ascii="Segoe UI" w:eastAsia="Times New Roman" w:hAnsi="Segoe UI" w:cs="Segoe UI"/>
                                <w:b/>
                                <w:kern w:val="0"/>
                                <w:sz w:val="24"/>
                                <w:szCs w:val="24"/>
                                <w:lang w:val="sr-Cyrl-RS" w:eastAsia="sr-Latn-RS"/>
                                <w14:ligatures w14:val="none"/>
                              </w:rPr>
                              <w:t>Клима уређаји</w:t>
                            </w:r>
                          </w:p>
                          <w:p w14:paraId="2E833121" w14:textId="77777777" w:rsidR="001840AD" w:rsidRPr="000906CE" w:rsidRDefault="001840AD" w:rsidP="0047730E">
                            <w:pPr>
                              <w:shd w:val="clear" w:color="auto" w:fill="A9ADEE" w:themeFill="accent1" w:themeFillTint="66"/>
                              <w:spacing w:before="1"/>
                              <w:ind w:firstLine="708"/>
                              <w:rPr>
                                <w:rFonts w:ascii="Segoe UI" w:eastAsia="Times New Roman" w:hAnsi="Segoe UI" w:cs="Segoe UI"/>
                                <w:b/>
                                <w:bCs/>
                                <w:kern w:val="0"/>
                                <w:lang w:val="sr-Cyrl-RS" w:eastAsia="sr-Latn-RS"/>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4D35EBA" id="_x0000_t202" coordsize="21600,21600" o:spt="202" path="m,l,21600r21600,l21600,xe">
                <v:stroke joinstyle="miter"/>
                <v:path gradientshapeok="t" o:connecttype="rect"/>
              </v:shapetype>
              <v:shape id="Text Box 2" o:spid="_x0000_s1026" type="#_x0000_t202" style="position:absolute;margin-left:70.9pt;margin-top:7.55pt;width:453.5pt;height:24.4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" fillcolor="#e7e6e6" stroked="f">
                <v:textbox inset="0,0,0,0">
                  <w:txbxContent>
                    <w:p w14:paraId="1E90A7D4" w14:textId="77777777" w:rsidR="001840AD" w:rsidRPr="0094516E" w:rsidRDefault="001840AD" w:rsidP="0047730E">
                      <w:pPr>
                        <w:shd w:val="clear" w:color="auto" w:fill="A9ADEE" w:themeFill="accent1" w:themeFillTint="66"/>
                        <w:jc w:val="both"/>
                        <w:rPr>
                          <w:rFonts w:ascii="Segoe UI" w:eastAsia="Times New Roman" w:hAnsi="Segoe UI" w:cs="Segoe UI"/>
                          <w:b/>
                          <w:kern w:val="0"/>
                          <w:sz w:val="24"/>
                          <w:szCs w:val="24"/>
                          <w:lang w:eastAsia="sr-Latn-RS"/>
                          <w14:ligatures w14:val="none"/>
                        </w:rPr>
                      </w:pPr>
                      <w:r>
                        <w:rPr>
                          <w:rFonts w:ascii="Segoe UI" w:eastAsia="Times New Roman" w:hAnsi="Segoe UI" w:cs="Segoe UI"/>
                          <w:b/>
                          <w:kern w:val="0"/>
                          <w:sz w:val="24"/>
                          <w:szCs w:val="24"/>
                          <w:lang w:val="sr-Cyrl-RS" w:eastAsia="sr-Latn-RS"/>
                          <w14:ligatures w14:val="none"/>
                        </w:rPr>
                        <w:t>Клима уређаји</w:t>
                      </w:r>
                    </w:p>
                    <w:p w14:paraId="2E833121" w14:textId="77777777" w:rsidR="001840AD" w:rsidRPr="000906CE" w:rsidRDefault="001840AD" w:rsidP="0047730E">
                      <w:pPr>
                        <w:shd w:val="clear" w:color="auto" w:fill="A9ADEE" w:themeFill="accent1" w:themeFillTint="66"/>
                        <w:spacing w:before="1"/>
                        <w:ind w:firstLine="708"/>
                        <w:rPr>
                          <w:rFonts w:ascii="Segoe UI" w:eastAsia="Times New Roman" w:hAnsi="Segoe UI" w:cs="Segoe UI"/>
                          <w:b/>
                          <w:bCs/>
                          <w:kern w:val="0"/>
                          <w:lang w:val="sr-Cyrl-RS" w:eastAsia="sr-Latn-RS"/>
                          <w14:ligatures w14:val="none"/>
                        </w:rPr>
                      </w:pPr>
                    </w:p>
                  </w:txbxContent>
                </v:textbox>
                <w10:wrap type="topAndBottom" anchorx="page"/>
              </v:shape>
            </w:pict>
          </mc:Fallback>
        </mc:AlternateContent>
      </w:r>
    </w:p>
    <w:p w14:paraId="62963ABE" w14:textId="77777777" w:rsidR="0047730E" w:rsidRPr="00F07E49" w:rsidRDefault="0047730E" w:rsidP="0047730E">
      <w:pPr>
        <w:spacing w:after="0"/>
        <w:ind w:left="142"/>
        <w:rPr>
          <w:rFonts w:ascii="Segoe UI" w:eastAsia="Times New Roman" w:hAnsi="Segoe UI" w:cs="Segoe UI"/>
          <w:b/>
          <w:bCs/>
          <w:kern w:val="0"/>
          <w:sz w:val="24"/>
          <w:szCs w:val="24"/>
          <w:lang w:val="sr-Cyrl-RS" w:eastAsia="sr-Latn-RS"/>
          <w14:ligatures w14:val="none"/>
        </w:rPr>
      </w:pPr>
      <w:r w:rsidRPr="00F07E49">
        <w:rPr>
          <w:rFonts w:ascii="Segoe UI" w:eastAsia="Times New Roman" w:hAnsi="Segoe UI" w:cs="Segoe UI"/>
          <w:b/>
          <w:bCs/>
          <w:kern w:val="0"/>
          <w:sz w:val="24"/>
          <w:szCs w:val="24"/>
          <w:lang w:val="sr-Cyrl-RS" w:eastAsia="sr-Latn-RS"/>
          <w14:ligatures w14:val="none"/>
        </w:rPr>
        <w:t>Опис набавке:</w:t>
      </w:r>
    </w:p>
    <w:p w14:paraId="38587E90" w14:textId="77777777" w:rsidR="0047730E" w:rsidRPr="00F07E49" w:rsidRDefault="0047730E" w:rsidP="0047730E">
      <w:pPr>
        <w:spacing w:before="25" w:after="240"/>
        <w:ind w:left="142"/>
        <w:rPr>
          <w:rFonts w:ascii="Segoe UI" w:eastAsia="Times New Roman" w:hAnsi="Segoe UI" w:cs="Segoe UI"/>
          <w:kern w:val="0"/>
          <w:sz w:val="24"/>
          <w:szCs w:val="24"/>
          <w:lang w:val="sr-Cyrl-RS" w:eastAsia="sr-Latn-RS"/>
          <w14:ligatures w14:val="none"/>
        </w:rPr>
      </w:pPr>
      <w:r w:rsidRPr="00F07E49">
        <w:rPr>
          <w:rFonts w:ascii="Segoe UI" w:eastAsia="Times New Roman" w:hAnsi="Segoe UI" w:cs="Segoe UI"/>
          <w:kern w:val="0"/>
          <w:sz w:val="24"/>
          <w:szCs w:val="24"/>
          <w:lang w:val="sr-Cyrl-RS" w:eastAsia="sr-Latn-RS"/>
          <w14:ligatures w14:val="none"/>
        </w:rPr>
        <w:t>(</w:t>
      </w:r>
      <w:r w:rsidRPr="00F07E49">
        <w:rPr>
          <w:rFonts w:ascii="Segoe UI" w:eastAsia="Times New Roman" w:hAnsi="Segoe UI" w:cs="Segoe UI"/>
          <w:i/>
          <w:iCs/>
          <w:kern w:val="0"/>
          <w:sz w:val="24"/>
          <w:szCs w:val="24"/>
          <w:lang w:val="sr-Cyrl-RS" w:eastAsia="sr-Latn-RS"/>
          <w14:ligatures w14:val="none"/>
        </w:rPr>
        <w:t>Портал повлачи наведене податке</w:t>
      </w:r>
      <w:r w:rsidRPr="00F07E49">
        <w:rPr>
          <w:rFonts w:ascii="Segoe UI" w:eastAsia="Times New Roman" w:hAnsi="Segoe UI" w:cs="Segoe UI"/>
          <w:kern w:val="0"/>
          <w:sz w:val="24"/>
          <w:szCs w:val="24"/>
          <w:lang w:val="sr-Cyrl-RS" w:eastAsia="sr-Latn-RS"/>
          <w14:ligatures w14:val="none"/>
        </w:rPr>
        <w:t>)</w:t>
      </w:r>
    </w:p>
    <w:p w14:paraId="35FC3799" w14:textId="77777777" w:rsidR="0047730E" w:rsidRPr="00F07E49" w:rsidRDefault="0047730E" w:rsidP="0047730E">
      <w:pPr>
        <w:spacing w:before="25"/>
        <w:ind w:left="140"/>
        <w:rPr>
          <w:rFonts w:ascii="Segoe UI" w:eastAsia="Times New Roman" w:hAnsi="Segoe UI" w:cs="Segoe UI"/>
          <w:kern w:val="0"/>
          <w:sz w:val="24"/>
          <w:szCs w:val="24"/>
          <w:lang w:val="sr-Cyrl-RS" w:eastAsia="sr-Latn-RS"/>
          <w14:ligatures w14:val="none"/>
        </w:rPr>
      </w:pPr>
      <w:r w:rsidRPr="00F07E49">
        <w:rPr>
          <w:rFonts w:ascii="Segoe UI" w:hAnsi="Segoe UI" w:cs="Segoe UI"/>
          <w:sz w:val="24"/>
          <w:szCs w:val="24"/>
          <w:lang w:val="sr-Cyrl-RS" w:eastAsia="sr-Latn-RS"/>
        </w:rPr>
        <w:t>Наручилац је дефинисао критеријуме за доделу уговора на основу:</w:t>
      </w:r>
    </w:p>
    <w:p w14:paraId="27EDC7E5" w14:textId="77777777" w:rsidR="0047730E" w:rsidRPr="00F07E49" w:rsidRDefault="0047730E" w:rsidP="0047730E">
      <w:pPr>
        <w:spacing w:before="41"/>
        <w:ind w:left="140" w:firstLine="568"/>
        <w:rPr>
          <w:rFonts w:ascii="Segoe UI" w:eastAsia="Times New Roman" w:hAnsi="Segoe UI" w:cs="Segoe UI"/>
          <w:b/>
          <w:bCs/>
          <w:kern w:val="0"/>
          <w:sz w:val="24"/>
          <w:szCs w:val="24"/>
          <w:lang w:val="en-US" w:eastAsia="sr-Latn-RS"/>
          <w14:ligatures w14:val="none"/>
        </w:rPr>
      </w:pPr>
      <w:r w:rsidRPr="00F07E49">
        <w:rPr>
          <w:rFonts w:ascii="Segoe UI" w:eastAsia="Times New Roman" w:hAnsi="Segoe UI" w:cs="Segoe UI"/>
          <w:b/>
          <w:bCs/>
          <w:kern w:val="0"/>
          <w:sz w:val="24"/>
          <w:szCs w:val="24"/>
          <w:lang w:val="sr-Cyrl-RS" w:eastAsia="sr-Latn-RS"/>
          <w14:ligatures w14:val="none"/>
        </w:rPr>
        <w:t>Цене и критеријума квалитета</w:t>
      </w:r>
    </w:p>
    <w:p w14:paraId="681A5177" w14:textId="77777777" w:rsidR="0047730E" w:rsidRPr="00F07E49" w:rsidRDefault="0047730E" w:rsidP="0047730E">
      <w:pPr>
        <w:spacing w:before="41"/>
        <w:ind w:left="140"/>
        <w:rPr>
          <w:rFonts w:ascii="Segoe UI" w:eastAsia="Times New Roman" w:hAnsi="Segoe UI" w:cs="Segoe UI"/>
          <w:kern w:val="0"/>
          <w:sz w:val="24"/>
          <w:szCs w:val="24"/>
          <w:lang w:val="sr-Cyrl-RS" w:eastAsia="sr-Latn-RS"/>
          <w14:ligatures w14:val="none"/>
        </w:rPr>
      </w:pPr>
      <w:r w:rsidRPr="00F07E49">
        <w:rPr>
          <w:rFonts w:ascii="Segoe UI" w:hAnsi="Segoe UI" w:cs="Segoe UI"/>
          <w:sz w:val="24"/>
          <w:szCs w:val="24"/>
          <w:lang w:val="sr-Cyrl-RS" w:eastAsia="sr-Latn-RS"/>
        </w:rPr>
        <w:t>Начин рангирања прихватљивих понуда:</w:t>
      </w:r>
    </w:p>
    <w:p w14:paraId="54B421B0" w14:textId="77777777" w:rsidR="0047730E" w:rsidRPr="00F07E49" w:rsidRDefault="00F01C04" w:rsidP="0047730E">
      <w:pPr>
        <w:spacing w:before="41" w:after="240"/>
        <w:ind w:left="142" w:firstLine="566"/>
        <w:rPr>
          <w:rFonts w:ascii="Segoe UI" w:eastAsia="Times New Roman" w:hAnsi="Segoe UI" w:cs="Segoe UI"/>
          <w:b/>
          <w:bCs/>
          <w:kern w:val="0"/>
          <w:sz w:val="24"/>
          <w:szCs w:val="24"/>
          <w:lang w:val="sr-Cyrl-RS" w:eastAsia="sr-Latn-RS"/>
          <w14:ligatures w14:val="none"/>
        </w:rPr>
      </w:pPr>
      <w:r>
        <w:rPr>
          <w:rFonts w:ascii="Segoe UI" w:eastAsia="Times New Roman" w:hAnsi="Segoe UI" w:cs="Segoe UI"/>
          <w:b/>
          <w:bCs/>
          <w:kern w:val="0"/>
          <w:sz w:val="24"/>
          <w:szCs w:val="24"/>
          <w:lang w:val="sr-Cyrl-RS" w:eastAsia="sr-Latn-RS"/>
          <w14:ligatures w14:val="none"/>
        </w:rPr>
        <w:t>Ручно</w:t>
      </w:r>
      <w:r w:rsidR="0047730E" w:rsidRPr="00F07E49">
        <w:rPr>
          <w:rFonts w:ascii="Segoe UI" w:eastAsia="Times New Roman" w:hAnsi="Segoe UI" w:cs="Segoe UI"/>
          <w:b/>
          <w:bCs/>
          <w:kern w:val="0"/>
          <w:sz w:val="24"/>
          <w:szCs w:val="24"/>
          <w:lang w:val="sr-Cyrl-RS" w:eastAsia="sr-Latn-RS"/>
          <w14:ligatures w14:val="none"/>
        </w:rPr>
        <w:t xml:space="preserve"> рангирање</w:t>
      </w:r>
    </w:p>
    <w:p w14:paraId="1D7D4684" w14:textId="77777777" w:rsidR="0047730E" w:rsidRPr="00F07E49" w:rsidRDefault="0047730E" w:rsidP="0047730E">
      <w:pPr>
        <w:spacing w:before="41"/>
        <w:ind w:left="140"/>
        <w:rPr>
          <w:rFonts w:ascii="Segoe UI" w:eastAsia="Times New Roman" w:hAnsi="Segoe UI" w:cs="Segoe UI"/>
          <w:b/>
          <w:bCs/>
          <w:kern w:val="0"/>
          <w:sz w:val="24"/>
          <w:szCs w:val="24"/>
          <w:lang w:val="sr-Cyrl-RS" w:eastAsia="sr-Latn-RS"/>
          <w14:ligatures w14:val="none"/>
        </w:rPr>
      </w:pPr>
      <w:r w:rsidRPr="00F07E49">
        <w:rPr>
          <w:rFonts w:ascii="Segoe UI" w:eastAsia="Times New Roman" w:hAnsi="Segoe UI" w:cs="Segoe UI"/>
          <w:b/>
          <w:bCs/>
          <w:kern w:val="0"/>
          <w:sz w:val="24"/>
          <w:szCs w:val="24"/>
          <w:lang w:val="sr-Cyrl-RS" w:eastAsia="sr-Latn-RS"/>
          <w14:ligatures w14:val="none"/>
        </w:rPr>
        <w:lastRenderedPageBreak/>
        <w:t>Електронска комуникација и размена података на Порталу јавних набавки</w:t>
      </w:r>
    </w:p>
    <w:p w14:paraId="6A06E6CE" w14:textId="77777777" w:rsidR="0047730E" w:rsidRPr="00F07E49" w:rsidRDefault="0047730E" w:rsidP="0047730E">
      <w:pPr>
        <w:spacing w:before="41" w:after="120"/>
        <w:ind w:left="142"/>
        <w:rPr>
          <w:rFonts w:ascii="Segoe UI" w:hAnsi="Segoe UI" w:cs="Segoe UI"/>
          <w:sz w:val="24"/>
          <w:szCs w:val="24"/>
        </w:rPr>
      </w:pPr>
      <w:r w:rsidRPr="00F07E49">
        <w:rPr>
          <w:rFonts w:ascii="Segoe UI" w:eastAsia="Times New Roman" w:hAnsi="Segoe UI" w:cs="Segoe UI"/>
          <w:kern w:val="0"/>
          <w:sz w:val="24"/>
          <w:szCs w:val="24"/>
          <w:lang w:val="sr-Cyrl-RS" w:eastAsia="sr-Latn-RS"/>
          <w14:ligatures w14:val="none"/>
        </w:rPr>
        <w:t>У поступку се захтева електронска комуникација</w:t>
      </w:r>
      <w:r w:rsidRPr="00F07E49">
        <w:rPr>
          <w:rFonts w:ascii="Segoe UI" w:hAnsi="Segoe UI" w:cs="Segoe UI"/>
          <w:sz w:val="24"/>
          <w:szCs w:val="24"/>
        </w:rPr>
        <w:t>.</w:t>
      </w:r>
    </w:p>
    <w:p w14:paraId="25D15729" w14:textId="77777777" w:rsidR="0047730E" w:rsidRPr="00F07E49" w:rsidRDefault="0047730E" w:rsidP="0047730E">
      <w:pPr>
        <w:pStyle w:val="BodyText"/>
        <w:spacing w:after="120" w:line="276" w:lineRule="auto"/>
        <w:ind w:left="142" w:right="295"/>
        <w:jc w:val="both"/>
        <w:rPr>
          <w:rFonts w:ascii="Segoe UI" w:hAnsi="Segoe UI" w:cs="Segoe UI"/>
          <w:lang w:val="sr-Cyrl-RS" w:eastAsia="sr-Latn-RS"/>
        </w:rPr>
      </w:pPr>
      <w:r w:rsidRPr="00F07E49">
        <w:rPr>
          <w:rFonts w:ascii="Segoe UI" w:hAnsi="Segoe UI" w:cs="Segoe UI"/>
          <w:lang w:val="sr-Cyrl-RS" w:eastAsia="sr-Latn-RS"/>
        </w:rPr>
        <w:t>Понуда се подноси путем Портала јавних набавки на начин описан у овом упутству.</w:t>
      </w:r>
    </w:p>
    <w:p w14:paraId="6B099011" w14:textId="77777777" w:rsidR="0047730E" w:rsidRPr="00F07E49" w:rsidRDefault="0047730E" w:rsidP="0047730E">
      <w:pPr>
        <w:pStyle w:val="BodyText"/>
        <w:spacing w:after="120" w:line="276" w:lineRule="auto"/>
        <w:ind w:left="142" w:right="295"/>
        <w:jc w:val="both"/>
        <w:rPr>
          <w:rFonts w:ascii="Segoe UI" w:hAnsi="Segoe UI" w:cs="Segoe UI"/>
          <w:lang w:val="sr-Cyrl-RS" w:eastAsia="sr-Latn-RS"/>
        </w:rPr>
      </w:pPr>
      <w:r w:rsidRPr="00F07E49">
        <w:rPr>
          <w:rFonts w:ascii="Segoe UI" w:hAnsi="Segoe UI" w:cs="Segoe UI"/>
          <w:lang w:val="sr-Cyrl-RS" w:eastAsia="sr-Latn-RS"/>
        </w:rPr>
        <w:t>Корисник</w:t>
      </w:r>
      <w:r w:rsidR="00D75ADA">
        <w:rPr>
          <w:rFonts w:ascii="Segoe UI" w:hAnsi="Segoe UI" w:cs="Segoe UI"/>
          <w:lang w:val="sr-Cyrl-RS" w:eastAsia="sr-Latn-RS"/>
        </w:rPr>
        <w:t xml:space="preserve"> </w:t>
      </w:r>
      <w:r w:rsidRPr="00F07E49">
        <w:rPr>
          <w:rFonts w:ascii="Segoe UI" w:hAnsi="Segoe UI" w:cs="Segoe UI"/>
          <w:lang w:val="sr-Cyrl-RS" w:eastAsia="sr-Latn-RS"/>
        </w:rPr>
        <w:t>заинтересован за поступак јавне набавке комуницира са наручиоцем искључиво путем Портала јавних набавки.</w:t>
      </w:r>
    </w:p>
    <w:p w14:paraId="68E8C3A6" w14:textId="77777777" w:rsidR="0047730E" w:rsidRPr="00F07E49" w:rsidRDefault="0047730E" w:rsidP="0047730E">
      <w:pPr>
        <w:pStyle w:val="BodyText"/>
        <w:spacing w:after="120" w:line="276" w:lineRule="auto"/>
        <w:ind w:left="142" w:right="295"/>
        <w:jc w:val="both"/>
        <w:rPr>
          <w:rFonts w:ascii="Segoe UI" w:hAnsi="Segoe UI" w:cs="Segoe UI"/>
          <w:lang w:val="sr-Cyrl-RS" w:eastAsia="sr-Latn-RS"/>
        </w:rPr>
      </w:pPr>
      <w:r w:rsidRPr="00F07E49">
        <w:rPr>
          <w:rFonts w:ascii="Segoe UI" w:hAnsi="Segoe UI" w:cs="Segoe UI"/>
          <w:lang w:val="sr-Cyrl-RS" w:eastAsia="sr-Latn-RS"/>
        </w:rPr>
        <w:t>Корисник Портала јавних набавки може да се заинтересује за објављен поступак јавне набавке тако што је преузео конкурсну документацију или означио своју заинтересованост.</w:t>
      </w:r>
    </w:p>
    <w:p w14:paraId="44A6B1AA" w14:textId="77777777" w:rsidR="0047730E" w:rsidRPr="00F07E49" w:rsidRDefault="0047730E" w:rsidP="0047730E">
      <w:pPr>
        <w:pStyle w:val="BodyText"/>
        <w:spacing w:line="276" w:lineRule="auto"/>
        <w:ind w:left="142" w:right="295"/>
        <w:jc w:val="both"/>
        <w:rPr>
          <w:rFonts w:ascii="Segoe UI" w:hAnsi="Segoe UI" w:cs="Segoe UI"/>
          <w:lang w:val="sr-Cyrl-RS" w:eastAsia="sr-Latn-RS"/>
        </w:rPr>
      </w:pPr>
      <w:r w:rsidRPr="00F07E49">
        <w:rPr>
          <w:rFonts w:ascii="Segoe UI" w:hAnsi="Segoe UI" w:cs="Segoe UI"/>
          <w:lang w:val="sr-Cyrl-RS" w:eastAsia="sr-Latn-RS"/>
        </w:rPr>
        <w:t xml:space="preserve">Документацији у овом поступку јавне набавке на Порталу јавних набавки приступа се </w:t>
      </w:r>
      <w:r w:rsidRPr="00F07E49">
        <w:rPr>
          <w:rFonts w:ascii="Segoe UI" w:hAnsi="Segoe UI" w:cs="Segoe UI"/>
          <w:b/>
          <w:bCs/>
          <w:lang w:val="sr-Cyrl-RS" w:eastAsia="sr-Latn-RS"/>
        </w:rPr>
        <w:t>на страници поступка:</w:t>
      </w:r>
    </w:p>
    <w:p w14:paraId="49FA91FC" w14:textId="77777777" w:rsidR="0047730E" w:rsidRDefault="004B5DE1" w:rsidP="0047730E">
      <w:pPr>
        <w:spacing w:before="41"/>
        <w:ind w:left="140"/>
        <w:rPr>
          <w:b/>
          <w:i/>
          <w:sz w:val="24"/>
        </w:rPr>
      </w:pPr>
      <w:hyperlink r:id="rId10">
        <w:r w:rsidR="0047730E">
          <w:rPr>
            <w:b/>
            <w:i/>
            <w:color w:val="0000FF"/>
            <w:sz w:val="24"/>
            <w:u w:val="thick" w:color="0000FF"/>
          </w:rPr>
          <w:t>https://jnportal.ujn.gov.rs/</w:t>
        </w:r>
      </w:hyperlink>
      <w:r w:rsidR="0047730E">
        <w:rPr>
          <w:rStyle w:val="FootnoteReference"/>
          <w:b/>
          <w:i/>
          <w:color w:val="0000FF"/>
          <w:sz w:val="24"/>
          <w:u w:val="thick" w:color="0000FF"/>
        </w:rPr>
        <w:footnoteReference w:id="6"/>
      </w:r>
    </w:p>
    <w:p w14:paraId="2CBF5879" w14:textId="77777777" w:rsidR="0047730E" w:rsidRPr="007F615C" w:rsidRDefault="0047730E" w:rsidP="0047730E">
      <w:pPr>
        <w:pStyle w:val="BodyText"/>
        <w:spacing w:before="40"/>
        <w:ind w:left="140"/>
        <w:rPr>
          <w:rFonts w:ascii="Segoe UI" w:hAnsi="Segoe UI" w:cs="Segoe UI"/>
          <w:lang w:val="sr-Cyrl-RS" w:eastAsia="sr-Latn-RS"/>
        </w:rPr>
      </w:pPr>
      <w:r w:rsidRPr="007F615C">
        <w:rPr>
          <w:rFonts w:ascii="Segoe UI" w:hAnsi="Segoe UI" w:cs="Segoe UI"/>
          <w:lang w:val="sr-Cyrl-RS" w:eastAsia="sr-Latn-RS"/>
        </w:rPr>
        <w:t>Радње у поступку јавне набавке које можете спроводити на тој страници поступка:</w:t>
      </w:r>
    </w:p>
    <w:p w14:paraId="43B1F153" w14:textId="77777777" w:rsidR="0047730E" w:rsidRPr="007F615C" w:rsidRDefault="0047730E" w:rsidP="008D72EF">
      <w:pPr>
        <w:pStyle w:val="ListParagraph"/>
        <w:numPr>
          <w:ilvl w:val="0"/>
          <w:numId w:val="10"/>
        </w:numPr>
        <w:rPr>
          <w:rFonts w:ascii="Segoe UI" w:hAnsi="Segoe UI" w:cs="Segoe UI"/>
          <w:b/>
          <w:sz w:val="24"/>
          <w:szCs w:val="24"/>
        </w:rPr>
      </w:pPr>
      <w:r w:rsidRPr="007F615C">
        <w:rPr>
          <w:rFonts w:ascii="Segoe UI" w:hAnsi="Segoe UI" w:cs="Segoe UI"/>
          <w:sz w:val="24"/>
          <w:szCs w:val="24"/>
        </w:rPr>
        <w:t xml:space="preserve">слање </w:t>
      </w:r>
      <w:r w:rsidRPr="007F615C">
        <w:rPr>
          <w:rFonts w:ascii="Segoe UI" w:hAnsi="Segoe UI" w:cs="Segoe UI"/>
          <w:b/>
          <w:sz w:val="24"/>
          <w:szCs w:val="24"/>
        </w:rPr>
        <w:t>захтева за додатним информацијама или појашњењем у вези са документацијом о набавци као и указивање наручиоцу на евентуално уочене недостатке и неправилности у документацији о набавци</w:t>
      </w:r>
    </w:p>
    <w:p w14:paraId="1C83CF0D" w14:textId="77777777" w:rsidR="0047730E" w:rsidRPr="007F615C" w:rsidRDefault="004B5DE1" w:rsidP="0047730E">
      <w:pPr>
        <w:pStyle w:val="BodyText"/>
        <w:spacing w:before="1"/>
        <w:jc w:val="both"/>
        <w:rPr>
          <w:rFonts w:ascii="Segoe UI" w:hAnsi="Segoe UI" w:cs="Segoe UI"/>
          <w:color w:val="2933D6" w:themeColor="accent1"/>
        </w:rPr>
      </w:pPr>
      <w:hyperlink r:id="rId11" w:history="1">
        <w:proofErr w:type="spellStart"/>
        <w:r w:rsidR="0047730E" w:rsidRPr="007F615C">
          <w:rPr>
            <w:rStyle w:val="Hyperlink"/>
            <w:rFonts w:ascii="Segoe UI" w:hAnsi="Segoe UI" w:cs="Segoe UI"/>
            <w:color w:val="2933D6" w:themeColor="accent1"/>
          </w:rPr>
          <w:t>види</w:t>
        </w:r>
        <w:proofErr w:type="spellEnd"/>
        <w:r w:rsidR="0047730E" w:rsidRPr="007F615C">
          <w:rPr>
            <w:rStyle w:val="Hyperlink"/>
            <w:rFonts w:ascii="Segoe UI" w:hAnsi="Segoe UI" w:cs="Segoe UI"/>
            <w:color w:val="2933D6" w:themeColor="accent1"/>
          </w:rPr>
          <w:t xml:space="preserve"> </w:t>
        </w:r>
        <w:proofErr w:type="spellStart"/>
        <w:r w:rsidR="0047730E" w:rsidRPr="007F615C">
          <w:rPr>
            <w:rStyle w:val="Hyperlink"/>
            <w:rFonts w:ascii="Segoe UI" w:hAnsi="Segoe UI" w:cs="Segoe UI"/>
            <w:color w:val="2933D6" w:themeColor="accent1"/>
          </w:rPr>
          <w:t>опште</w:t>
        </w:r>
        <w:proofErr w:type="spellEnd"/>
        <w:r w:rsidR="0047730E" w:rsidRPr="007F615C">
          <w:rPr>
            <w:rStyle w:val="Hyperlink"/>
            <w:rFonts w:ascii="Segoe UI" w:hAnsi="Segoe UI" w:cs="Segoe UI"/>
            <w:color w:val="2933D6" w:themeColor="accent1"/>
          </w:rPr>
          <w:t xml:space="preserve"> </w:t>
        </w:r>
        <w:proofErr w:type="spellStart"/>
        <w:r w:rsidR="0047730E" w:rsidRPr="007F615C">
          <w:rPr>
            <w:rStyle w:val="Hyperlink"/>
            <w:rFonts w:ascii="Segoe UI" w:hAnsi="Segoe UI" w:cs="Segoe UI"/>
            <w:color w:val="2933D6" w:themeColor="accent1"/>
          </w:rPr>
          <w:t>упутство</w:t>
        </w:r>
        <w:proofErr w:type="spellEnd"/>
        <w:r w:rsidR="0047730E" w:rsidRPr="007F615C">
          <w:rPr>
            <w:rStyle w:val="Hyperlink"/>
            <w:rFonts w:ascii="Segoe UI" w:hAnsi="Segoe UI" w:cs="Segoe UI"/>
            <w:color w:val="2933D6" w:themeColor="accent1"/>
          </w:rPr>
          <w:t xml:space="preserve"> за </w:t>
        </w:r>
        <w:proofErr w:type="spellStart"/>
        <w:r w:rsidR="0047730E" w:rsidRPr="007F615C">
          <w:rPr>
            <w:rStyle w:val="Hyperlink"/>
            <w:rFonts w:ascii="Segoe UI" w:hAnsi="Segoe UI" w:cs="Segoe UI"/>
            <w:color w:val="2933D6" w:themeColor="accent1"/>
          </w:rPr>
          <w:t>кориснике</w:t>
        </w:r>
        <w:proofErr w:type="spellEnd"/>
        <w:r w:rsidR="0047730E" w:rsidRPr="007F615C">
          <w:rPr>
            <w:rStyle w:val="Hyperlink"/>
            <w:rFonts w:ascii="Segoe UI" w:hAnsi="Segoe UI" w:cs="Segoe UI"/>
            <w:color w:val="2933D6" w:themeColor="accent1"/>
          </w:rPr>
          <w:t xml:space="preserve"> </w:t>
        </w:r>
        <w:proofErr w:type="spellStart"/>
        <w:r w:rsidR="0047730E" w:rsidRPr="007F615C">
          <w:rPr>
            <w:rStyle w:val="Hyperlink"/>
            <w:rFonts w:ascii="Segoe UI" w:hAnsi="Segoe UI" w:cs="Segoe UI"/>
            <w:color w:val="2933D6" w:themeColor="accent1"/>
          </w:rPr>
          <w:t>Портала</w:t>
        </w:r>
        <w:proofErr w:type="spellEnd"/>
      </w:hyperlink>
    </w:p>
    <w:p w14:paraId="07AAEDA8" w14:textId="77777777" w:rsidR="0047730E" w:rsidRPr="00F07E49" w:rsidRDefault="0047730E" w:rsidP="008D72EF">
      <w:pPr>
        <w:pStyle w:val="ListParagraph"/>
        <w:widowControl w:val="0"/>
        <w:numPr>
          <w:ilvl w:val="0"/>
          <w:numId w:val="10"/>
        </w:numPr>
        <w:tabs>
          <w:tab w:val="left" w:pos="536"/>
          <w:tab w:val="left" w:pos="537"/>
        </w:tabs>
        <w:autoSpaceDE w:val="0"/>
        <w:autoSpaceDN w:val="0"/>
        <w:spacing w:before="161" w:after="0" w:line="240" w:lineRule="auto"/>
        <w:rPr>
          <w:b/>
          <w:sz w:val="24"/>
          <w:szCs w:val="24"/>
        </w:rPr>
      </w:pPr>
      <w:r w:rsidRPr="00F07E49">
        <w:rPr>
          <w:rFonts w:ascii="Segoe UI" w:eastAsia="Times New Roman" w:hAnsi="Segoe UI" w:cs="Segoe UI"/>
          <w:kern w:val="0"/>
          <w:sz w:val="24"/>
          <w:szCs w:val="24"/>
          <w:lang w:val="sr-Cyrl-RS" w:eastAsia="sr-Latn-RS"/>
          <w14:ligatures w14:val="none"/>
        </w:rPr>
        <w:t>формирање</w:t>
      </w:r>
      <w:r w:rsidRPr="00F07E49">
        <w:rPr>
          <w:spacing w:val="-7"/>
          <w:sz w:val="24"/>
          <w:szCs w:val="24"/>
        </w:rPr>
        <w:t xml:space="preserve"> </w:t>
      </w:r>
      <w:r w:rsidRPr="00F07E49">
        <w:rPr>
          <w:rFonts w:ascii="Segoe UI" w:eastAsia="Times New Roman" w:hAnsi="Segoe UI" w:cs="Segoe UI"/>
          <w:b/>
          <w:bCs/>
          <w:kern w:val="0"/>
          <w:sz w:val="24"/>
          <w:szCs w:val="24"/>
          <w:lang w:val="sr-Cyrl-RS" w:eastAsia="sr-Latn-RS"/>
          <w14:ligatures w14:val="none"/>
        </w:rPr>
        <w:t>групе понуђача</w:t>
      </w:r>
    </w:p>
    <w:p w14:paraId="436C07E5" w14:textId="77777777" w:rsidR="0047730E" w:rsidRPr="00F07E49" w:rsidRDefault="0047730E" w:rsidP="0047730E">
      <w:pPr>
        <w:pStyle w:val="ListParagraph"/>
        <w:widowControl w:val="0"/>
        <w:tabs>
          <w:tab w:val="left" w:pos="536"/>
          <w:tab w:val="left" w:pos="537"/>
        </w:tabs>
        <w:autoSpaceDE w:val="0"/>
        <w:autoSpaceDN w:val="0"/>
        <w:spacing w:before="161" w:after="0" w:line="240" w:lineRule="auto"/>
        <w:ind w:left="860"/>
        <w:rPr>
          <w:b/>
          <w:sz w:val="24"/>
          <w:szCs w:val="24"/>
        </w:rPr>
      </w:pPr>
    </w:p>
    <w:p w14:paraId="2277A912" w14:textId="77777777" w:rsidR="0047730E" w:rsidRPr="007F615C" w:rsidRDefault="0047730E" w:rsidP="0047730E">
      <w:r>
        <w:rPr>
          <w:bCs/>
          <w:color w:val="2933D6" w:themeColor="accent1"/>
          <w:sz w:val="24"/>
          <w:lang w:val="sr-Cyrl-RS"/>
        </w:rPr>
        <w:t xml:space="preserve">  </w:t>
      </w:r>
      <w:hyperlink r:id="rId12" w:history="1">
        <w:r w:rsidRPr="007F615C">
          <w:rPr>
            <w:rStyle w:val="Hyperlink"/>
            <w:rFonts w:ascii="Segoe UI" w:eastAsia="Times New Roman" w:hAnsi="Segoe UI" w:cs="Segoe UI"/>
            <w:color w:val="2933D6" w:themeColor="accent1"/>
            <w:kern w:val="0"/>
            <w:lang w:val="sr-Cyrl-RS" w:eastAsia="sr-Latn-RS"/>
            <w14:ligatures w14:val="none"/>
          </w:rPr>
          <w:t>види опште упутство за кориснике Портала</w:t>
        </w:r>
      </w:hyperlink>
    </w:p>
    <w:p w14:paraId="639DD8F3" w14:textId="77777777" w:rsidR="0047730E" w:rsidRPr="00F07E49" w:rsidRDefault="0047730E" w:rsidP="008D72EF">
      <w:pPr>
        <w:pStyle w:val="ListParagraph"/>
        <w:numPr>
          <w:ilvl w:val="0"/>
          <w:numId w:val="10"/>
        </w:numPr>
        <w:rPr>
          <w:rFonts w:ascii="Segoe UI" w:eastAsia="Times New Roman" w:hAnsi="Segoe UI" w:cs="Segoe UI"/>
          <w:kern w:val="0"/>
          <w:sz w:val="24"/>
          <w:szCs w:val="24"/>
          <w:lang w:val="sr-Cyrl-RS" w:eastAsia="sr-Latn-RS"/>
          <w14:ligatures w14:val="none"/>
        </w:rPr>
      </w:pPr>
      <w:r w:rsidRPr="00F07E49">
        <w:rPr>
          <w:rFonts w:ascii="Segoe UI" w:eastAsia="Times New Roman" w:hAnsi="Segoe UI" w:cs="Segoe UI"/>
          <w:kern w:val="0"/>
          <w:sz w:val="24"/>
          <w:szCs w:val="24"/>
          <w:lang w:val="sr-Cyrl-RS" w:eastAsia="sr-Latn-RS"/>
          <w14:ligatures w14:val="none"/>
        </w:rPr>
        <w:t xml:space="preserve">припрема и подношење </w:t>
      </w:r>
      <w:r w:rsidR="00F01C04">
        <w:rPr>
          <w:rFonts w:ascii="Segoe UI" w:eastAsia="Times New Roman" w:hAnsi="Segoe UI" w:cs="Segoe UI"/>
          <w:b/>
          <w:kern w:val="0"/>
          <w:sz w:val="24"/>
          <w:szCs w:val="24"/>
          <w:lang w:val="sr-Cyrl-RS" w:eastAsia="sr-Latn-RS"/>
          <w14:ligatures w14:val="none"/>
        </w:rPr>
        <w:t>понуде</w:t>
      </w:r>
    </w:p>
    <w:p w14:paraId="3998D212" w14:textId="77777777" w:rsidR="0047730E" w:rsidRPr="007F615C" w:rsidRDefault="0047730E" w:rsidP="0047730E">
      <w:pPr>
        <w:rPr>
          <w:rStyle w:val="Hyperlink"/>
          <w:rFonts w:ascii="Segoe UI" w:eastAsia="Times New Roman" w:hAnsi="Segoe UI" w:cs="Segoe UI"/>
          <w:color w:val="2933D6" w:themeColor="accent1"/>
          <w:kern w:val="0"/>
          <w:lang w:val="sr-Cyrl-RS" w:eastAsia="sr-Latn-RS"/>
          <w14:ligatures w14:val="none"/>
        </w:rPr>
      </w:pPr>
      <w:r w:rsidRPr="007F615C">
        <w:rPr>
          <w:rStyle w:val="Hyperlink"/>
          <w:rFonts w:ascii="Segoe UI" w:eastAsia="Times New Roman" w:hAnsi="Segoe UI" w:cs="Segoe UI"/>
          <w:color w:val="2933D6" w:themeColor="accent1"/>
          <w:kern w:val="0"/>
          <w:u w:val="none"/>
          <w:lang w:val="sr-Cyrl-RS" w:eastAsia="sr-Latn-RS"/>
          <w14:ligatures w14:val="none"/>
        </w:rPr>
        <w:t xml:space="preserve"> </w:t>
      </w:r>
      <w:r>
        <w:rPr>
          <w:rStyle w:val="Hyperlink"/>
          <w:rFonts w:ascii="Segoe UI" w:eastAsia="Times New Roman" w:hAnsi="Segoe UI" w:cs="Segoe UI"/>
          <w:color w:val="2933D6" w:themeColor="accent1"/>
          <w:kern w:val="0"/>
          <w:u w:val="none"/>
          <w:lang w:val="en-US" w:eastAsia="sr-Latn-RS"/>
          <w14:ligatures w14:val="none"/>
        </w:rPr>
        <w:t xml:space="preserve"> </w:t>
      </w:r>
      <w:hyperlink r:id="rId13" w:history="1">
        <w:r w:rsidRPr="007F615C">
          <w:rPr>
            <w:rStyle w:val="Hyperlink"/>
            <w:rFonts w:ascii="Segoe UI" w:eastAsia="Times New Roman" w:hAnsi="Segoe UI" w:cs="Segoe UI"/>
            <w:color w:val="2933D6" w:themeColor="accent1"/>
            <w:kern w:val="0"/>
            <w:lang w:val="sr-Cyrl-RS" w:eastAsia="sr-Latn-RS"/>
            <w14:ligatures w14:val="none"/>
          </w:rPr>
          <w:t>види опште упутство за кориснике Портала</w:t>
        </w:r>
      </w:hyperlink>
    </w:p>
    <w:p w14:paraId="36BFD6AE" w14:textId="77777777" w:rsidR="0047730E" w:rsidRPr="00F07E49" w:rsidRDefault="0047730E" w:rsidP="008D72EF">
      <w:pPr>
        <w:pStyle w:val="ListParagraph"/>
        <w:numPr>
          <w:ilvl w:val="0"/>
          <w:numId w:val="10"/>
        </w:numPr>
        <w:jc w:val="both"/>
        <w:rPr>
          <w:rFonts w:ascii="Segoe UI" w:eastAsia="Times New Roman" w:hAnsi="Segoe UI" w:cs="Segoe UI"/>
          <w:b/>
          <w:kern w:val="0"/>
          <w:sz w:val="24"/>
          <w:szCs w:val="24"/>
          <w:lang w:val="sr-Cyrl-RS" w:eastAsia="sr-Latn-RS"/>
          <w14:ligatures w14:val="none"/>
        </w:rPr>
      </w:pPr>
      <w:r w:rsidRPr="00F07E49">
        <w:rPr>
          <w:rFonts w:ascii="Segoe UI" w:eastAsia="Times New Roman" w:hAnsi="Segoe UI" w:cs="Segoe UI"/>
          <w:b/>
          <w:kern w:val="0"/>
          <w:sz w:val="24"/>
          <w:szCs w:val="24"/>
          <w:lang w:val="sr-Cyrl-RS" w:eastAsia="sr-Latn-RS"/>
          <w14:ligatures w14:val="none"/>
        </w:rPr>
        <w:t>попуњавање е-Изјаве о испуњености критеријума за квалитативни избор привредног субјекта</w:t>
      </w:r>
    </w:p>
    <w:p w14:paraId="789B9864" w14:textId="77777777" w:rsidR="0047730E" w:rsidRPr="007F615C" w:rsidRDefault="0047730E" w:rsidP="0047730E">
      <w:pPr>
        <w:rPr>
          <w:rStyle w:val="Hyperlink"/>
          <w:rFonts w:ascii="Segoe UI" w:eastAsia="Times New Roman" w:hAnsi="Segoe UI" w:cs="Segoe UI"/>
          <w:color w:val="2933D6" w:themeColor="accent1"/>
          <w:kern w:val="0"/>
          <w:lang w:val="sr-Cyrl-RS" w:eastAsia="sr-Latn-RS"/>
          <w14:ligatures w14:val="none"/>
        </w:rPr>
      </w:pPr>
      <w:r w:rsidRPr="007F615C">
        <w:rPr>
          <w:rStyle w:val="Hyperlink"/>
          <w:rFonts w:ascii="Segoe UI" w:eastAsia="Times New Roman" w:hAnsi="Segoe UI" w:cs="Segoe UI"/>
          <w:color w:val="2933D6" w:themeColor="accent1"/>
          <w:kern w:val="0"/>
          <w:u w:val="none"/>
          <w:lang w:val="sr-Cyrl-RS" w:eastAsia="sr-Latn-RS"/>
          <w14:ligatures w14:val="none"/>
        </w:rPr>
        <w:t xml:space="preserve"> </w:t>
      </w:r>
      <w:r>
        <w:rPr>
          <w:rStyle w:val="Hyperlink"/>
          <w:rFonts w:ascii="Segoe UI" w:eastAsia="Times New Roman" w:hAnsi="Segoe UI" w:cs="Segoe UI"/>
          <w:color w:val="2933D6" w:themeColor="accent1"/>
          <w:kern w:val="0"/>
          <w:u w:val="none"/>
          <w:lang w:val="en-US" w:eastAsia="sr-Latn-RS"/>
          <w14:ligatures w14:val="none"/>
        </w:rPr>
        <w:t xml:space="preserve"> </w:t>
      </w:r>
      <w:hyperlink r:id="rId14" w:history="1">
        <w:r w:rsidRPr="007F615C">
          <w:rPr>
            <w:rStyle w:val="Hyperlink"/>
            <w:rFonts w:ascii="Segoe UI" w:eastAsia="Times New Roman" w:hAnsi="Segoe UI" w:cs="Segoe UI"/>
            <w:color w:val="2933D6" w:themeColor="accent1"/>
            <w:kern w:val="0"/>
            <w:lang w:val="sr-Cyrl-RS" w:eastAsia="sr-Latn-RS"/>
            <w14:ligatures w14:val="none"/>
          </w:rPr>
          <w:t>види опште упутство за кориснике Портала</w:t>
        </w:r>
      </w:hyperlink>
    </w:p>
    <w:p w14:paraId="0432239A" w14:textId="77777777" w:rsidR="0047730E" w:rsidRPr="00F07E49" w:rsidRDefault="0047730E" w:rsidP="008D72EF">
      <w:pPr>
        <w:pStyle w:val="ListParagraph"/>
        <w:widowControl w:val="0"/>
        <w:numPr>
          <w:ilvl w:val="0"/>
          <w:numId w:val="10"/>
        </w:numPr>
        <w:tabs>
          <w:tab w:val="left" w:pos="536"/>
          <w:tab w:val="left" w:pos="537"/>
        </w:tabs>
        <w:autoSpaceDE w:val="0"/>
        <w:autoSpaceDN w:val="0"/>
        <w:spacing w:before="161" w:after="0" w:line="240" w:lineRule="auto"/>
        <w:rPr>
          <w:rFonts w:ascii="Segoe UI" w:hAnsi="Segoe UI" w:cs="Segoe UI"/>
          <w:i/>
          <w:sz w:val="24"/>
          <w:szCs w:val="24"/>
        </w:rPr>
      </w:pPr>
      <w:r w:rsidRPr="00F07E49">
        <w:rPr>
          <w:rFonts w:ascii="Segoe UI" w:eastAsia="Times New Roman" w:hAnsi="Segoe UI" w:cs="Segoe UI"/>
          <w:b/>
          <w:bCs/>
          <w:kern w:val="0"/>
          <w:sz w:val="24"/>
          <w:szCs w:val="24"/>
          <w:lang w:val="sr-Cyrl-RS" w:eastAsia="sr-Latn-RS"/>
          <w14:ligatures w14:val="none"/>
        </w:rPr>
        <w:t>додела права на поступак</w:t>
      </w:r>
      <w:r w:rsidRPr="00F07E49">
        <w:rPr>
          <w:rFonts w:ascii="Segoe UI" w:hAnsi="Segoe UI" w:cs="Segoe UI"/>
          <w:b/>
          <w:sz w:val="24"/>
          <w:szCs w:val="24"/>
        </w:rPr>
        <w:t xml:space="preserve"> </w:t>
      </w:r>
      <w:r w:rsidRPr="00F07E49">
        <w:rPr>
          <w:rFonts w:ascii="Segoe UI" w:hAnsi="Segoe UI" w:cs="Segoe UI"/>
          <w:i/>
          <w:sz w:val="24"/>
          <w:szCs w:val="24"/>
        </w:rPr>
        <w:t>(</w:t>
      </w:r>
      <w:r w:rsidRPr="00F07E49">
        <w:rPr>
          <w:rFonts w:ascii="Segoe UI" w:eastAsia="Times New Roman" w:hAnsi="Segoe UI" w:cs="Segoe UI"/>
          <w:i/>
          <w:iCs/>
          <w:kern w:val="0"/>
          <w:sz w:val="24"/>
          <w:szCs w:val="24"/>
          <w:lang w:val="sr-Cyrl-RS" w:eastAsia="sr-Latn-RS"/>
          <w14:ligatures w14:val="none"/>
        </w:rPr>
        <w:t>лицу у привредном субјекту</w:t>
      </w:r>
      <w:r w:rsidRPr="00F07E49">
        <w:rPr>
          <w:rFonts w:ascii="Segoe UI" w:hAnsi="Segoe UI" w:cs="Segoe UI"/>
          <w:i/>
          <w:sz w:val="24"/>
          <w:szCs w:val="24"/>
        </w:rPr>
        <w:t>)</w:t>
      </w:r>
    </w:p>
    <w:p w14:paraId="128C7462" w14:textId="77777777" w:rsidR="0047730E" w:rsidRPr="007F615C" w:rsidRDefault="0047730E" w:rsidP="0047730E">
      <w:pPr>
        <w:ind w:firstLine="536"/>
      </w:pPr>
      <w:r w:rsidRPr="007F615C">
        <w:br w:type="page"/>
      </w:r>
      <w:hyperlink r:id="rId15" w:history="1">
        <w:r w:rsidRPr="007F615C">
          <w:rPr>
            <w:rStyle w:val="Hyperlink"/>
            <w:rFonts w:ascii="Segoe UI" w:eastAsia="Times New Roman" w:hAnsi="Segoe UI" w:cs="Segoe UI"/>
            <w:color w:val="2933D6" w:themeColor="accent1"/>
            <w:kern w:val="0"/>
            <w:lang w:val="sr-Cyrl-RS" w:eastAsia="sr-Latn-RS"/>
            <w14:ligatures w14:val="none"/>
          </w:rPr>
          <w:t>види опште упутство за кориснике Портала</w:t>
        </w:r>
      </w:hyperlink>
    </w:p>
    <w:p w14:paraId="3159983D" w14:textId="77777777" w:rsidR="0047730E" w:rsidRPr="00F07E49" w:rsidRDefault="0047730E" w:rsidP="0047730E">
      <w:pPr>
        <w:ind w:left="536"/>
        <w:rPr>
          <w:sz w:val="24"/>
          <w:szCs w:val="24"/>
        </w:rPr>
      </w:pPr>
      <w:r>
        <w:rPr>
          <w:lang w:val="sr-Cyrl-RS"/>
        </w:rPr>
        <w:t xml:space="preserve">    </w:t>
      </w:r>
      <w:r w:rsidRPr="007F615C">
        <w:t xml:space="preserve">- </w:t>
      </w:r>
      <w:r>
        <w:rPr>
          <w:lang w:val="sr-Cyrl-RS"/>
        </w:rPr>
        <w:t xml:space="preserve">    </w:t>
      </w:r>
      <w:r w:rsidRPr="00F07E49">
        <w:rPr>
          <w:rFonts w:ascii="Segoe UI" w:eastAsia="Times New Roman" w:hAnsi="Segoe UI" w:cs="Segoe UI"/>
          <w:kern w:val="0"/>
          <w:sz w:val="24"/>
          <w:szCs w:val="24"/>
          <w:lang w:val="sr-Cyrl-RS" w:eastAsia="sr-Latn-RS"/>
          <w14:ligatures w14:val="none"/>
        </w:rPr>
        <w:t xml:space="preserve">слање </w:t>
      </w:r>
      <w:r w:rsidRPr="00F07E49">
        <w:rPr>
          <w:rFonts w:ascii="Segoe UI" w:eastAsia="Times New Roman" w:hAnsi="Segoe UI" w:cs="Segoe UI"/>
          <w:b/>
          <w:kern w:val="0"/>
          <w:sz w:val="24"/>
          <w:szCs w:val="24"/>
          <w:lang w:val="sr-Cyrl-RS" w:eastAsia="sr-Latn-RS"/>
          <w14:ligatures w14:val="none"/>
        </w:rPr>
        <w:t>захтева за заштиту права</w:t>
      </w:r>
    </w:p>
    <w:p w14:paraId="55321E52" w14:textId="77777777" w:rsidR="0047730E" w:rsidRDefault="004B5DE1" w:rsidP="0047730E">
      <w:pPr>
        <w:pStyle w:val="ListParagraph"/>
        <w:widowControl w:val="0"/>
        <w:tabs>
          <w:tab w:val="left" w:pos="536"/>
          <w:tab w:val="left" w:pos="537"/>
        </w:tabs>
        <w:autoSpaceDE w:val="0"/>
        <w:autoSpaceDN w:val="0"/>
        <w:spacing w:before="161" w:after="0" w:line="240" w:lineRule="auto"/>
        <w:ind w:left="536"/>
        <w:contextualSpacing w:val="0"/>
        <w:rPr>
          <w:rStyle w:val="Hyperlink"/>
          <w:rFonts w:ascii="Segoe UI" w:eastAsia="Times New Roman" w:hAnsi="Segoe UI" w:cs="Segoe UI"/>
          <w:color w:val="2933D6" w:themeColor="accent1"/>
          <w:kern w:val="0"/>
          <w:lang w:val="sr-Cyrl-RS" w:eastAsia="sr-Latn-RS"/>
          <w14:ligatures w14:val="none"/>
        </w:rPr>
      </w:pPr>
      <w:hyperlink r:id="rId16" w:history="1">
        <w:r w:rsidR="0047730E" w:rsidRPr="00CB46C6">
          <w:rPr>
            <w:rStyle w:val="Hyperlink"/>
            <w:rFonts w:ascii="Segoe UI" w:eastAsia="Times New Roman" w:hAnsi="Segoe UI" w:cs="Segoe UI"/>
            <w:color w:val="2933D6" w:themeColor="accent1"/>
            <w:kern w:val="0"/>
            <w:lang w:val="sr-Cyrl-RS" w:eastAsia="sr-Latn-RS"/>
            <w14:ligatures w14:val="none"/>
          </w:rPr>
          <w:t>види опште упутство за кориснике Портала</w:t>
        </w:r>
      </w:hyperlink>
    </w:p>
    <w:p w14:paraId="7EC21889" w14:textId="77777777" w:rsidR="0047730E" w:rsidRPr="00DE5A8B" w:rsidRDefault="0047730E" w:rsidP="0047730E">
      <w:pPr>
        <w:pStyle w:val="ListParagraph"/>
        <w:widowControl w:val="0"/>
        <w:tabs>
          <w:tab w:val="left" w:pos="536"/>
          <w:tab w:val="left" w:pos="537"/>
        </w:tabs>
        <w:autoSpaceDE w:val="0"/>
        <w:autoSpaceDN w:val="0"/>
        <w:spacing w:after="0" w:line="240" w:lineRule="auto"/>
        <w:ind w:left="536"/>
        <w:contextualSpacing w:val="0"/>
        <w:rPr>
          <w:b/>
          <w:bCs/>
          <w:color w:val="2933D6" w:themeColor="accent1"/>
        </w:rPr>
      </w:pPr>
    </w:p>
    <w:p w14:paraId="77343D6C" w14:textId="77777777" w:rsidR="0047730E" w:rsidRPr="00F07E49" w:rsidRDefault="0047730E" w:rsidP="008D72EF">
      <w:pPr>
        <w:pStyle w:val="ListParagraph"/>
        <w:widowControl w:val="0"/>
        <w:numPr>
          <w:ilvl w:val="0"/>
          <w:numId w:val="10"/>
        </w:numPr>
        <w:tabs>
          <w:tab w:val="left" w:pos="536"/>
          <w:tab w:val="left" w:pos="537"/>
        </w:tabs>
        <w:autoSpaceDE w:val="0"/>
        <w:autoSpaceDN w:val="0"/>
        <w:spacing w:before="161" w:after="0" w:line="240" w:lineRule="auto"/>
        <w:rPr>
          <w:b/>
          <w:sz w:val="24"/>
          <w:szCs w:val="24"/>
        </w:rPr>
      </w:pPr>
      <w:r w:rsidRPr="00F07E49">
        <w:rPr>
          <w:rFonts w:ascii="Segoe UI" w:eastAsia="Times New Roman" w:hAnsi="Segoe UI" w:cs="Segoe UI"/>
          <w:kern w:val="0"/>
          <w:sz w:val="24"/>
          <w:szCs w:val="24"/>
          <w:lang w:val="sr-Cyrl-RS" w:eastAsia="sr-Latn-RS"/>
          <w14:ligatures w14:val="none"/>
        </w:rPr>
        <w:t>додела овлашћења пуномоћнику за</w:t>
      </w:r>
      <w:r w:rsidRPr="00F07E49">
        <w:rPr>
          <w:spacing w:val="-5"/>
          <w:sz w:val="24"/>
          <w:szCs w:val="24"/>
        </w:rPr>
        <w:t xml:space="preserve"> </w:t>
      </w:r>
      <w:r w:rsidRPr="00F07E49">
        <w:rPr>
          <w:rFonts w:ascii="Segoe UI" w:eastAsia="Times New Roman" w:hAnsi="Segoe UI" w:cs="Segoe UI"/>
          <w:b/>
          <w:bCs/>
          <w:kern w:val="0"/>
          <w:sz w:val="24"/>
          <w:szCs w:val="24"/>
          <w:lang w:val="sr-Cyrl-RS" w:eastAsia="sr-Latn-RS"/>
          <w14:ligatures w14:val="none"/>
        </w:rPr>
        <w:t>заступање у поступку заштите права</w:t>
      </w:r>
    </w:p>
    <w:p w14:paraId="2A25499A" w14:textId="77777777" w:rsidR="0047730E" w:rsidRPr="00CB46C6" w:rsidRDefault="004B5DE1" w:rsidP="0047730E">
      <w:pPr>
        <w:pStyle w:val="ListParagraph"/>
        <w:widowControl w:val="0"/>
        <w:tabs>
          <w:tab w:val="left" w:pos="536"/>
          <w:tab w:val="left" w:pos="537"/>
        </w:tabs>
        <w:autoSpaceDE w:val="0"/>
        <w:autoSpaceDN w:val="0"/>
        <w:spacing w:before="161" w:after="0" w:line="240" w:lineRule="auto"/>
        <w:ind w:left="536"/>
        <w:contextualSpacing w:val="0"/>
        <w:rPr>
          <w:rStyle w:val="Hyperlink"/>
          <w:rFonts w:ascii="Segoe UI" w:eastAsia="Times New Roman" w:hAnsi="Segoe UI" w:cs="Segoe UI"/>
          <w:color w:val="2933D6" w:themeColor="accent1"/>
          <w:kern w:val="0"/>
          <w:lang w:val="sr-Cyrl-RS" w:eastAsia="sr-Latn-RS"/>
          <w14:ligatures w14:val="none"/>
        </w:rPr>
      </w:pPr>
      <w:hyperlink r:id="rId17" w:history="1">
        <w:r w:rsidR="0047730E" w:rsidRPr="00CB46C6">
          <w:rPr>
            <w:rStyle w:val="Hyperlink"/>
            <w:rFonts w:ascii="Segoe UI" w:eastAsia="Times New Roman" w:hAnsi="Segoe UI" w:cs="Segoe UI"/>
            <w:color w:val="2933D6" w:themeColor="accent1"/>
            <w:kern w:val="0"/>
            <w:lang w:val="sr-Cyrl-RS" w:eastAsia="sr-Latn-RS"/>
            <w14:ligatures w14:val="none"/>
          </w:rPr>
          <w:t>види опште упутство за кориснике Портала</w:t>
        </w:r>
      </w:hyperlink>
    </w:p>
    <w:p w14:paraId="73856C0A" w14:textId="77777777" w:rsidR="0047730E" w:rsidRDefault="0047730E" w:rsidP="0047730E">
      <w:pPr>
        <w:pStyle w:val="BodyText"/>
        <w:spacing w:before="3"/>
        <w:rPr>
          <w:sz w:val="23"/>
        </w:rPr>
      </w:pPr>
    </w:p>
    <w:p w14:paraId="608EA654" w14:textId="77777777" w:rsidR="0047730E" w:rsidRPr="00F07E49" w:rsidRDefault="0047730E" w:rsidP="0047730E">
      <w:pPr>
        <w:pStyle w:val="BodyText"/>
        <w:spacing w:before="90" w:line="276" w:lineRule="auto"/>
        <w:ind w:left="140" w:right="293"/>
        <w:jc w:val="both"/>
        <w:rPr>
          <w:rFonts w:ascii="Segoe UI" w:hAnsi="Segoe UI" w:cs="Segoe UI"/>
          <w:lang w:val="sr-Cyrl-RS" w:eastAsia="sr-Latn-RS"/>
        </w:rPr>
      </w:pPr>
      <w:r w:rsidRPr="00F07E49">
        <w:rPr>
          <w:rFonts w:ascii="Segoe UI" w:hAnsi="Segoe UI" w:cs="Segoe UI"/>
          <w:lang w:val="sr-Cyrl-RS" w:eastAsia="sr-Latn-RS"/>
        </w:rPr>
        <w:t xml:space="preserve">Привредни субјект може путем Портала јавних набавки да тражи од наручиоца додатне информације или појашњења у вези са документацијом о набавци, при чему може да укаже наручиоцу уколико сматра да постоје недостаци или неправилности у документацији о набавци, и то најкасније </w:t>
      </w:r>
      <w:r w:rsidRPr="00F07E49">
        <w:rPr>
          <w:rFonts w:ascii="Segoe UI" w:hAnsi="Segoe UI" w:cs="Segoe UI"/>
          <w:b/>
          <w:bCs/>
          <w:lang w:val="sr-Cyrl-RS" w:eastAsia="sr-Latn-RS"/>
        </w:rPr>
        <w:t>6</w:t>
      </w:r>
      <w:r w:rsidRPr="00F07E49">
        <w:rPr>
          <w:rStyle w:val="FootnoteReference"/>
          <w:rFonts w:ascii="Segoe UI" w:hAnsi="Segoe UI" w:cs="Segoe UI"/>
          <w:b/>
          <w:bCs/>
          <w:lang w:val="sr-Cyrl-RS" w:eastAsia="sr-Latn-RS"/>
        </w:rPr>
        <w:footnoteReference w:id="7"/>
      </w:r>
      <w:r w:rsidRPr="00F07E49">
        <w:rPr>
          <w:rFonts w:ascii="Segoe UI" w:hAnsi="Segoe UI" w:cs="Segoe UI"/>
          <w:lang w:val="sr-Cyrl-RS" w:eastAsia="sr-Latn-RS"/>
        </w:rPr>
        <w:t xml:space="preserve"> (</w:t>
      </w:r>
      <w:r w:rsidRPr="00F07E49">
        <w:rPr>
          <w:rFonts w:ascii="Segoe UI" w:hAnsi="Segoe UI" w:cs="Segoe UI"/>
          <w:i/>
          <w:iCs/>
          <w:lang w:val="sr-Cyrl-RS" w:eastAsia="sr-Latn-RS"/>
        </w:rPr>
        <w:t>податак наводи наручилац</w:t>
      </w:r>
      <w:r w:rsidRPr="00F07E49">
        <w:rPr>
          <w:rFonts w:ascii="Segoe UI" w:hAnsi="Segoe UI" w:cs="Segoe UI"/>
          <w:lang w:val="sr-Cyrl-RS" w:eastAsia="sr-Latn-RS"/>
        </w:rPr>
        <w:t>) дана пре истека рока за подношење.</w:t>
      </w:r>
    </w:p>
    <w:p w14:paraId="5B8FD787" w14:textId="77777777" w:rsidR="0047730E" w:rsidRPr="00F07E49" w:rsidRDefault="0047730E" w:rsidP="0047730E">
      <w:pPr>
        <w:pStyle w:val="BodyText"/>
        <w:spacing w:before="4"/>
        <w:rPr>
          <w:rFonts w:ascii="Segoe UI" w:hAnsi="Segoe UI" w:cs="Segoe UI"/>
          <w:b/>
          <w:bCs/>
          <w:lang w:val="sr-Cyrl-RS" w:eastAsia="sr-Latn-RS"/>
        </w:rPr>
      </w:pPr>
    </w:p>
    <w:p w14:paraId="384C4F47" w14:textId="77777777" w:rsidR="0047730E" w:rsidRPr="00F07E49" w:rsidRDefault="0047730E" w:rsidP="0047730E">
      <w:pPr>
        <w:ind w:firstLine="140"/>
        <w:rPr>
          <w:rFonts w:ascii="Segoe UI" w:eastAsia="Times New Roman" w:hAnsi="Segoe UI" w:cs="Segoe UI"/>
          <w:b/>
          <w:kern w:val="0"/>
          <w:sz w:val="24"/>
          <w:szCs w:val="24"/>
          <w:lang w:val="sr-Cyrl-RS" w:eastAsia="sr-Latn-RS"/>
          <w14:ligatures w14:val="none"/>
        </w:rPr>
      </w:pPr>
      <w:r w:rsidRPr="00F07E49">
        <w:rPr>
          <w:rFonts w:ascii="Segoe UI" w:eastAsia="Times New Roman" w:hAnsi="Segoe UI" w:cs="Segoe UI"/>
          <w:b/>
          <w:kern w:val="0"/>
          <w:sz w:val="24"/>
          <w:szCs w:val="24"/>
          <w:lang w:val="sr-Cyrl-RS" w:eastAsia="sr-Latn-RS"/>
          <w14:ligatures w14:val="none"/>
        </w:rPr>
        <w:t>Сандуче електронске поште у поступку</w:t>
      </w:r>
    </w:p>
    <w:p w14:paraId="628A2C96" w14:textId="77777777" w:rsidR="0047730E" w:rsidRPr="00CB46C6" w:rsidRDefault="004B5DE1" w:rsidP="0047730E">
      <w:pPr>
        <w:ind w:firstLine="140"/>
      </w:pPr>
      <w:hyperlink r:id="rId18" w:history="1">
        <w:r w:rsidR="0047730E" w:rsidRPr="00CB46C6">
          <w:rPr>
            <w:rStyle w:val="Hyperlink"/>
            <w:rFonts w:ascii="Segoe UI" w:eastAsia="Times New Roman" w:hAnsi="Segoe UI" w:cs="Segoe UI"/>
            <w:color w:val="2933D6" w:themeColor="accent1"/>
            <w:kern w:val="0"/>
            <w:lang w:val="sr-Cyrl-RS" w:eastAsia="sr-Latn-RS"/>
            <w14:ligatures w14:val="none"/>
          </w:rPr>
          <w:t>види опште упутство за кориснике Портала</w:t>
        </w:r>
      </w:hyperlink>
    </w:p>
    <w:p w14:paraId="69DD4F81" w14:textId="77777777" w:rsidR="0047730E" w:rsidRPr="00F07E49" w:rsidRDefault="0047730E" w:rsidP="0047730E">
      <w:pPr>
        <w:pStyle w:val="BodyText"/>
        <w:spacing w:before="41" w:line="278" w:lineRule="auto"/>
        <w:ind w:left="140"/>
        <w:rPr>
          <w:rFonts w:ascii="Segoe UI" w:hAnsi="Segoe UI" w:cs="Segoe UI"/>
          <w:lang w:val="sr-Cyrl-RS" w:eastAsia="sr-Latn-RS"/>
        </w:rPr>
      </w:pPr>
      <w:r w:rsidRPr="00F07E49">
        <w:rPr>
          <w:rFonts w:ascii="Segoe UI" w:hAnsi="Segoe UI" w:cs="Segoe UI"/>
          <w:lang w:val="sr-Cyrl-RS" w:eastAsia="sr-Latn-RS"/>
        </w:rPr>
        <w:t>Корисник заинтересован за поступак током трајања поступка јавне набавке путем сандучета електронске поште на Порталу добија следеће информације:</w:t>
      </w:r>
    </w:p>
    <w:p w14:paraId="6A3FFFF9" w14:textId="77777777" w:rsidR="0047730E" w:rsidRPr="00F07E49" w:rsidRDefault="0047730E" w:rsidP="008D72EF">
      <w:pPr>
        <w:pStyle w:val="BodyText"/>
        <w:numPr>
          <w:ilvl w:val="0"/>
          <w:numId w:val="13"/>
        </w:numPr>
        <w:spacing w:before="41" w:line="278" w:lineRule="auto"/>
        <w:rPr>
          <w:rFonts w:ascii="Segoe UI" w:hAnsi="Segoe UI" w:cs="Segoe UI"/>
          <w:lang w:val="sr-Cyrl-RS" w:eastAsia="sr-Latn-RS"/>
        </w:rPr>
      </w:pPr>
      <w:r w:rsidRPr="00F07E49">
        <w:rPr>
          <w:rFonts w:ascii="Segoe UI" w:hAnsi="Segoe UI" w:cs="Segoe UI"/>
          <w:lang w:val="sr-Cyrl-RS" w:eastAsia="sr-Latn-RS"/>
        </w:rPr>
        <w:t>Измене конкурсне документације</w:t>
      </w:r>
    </w:p>
    <w:p w14:paraId="344BD3D1" w14:textId="77777777" w:rsidR="0047730E" w:rsidRPr="00F07E49" w:rsidRDefault="0047730E" w:rsidP="008D72EF">
      <w:pPr>
        <w:pStyle w:val="BodyText"/>
        <w:numPr>
          <w:ilvl w:val="0"/>
          <w:numId w:val="13"/>
        </w:numPr>
        <w:spacing w:before="41" w:line="278" w:lineRule="auto"/>
        <w:rPr>
          <w:rFonts w:ascii="Segoe UI" w:hAnsi="Segoe UI" w:cs="Segoe UI"/>
          <w:lang w:val="sr-Cyrl-RS" w:eastAsia="sr-Latn-RS"/>
        </w:rPr>
      </w:pPr>
      <w:r w:rsidRPr="00F07E49">
        <w:rPr>
          <w:rFonts w:ascii="Segoe UI" w:hAnsi="Segoe UI" w:cs="Segoe UI"/>
          <w:lang w:val="sr-Cyrl-RS" w:eastAsia="sr-Latn-RS"/>
        </w:rPr>
        <w:t>Додатне информације или појашњења у вези са документацијом о набавци</w:t>
      </w:r>
    </w:p>
    <w:p w14:paraId="5C09C307" w14:textId="77777777" w:rsidR="0047730E" w:rsidRPr="00F07E49" w:rsidRDefault="0047730E" w:rsidP="008D72EF">
      <w:pPr>
        <w:pStyle w:val="BodyText"/>
        <w:numPr>
          <w:ilvl w:val="0"/>
          <w:numId w:val="13"/>
        </w:numPr>
        <w:spacing w:before="41" w:line="278" w:lineRule="auto"/>
        <w:rPr>
          <w:rFonts w:ascii="Segoe UI" w:hAnsi="Segoe UI" w:cs="Segoe UI"/>
          <w:lang w:val="sr-Cyrl-RS" w:eastAsia="sr-Latn-RS"/>
        </w:rPr>
      </w:pPr>
      <w:r w:rsidRPr="00F07E49">
        <w:rPr>
          <w:rFonts w:ascii="Segoe UI" w:hAnsi="Segoe UI" w:cs="Segoe UI"/>
          <w:lang w:val="sr-Cyrl-RS" w:eastAsia="sr-Latn-RS"/>
        </w:rPr>
        <w:t>Одлука о додели / обустави</w:t>
      </w:r>
    </w:p>
    <w:p w14:paraId="7D8BD608" w14:textId="77777777" w:rsidR="0047730E" w:rsidRPr="00F07E49" w:rsidRDefault="0047730E" w:rsidP="008D72EF">
      <w:pPr>
        <w:pStyle w:val="BodyText"/>
        <w:numPr>
          <w:ilvl w:val="0"/>
          <w:numId w:val="13"/>
        </w:numPr>
        <w:spacing w:before="41" w:line="278" w:lineRule="auto"/>
        <w:rPr>
          <w:rFonts w:ascii="Segoe UI" w:hAnsi="Segoe UI" w:cs="Segoe UI"/>
          <w:lang w:val="sr-Cyrl-RS" w:eastAsia="sr-Latn-RS"/>
        </w:rPr>
      </w:pPr>
      <w:r w:rsidRPr="00F07E49">
        <w:rPr>
          <w:rFonts w:ascii="Segoe UI" w:hAnsi="Segoe UI" w:cs="Segoe UI"/>
          <w:lang w:val="sr-Cyrl-RS" w:eastAsia="sr-Latn-RS"/>
        </w:rPr>
        <w:t>Објављени огласи о јавној набавци</w:t>
      </w:r>
    </w:p>
    <w:p w14:paraId="789EDFB9" w14:textId="77777777" w:rsidR="0047730E" w:rsidRPr="00F07E49" w:rsidRDefault="0047730E" w:rsidP="0047730E">
      <w:pPr>
        <w:pStyle w:val="BodyText"/>
        <w:spacing w:before="41" w:line="278" w:lineRule="auto"/>
        <w:ind w:left="140"/>
        <w:rPr>
          <w:rFonts w:ascii="Segoe UI" w:hAnsi="Segoe UI" w:cs="Segoe UI"/>
          <w:lang w:val="sr-Cyrl-RS" w:eastAsia="sr-Latn-RS"/>
        </w:rPr>
      </w:pPr>
      <w:r w:rsidRPr="00F07E49">
        <w:rPr>
          <w:rFonts w:ascii="Segoe UI" w:hAnsi="Segoe UI" w:cs="Segoe UI"/>
          <w:lang w:val="sr-Cyrl-RS" w:eastAsia="sr-Latn-RS"/>
        </w:rPr>
        <w:t>Корисник односно привредни субјект који учествује у поступку кроз сандуче путем Портала прима:</w:t>
      </w:r>
    </w:p>
    <w:p w14:paraId="01F9AEED" w14:textId="77777777" w:rsidR="0047730E" w:rsidRPr="00F07E49" w:rsidRDefault="0047730E" w:rsidP="008D72EF">
      <w:pPr>
        <w:pStyle w:val="BodyText"/>
        <w:numPr>
          <w:ilvl w:val="0"/>
          <w:numId w:val="12"/>
        </w:numPr>
        <w:spacing w:before="41" w:line="278" w:lineRule="auto"/>
        <w:rPr>
          <w:rFonts w:ascii="Segoe UI" w:hAnsi="Segoe UI" w:cs="Segoe UI"/>
          <w:lang w:val="sr-Cyrl-RS" w:eastAsia="sr-Latn-RS"/>
        </w:rPr>
      </w:pPr>
      <w:r w:rsidRPr="00F07E49">
        <w:rPr>
          <w:rFonts w:ascii="Segoe UI" w:hAnsi="Segoe UI" w:cs="Segoe UI"/>
          <w:lang w:val="sr-Cyrl-RS" w:eastAsia="sr-Latn-RS"/>
        </w:rPr>
        <w:t xml:space="preserve">Потврда о успешно поднетој понуди </w:t>
      </w:r>
    </w:p>
    <w:p w14:paraId="62B8712B" w14:textId="77777777" w:rsidR="0047730E" w:rsidRPr="00F07E49" w:rsidRDefault="0047730E" w:rsidP="008D72EF">
      <w:pPr>
        <w:pStyle w:val="BodyText"/>
        <w:numPr>
          <w:ilvl w:val="0"/>
          <w:numId w:val="12"/>
        </w:numPr>
        <w:spacing w:before="41" w:line="278" w:lineRule="auto"/>
        <w:rPr>
          <w:rFonts w:ascii="Segoe UI" w:hAnsi="Segoe UI" w:cs="Segoe UI"/>
          <w:lang w:val="sr-Cyrl-RS" w:eastAsia="sr-Latn-RS"/>
        </w:rPr>
      </w:pPr>
      <w:r w:rsidRPr="00F07E49">
        <w:rPr>
          <w:rFonts w:ascii="Segoe UI" w:hAnsi="Segoe UI" w:cs="Segoe UI"/>
          <w:lang w:val="sr-Cyrl-RS" w:eastAsia="sr-Latn-RS"/>
        </w:rPr>
        <w:t xml:space="preserve">Потврда о успешно поднетој измени / допуни понуде </w:t>
      </w:r>
    </w:p>
    <w:p w14:paraId="58DA6BDE" w14:textId="77777777" w:rsidR="0047730E" w:rsidRPr="00F07E49" w:rsidRDefault="0047730E" w:rsidP="008D72EF">
      <w:pPr>
        <w:pStyle w:val="BodyText"/>
        <w:numPr>
          <w:ilvl w:val="0"/>
          <w:numId w:val="12"/>
        </w:numPr>
        <w:spacing w:before="41" w:line="278" w:lineRule="auto"/>
        <w:rPr>
          <w:rFonts w:ascii="Segoe UI" w:hAnsi="Segoe UI" w:cs="Segoe UI"/>
          <w:lang w:val="sr-Cyrl-RS" w:eastAsia="sr-Latn-RS"/>
        </w:rPr>
      </w:pPr>
      <w:r w:rsidRPr="00F07E49">
        <w:rPr>
          <w:rFonts w:ascii="Segoe UI" w:hAnsi="Segoe UI" w:cs="Segoe UI"/>
          <w:lang w:val="sr-Cyrl-RS" w:eastAsia="sr-Latn-RS"/>
        </w:rPr>
        <w:t xml:space="preserve">Потврда о опозиву понуде </w:t>
      </w:r>
    </w:p>
    <w:p w14:paraId="4E690E0C" w14:textId="77777777" w:rsidR="0047730E" w:rsidRPr="00F07E49" w:rsidRDefault="0047730E" w:rsidP="008D72EF">
      <w:pPr>
        <w:pStyle w:val="BodyText"/>
        <w:numPr>
          <w:ilvl w:val="0"/>
          <w:numId w:val="12"/>
        </w:numPr>
        <w:spacing w:before="41" w:line="278" w:lineRule="auto"/>
        <w:rPr>
          <w:rFonts w:ascii="Segoe UI" w:hAnsi="Segoe UI" w:cs="Segoe UI"/>
          <w:lang w:val="sr-Cyrl-RS" w:eastAsia="sr-Latn-RS"/>
        </w:rPr>
      </w:pPr>
      <w:r w:rsidRPr="00F07E49">
        <w:rPr>
          <w:rFonts w:ascii="Segoe UI" w:hAnsi="Segoe UI" w:cs="Segoe UI"/>
          <w:lang w:val="sr-Cyrl-RS" w:eastAsia="sr-Latn-RS"/>
        </w:rPr>
        <w:t>Позив за подношење понуда</w:t>
      </w:r>
    </w:p>
    <w:p w14:paraId="2F4CB981" w14:textId="77777777" w:rsidR="0047730E" w:rsidRPr="00F07E49" w:rsidRDefault="0047730E" w:rsidP="008D72EF">
      <w:pPr>
        <w:pStyle w:val="BodyText"/>
        <w:numPr>
          <w:ilvl w:val="0"/>
          <w:numId w:val="12"/>
        </w:numPr>
        <w:spacing w:before="41" w:line="278" w:lineRule="auto"/>
        <w:rPr>
          <w:rFonts w:ascii="Segoe UI" w:hAnsi="Segoe UI" w:cs="Segoe UI"/>
          <w:lang w:val="sr-Cyrl-RS" w:eastAsia="sr-Latn-RS"/>
        </w:rPr>
      </w:pPr>
      <w:r w:rsidRPr="00F07E49">
        <w:rPr>
          <w:rFonts w:ascii="Segoe UI" w:hAnsi="Segoe UI" w:cs="Segoe UI"/>
          <w:lang w:val="sr-Cyrl-RS" w:eastAsia="sr-Latn-RS"/>
        </w:rPr>
        <w:t>Позив за учешће у е-лицитацији</w:t>
      </w:r>
    </w:p>
    <w:p w14:paraId="2D7546DB" w14:textId="77777777" w:rsidR="0047730E" w:rsidRPr="00F07E49" w:rsidRDefault="0047730E" w:rsidP="008D72EF">
      <w:pPr>
        <w:pStyle w:val="BodyText"/>
        <w:numPr>
          <w:ilvl w:val="0"/>
          <w:numId w:val="12"/>
        </w:numPr>
        <w:spacing w:before="41" w:line="278" w:lineRule="auto"/>
        <w:rPr>
          <w:rFonts w:ascii="Segoe UI" w:hAnsi="Segoe UI" w:cs="Segoe UI"/>
          <w:lang w:val="sr-Cyrl-RS" w:eastAsia="sr-Latn-RS"/>
        </w:rPr>
      </w:pPr>
      <w:r w:rsidRPr="00F07E49">
        <w:rPr>
          <w:rFonts w:ascii="Segoe UI" w:hAnsi="Segoe UI" w:cs="Segoe UI"/>
          <w:lang w:val="sr-Cyrl-RS" w:eastAsia="sr-Latn-RS"/>
        </w:rPr>
        <w:t>Записник о отварању понуда</w:t>
      </w:r>
    </w:p>
    <w:p w14:paraId="072C13DB" w14:textId="77777777" w:rsidR="0047730E" w:rsidRPr="00F07E49" w:rsidRDefault="0047730E" w:rsidP="0047730E">
      <w:pPr>
        <w:pStyle w:val="BodyText"/>
      </w:pPr>
    </w:p>
    <w:p w14:paraId="4102794C" w14:textId="77777777" w:rsidR="0047730E" w:rsidRPr="00F07E49" w:rsidRDefault="0047730E" w:rsidP="0047730E">
      <w:pPr>
        <w:pStyle w:val="BodyText"/>
        <w:ind w:left="140"/>
        <w:rPr>
          <w:rFonts w:ascii="Segoe UI" w:hAnsi="Segoe UI" w:cs="Segoe UI"/>
          <w:lang w:val="sr-Cyrl-RS" w:eastAsia="sr-Latn-RS"/>
        </w:rPr>
      </w:pPr>
      <w:r w:rsidRPr="00F07E49">
        <w:rPr>
          <w:rFonts w:ascii="Segoe UI" w:hAnsi="Segoe UI" w:cs="Segoe UI"/>
          <w:lang w:val="sr-Cyrl-RS" w:eastAsia="sr-Latn-RS"/>
        </w:rPr>
        <w:t>Корисник прима копије порука и на адресу е-поште са којом се регистровао на Порталу.</w:t>
      </w:r>
    </w:p>
    <w:p w14:paraId="16F4300E" w14:textId="77777777" w:rsidR="0047730E" w:rsidRDefault="0047730E" w:rsidP="0047730E">
      <w:pPr>
        <w:pStyle w:val="BodyText"/>
        <w:spacing w:before="8"/>
        <w:rPr>
          <w:sz w:val="31"/>
        </w:rPr>
      </w:pPr>
    </w:p>
    <w:p w14:paraId="30E43B97" w14:textId="77777777" w:rsidR="0047730E" w:rsidRPr="00F07E49" w:rsidRDefault="0047730E" w:rsidP="0047730E">
      <w:pPr>
        <w:ind w:firstLine="140"/>
        <w:rPr>
          <w:rFonts w:ascii="Segoe UI" w:eastAsia="Times New Roman" w:hAnsi="Segoe UI" w:cs="Segoe UI"/>
          <w:b/>
          <w:kern w:val="0"/>
          <w:sz w:val="24"/>
          <w:szCs w:val="24"/>
          <w:lang w:val="sr-Cyrl-RS" w:eastAsia="sr-Latn-RS"/>
          <w14:ligatures w14:val="none"/>
        </w:rPr>
      </w:pPr>
      <w:r w:rsidRPr="00F07E49">
        <w:rPr>
          <w:rFonts w:ascii="Segoe UI" w:eastAsia="Times New Roman" w:hAnsi="Segoe UI" w:cs="Segoe UI"/>
          <w:b/>
          <w:kern w:val="0"/>
          <w:sz w:val="24"/>
          <w:szCs w:val="24"/>
          <w:lang w:val="sr-Cyrl-RS" w:eastAsia="sr-Latn-RS"/>
          <w14:ligatures w14:val="none"/>
        </w:rPr>
        <w:lastRenderedPageBreak/>
        <w:t>Припремање и подношење понуде / пријаве</w:t>
      </w:r>
    </w:p>
    <w:p w14:paraId="3ECED3AA" w14:textId="77777777" w:rsidR="0047730E" w:rsidRPr="00F07E49" w:rsidRDefault="0047730E" w:rsidP="0047730E">
      <w:pPr>
        <w:pStyle w:val="BodyText"/>
        <w:spacing w:before="43" w:line="276" w:lineRule="auto"/>
        <w:ind w:left="142"/>
        <w:jc w:val="both"/>
        <w:rPr>
          <w:rFonts w:ascii="Segoe UI" w:hAnsi="Segoe UI" w:cs="Segoe UI"/>
          <w:lang w:val="sr-Cyrl-RS" w:eastAsia="sr-Latn-RS"/>
        </w:rPr>
      </w:pPr>
      <w:r w:rsidRPr="00F07E49">
        <w:rPr>
          <w:rFonts w:ascii="Segoe UI" w:hAnsi="Segoe UI" w:cs="Segoe UI"/>
          <w:lang w:val="sr-Cyrl-RS" w:eastAsia="sr-Latn-RS"/>
        </w:rPr>
        <w:t>Привредни субјект сачињава понуду на Порталу јавних набавки према структури и садржини коју је дефинисао Наручилац приликом припреме поступка јавне набавке на Порталу.</w:t>
      </w:r>
    </w:p>
    <w:p w14:paraId="1F9B095C" w14:textId="77777777" w:rsidR="0047730E" w:rsidRPr="00F07E49" w:rsidRDefault="0047730E" w:rsidP="0047730E">
      <w:pPr>
        <w:pStyle w:val="BodyText"/>
        <w:spacing w:before="1" w:line="276" w:lineRule="auto"/>
        <w:ind w:left="140"/>
        <w:jc w:val="both"/>
        <w:rPr>
          <w:rFonts w:ascii="Segoe UI" w:hAnsi="Segoe UI" w:cs="Segoe UI"/>
          <w:lang w:val="sr-Cyrl-RS" w:eastAsia="sr-Latn-RS"/>
        </w:rPr>
      </w:pPr>
      <w:r w:rsidRPr="00F07E49">
        <w:rPr>
          <w:rFonts w:ascii="Segoe UI" w:hAnsi="Segoe UI" w:cs="Segoe UI"/>
          <w:lang w:val="sr-Cyrl-RS" w:eastAsia="sr-Latn-RS"/>
        </w:rPr>
        <w:t xml:space="preserve">Привредни субјект који подноси понуду мора да буде регистрован на Порталу са најмање једним, а пожељно више корисника (односно корисничких налога). </w:t>
      </w:r>
    </w:p>
    <w:p w14:paraId="19C2D7C8" w14:textId="77777777" w:rsidR="0047730E" w:rsidRPr="00334CA2" w:rsidRDefault="004B5DE1" w:rsidP="0047730E">
      <w:pPr>
        <w:pStyle w:val="BodyText"/>
        <w:spacing w:before="1" w:line="276" w:lineRule="auto"/>
        <w:ind w:left="140" w:right="293"/>
        <w:jc w:val="both"/>
        <w:rPr>
          <w:rFonts w:ascii="Segoe UI" w:hAnsi="Segoe UI" w:cs="Segoe UI"/>
          <w:color w:val="2933D6" w:themeColor="accent1"/>
          <w:sz w:val="22"/>
          <w:szCs w:val="22"/>
          <w:lang w:val="sr-Cyrl-RS" w:eastAsia="sr-Latn-RS"/>
        </w:rPr>
      </w:pPr>
      <w:hyperlink r:id="rId19" w:history="1">
        <w:r w:rsidR="0047730E" w:rsidRPr="00334CA2">
          <w:rPr>
            <w:rStyle w:val="Hyperlink"/>
            <w:rFonts w:ascii="Segoe UI" w:hAnsi="Segoe UI" w:cs="Segoe UI"/>
            <w:color w:val="2933D6" w:themeColor="accent1"/>
            <w:sz w:val="22"/>
            <w:szCs w:val="22"/>
            <w:lang w:val="sr-Cyrl-RS" w:eastAsia="sr-Latn-RS"/>
          </w:rPr>
          <w:t>види опште упутство за кориснике Портала</w:t>
        </w:r>
      </w:hyperlink>
    </w:p>
    <w:p w14:paraId="62DCC076" w14:textId="77777777" w:rsidR="0047730E" w:rsidRPr="00F07E49" w:rsidRDefault="0047730E" w:rsidP="0047730E">
      <w:pPr>
        <w:pStyle w:val="BodyText"/>
        <w:spacing w:before="90" w:line="276" w:lineRule="auto"/>
        <w:ind w:left="140" w:right="297"/>
        <w:jc w:val="both"/>
        <w:rPr>
          <w:rFonts w:ascii="Segoe UI" w:hAnsi="Segoe UI" w:cs="Segoe UI"/>
          <w:lang w:val="sr-Cyrl-RS" w:eastAsia="sr-Latn-RS"/>
        </w:rPr>
      </w:pPr>
      <w:r w:rsidRPr="00F07E49">
        <w:rPr>
          <w:rFonts w:ascii="Segoe UI" w:hAnsi="Segoe UI" w:cs="Segoe UI"/>
          <w:lang w:val="sr-Cyrl-RS" w:eastAsia="sr-Latn-RS"/>
        </w:rPr>
        <w:t xml:space="preserve">Детаљно упутство о припреми </w:t>
      </w:r>
      <w:r w:rsidR="00144D6B">
        <w:rPr>
          <w:rFonts w:ascii="Segoe UI" w:hAnsi="Segoe UI" w:cs="Segoe UI"/>
          <w:lang w:val="sr-Cyrl-RS" w:eastAsia="sr-Latn-RS"/>
        </w:rPr>
        <w:t>понуде</w:t>
      </w:r>
      <w:r w:rsidRPr="00F07E49">
        <w:rPr>
          <w:rFonts w:ascii="Segoe UI" w:hAnsi="Segoe UI" w:cs="Segoe UI"/>
          <w:lang w:val="sr-Cyrl-RS" w:eastAsia="sr-Latn-RS"/>
        </w:rPr>
        <w:t xml:space="preserve"> путем Портала</w:t>
      </w:r>
    </w:p>
    <w:p w14:paraId="49D06088" w14:textId="77777777" w:rsidR="0047730E" w:rsidRPr="00334CA2" w:rsidRDefault="004B5DE1" w:rsidP="0047730E">
      <w:pPr>
        <w:pStyle w:val="BodyText"/>
        <w:spacing w:before="90" w:after="240" w:line="276" w:lineRule="auto"/>
        <w:ind w:left="140" w:right="297"/>
        <w:jc w:val="both"/>
        <w:rPr>
          <w:rFonts w:ascii="Segoe UI" w:hAnsi="Segoe UI" w:cs="Segoe UI"/>
          <w:color w:val="2933D6" w:themeColor="accent1"/>
          <w:sz w:val="22"/>
          <w:szCs w:val="22"/>
          <w:lang w:val="sr-Cyrl-RS" w:eastAsia="sr-Latn-RS"/>
        </w:rPr>
      </w:pPr>
      <w:hyperlink r:id="rId20" w:history="1">
        <w:r w:rsidR="0047730E" w:rsidRPr="00334CA2">
          <w:rPr>
            <w:rStyle w:val="Hyperlink"/>
            <w:rFonts w:ascii="Segoe UI" w:hAnsi="Segoe UI" w:cs="Segoe UI"/>
            <w:color w:val="2933D6" w:themeColor="accent1"/>
            <w:sz w:val="22"/>
            <w:szCs w:val="22"/>
            <w:lang w:val="sr-Cyrl-RS" w:eastAsia="sr-Latn-RS"/>
          </w:rPr>
          <w:t>види опште упутство за кориснике Портала</w:t>
        </w:r>
      </w:hyperlink>
    </w:p>
    <w:p w14:paraId="5A14304D" w14:textId="77777777" w:rsidR="0047730E" w:rsidRDefault="0047730E" w:rsidP="0047730E">
      <w:pPr>
        <w:spacing w:after="0"/>
        <w:ind w:left="140"/>
        <w:rPr>
          <w:rFonts w:ascii="Segoe UI" w:hAnsi="Segoe UI" w:cs="Segoe UI"/>
          <w:i/>
          <w:sz w:val="24"/>
          <w:szCs w:val="24"/>
        </w:rPr>
      </w:pPr>
      <w:r w:rsidRPr="00F07E49">
        <w:rPr>
          <w:rFonts w:ascii="Segoe UI" w:eastAsia="Times New Roman" w:hAnsi="Segoe UI" w:cs="Segoe UI"/>
          <w:b/>
          <w:bCs/>
          <w:kern w:val="0"/>
          <w:sz w:val="24"/>
          <w:szCs w:val="24"/>
          <w:lang w:val="sr-Cyrl-RS" w:eastAsia="sr-Latn-RS"/>
          <w14:ligatures w14:val="none"/>
        </w:rPr>
        <w:t>Рок за подношење понуда:</w:t>
      </w:r>
      <w:r w:rsidRPr="00F07E49">
        <w:rPr>
          <w:rFonts w:ascii="Segoe UI" w:hAnsi="Segoe UI" w:cs="Segoe UI"/>
          <w:sz w:val="24"/>
          <w:szCs w:val="24"/>
        </w:rPr>
        <w:t xml:space="preserve"> (</w:t>
      </w:r>
      <w:r w:rsidRPr="00F07E49">
        <w:rPr>
          <w:rFonts w:ascii="Segoe UI" w:hAnsi="Segoe UI" w:cs="Segoe UI"/>
          <w:i/>
          <w:sz w:val="24"/>
          <w:szCs w:val="24"/>
        </w:rPr>
        <w:t xml:space="preserve">Портал повлачи наведене податке) </w:t>
      </w:r>
    </w:p>
    <w:p w14:paraId="538DCD38" w14:textId="77777777" w:rsidR="0047730E" w:rsidRPr="00F07E49" w:rsidRDefault="0047730E" w:rsidP="0047730E">
      <w:pPr>
        <w:spacing w:after="0"/>
        <w:ind w:left="140"/>
        <w:rPr>
          <w:rFonts w:ascii="Segoe UI" w:hAnsi="Segoe UI" w:cs="Segoe UI"/>
          <w:i/>
          <w:sz w:val="24"/>
          <w:szCs w:val="24"/>
        </w:rPr>
      </w:pPr>
    </w:p>
    <w:p w14:paraId="0206AF9E" w14:textId="77777777" w:rsidR="0047730E" w:rsidRDefault="0047730E" w:rsidP="0047730E">
      <w:pPr>
        <w:spacing w:after="0"/>
        <w:ind w:left="140"/>
        <w:jc w:val="both"/>
        <w:rPr>
          <w:rFonts w:ascii="Segoe UI" w:hAnsi="Segoe UI" w:cs="Segoe UI"/>
          <w:i/>
          <w:sz w:val="24"/>
          <w:szCs w:val="24"/>
        </w:rPr>
      </w:pPr>
      <w:r w:rsidRPr="00F07E49">
        <w:rPr>
          <w:rFonts w:ascii="Segoe UI" w:eastAsia="Times New Roman" w:hAnsi="Segoe UI" w:cs="Segoe UI"/>
          <w:b/>
          <w:bCs/>
          <w:kern w:val="0"/>
          <w:sz w:val="24"/>
          <w:szCs w:val="24"/>
          <w:lang w:val="sr-Cyrl-RS" w:eastAsia="sr-Latn-RS"/>
          <w14:ligatures w14:val="none"/>
        </w:rPr>
        <w:t>Језици на којима понуде или пријаве могу бити поднете</w:t>
      </w:r>
      <w:r w:rsidRPr="00F07E49">
        <w:rPr>
          <w:rFonts w:ascii="Segoe UI" w:hAnsi="Segoe UI" w:cs="Segoe UI"/>
          <w:sz w:val="24"/>
          <w:szCs w:val="24"/>
        </w:rPr>
        <w:t xml:space="preserve">: </w:t>
      </w:r>
      <w:r w:rsidRPr="00F07E49">
        <w:rPr>
          <w:rFonts w:ascii="Segoe UI" w:hAnsi="Segoe UI" w:cs="Segoe UI"/>
          <w:b/>
          <w:sz w:val="24"/>
          <w:szCs w:val="24"/>
        </w:rPr>
        <w:t>Српски</w:t>
      </w:r>
      <w:r w:rsidRPr="00F07E49">
        <w:rPr>
          <w:rFonts w:ascii="Segoe UI" w:hAnsi="Segoe UI" w:cs="Segoe UI"/>
          <w:sz w:val="24"/>
          <w:szCs w:val="24"/>
        </w:rPr>
        <w:t xml:space="preserve"> </w:t>
      </w:r>
      <w:r w:rsidRPr="00F07E49">
        <w:rPr>
          <w:rFonts w:ascii="Segoe UI" w:hAnsi="Segoe UI" w:cs="Segoe UI"/>
          <w:i/>
          <w:sz w:val="24"/>
          <w:szCs w:val="24"/>
        </w:rPr>
        <w:t>(податак наводи наручилац)</w:t>
      </w:r>
    </w:p>
    <w:p w14:paraId="558C04CF" w14:textId="77777777" w:rsidR="0047730E" w:rsidRPr="00F07E49" w:rsidRDefault="0047730E" w:rsidP="0047730E">
      <w:pPr>
        <w:spacing w:after="0"/>
        <w:ind w:left="140"/>
        <w:jc w:val="both"/>
        <w:rPr>
          <w:rFonts w:ascii="Segoe UI" w:hAnsi="Segoe UI" w:cs="Segoe UI"/>
          <w:i/>
          <w:sz w:val="24"/>
          <w:szCs w:val="24"/>
        </w:rPr>
      </w:pPr>
    </w:p>
    <w:p w14:paraId="77A14CD2" w14:textId="77777777" w:rsidR="0047730E" w:rsidRPr="00F07E49" w:rsidRDefault="0047730E" w:rsidP="0047730E">
      <w:pPr>
        <w:ind w:firstLine="140"/>
        <w:rPr>
          <w:rFonts w:ascii="Segoe UI" w:eastAsia="Times New Roman" w:hAnsi="Segoe UI" w:cs="Segoe UI"/>
          <w:b/>
          <w:kern w:val="0"/>
          <w:sz w:val="24"/>
          <w:szCs w:val="24"/>
          <w:lang w:val="sr-Cyrl-RS" w:eastAsia="sr-Latn-RS"/>
          <w14:ligatures w14:val="none"/>
        </w:rPr>
      </w:pPr>
      <w:r w:rsidRPr="00F07E49">
        <w:rPr>
          <w:rFonts w:ascii="Segoe UI" w:eastAsia="Times New Roman" w:hAnsi="Segoe UI" w:cs="Segoe UI"/>
          <w:b/>
          <w:kern w:val="0"/>
          <w:sz w:val="24"/>
          <w:szCs w:val="24"/>
          <w:lang w:val="sr-Cyrl-RS" w:eastAsia="sr-Latn-RS"/>
          <w14:ligatures w14:val="none"/>
        </w:rPr>
        <w:t xml:space="preserve">Изјава о интегритету </w:t>
      </w:r>
    </w:p>
    <w:p w14:paraId="020CFA0C" w14:textId="77777777" w:rsidR="0047730E" w:rsidRPr="00F07E49" w:rsidRDefault="0047730E" w:rsidP="0047730E">
      <w:pPr>
        <w:spacing w:after="0"/>
        <w:ind w:left="113"/>
        <w:jc w:val="both"/>
        <w:rPr>
          <w:rFonts w:ascii="Segoe UI" w:eastAsia="Times New Roman" w:hAnsi="Segoe UI" w:cs="Segoe UI"/>
          <w:kern w:val="0"/>
          <w:sz w:val="24"/>
          <w:szCs w:val="24"/>
          <w:lang w:val="sr-Cyrl-RS" w:eastAsia="sr-Latn-RS"/>
          <w14:ligatures w14:val="none"/>
        </w:rPr>
      </w:pPr>
      <w:r w:rsidRPr="00F07E49">
        <w:rPr>
          <w:rFonts w:ascii="Segoe UI" w:eastAsia="Times New Roman" w:hAnsi="Segoe UI" w:cs="Segoe UI"/>
          <w:kern w:val="0"/>
          <w:sz w:val="24"/>
          <w:szCs w:val="24"/>
          <w:lang w:val="sr-Cyrl-RS" w:eastAsia="sr-Latn-RS"/>
          <w14:ligatures w14:val="none"/>
        </w:rPr>
        <w:t>У обрасцу понуде понуђач мора изјавом о интегритету да потврди под пуном материјалном и кривичном одговорношћу да је своју понуду поднео независно, без договора са другим понуђачима или заинтересованим лицима и да гарантује тачност података у понуди.</w:t>
      </w:r>
    </w:p>
    <w:p w14:paraId="46E1453F" w14:textId="77777777" w:rsidR="0047730E" w:rsidRPr="00DB0643" w:rsidRDefault="0047730E" w:rsidP="0047730E">
      <w:pPr>
        <w:pStyle w:val="BodyText"/>
        <w:spacing w:before="1" w:line="276" w:lineRule="auto"/>
        <w:ind w:left="142"/>
        <w:jc w:val="both"/>
        <w:rPr>
          <w:rFonts w:ascii="Segoe UI" w:hAnsi="Segoe UI" w:cs="Segoe UI"/>
          <w:sz w:val="22"/>
          <w:szCs w:val="22"/>
          <w:lang w:val="sr-Cyrl-RS" w:eastAsia="sr-Latn-RS"/>
        </w:rPr>
      </w:pPr>
    </w:p>
    <w:p w14:paraId="4B2A6625" w14:textId="77777777" w:rsidR="0047730E" w:rsidRPr="00EA28D7" w:rsidRDefault="0047730E" w:rsidP="0047730E">
      <w:pPr>
        <w:pStyle w:val="BodyText"/>
        <w:spacing w:before="1" w:line="276" w:lineRule="auto"/>
        <w:ind w:left="140"/>
        <w:jc w:val="both"/>
        <w:rPr>
          <w:rFonts w:ascii="Segoe UI" w:hAnsi="Segoe UI" w:cs="Segoe UI"/>
          <w:b/>
          <w:bCs/>
          <w:lang w:val="sr-Cyrl-RS" w:eastAsia="sr-Latn-RS"/>
        </w:rPr>
      </w:pPr>
      <w:r w:rsidRPr="00EA28D7">
        <w:rPr>
          <w:rFonts w:ascii="Segoe UI" w:hAnsi="Segoe UI" w:cs="Segoe UI"/>
          <w:b/>
          <w:bCs/>
          <w:lang w:val="sr-Cyrl-RS" w:eastAsia="sr-Latn-RS"/>
        </w:rPr>
        <w:t xml:space="preserve">Припремање и подношење заједничке понуде </w:t>
      </w:r>
    </w:p>
    <w:p w14:paraId="349D6545" w14:textId="77777777" w:rsidR="0047730E" w:rsidRPr="00EA28D7" w:rsidRDefault="0047730E" w:rsidP="0047730E">
      <w:pPr>
        <w:pStyle w:val="BodyText"/>
        <w:spacing w:before="41" w:line="276" w:lineRule="auto"/>
        <w:ind w:left="140"/>
        <w:jc w:val="both"/>
        <w:rPr>
          <w:rFonts w:ascii="Segoe UI" w:hAnsi="Segoe UI" w:cs="Segoe UI"/>
          <w:lang w:val="sr-Cyrl-RS" w:eastAsia="sr-Latn-RS"/>
        </w:rPr>
      </w:pPr>
      <w:r w:rsidRPr="00EA28D7">
        <w:rPr>
          <w:rFonts w:ascii="Segoe UI" w:hAnsi="Segoe UI" w:cs="Segoe UI"/>
          <w:lang w:val="sr-Cyrl-RS" w:eastAsia="sr-Latn-RS"/>
        </w:rPr>
        <w:t>На страници поступка јавне набавке на Порталу привредни субјект може да креира групу привредних субјеката (понуђача) ради подношења заједничке понуде.</w:t>
      </w:r>
    </w:p>
    <w:p w14:paraId="1542DB04" w14:textId="77777777" w:rsidR="0047730E" w:rsidRPr="00EA28D7" w:rsidRDefault="0047730E" w:rsidP="0047730E">
      <w:pPr>
        <w:pStyle w:val="BodyText"/>
        <w:spacing w:line="276" w:lineRule="auto"/>
        <w:ind w:left="140"/>
        <w:jc w:val="both"/>
        <w:rPr>
          <w:rFonts w:ascii="Segoe UI" w:hAnsi="Segoe UI" w:cs="Segoe UI"/>
          <w:lang w:val="sr-Cyrl-RS" w:eastAsia="sr-Latn-RS"/>
        </w:rPr>
      </w:pPr>
      <w:r w:rsidRPr="00EA28D7">
        <w:rPr>
          <w:rFonts w:ascii="Segoe UI" w:hAnsi="Segoe UI" w:cs="Segoe UI"/>
          <w:lang w:val="sr-Cyrl-RS" w:eastAsia="sr-Latn-RS"/>
        </w:rPr>
        <w:t>Члан групе привредних субјеката који подноси понуду мора бити овлашћен за подношење заједничке понуде у име групе. Овлашћење за подношење понуде у име групе привредних субјеката, чланови групе дају путем Портала јавних набавки. Сви чланови групе треба да буду регистровани корисници Портала јавних набавки.</w:t>
      </w:r>
    </w:p>
    <w:p w14:paraId="40D8DEDA" w14:textId="77777777" w:rsidR="0047730E" w:rsidRPr="00EA28D7" w:rsidRDefault="0047730E" w:rsidP="0047730E">
      <w:pPr>
        <w:pStyle w:val="BodyText"/>
        <w:spacing w:before="120"/>
        <w:ind w:left="140"/>
        <w:jc w:val="both"/>
        <w:rPr>
          <w:rFonts w:ascii="Segoe UI" w:hAnsi="Segoe UI" w:cs="Segoe UI"/>
          <w:lang w:val="sr-Cyrl-RS" w:eastAsia="sr-Latn-RS"/>
        </w:rPr>
      </w:pPr>
      <w:r w:rsidRPr="00EA28D7">
        <w:rPr>
          <w:rFonts w:ascii="Segoe UI" w:hAnsi="Segoe UI" w:cs="Segoe UI"/>
          <w:lang w:val="sr-Cyrl-RS" w:eastAsia="sr-Latn-RS"/>
        </w:rPr>
        <w:t>Више о формирању групе привредних субјеката:</w:t>
      </w:r>
    </w:p>
    <w:p w14:paraId="5AEA2616" w14:textId="77777777" w:rsidR="0047730E" w:rsidRPr="008A4964" w:rsidRDefault="004B5DE1" w:rsidP="0047730E">
      <w:pPr>
        <w:pStyle w:val="BodyText"/>
        <w:spacing w:before="120"/>
        <w:ind w:left="140"/>
        <w:jc w:val="both"/>
        <w:rPr>
          <w:rFonts w:ascii="Segoe UI" w:hAnsi="Segoe UI" w:cs="Segoe UI"/>
          <w:color w:val="2933D6" w:themeColor="accent1"/>
          <w:sz w:val="22"/>
          <w:szCs w:val="22"/>
          <w:lang w:val="sr-Cyrl-RS" w:eastAsia="sr-Latn-RS"/>
        </w:rPr>
      </w:pPr>
      <w:hyperlink r:id="rId21" w:history="1">
        <w:r w:rsidR="0047730E" w:rsidRPr="008A4964">
          <w:rPr>
            <w:rStyle w:val="Hyperlink"/>
            <w:rFonts w:ascii="Segoe UI" w:hAnsi="Segoe UI" w:cs="Segoe UI"/>
            <w:color w:val="2933D6" w:themeColor="accent1"/>
            <w:sz w:val="22"/>
            <w:szCs w:val="22"/>
            <w:lang w:val="sr-Cyrl-RS" w:eastAsia="sr-Latn-RS"/>
          </w:rPr>
          <w:t>види опште упутство за кориснике Портала</w:t>
        </w:r>
      </w:hyperlink>
    </w:p>
    <w:p w14:paraId="63C4127A" w14:textId="77777777" w:rsidR="0047730E" w:rsidRPr="00EA28D7" w:rsidRDefault="0047730E" w:rsidP="0047730E">
      <w:pPr>
        <w:pStyle w:val="BodyText"/>
        <w:spacing w:before="163" w:line="276" w:lineRule="auto"/>
        <w:ind w:left="142"/>
        <w:rPr>
          <w:rFonts w:ascii="Segoe UI" w:hAnsi="Segoe UI" w:cs="Segoe UI"/>
          <w:lang w:val="sr-Cyrl-RS" w:eastAsia="sr-Latn-RS"/>
        </w:rPr>
      </w:pPr>
      <w:r w:rsidRPr="00EA28D7">
        <w:rPr>
          <w:rFonts w:ascii="Segoe UI" w:hAnsi="Segoe UI" w:cs="Segoe UI"/>
          <w:lang w:val="sr-Cyrl-RS" w:eastAsia="sr-Latn-RS"/>
        </w:rPr>
        <w:t>Понуду припрема и подноси члан групе овлашћен за подношење заједничке понуде у име групе привредних субјеката.</w:t>
      </w:r>
    </w:p>
    <w:p w14:paraId="7405AF27" w14:textId="77777777" w:rsidR="0047730E" w:rsidRPr="00EA28D7" w:rsidRDefault="0047730E" w:rsidP="0047730E">
      <w:pPr>
        <w:pStyle w:val="BodyText"/>
        <w:spacing w:before="119"/>
        <w:ind w:left="140"/>
        <w:rPr>
          <w:rFonts w:ascii="Segoe UI" w:hAnsi="Segoe UI" w:cs="Segoe UI"/>
          <w:lang w:val="sr-Cyrl-RS" w:eastAsia="sr-Latn-RS"/>
        </w:rPr>
      </w:pPr>
      <w:r w:rsidRPr="00EA28D7">
        <w:rPr>
          <w:rFonts w:ascii="Segoe UI" w:hAnsi="Segoe UI" w:cs="Segoe UI"/>
          <w:lang w:val="sr-Cyrl-RS" w:eastAsia="sr-Latn-RS"/>
        </w:rPr>
        <w:t>У случају заједничке понуде подаци о члановима групе део су обрасца понуде.</w:t>
      </w:r>
    </w:p>
    <w:p w14:paraId="191D6D65" w14:textId="77777777" w:rsidR="0047730E" w:rsidRPr="00EA28D7" w:rsidRDefault="0047730E" w:rsidP="0047730E">
      <w:pPr>
        <w:pStyle w:val="BodyText"/>
        <w:spacing w:before="161" w:line="276" w:lineRule="auto"/>
        <w:ind w:left="140"/>
        <w:jc w:val="both"/>
        <w:rPr>
          <w:rFonts w:ascii="Segoe UI" w:hAnsi="Segoe UI" w:cs="Segoe UI"/>
          <w:lang w:val="sr-Cyrl-RS" w:eastAsia="sr-Latn-RS"/>
        </w:rPr>
      </w:pPr>
      <w:r w:rsidRPr="00EA28D7">
        <w:rPr>
          <w:rFonts w:ascii="Segoe UI" w:hAnsi="Segoe UI" w:cs="Segoe UI"/>
          <w:lang w:val="sr-Cyrl-RS" w:eastAsia="sr-Latn-RS"/>
        </w:rPr>
        <w:t xml:space="preserve">Код попуњавања обрасца понуде групе понуђача на Порталу јавних набавки </w:t>
      </w:r>
      <w:r w:rsidRPr="00EA28D7">
        <w:rPr>
          <w:rFonts w:ascii="Segoe UI" w:hAnsi="Segoe UI" w:cs="Segoe UI"/>
          <w:lang w:val="sr-Cyrl-RS" w:eastAsia="sr-Latn-RS"/>
        </w:rPr>
        <w:lastRenderedPageBreak/>
        <w:t>треба да се наведе вредност или проценат вредности набавке те предмет или количину предмета набавке коју ће извршавати сваки члан групе према споразуму.</w:t>
      </w:r>
    </w:p>
    <w:p w14:paraId="18FA89D8" w14:textId="77777777" w:rsidR="0047730E" w:rsidRPr="00EA28D7" w:rsidRDefault="0047730E" w:rsidP="0047730E">
      <w:pPr>
        <w:pStyle w:val="BodyText"/>
        <w:spacing w:before="120" w:line="278" w:lineRule="auto"/>
        <w:ind w:left="140"/>
        <w:jc w:val="both"/>
        <w:rPr>
          <w:rFonts w:ascii="Segoe UI" w:hAnsi="Segoe UI" w:cs="Segoe UI"/>
          <w:lang w:val="sr-Cyrl-RS" w:eastAsia="sr-Latn-RS"/>
        </w:rPr>
      </w:pPr>
      <w:r w:rsidRPr="00EA28D7">
        <w:rPr>
          <w:rFonts w:ascii="Segoe UI" w:hAnsi="Segoe UI" w:cs="Segoe UI"/>
          <w:lang w:val="sr-Cyrl-RS" w:eastAsia="sr-Latn-RS"/>
        </w:rPr>
        <w:t>Сви чланови групе привредних субјеката треба да попуне Изјаву о испуњености критеријума за квалитативни избор привредног субјекта.</w:t>
      </w:r>
    </w:p>
    <w:p w14:paraId="5E86E840" w14:textId="77777777" w:rsidR="0047730E" w:rsidRDefault="0047730E" w:rsidP="0047730E">
      <w:pPr>
        <w:pStyle w:val="BodyText"/>
        <w:spacing w:before="9"/>
        <w:rPr>
          <w:sz w:val="27"/>
        </w:rPr>
      </w:pPr>
    </w:p>
    <w:p w14:paraId="7888D5B5" w14:textId="77777777" w:rsidR="0047730E" w:rsidRPr="00EA28D7" w:rsidRDefault="0047730E" w:rsidP="0047730E">
      <w:pPr>
        <w:spacing w:after="0"/>
        <w:ind w:left="140"/>
        <w:rPr>
          <w:rFonts w:ascii="Segoe UI" w:eastAsia="Times New Roman" w:hAnsi="Segoe UI" w:cs="Segoe UI"/>
          <w:b/>
          <w:bCs/>
          <w:kern w:val="0"/>
          <w:sz w:val="24"/>
          <w:szCs w:val="24"/>
          <w:lang w:val="sr-Cyrl-RS" w:eastAsia="sr-Latn-RS"/>
          <w14:ligatures w14:val="none"/>
        </w:rPr>
      </w:pPr>
      <w:r w:rsidRPr="00EA28D7">
        <w:rPr>
          <w:rFonts w:ascii="Segoe UI" w:eastAsia="Times New Roman" w:hAnsi="Segoe UI" w:cs="Segoe UI"/>
          <w:b/>
          <w:bCs/>
          <w:kern w:val="0"/>
          <w:sz w:val="24"/>
          <w:szCs w:val="24"/>
          <w:lang w:val="sr-Cyrl-RS" w:eastAsia="sr-Latn-RS"/>
          <w14:ligatures w14:val="none"/>
        </w:rPr>
        <w:t>Припрема понуде са подизвођачем</w:t>
      </w:r>
    </w:p>
    <w:p w14:paraId="347B87A0" w14:textId="77777777" w:rsidR="0047730E" w:rsidRPr="00EA28D7" w:rsidRDefault="0047730E" w:rsidP="0047730E">
      <w:pPr>
        <w:pStyle w:val="BodyText"/>
        <w:spacing w:before="43" w:after="120" w:line="276" w:lineRule="auto"/>
        <w:ind w:left="142" w:right="295"/>
        <w:jc w:val="both"/>
        <w:rPr>
          <w:rFonts w:ascii="Segoe UI" w:hAnsi="Segoe UI" w:cs="Segoe UI"/>
          <w:lang w:val="sr-Cyrl-RS" w:eastAsia="sr-Latn-RS"/>
        </w:rPr>
      </w:pPr>
      <w:r w:rsidRPr="00EA28D7">
        <w:rPr>
          <w:rFonts w:ascii="Segoe UI" w:hAnsi="Segoe UI" w:cs="Segoe UI"/>
          <w:lang w:val="sr-Cyrl-RS" w:eastAsia="sr-Latn-RS"/>
        </w:rPr>
        <w:t>Уколико понуда укључује подизвођаче, они треба да буду регистровани корисници Портала јавних набавки, али не треба да дају сагласност привредном субјекту за подношење понуде путем Портала.</w:t>
      </w:r>
    </w:p>
    <w:p w14:paraId="020EDD2B" w14:textId="77777777" w:rsidR="0047730E" w:rsidRPr="00EA28D7" w:rsidRDefault="0047730E" w:rsidP="0047730E">
      <w:pPr>
        <w:pStyle w:val="BodyText"/>
        <w:spacing w:before="43" w:line="276" w:lineRule="auto"/>
        <w:ind w:left="140" w:right="294"/>
        <w:jc w:val="both"/>
        <w:rPr>
          <w:rFonts w:ascii="Segoe UI" w:hAnsi="Segoe UI" w:cs="Segoe UI"/>
          <w:lang w:val="sr-Cyrl-RS" w:eastAsia="sr-Latn-RS"/>
        </w:rPr>
      </w:pPr>
      <w:r w:rsidRPr="00EA28D7">
        <w:rPr>
          <w:rFonts w:ascii="Segoe UI" w:hAnsi="Segoe UI" w:cs="Segoe UI"/>
          <w:lang w:val="sr-Cyrl-RS" w:eastAsia="sr-Latn-RS"/>
        </w:rPr>
        <w:t>Привредни субјект који намерава да извршење дела уговора повери подизвођачу, дужан је за сваког појединог подизвођача наведе:</w:t>
      </w:r>
    </w:p>
    <w:p w14:paraId="0F477E82" w14:textId="77777777" w:rsidR="0047730E" w:rsidRPr="00EA28D7" w:rsidRDefault="0047730E" w:rsidP="008D72EF">
      <w:pPr>
        <w:pStyle w:val="ListParagraph"/>
        <w:widowControl w:val="0"/>
        <w:numPr>
          <w:ilvl w:val="0"/>
          <w:numId w:val="4"/>
        </w:numPr>
        <w:tabs>
          <w:tab w:val="left" w:pos="1006"/>
          <w:tab w:val="left" w:pos="1007"/>
        </w:tabs>
        <w:autoSpaceDE w:val="0"/>
        <w:autoSpaceDN w:val="0"/>
        <w:spacing w:before="120" w:after="0" w:line="276" w:lineRule="auto"/>
        <w:ind w:right="1179"/>
        <w:contextualSpacing w:val="0"/>
        <w:rPr>
          <w:rFonts w:ascii="Segoe UI" w:eastAsia="Times New Roman" w:hAnsi="Segoe UI" w:cs="Segoe UI"/>
          <w:kern w:val="0"/>
          <w:sz w:val="24"/>
          <w:szCs w:val="24"/>
          <w:lang w:val="sr-Cyrl-RS" w:eastAsia="sr-Latn-RS"/>
          <w14:ligatures w14:val="none"/>
        </w:rPr>
      </w:pPr>
      <w:r w:rsidRPr="00EA28D7">
        <w:rPr>
          <w:rFonts w:ascii="Segoe UI" w:eastAsia="Times New Roman" w:hAnsi="Segoe UI" w:cs="Segoe UI"/>
          <w:kern w:val="0"/>
          <w:sz w:val="24"/>
          <w:szCs w:val="24"/>
          <w:lang w:val="sr-Cyrl-RS" w:eastAsia="sr-Latn-RS"/>
          <w14:ligatures w14:val="none"/>
        </w:rPr>
        <w:t>податке о подизвођачу (назив подизвођача, адреса, матични број, порески идентификациони број, име особе за контакт).</w:t>
      </w:r>
    </w:p>
    <w:p w14:paraId="44CD0A6F" w14:textId="77777777" w:rsidR="0047730E" w:rsidRPr="00EA28D7" w:rsidRDefault="0047730E" w:rsidP="008D72EF">
      <w:pPr>
        <w:pStyle w:val="ListParagraph"/>
        <w:widowControl w:val="0"/>
        <w:numPr>
          <w:ilvl w:val="0"/>
          <w:numId w:val="4"/>
        </w:numPr>
        <w:tabs>
          <w:tab w:val="left" w:pos="1006"/>
          <w:tab w:val="left" w:pos="1007"/>
        </w:tabs>
        <w:autoSpaceDE w:val="0"/>
        <w:autoSpaceDN w:val="0"/>
        <w:spacing w:before="119" w:after="0" w:line="273" w:lineRule="auto"/>
        <w:ind w:right="1184"/>
        <w:contextualSpacing w:val="0"/>
        <w:rPr>
          <w:rFonts w:ascii="Segoe UI" w:eastAsia="Times New Roman" w:hAnsi="Segoe UI" w:cs="Segoe UI"/>
          <w:kern w:val="0"/>
          <w:sz w:val="24"/>
          <w:szCs w:val="24"/>
          <w:lang w:val="sr-Cyrl-RS" w:eastAsia="sr-Latn-RS"/>
          <w14:ligatures w14:val="none"/>
        </w:rPr>
      </w:pPr>
      <w:r w:rsidRPr="00EA28D7">
        <w:rPr>
          <w:rFonts w:ascii="Segoe UI" w:eastAsia="Times New Roman" w:hAnsi="Segoe UI" w:cs="Segoe UI"/>
          <w:kern w:val="0"/>
          <w:sz w:val="24"/>
          <w:szCs w:val="24"/>
          <w:lang w:val="sr-Cyrl-RS" w:eastAsia="sr-Latn-RS"/>
          <w14:ligatures w14:val="none"/>
        </w:rPr>
        <w:t>податке о делу уговора који ће се поверити подизвођачу (по предмету или у количини, вредности или проценту).</w:t>
      </w:r>
    </w:p>
    <w:p w14:paraId="09162091" w14:textId="77777777" w:rsidR="0047730E" w:rsidRPr="00EA28D7" w:rsidRDefault="0047730E" w:rsidP="008D72EF">
      <w:pPr>
        <w:pStyle w:val="ListParagraph"/>
        <w:widowControl w:val="0"/>
        <w:numPr>
          <w:ilvl w:val="0"/>
          <w:numId w:val="4"/>
        </w:numPr>
        <w:tabs>
          <w:tab w:val="left" w:pos="1006"/>
          <w:tab w:val="left" w:pos="1007"/>
        </w:tabs>
        <w:autoSpaceDE w:val="0"/>
        <w:autoSpaceDN w:val="0"/>
        <w:spacing w:before="123" w:after="0" w:line="276" w:lineRule="auto"/>
        <w:ind w:right="1183"/>
        <w:contextualSpacing w:val="0"/>
        <w:rPr>
          <w:rFonts w:ascii="Segoe UI" w:eastAsia="Times New Roman" w:hAnsi="Segoe UI" w:cs="Segoe UI"/>
          <w:kern w:val="0"/>
          <w:sz w:val="24"/>
          <w:szCs w:val="24"/>
          <w:lang w:val="sr-Cyrl-RS" w:eastAsia="sr-Latn-RS"/>
          <w14:ligatures w14:val="none"/>
        </w:rPr>
      </w:pPr>
      <w:r w:rsidRPr="00EA28D7">
        <w:rPr>
          <w:rFonts w:ascii="Segoe UI" w:eastAsia="Times New Roman" w:hAnsi="Segoe UI" w:cs="Segoe UI"/>
          <w:kern w:val="0"/>
          <w:sz w:val="24"/>
          <w:szCs w:val="24"/>
          <w:lang w:val="sr-Cyrl-RS" w:eastAsia="sr-Latn-RS"/>
          <w14:ligatures w14:val="none"/>
        </w:rPr>
        <w:t>податак да ли подизвођач захтева да му наручилац непосредно плаћа доспела потраживања за део уговора који је он извршио.</w:t>
      </w:r>
    </w:p>
    <w:p w14:paraId="30EBFECB" w14:textId="77777777" w:rsidR="0047730E" w:rsidRPr="00EA28D7" w:rsidRDefault="0047730E" w:rsidP="00FC39AC">
      <w:pPr>
        <w:pStyle w:val="BodyText"/>
        <w:spacing w:before="119" w:line="276" w:lineRule="auto"/>
        <w:ind w:left="140" w:right="277"/>
        <w:jc w:val="both"/>
        <w:rPr>
          <w:rFonts w:ascii="Segoe UI" w:hAnsi="Segoe UI" w:cs="Segoe UI"/>
          <w:lang w:val="sr-Cyrl-RS" w:eastAsia="sr-Latn-RS"/>
        </w:rPr>
      </w:pPr>
      <w:r w:rsidRPr="00EA28D7">
        <w:rPr>
          <w:rFonts w:ascii="Segoe UI" w:hAnsi="Segoe UI" w:cs="Segoe UI"/>
          <w:lang w:val="sr-Cyrl-RS" w:eastAsia="sr-Latn-RS"/>
        </w:rPr>
        <w:t>Привредни субјект је дужан да за сваког подизвођача у понуди достави Изјаву о испуњености критеријума за квалитативни избор привредног субјекта.</w:t>
      </w:r>
    </w:p>
    <w:p w14:paraId="689A7A59" w14:textId="77777777" w:rsidR="0047730E" w:rsidRDefault="0047730E" w:rsidP="0047730E">
      <w:pPr>
        <w:pStyle w:val="BodyText"/>
        <w:spacing w:before="4"/>
        <w:rPr>
          <w:sz w:val="28"/>
        </w:rPr>
      </w:pPr>
    </w:p>
    <w:p w14:paraId="0954A8EA" w14:textId="77777777" w:rsidR="0047730E" w:rsidRPr="00EA28D7" w:rsidRDefault="0047730E" w:rsidP="0047730E">
      <w:pPr>
        <w:ind w:left="140"/>
        <w:rPr>
          <w:rFonts w:ascii="Segoe UI" w:eastAsia="Times New Roman" w:hAnsi="Segoe UI" w:cs="Segoe UI"/>
          <w:b/>
          <w:bCs/>
          <w:kern w:val="0"/>
          <w:lang w:val="sr-Cyrl-RS" w:eastAsia="sr-Latn-RS"/>
          <w14:ligatures w14:val="none"/>
        </w:rPr>
      </w:pPr>
      <w:r w:rsidRPr="00EA28D7">
        <w:rPr>
          <w:rFonts w:ascii="Segoe UI" w:eastAsia="Times New Roman" w:hAnsi="Segoe UI" w:cs="Segoe UI"/>
          <w:b/>
          <w:bCs/>
          <w:kern w:val="0"/>
          <w:lang w:val="sr-Cyrl-RS" w:eastAsia="sr-Latn-RS"/>
          <w14:ligatures w14:val="none"/>
        </w:rPr>
        <w:t>Припрема докумената у оквиру понуде / пријаве</w:t>
      </w:r>
    </w:p>
    <w:p w14:paraId="0FE0C0CC" w14:textId="77777777" w:rsidR="0047730E" w:rsidRPr="00EA28D7" w:rsidRDefault="0047730E" w:rsidP="0047730E">
      <w:pPr>
        <w:pStyle w:val="BodyText"/>
        <w:spacing w:before="41" w:line="276" w:lineRule="auto"/>
        <w:ind w:left="140" w:right="296"/>
        <w:jc w:val="both"/>
        <w:rPr>
          <w:rFonts w:ascii="Segoe UI" w:hAnsi="Segoe UI" w:cs="Segoe UI"/>
          <w:lang w:val="sr-Cyrl-RS" w:eastAsia="sr-Latn-RS"/>
        </w:rPr>
      </w:pPr>
      <w:r w:rsidRPr="00EA28D7">
        <w:rPr>
          <w:rFonts w:ascii="Segoe UI" w:hAnsi="Segoe UI" w:cs="Segoe UI"/>
          <w:lang w:val="sr-Cyrl-RS" w:eastAsia="sr-Latn-RS"/>
        </w:rPr>
        <w:t>Привредни субјект учитава документе понуде према дефинисаној структури. Подржани формати и величина докумената прописани су Упутством за коришћење Портала јавних набавки. У случају да поједини документ превазилази величину омогућену на Порталу јавних набавки, препоручено је коришћење компресије докумената или дељење документа у мање делове и учитавање мањих и/или компресованих докумената на Портал јавних набавки.</w:t>
      </w:r>
    </w:p>
    <w:p w14:paraId="3C5116E5" w14:textId="77777777" w:rsidR="0047730E" w:rsidRPr="00EA28D7" w:rsidRDefault="0047730E" w:rsidP="0047730E">
      <w:pPr>
        <w:pStyle w:val="BodyText"/>
        <w:spacing w:before="41" w:line="276" w:lineRule="auto"/>
        <w:ind w:left="140" w:right="296"/>
        <w:jc w:val="both"/>
        <w:rPr>
          <w:rFonts w:ascii="Segoe UI" w:hAnsi="Segoe UI" w:cs="Segoe UI"/>
          <w:lang w:val="sr-Cyrl-RS" w:eastAsia="sr-Latn-RS"/>
        </w:rPr>
      </w:pPr>
      <w:r w:rsidRPr="00EA28D7">
        <w:rPr>
          <w:rFonts w:ascii="Segoe UI" w:hAnsi="Segoe UI" w:cs="Segoe UI"/>
          <w:lang w:val="sr-Cyrl-RS" w:eastAsia="sr-Latn-RS"/>
        </w:rPr>
        <w:t>Документе које учитава у оквиру понуде привредни субјект не сме да</w:t>
      </w:r>
      <w:r w:rsidRPr="00EA28D7">
        <w:rPr>
          <w:rFonts w:ascii="Segoe UI" w:hAnsi="Segoe UI" w:cs="Segoe UI"/>
          <w:sz w:val="22"/>
          <w:szCs w:val="22"/>
          <w:lang w:val="sr-Cyrl-RS" w:eastAsia="sr-Latn-RS"/>
        </w:rPr>
        <w:t xml:space="preserve"> </w:t>
      </w:r>
      <w:r w:rsidRPr="00EA28D7">
        <w:rPr>
          <w:rFonts w:ascii="Segoe UI" w:hAnsi="Segoe UI" w:cs="Segoe UI"/>
          <w:lang w:val="sr-Cyrl-RS" w:eastAsia="sr-Latn-RS"/>
        </w:rPr>
        <w:t>криптује. Портал јавних набавки криптује понуде и њихове делове и чува тајност садржине понуда као и информацију о идентитету привредног субјекта до датума и времена отварања понуда.</w:t>
      </w:r>
    </w:p>
    <w:p w14:paraId="0DE81F4B" w14:textId="77777777" w:rsidR="0047730E" w:rsidRPr="00EA28D7" w:rsidRDefault="0047730E" w:rsidP="0047730E">
      <w:pPr>
        <w:tabs>
          <w:tab w:val="left" w:pos="2461"/>
        </w:tabs>
        <w:spacing w:after="0" w:line="276" w:lineRule="auto"/>
        <w:ind w:left="142" w:right="108"/>
        <w:rPr>
          <w:rFonts w:ascii="Segoe UI" w:eastAsia="Times New Roman" w:hAnsi="Segoe UI" w:cs="Segoe UI"/>
          <w:kern w:val="0"/>
          <w:sz w:val="24"/>
          <w:szCs w:val="24"/>
          <w:lang w:val="sr-Cyrl-RS" w:eastAsia="sr-Latn-RS"/>
          <w14:ligatures w14:val="none"/>
        </w:rPr>
      </w:pPr>
      <w:r w:rsidRPr="00EA28D7">
        <w:rPr>
          <w:rFonts w:ascii="Segoe UI" w:eastAsia="Times New Roman" w:hAnsi="Segoe UI" w:cs="Segoe UI"/>
          <w:kern w:val="0"/>
          <w:sz w:val="24"/>
          <w:szCs w:val="24"/>
          <w:lang w:val="sr-Cyrl-RS" w:eastAsia="sr-Latn-RS"/>
          <w14:ligatures w14:val="none"/>
        </w:rPr>
        <w:lastRenderedPageBreak/>
        <w:t>Привредни субјект може да припрема, учитава на Портал (</w:t>
      </w:r>
      <w:r w:rsidRPr="00EA28D7">
        <w:rPr>
          <w:rFonts w:ascii="Segoe UI" w:eastAsia="Times New Roman" w:hAnsi="Segoe UI" w:cs="Segoe UI"/>
          <w:i/>
          <w:iCs/>
          <w:kern w:val="0"/>
          <w:sz w:val="24"/>
          <w:szCs w:val="24"/>
          <w:lang w:val="sr-Cyrl-RS" w:eastAsia="sr-Latn-RS"/>
          <w14:ligatures w14:val="none"/>
        </w:rPr>
        <w:t>Страница поступка</w:t>
      </w:r>
      <w:r w:rsidRPr="00EA28D7">
        <w:rPr>
          <w:rFonts w:ascii="Segoe UI" w:eastAsia="Times New Roman" w:hAnsi="Segoe UI" w:cs="Segoe UI"/>
          <w:kern w:val="0"/>
          <w:sz w:val="24"/>
          <w:szCs w:val="24"/>
          <w:lang w:val="sr-Cyrl-RS" w:eastAsia="sr-Latn-RS"/>
          <w14:ligatures w14:val="none"/>
        </w:rPr>
        <w:t xml:space="preserve">  →  </w:t>
      </w:r>
      <w:r w:rsidRPr="00EA28D7">
        <w:rPr>
          <w:rFonts w:ascii="Segoe UI" w:eastAsia="Times New Roman" w:hAnsi="Segoe UI" w:cs="Segoe UI"/>
          <w:i/>
          <w:iCs/>
          <w:kern w:val="0"/>
          <w:sz w:val="24"/>
          <w:szCs w:val="24"/>
          <w:lang w:val="sr-Cyrl-RS" w:eastAsia="sr-Latn-RS"/>
          <w14:ligatures w14:val="none"/>
        </w:rPr>
        <w:t>Понуде или Пријаве</w:t>
      </w:r>
      <w:r w:rsidRPr="00EA28D7">
        <w:rPr>
          <w:rFonts w:ascii="Segoe UI" w:eastAsia="Times New Roman" w:hAnsi="Segoe UI" w:cs="Segoe UI"/>
          <w:kern w:val="0"/>
          <w:sz w:val="24"/>
          <w:szCs w:val="24"/>
          <w:lang w:val="sr-Cyrl-RS" w:eastAsia="sr-Latn-RS"/>
          <w14:ligatures w14:val="none"/>
        </w:rPr>
        <w:t xml:space="preserve"> → </w:t>
      </w:r>
      <w:r w:rsidRPr="00EA28D7">
        <w:rPr>
          <w:rFonts w:ascii="Segoe UI" w:eastAsia="Times New Roman" w:hAnsi="Segoe UI" w:cs="Segoe UI"/>
          <w:i/>
          <w:iCs/>
          <w:kern w:val="0"/>
          <w:sz w:val="24"/>
          <w:szCs w:val="24"/>
          <w:lang w:val="sr-Cyrl-RS" w:eastAsia="sr-Latn-RS"/>
          <w14:ligatures w14:val="none"/>
        </w:rPr>
        <w:t>Припрема документације</w:t>
      </w:r>
      <w:r w:rsidRPr="00EA28D7">
        <w:rPr>
          <w:rFonts w:ascii="Segoe UI" w:eastAsia="Times New Roman" w:hAnsi="Segoe UI" w:cs="Segoe UI"/>
          <w:kern w:val="0"/>
          <w:sz w:val="24"/>
          <w:szCs w:val="24"/>
          <w:lang w:val="sr-Cyrl-RS" w:eastAsia="sr-Latn-RS"/>
          <w14:ligatures w14:val="none"/>
        </w:rPr>
        <w:t>) документе које намерава да прилаже у оквиру понуде / пријаве.</w:t>
      </w:r>
    </w:p>
    <w:p w14:paraId="1D053A65" w14:textId="77777777" w:rsidR="0047730E" w:rsidRPr="0099289D" w:rsidRDefault="004B5DE1" w:rsidP="0047730E">
      <w:pPr>
        <w:tabs>
          <w:tab w:val="left" w:pos="2461"/>
        </w:tabs>
        <w:spacing w:after="0" w:line="276" w:lineRule="auto"/>
        <w:ind w:left="142" w:right="108"/>
        <w:rPr>
          <w:rFonts w:ascii="Segoe UI" w:eastAsia="Times New Roman" w:hAnsi="Segoe UI" w:cs="Segoe UI"/>
          <w:color w:val="2933D6" w:themeColor="accent1"/>
          <w:kern w:val="0"/>
          <w:lang w:val="sr-Cyrl-RS" w:eastAsia="sr-Latn-RS"/>
          <w14:ligatures w14:val="none"/>
        </w:rPr>
      </w:pPr>
      <w:hyperlink r:id="rId22" w:history="1">
        <w:r w:rsidR="0047730E" w:rsidRPr="007104E7">
          <w:rPr>
            <w:rStyle w:val="Hyperlink"/>
            <w:rFonts w:ascii="Segoe UI" w:eastAsia="Times New Roman" w:hAnsi="Segoe UI" w:cs="Segoe UI"/>
            <w:color w:val="2933D6" w:themeColor="accent1"/>
            <w:kern w:val="0"/>
            <w:lang w:val="sr-Cyrl-RS" w:eastAsia="sr-Latn-RS"/>
            <w14:ligatures w14:val="none"/>
          </w:rPr>
          <w:t>види опште упутство за кориснике Портала</w:t>
        </w:r>
      </w:hyperlink>
    </w:p>
    <w:p w14:paraId="6C9DE65E" w14:textId="77777777" w:rsidR="0047730E" w:rsidRPr="00EA28D7" w:rsidRDefault="0047730E" w:rsidP="0047730E">
      <w:pPr>
        <w:pStyle w:val="BodyText"/>
        <w:spacing w:before="3"/>
        <w:ind w:left="140"/>
        <w:rPr>
          <w:rFonts w:ascii="Segoe UI" w:hAnsi="Segoe UI" w:cs="Segoe UI"/>
          <w:lang w:val="sr-Cyrl-RS" w:eastAsia="sr-Latn-RS"/>
        </w:rPr>
      </w:pPr>
      <w:r w:rsidRPr="00EA28D7">
        <w:rPr>
          <w:rFonts w:ascii="Segoe UI" w:hAnsi="Segoe UI" w:cs="Segoe UI"/>
          <w:lang w:val="sr-Cyrl-RS" w:eastAsia="sr-Latn-RS"/>
        </w:rPr>
        <w:t>Наручилац је дефинисао да уз понуде / пријаве за предмет / партије захтева следеће документе.</w:t>
      </w:r>
    </w:p>
    <w:p w14:paraId="009B8E67" w14:textId="77777777" w:rsidR="0047730E" w:rsidRPr="00894B6F" w:rsidRDefault="0047730E" w:rsidP="0047730E">
      <w:pPr>
        <w:pStyle w:val="BodyText"/>
        <w:spacing w:before="3"/>
        <w:ind w:left="140"/>
        <w:rPr>
          <w:rFonts w:ascii="Segoe UI" w:hAnsi="Segoe UI" w:cs="Segoe UI"/>
          <w:b/>
          <w:bCs/>
          <w:sz w:val="22"/>
          <w:szCs w:val="22"/>
          <w:lang w:val="sr-Cyrl-RS" w:eastAsia="sr-Latn-RS"/>
        </w:rPr>
      </w:pPr>
    </w:p>
    <w:p w14:paraId="6AB2A868" w14:textId="77777777" w:rsidR="0047730E" w:rsidRPr="00EA28D7" w:rsidRDefault="0047730E" w:rsidP="0047730E">
      <w:pPr>
        <w:pStyle w:val="BodyText"/>
        <w:shd w:val="clear" w:color="auto" w:fill="A9ADEE" w:themeFill="accent1" w:themeFillTint="66"/>
        <w:spacing w:before="3"/>
        <w:ind w:left="140"/>
        <w:rPr>
          <w:rFonts w:ascii="Segoe UI" w:hAnsi="Segoe UI" w:cs="Segoe UI"/>
          <w:b/>
          <w:bCs/>
          <w:lang w:val="sr-Cyrl-RS" w:eastAsia="sr-Latn-RS"/>
        </w:rPr>
      </w:pPr>
      <w:r w:rsidRPr="00EA28D7">
        <w:rPr>
          <w:rFonts w:ascii="Segoe UI" w:hAnsi="Segoe UI" w:cs="Segoe UI"/>
          <w:b/>
          <w:bCs/>
          <w:lang w:val="sr-Cyrl-RS" w:eastAsia="sr-Latn-RS"/>
        </w:rPr>
        <w:t xml:space="preserve">За предмет / партију: </w:t>
      </w:r>
      <w:r w:rsidR="00D75ADA">
        <w:rPr>
          <w:rFonts w:ascii="Segoe UI" w:hAnsi="Segoe UI" w:cs="Segoe UI"/>
          <w:b/>
          <w:bCs/>
          <w:lang w:val="sr-Cyrl-RS" w:eastAsia="sr-Latn-RS"/>
        </w:rPr>
        <w:t>Клима уређаји</w:t>
      </w:r>
    </w:p>
    <w:p w14:paraId="62F39750" w14:textId="77777777" w:rsidR="0047730E" w:rsidRPr="00EA28D7" w:rsidRDefault="0047730E" w:rsidP="0047730E">
      <w:pPr>
        <w:spacing w:before="240"/>
        <w:ind w:left="140"/>
        <w:rPr>
          <w:rFonts w:ascii="Segoe UI" w:eastAsia="Times New Roman" w:hAnsi="Segoe UI" w:cs="Segoe UI"/>
          <w:b/>
          <w:bCs/>
          <w:kern w:val="0"/>
          <w:sz w:val="24"/>
          <w:szCs w:val="24"/>
          <w:lang w:val="sr-Cyrl-RS" w:eastAsia="sr-Latn-RS"/>
          <w14:ligatures w14:val="none"/>
        </w:rPr>
      </w:pPr>
      <w:r w:rsidRPr="00EA28D7">
        <w:rPr>
          <w:rFonts w:ascii="Segoe UI" w:eastAsia="Times New Roman" w:hAnsi="Segoe UI" w:cs="Segoe UI"/>
          <w:b/>
          <w:bCs/>
          <w:kern w:val="0"/>
          <w:sz w:val="24"/>
          <w:szCs w:val="24"/>
          <w:lang w:val="sr-Cyrl-RS" w:eastAsia="sr-Latn-RS"/>
          <w14:ligatures w14:val="none"/>
        </w:rPr>
        <w:t>Наручилац захтева да понуђач у својој понуди / пријави приложи следеће документе:</w:t>
      </w:r>
    </w:p>
    <w:p w14:paraId="3600D532" w14:textId="77777777" w:rsidR="004838F4" w:rsidRDefault="0047730E" w:rsidP="004838F4">
      <w:pPr>
        <w:ind w:left="140"/>
        <w:jc w:val="both"/>
        <w:rPr>
          <w:rFonts w:ascii="Segoe UI" w:hAnsi="Segoe UI" w:cs="Segoe UI"/>
          <w:sz w:val="24"/>
          <w:szCs w:val="24"/>
        </w:rPr>
      </w:pPr>
      <w:r w:rsidRPr="00EA28D7">
        <w:rPr>
          <w:rFonts w:ascii="Segoe UI" w:eastAsia="Times New Roman" w:hAnsi="Segoe UI" w:cs="Segoe UI"/>
          <w:b/>
          <w:bCs/>
          <w:kern w:val="0"/>
          <w:sz w:val="24"/>
          <w:szCs w:val="24"/>
          <w:lang w:val="sr-Cyrl-RS" w:eastAsia="sr-Latn-RS"/>
          <w14:ligatures w14:val="none"/>
        </w:rPr>
        <w:t>Образац понуде / пријаве</w:t>
      </w:r>
      <w:r w:rsidRPr="00EA28D7">
        <w:rPr>
          <w:rFonts w:ascii="Segoe UI" w:hAnsi="Segoe UI" w:cs="Segoe UI"/>
          <w:sz w:val="24"/>
          <w:szCs w:val="24"/>
        </w:rPr>
        <w:t xml:space="preserve"> - Портал аутоматски формира попуњени образац понуде / пријаве на основу података које је привредни субјект уписао на Порталу</w:t>
      </w:r>
    </w:p>
    <w:p w14:paraId="58FF9FAD" w14:textId="77777777" w:rsidR="004838F4" w:rsidRDefault="00D75ADA" w:rsidP="004838F4">
      <w:pPr>
        <w:ind w:left="140"/>
        <w:jc w:val="both"/>
        <w:rPr>
          <w:rFonts w:ascii="Segoe UI" w:hAnsi="Segoe UI" w:cs="Segoe UI"/>
          <w:sz w:val="24"/>
          <w:szCs w:val="24"/>
        </w:rPr>
      </w:pPr>
      <w:r w:rsidRPr="00196981">
        <w:rPr>
          <w:rFonts w:ascii="Segoe UI" w:eastAsia="Times New Roman" w:hAnsi="Segoe UI" w:cs="Segoe UI"/>
          <w:b/>
          <w:bCs/>
          <w:kern w:val="0"/>
          <w:sz w:val="24"/>
          <w:szCs w:val="24"/>
          <w:lang w:val="sr-Cyrl-RS" w:eastAsia="sr-Latn-RS"/>
          <w14:ligatures w14:val="none"/>
        </w:rPr>
        <w:t xml:space="preserve">Образац структуре понуђене цене </w:t>
      </w:r>
      <w:r w:rsidRPr="00196981">
        <w:rPr>
          <w:rFonts w:ascii="Segoe UI" w:hAnsi="Segoe UI" w:cs="Segoe UI"/>
          <w:sz w:val="24"/>
          <w:szCs w:val="24"/>
        </w:rPr>
        <w:t>–</w:t>
      </w:r>
      <w:r w:rsidRPr="00196981">
        <w:rPr>
          <w:rFonts w:ascii="Segoe UI" w:hAnsi="Segoe UI" w:cs="Segoe UI"/>
          <w:sz w:val="24"/>
          <w:szCs w:val="24"/>
          <w:lang w:val="sr-Cyrl-RS"/>
        </w:rPr>
        <w:t xml:space="preserve"> </w:t>
      </w:r>
      <w:r w:rsidR="0019503F" w:rsidRPr="00F05386">
        <w:rPr>
          <w:rFonts w:ascii="Segoe UI" w:hAnsi="Segoe UI" w:cs="Segoe UI"/>
          <w:sz w:val="24"/>
          <w:szCs w:val="24"/>
        </w:rPr>
        <w:t>Понуђач је дужан да попуни и у електронској понуди достави образац структуре понуђене цене. Упутство за попуњавање налази се у самом обрасцу.</w:t>
      </w:r>
    </w:p>
    <w:p w14:paraId="619D98BF" w14:textId="77777777" w:rsidR="00293A64" w:rsidRPr="00293A64" w:rsidRDefault="00D75ADA" w:rsidP="00293A64">
      <w:pPr>
        <w:ind w:left="140"/>
        <w:jc w:val="both"/>
        <w:rPr>
          <w:rFonts w:ascii="Segoe UI" w:hAnsi="Segoe UI" w:cs="Segoe UI"/>
          <w:sz w:val="24"/>
          <w:szCs w:val="24"/>
        </w:rPr>
      </w:pPr>
      <w:r w:rsidRPr="00196981">
        <w:rPr>
          <w:rFonts w:ascii="Segoe UI" w:eastAsia="Times New Roman" w:hAnsi="Segoe UI" w:cs="Segoe UI"/>
          <w:b/>
          <w:bCs/>
          <w:kern w:val="0"/>
          <w:sz w:val="24"/>
          <w:szCs w:val="24"/>
          <w:lang w:val="sr-Cyrl-RS" w:eastAsia="sr-Latn-RS"/>
          <w14:ligatures w14:val="none"/>
        </w:rPr>
        <w:t xml:space="preserve">Образац трошкова припреме понуде </w:t>
      </w:r>
      <w:r w:rsidR="0019503F" w:rsidRPr="00196981">
        <w:rPr>
          <w:rFonts w:ascii="Segoe UI" w:hAnsi="Segoe UI" w:cs="Segoe UI"/>
          <w:sz w:val="24"/>
          <w:szCs w:val="24"/>
          <w:lang w:val="sr-Cyrl-RS"/>
        </w:rPr>
        <w:t>–</w:t>
      </w:r>
      <w:r>
        <w:rPr>
          <w:rFonts w:ascii="Segoe UI" w:hAnsi="Segoe UI" w:cs="Segoe UI"/>
          <w:sz w:val="24"/>
          <w:szCs w:val="24"/>
          <w:lang w:val="sr-Cyrl-RS"/>
        </w:rPr>
        <w:t xml:space="preserve"> </w:t>
      </w:r>
      <w:r w:rsidR="00293A64" w:rsidRPr="00293A64">
        <w:rPr>
          <w:rFonts w:ascii="Segoe UI" w:hAnsi="Segoe UI" w:cs="Segoe UI"/>
          <w:sz w:val="24"/>
          <w:szCs w:val="24"/>
        </w:rPr>
        <w:t>Уколико Понуђач не исказује трошкове, може учитати овај образац као непопуњен (празан), на месту предвиђеном за учитавање овог документа.</w:t>
      </w:r>
    </w:p>
    <w:p w14:paraId="75F9BC9D" w14:textId="77777777" w:rsidR="0047730E" w:rsidRPr="00EA28D7" w:rsidRDefault="0047730E" w:rsidP="00293A64">
      <w:pPr>
        <w:ind w:left="140"/>
        <w:jc w:val="both"/>
        <w:rPr>
          <w:rFonts w:ascii="Segoe UI" w:hAnsi="Segoe UI" w:cs="Segoe UI"/>
          <w:lang w:val="sr-Cyrl-RS" w:eastAsia="sr-Latn-RS"/>
        </w:rPr>
      </w:pPr>
      <w:r w:rsidRPr="00A95124">
        <w:rPr>
          <w:rFonts w:ascii="Segoe UI" w:eastAsia="Times New Roman" w:hAnsi="Segoe UI" w:cs="Segoe UI"/>
          <w:b/>
          <w:bCs/>
          <w:kern w:val="0"/>
          <w:sz w:val="24"/>
          <w:szCs w:val="24"/>
          <w:lang w:val="sr-Cyrl-RS" w:eastAsia="sr-Latn-RS"/>
          <w14:ligatures w14:val="none"/>
        </w:rPr>
        <w:t>Изјава о испуњености критеријума за квалитативни избор привредног субјекта -</w:t>
      </w:r>
      <w:r w:rsidRPr="00EA28D7">
        <w:rPr>
          <w:rFonts w:ascii="Segoe UI" w:hAnsi="Segoe UI" w:cs="Segoe UI"/>
          <w:lang w:val="sr-Cyrl-RS" w:eastAsia="sr-Latn-RS"/>
        </w:rPr>
        <w:t xml:space="preserve"> </w:t>
      </w:r>
      <w:r w:rsidRPr="00A95124">
        <w:rPr>
          <w:rFonts w:ascii="Segoe UI" w:hAnsi="Segoe UI" w:cs="Segoe UI"/>
          <w:sz w:val="24"/>
          <w:szCs w:val="24"/>
        </w:rPr>
        <w:t>Портал аутоматски формира попуњени образац Изјаве на основу података које је привредни субјект уписао на Порталу.</w:t>
      </w:r>
    </w:p>
    <w:p w14:paraId="08C5BC17" w14:textId="77777777" w:rsidR="00D75ADA" w:rsidRDefault="00D75ADA" w:rsidP="0047730E">
      <w:pPr>
        <w:pStyle w:val="BodyText"/>
        <w:spacing w:before="161" w:line="276" w:lineRule="auto"/>
        <w:ind w:left="140"/>
        <w:jc w:val="both"/>
      </w:pPr>
      <w:r w:rsidRPr="00D75ADA">
        <w:rPr>
          <w:rFonts w:ascii="Segoe UI" w:hAnsi="Segoe UI" w:cs="Segoe UI"/>
          <w:b/>
          <w:lang w:val="sr-Cyrl-RS" w:eastAsia="sr-Latn-RS"/>
        </w:rPr>
        <w:t>Средство обезбеђења за озбиљност понуде</w:t>
      </w:r>
      <w:r>
        <w:t xml:space="preserve"> </w:t>
      </w:r>
    </w:p>
    <w:p w14:paraId="24CD64F2" w14:textId="77777777" w:rsidR="00D75ADA" w:rsidRPr="00D75ADA" w:rsidRDefault="00D75ADA" w:rsidP="0047730E">
      <w:pPr>
        <w:pStyle w:val="BodyText"/>
        <w:spacing w:before="161" w:line="276" w:lineRule="auto"/>
        <w:ind w:left="140"/>
        <w:jc w:val="both"/>
        <w:rPr>
          <w:rFonts w:ascii="Segoe UI" w:hAnsi="Segoe UI" w:cs="Segoe UI"/>
          <w:lang w:val="sr-Cyrl-RS" w:eastAsia="sr-Latn-RS"/>
        </w:rPr>
      </w:pPr>
      <w:r w:rsidRPr="00D75ADA">
        <w:rPr>
          <w:rFonts w:ascii="Segoe UI" w:hAnsi="Segoe UI" w:cs="Segoe UI"/>
          <w:lang w:val="sr-Cyrl-RS" w:eastAsia="sr-Latn-RS"/>
        </w:rPr>
        <w:t xml:space="preserve">Подаци о врсти, садржини, начину подношења, висини и роковима обезбеђења испуњења обавеза понуђача наведени су у посебном поглављу ових Упутстава. </w:t>
      </w:r>
    </w:p>
    <w:p w14:paraId="76A6604B" w14:textId="77777777" w:rsidR="00CA1AAB" w:rsidRPr="008F2C59" w:rsidRDefault="00D75ADA" w:rsidP="00CA1AAB">
      <w:pPr>
        <w:pStyle w:val="BodyText"/>
        <w:spacing w:before="161" w:line="276" w:lineRule="auto"/>
        <w:ind w:left="140"/>
        <w:jc w:val="both"/>
        <w:rPr>
          <w:rFonts w:ascii="Segoe UI" w:hAnsi="Segoe UI" w:cs="Segoe UI"/>
          <w:highlight w:val="yellow"/>
          <w:lang w:val="sr-Cyrl-RS" w:eastAsia="sr-Latn-RS"/>
        </w:rPr>
      </w:pPr>
      <w:r w:rsidRPr="00D75ADA">
        <w:rPr>
          <w:rFonts w:ascii="Segoe UI" w:hAnsi="Segoe UI" w:cs="Segoe UI"/>
          <w:b/>
          <w:lang w:val="sr-Cyrl-RS" w:eastAsia="sr-Latn-RS"/>
        </w:rPr>
        <w:t>Подаци у вези са критеријумом за доделу и докази за проверу</w:t>
      </w:r>
      <w:r>
        <w:t xml:space="preserve"> </w:t>
      </w:r>
      <w:r w:rsidR="00293A64">
        <w:t>–</w:t>
      </w:r>
      <w:r>
        <w:t xml:space="preserve"> </w:t>
      </w:r>
      <w:r w:rsidR="008F2C59" w:rsidRPr="008F2C59">
        <w:rPr>
          <w:rFonts w:ascii="Segoe UI" w:hAnsi="Segoe UI" w:cs="Segoe UI"/>
          <w:lang w:val="sr-Cyrl-RS" w:eastAsia="sr-Latn-RS"/>
        </w:rPr>
        <w:t>Начин и методологија доделе бодова, наведена је у документу ,,Критеријуми за доделу уговора“</w:t>
      </w:r>
      <w:r w:rsidR="008F2C59">
        <w:rPr>
          <w:rFonts w:ascii="Segoe UI" w:hAnsi="Segoe UI" w:cs="Segoe UI"/>
          <w:lang w:val="sr-Cyrl-RS" w:eastAsia="sr-Latn-RS"/>
        </w:rPr>
        <w:t>.</w:t>
      </w:r>
      <w:r w:rsidR="008F2C59" w:rsidRPr="008F2C59">
        <w:rPr>
          <w:rFonts w:ascii="Segoe UI" w:hAnsi="Segoe UI" w:cs="Segoe UI"/>
          <w:lang w:val="sr-Cyrl-RS" w:eastAsia="sr-Latn-RS"/>
        </w:rPr>
        <w:t xml:space="preserve"> У циљу доказивања критеријума квалитета К2</w:t>
      </w:r>
      <w:r w:rsidR="008F2C59">
        <w:rPr>
          <w:rFonts w:ascii="Segoe UI" w:hAnsi="Segoe UI" w:cs="Segoe UI"/>
          <w:lang w:val="sr-Cyrl-RS" w:eastAsia="sr-Latn-RS"/>
        </w:rPr>
        <w:t xml:space="preserve"> – Еколошки ефикаснији расхладни медиј, </w:t>
      </w:r>
      <w:r w:rsidR="008F2C59" w:rsidRPr="008F2C59">
        <w:rPr>
          <w:rFonts w:ascii="Segoe UI" w:hAnsi="Segoe UI" w:cs="Segoe UI"/>
          <w:lang w:val="sr-Cyrl-RS" w:eastAsia="sr-Latn-RS"/>
        </w:rPr>
        <w:t xml:space="preserve">понуђач уз понуду подноси </w:t>
      </w:r>
      <w:r w:rsidR="0023670B">
        <w:rPr>
          <w:rFonts w:ascii="Segoe UI" w:hAnsi="Segoe UI" w:cs="Segoe UI"/>
          <w:lang w:val="sr-Cyrl-RS" w:eastAsia="sr-Latn-RS"/>
        </w:rPr>
        <w:t>к</w:t>
      </w:r>
      <w:r w:rsidRPr="008F2C59">
        <w:rPr>
          <w:rFonts w:ascii="Segoe UI" w:hAnsi="Segoe UI" w:cs="Segoe UI"/>
          <w:lang w:val="sr-Cyrl-RS" w:eastAsia="sr-Latn-RS"/>
        </w:rPr>
        <w:t>аталог или техничк</w:t>
      </w:r>
      <w:r w:rsidR="008F2C59" w:rsidRPr="008F2C59">
        <w:rPr>
          <w:rFonts w:ascii="Segoe UI" w:hAnsi="Segoe UI" w:cs="Segoe UI"/>
          <w:lang w:val="sr-Cyrl-RS" w:eastAsia="sr-Latn-RS"/>
        </w:rPr>
        <w:t>у</w:t>
      </w:r>
      <w:r w:rsidRPr="008F2C59">
        <w:rPr>
          <w:rFonts w:ascii="Segoe UI" w:hAnsi="Segoe UI" w:cs="Segoe UI"/>
          <w:lang w:val="sr-Cyrl-RS" w:eastAsia="sr-Latn-RS"/>
        </w:rPr>
        <w:t xml:space="preserve"> документациј</w:t>
      </w:r>
      <w:r w:rsidR="008F2C59" w:rsidRPr="008F2C59">
        <w:rPr>
          <w:rFonts w:ascii="Segoe UI" w:hAnsi="Segoe UI" w:cs="Segoe UI"/>
          <w:lang w:val="sr-Cyrl-RS" w:eastAsia="sr-Latn-RS"/>
        </w:rPr>
        <w:t>у</w:t>
      </w:r>
      <w:r w:rsidRPr="008F2C59">
        <w:rPr>
          <w:rFonts w:ascii="Segoe UI" w:hAnsi="Segoe UI" w:cs="Segoe UI"/>
          <w:lang w:val="sr-Cyrl-RS" w:eastAsia="sr-Latn-RS"/>
        </w:rPr>
        <w:t xml:space="preserve"> произвођача клима уређаја, који треба да садрже назив произвођача, модел/ознаку понуђеног клима уређаја и детаљну спецификацију производа који понуђач нуди. У достављеној документацији мора бити наведен податак о расхладном медију понуђеног клима уређаја. </w:t>
      </w:r>
    </w:p>
    <w:p w14:paraId="67C908EA" w14:textId="2E8A4E6A" w:rsidR="00CA1AAB" w:rsidRPr="0041132A" w:rsidRDefault="00D75ADA" w:rsidP="00CA1AAB">
      <w:pPr>
        <w:pStyle w:val="BodyText"/>
        <w:spacing w:before="161" w:line="276" w:lineRule="auto"/>
        <w:ind w:left="140"/>
        <w:jc w:val="both"/>
        <w:rPr>
          <w:rFonts w:ascii="Segoe UI" w:hAnsi="Segoe UI" w:cs="Segoe UI"/>
          <w:lang w:val="sr-Cyrl-RS" w:eastAsia="sr-Latn-RS"/>
        </w:rPr>
      </w:pPr>
      <w:r>
        <w:rPr>
          <w:rFonts w:ascii="Segoe UI" w:hAnsi="Segoe UI" w:cs="Segoe UI"/>
          <w:b/>
          <w:lang w:val="sr-Cyrl-RS" w:eastAsia="sr-Latn-RS"/>
        </w:rPr>
        <w:t>Каталог –</w:t>
      </w:r>
      <w:r w:rsidR="00F05386">
        <w:rPr>
          <w:rFonts w:ascii="Segoe UI" w:hAnsi="Segoe UI" w:cs="Segoe UI"/>
          <w:b/>
          <w:lang w:val="sr-Cyrl-RS" w:eastAsia="sr-Latn-RS"/>
        </w:rPr>
        <w:t xml:space="preserve"> </w:t>
      </w:r>
      <w:proofErr w:type="spellStart"/>
      <w:r w:rsidR="00CA1AAB" w:rsidRPr="00FC2A11">
        <w:rPr>
          <w:rFonts w:ascii="Segoe UI" w:hAnsi="Segoe UI" w:cs="Segoe UI"/>
          <w:lang w:eastAsia="sr-Latn-RS"/>
        </w:rPr>
        <w:t>Понуђач</w:t>
      </w:r>
      <w:proofErr w:type="spellEnd"/>
      <w:r w:rsidR="00CA1AAB" w:rsidRPr="00FC2A11">
        <w:rPr>
          <w:rFonts w:ascii="Segoe UI" w:hAnsi="Segoe UI" w:cs="Segoe UI"/>
          <w:lang w:eastAsia="sr-Latn-RS"/>
        </w:rPr>
        <w:t xml:space="preserve"> </w:t>
      </w:r>
      <w:r w:rsidR="00CA1AAB">
        <w:rPr>
          <w:rFonts w:ascii="Segoe UI" w:hAnsi="Segoe UI" w:cs="Segoe UI"/>
          <w:lang w:val="sr-Cyrl-RS" w:eastAsia="sr-Latn-RS"/>
        </w:rPr>
        <w:t xml:space="preserve">уз понуду као доказ испуњености захтеваних карактеристика клима уређаја </w:t>
      </w:r>
      <w:proofErr w:type="spellStart"/>
      <w:r w:rsidR="00CA1AAB" w:rsidRPr="00FC2A11">
        <w:rPr>
          <w:rFonts w:ascii="Segoe UI" w:hAnsi="Segoe UI" w:cs="Segoe UI"/>
          <w:lang w:eastAsia="sr-Latn-RS"/>
        </w:rPr>
        <w:t>доставља</w:t>
      </w:r>
      <w:proofErr w:type="spellEnd"/>
      <w:r w:rsidR="00CA1AAB" w:rsidRPr="00FC2A11">
        <w:rPr>
          <w:rFonts w:ascii="Segoe UI" w:hAnsi="Segoe UI" w:cs="Segoe UI"/>
          <w:lang w:eastAsia="sr-Latn-RS"/>
        </w:rPr>
        <w:t xml:space="preserve"> </w:t>
      </w:r>
      <w:r w:rsidR="00CA1AAB">
        <w:rPr>
          <w:rFonts w:ascii="Segoe UI" w:hAnsi="Segoe UI" w:cs="Segoe UI"/>
          <w:lang w:val="sr-Cyrl-RS" w:eastAsia="sr-Latn-RS"/>
        </w:rPr>
        <w:t xml:space="preserve">каталог или техничку документацију произвођача </w:t>
      </w:r>
      <w:r w:rsidR="00CA1AAB">
        <w:rPr>
          <w:rFonts w:ascii="Segoe UI" w:hAnsi="Segoe UI" w:cs="Segoe UI"/>
          <w:lang w:val="sr-Cyrl-RS" w:eastAsia="sr-Latn-RS"/>
        </w:rPr>
        <w:lastRenderedPageBreak/>
        <w:t>клима уређаја, који треба да садрже</w:t>
      </w:r>
      <w:r w:rsidR="00CA1AAB" w:rsidRPr="00FC2A11">
        <w:rPr>
          <w:rFonts w:ascii="Segoe UI" w:hAnsi="Segoe UI" w:cs="Segoe UI"/>
          <w:lang w:eastAsia="sr-Latn-RS"/>
        </w:rPr>
        <w:t xml:space="preserve"> </w:t>
      </w:r>
      <w:r w:rsidR="00CA1AAB" w:rsidRPr="001B0976">
        <w:rPr>
          <w:rFonts w:ascii="Segoe UI" w:hAnsi="Segoe UI" w:cs="Segoe UI"/>
          <w:lang w:val="sr-Cyrl-RS" w:eastAsia="sr-Latn-RS"/>
        </w:rPr>
        <w:t>назив</w:t>
      </w:r>
      <w:r w:rsidR="00CA1AAB">
        <w:rPr>
          <w:rFonts w:ascii="Segoe UI" w:hAnsi="Segoe UI" w:cs="Segoe UI"/>
          <w:lang w:val="sr-Cyrl-RS" w:eastAsia="sr-Latn-RS"/>
        </w:rPr>
        <w:t xml:space="preserve"> произвођача, модел/</w:t>
      </w:r>
      <w:r w:rsidR="00CA1AAB" w:rsidRPr="001B0976">
        <w:rPr>
          <w:rFonts w:ascii="Segoe UI" w:hAnsi="Segoe UI" w:cs="Segoe UI"/>
          <w:lang w:val="sr-Cyrl-RS" w:eastAsia="sr-Latn-RS"/>
        </w:rPr>
        <w:t>ознаку понуђеног клима уређаја</w:t>
      </w:r>
      <w:r w:rsidR="00CA1AAB">
        <w:rPr>
          <w:rFonts w:ascii="Segoe UI" w:hAnsi="Segoe UI" w:cs="Segoe UI"/>
          <w:lang w:val="sr-Cyrl-RS" w:eastAsia="sr-Latn-RS"/>
        </w:rPr>
        <w:t xml:space="preserve"> и</w:t>
      </w:r>
      <w:r w:rsidR="00CA1AAB" w:rsidRPr="001B0976">
        <w:rPr>
          <w:rFonts w:ascii="Segoe UI" w:hAnsi="Segoe UI" w:cs="Segoe UI"/>
          <w:lang w:val="sr-Cyrl-RS" w:eastAsia="sr-Latn-RS"/>
        </w:rPr>
        <w:t xml:space="preserve"> детаљну спецификацију производа који понуђач нуди</w:t>
      </w:r>
      <w:r w:rsidR="00CA1AAB">
        <w:rPr>
          <w:rFonts w:ascii="Segoe UI" w:hAnsi="Segoe UI" w:cs="Segoe UI"/>
          <w:lang w:val="sr-Cyrl-RS" w:eastAsia="sr-Latn-RS"/>
        </w:rPr>
        <w:t>. У достављеној документацији морају бити садржани сви подаци о</w:t>
      </w:r>
      <w:r w:rsidR="00CA1AAB" w:rsidRPr="00FC2A11">
        <w:rPr>
          <w:rFonts w:ascii="Segoe UI" w:hAnsi="Segoe UI" w:cs="Segoe UI"/>
          <w:lang w:eastAsia="sr-Latn-RS"/>
        </w:rPr>
        <w:t xml:space="preserve"> </w:t>
      </w:r>
      <w:proofErr w:type="spellStart"/>
      <w:r w:rsidR="00CA1AAB" w:rsidRPr="00FC2A11">
        <w:rPr>
          <w:rFonts w:ascii="Segoe UI" w:hAnsi="Segoe UI" w:cs="Segoe UI"/>
          <w:lang w:eastAsia="sr-Latn-RS"/>
        </w:rPr>
        <w:t>понуђени</w:t>
      </w:r>
      <w:proofErr w:type="spellEnd"/>
      <w:r w:rsidR="00CA1AAB">
        <w:rPr>
          <w:rFonts w:ascii="Segoe UI" w:hAnsi="Segoe UI" w:cs="Segoe UI"/>
          <w:lang w:val="sr-Cyrl-RS" w:eastAsia="sr-Latn-RS"/>
        </w:rPr>
        <w:t>м</w:t>
      </w:r>
      <w:r w:rsidR="00CA1AAB" w:rsidRPr="00FC2A11">
        <w:rPr>
          <w:rFonts w:ascii="Segoe UI" w:hAnsi="Segoe UI" w:cs="Segoe UI"/>
          <w:lang w:eastAsia="sr-Latn-RS"/>
        </w:rPr>
        <w:t xml:space="preserve"> </w:t>
      </w:r>
      <w:proofErr w:type="spellStart"/>
      <w:r w:rsidR="00CA1AAB" w:rsidRPr="00FC2A11">
        <w:rPr>
          <w:rFonts w:ascii="Segoe UI" w:hAnsi="Segoe UI" w:cs="Segoe UI"/>
          <w:lang w:eastAsia="sr-Latn-RS"/>
        </w:rPr>
        <w:t>клима</w:t>
      </w:r>
      <w:proofErr w:type="spellEnd"/>
      <w:r w:rsidR="00CA1AAB" w:rsidRPr="00FC2A11">
        <w:rPr>
          <w:rFonts w:ascii="Segoe UI" w:hAnsi="Segoe UI" w:cs="Segoe UI"/>
          <w:lang w:eastAsia="sr-Latn-RS"/>
        </w:rPr>
        <w:t xml:space="preserve"> </w:t>
      </w:r>
      <w:proofErr w:type="spellStart"/>
      <w:r w:rsidR="00CA1AAB" w:rsidRPr="00FC2A11">
        <w:rPr>
          <w:rFonts w:ascii="Segoe UI" w:hAnsi="Segoe UI" w:cs="Segoe UI"/>
          <w:lang w:eastAsia="sr-Latn-RS"/>
        </w:rPr>
        <w:t>уређаји</w:t>
      </w:r>
      <w:proofErr w:type="spellEnd"/>
      <w:r w:rsidR="00CA1AAB">
        <w:rPr>
          <w:rFonts w:ascii="Segoe UI" w:hAnsi="Segoe UI" w:cs="Segoe UI"/>
          <w:lang w:val="sr-Cyrl-RS" w:eastAsia="sr-Latn-RS"/>
        </w:rPr>
        <w:t>ма у складу са за</w:t>
      </w:r>
      <w:proofErr w:type="spellStart"/>
      <w:r w:rsidR="00CA1AAB" w:rsidRPr="00FC2A11">
        <w:rPr>
          <w:rFonts w:ascii="Segoe UI" w:hAnsi="Segoe UI" w:cs="Segoe UI"/>
          <w:lang w:eastAsia="sr-Latn-RS"/>
        </w:rPr>
        <w:t>хтеван</w:t>
      </w:r>
      <w:proofErr w:type="spellEnd"/>
      <w:r w:rsidR="00CA1AAB">
        <w:rPr>
          <w:rFonts w:ascii="Segoe UI" w:hAnsi="Segoe UI" w:cs="Segoe UI"/>
          <w:lang w:val="sr-Cyrl-RS" w:eastAsia="sr-Latn-RS"/>
        </w:rPr>
        <w:t xml:space="preserve">им </w:t>
      </w:r>
      <w:proofErr w:type="spellStart"/>
      <w:r w:rsidR="00CA1AAB" w:rsidRPr="00FC2A11">
        <w:rPr>
          <w:rFonts w:ascii="Segoe UI" w:hAnsi="Segoe UI" w:cs="Segoe UI"/>
          <w:lang w:eastAsia="sr-Latn-RS"/>
        </w:rPr>
        <w:t>карактеристик</w:t>
      </w:r>
      <w:proofErr w:type="spellEnd"/>
      <w:r w:rsidR="00CA1AAB">
        <w:rPr>
          <w:rFonts w:ascii="Segoe UI" w:hAnsi="Segoe UI" w:cs="Segoe UI"/>
          <w:lang w:val="sr-Cyrl-RS" w:eastAsia="sr-Latn-RS"/>
        </w:rPr>
        <w:t>ама предвиђеним у техничкој спецификацији</w:t>
      </w:r>
      <w:r w:rsidR="00CA1AAB" w:rsidRPr="00FC2A11">
        <w:rPr>
          <w:rFonts w:ascii="Segoe UI" w:hAnsi="Segoe UI" w:cs="Segoe UI"/>
          <w:lang w:eastAsia="sr-Latn-RS"/>
        </w:rPr>
        <w:t>.</w:t>
      </w:r>
      <w:r w:rsidR="0041132A">
        <w:rPr>
          <w:rFonts w:ascii="Segoe UI" w:hAnsi="Segoe UI" w:cs="Segoe UI"/>
          <w:lang w:eastAsia="sr-Latn-RS"/>
        </w:rPr>
        <w:t xml:space="preserve"> </w:t>
      </w:r>
      <w:r w:rsidR="0041132A" w:rsidRPr="00844AC1">
        <w:rPr>
          <w:rFonts w:ascii="Segoe UI" w:hAnsi="Segoe UI" w:cs="Segoe UI"/>
          <w:b/>
          <w:lang w:val="sr-Cyrl-RS" w:eastAsia="sr-Latn-RS"/>
        </w:rPr>
        <w:t>Напомена:</w:t>
      </w:r>
      <w:r w:rsidR="0041132A">
        <w:rPr>
          <w:rFonts w:ascii="Segoe UI" w:hAnsi="Segoe UI" w:cs="Segoe UI"/>
          <w:lang w:val="sr-Cyrl-RS" w:eastAsia="sr-Latn-RS"/>
        </w:rPr>
        <w:t xml:space="preserve"> Понуђач нема обавезу да  доставља каталог или техничку документацију посебно за доказивање техничких спецификација, а посебно за доказивање критеријума за доделу уговора, односно да два </w:t>
      </w:r>
      <w:r w:rsidR="0063035F">
        <w:rPr>
          <w:rFonts w:ascii="Segoe UI" w:hAnsi="Segoe UI" w:cs="Segoe UI"/>
          <w:lang w:val="sr-Cyrl-RS" w:eastAsia="sr-Latn-RS"/>
        </w:rPr>
        <w:t>прилаже</w:t>
      </w:r>
      <w:r w:rsidR="0041132A">
        <w:rPr>
          <w:rFonts w:ascii="Segoe UI" w:hAnsi="Segoe UI" w:cs="Segoe UI"/>
          <w:lang w:val="sr-Cyrl-RS" w:eastAsia="sr-Latn-RS"/>
        </w:rPr>
        <w:t xml:space="preserve"> исти документ </w:t>
      </w:r>
      <w:r w:rsidR="00844AC1">
        <w:rPr>
          <w:rFonts w:ascii="Segoe UI" w:hAnsi="Segoe UI" w:cs="Segoe UI"/>
          <w:lang w:val="sr-Cyrl-RS" w:eastAsia="sr-Latn-RS"/>
        </w:rPr>
        <w:t>из којег се могу утврдити захтевани подаци.</w:t>
      </w:r>
    </w:p>
    <w:p w14:paraId="2667F9F6" w14:textId="77777777" w:rsidR="000962AE" w:rsidRPr="000962AE" w:rsidRDefault="000962AE" w:rsidP="00D75ADA">
      <w:pPr>
        <w:pStyle w:val="BodyText"/>
        <w:spacing w:before="161" w:line="276" w:lineRule="auto"/>
        <w:ind w:left="140"/>
        <w:jc w:val="both"/>
        <w:rPr>
          <w:rFonts w:ascii="Segoe UI" w:hAnsi="Segoe UI" w:cs="Segoe UI"/>
          <w:lang w:val="sr-Cyrl-RS" w:eastAsia="sr-Latn-RS"/>
        </w:rPr>
      </w:pPr>
      <w:r w:rsidRPr="000962AE">
        <w:rPr>
          <w:rFonts w:ascii="Segoe UI" w:hAnsi="Segoe UI" w:cs="Segoe UI"/>
          <w:b/>
          <w:lang w:val="sr-Cyrl-RS" w:eastAsia="sr-Latn-RS"/>
        </w:rPr>
        <w:t xml:space="preserve">Други документи - </w:t>
      </w:r>
      <w:r w:rsidRPr="000962AE">
        <w:rPr>
          <w:rFonts w:ascii="Segoe UI" w:hAnsi="Segoe UI" w:cs="Segoe UI"/>
          <w:lang w:val="sr-Cyrl-RS" w:eastAsia="sr-Latn-RS"/>
        </w:rPr>
        <w:t xml:space="preserve">Понуђач доставља </w:t>
      </w:r>
      <w:r w:rsidR="00A0727C">
        <w:rPr>
          <w:rFonts w:ascii="Segoe UI" w:hAnsi="Segoe UI" w:cs="Segoe UI"/>
          <w:lang w:val="sr-Cyrl-RS" w:eastAsia="sr-Latn-RS"/>
        </w:rPr>
        <w:t>п</w:t>
      </w:r>
      <w:r w:rsidRPr="000962AE">
        <w:rPr>
          <w:rFonts w:ascii="Segoe UI" w:hAnsi="Segoe UI" w:cs="Segoe UI"/>
          <w:lang w:val="sr-Cyrl-RS" w:eastAsia="sr-Latn-RS"/>
        </w:rPr>
        <w:t>опуњен</w:t>
      </w:r>
      <w:r w:rsidR="00673AE7">
        <w:rPr>
          <w:rFonts w:ascii="Segoe UI" w:hAnsi="Segoe UI" w:cs="Segoe UI"/>
          <w:lang w:val="sr-Cyrl-RS" w:eastAsia="sr-Latn-RS"/>
        </w:rPr>
        <w:t>у</w:t>
      </w:r>
      <w:r w:rsidRPr="000962AE">
        <w:rPr>
          <w:rFonts w:ascii="Segoe UI" w:hAnsi="Segoe UI" w:cs="Segoe UI"/>
          <w:lang w:val="sr-Cyrl-RS" w:eastAsia="sr-Latn-RS"/>
        </w:rPr>
        <w:t xml:space="preserve"> </w:t>
      </w:r>
      <w:r w:rsidR="00673AE7">
        <w:rPr>
          <w:rFonts w:ascii="Segoe UI" w:hAnsi="Segoe UI" w:cs="Segoe UI"/>
          <w:lang w:val="sr-Cyrl-RS" w:eastAsia="sr-Latn-RS"/>
        </w:rPr>
        <w:t xml:space="preserve">табелу </w:t>
      </w:r>
      <w:r w:rsidRPr="000962AE">
        <w:rPr>
          <w:rFonts w:ascii="Segoe UI" w:hAnsi="Segoe UI" w:cs="Segoe UI"/>
          <w:lang w:val="sr-Cyrl-RS" w:eastAsia="sr-Latn-RS"/>
        </w:rPr>
        <w:t>техничк</w:t>
      </w:r>
      <w:r w:rsidR="00673AE7">
        <w:rPr>
          <w:rFonts w:ascii="Segoe UI" w:hAnsi="Segoe UI" w:cs="Segoe UI"/>
          <w:lang w:val="sr-Cyrl-RS" w:eastAsia="sr-Latn-RS"/>
        </w:rPr>
        <w:t xml:space="preserve">их </w:t>
      </w:r>
      <w:r w:rsidRPr="000962AE">
        <w:rPr>
          <w:rFonts w:ascii="Segoe UI" w:hAnsi="Segoe UI" w:cs="Segoe UI"/>
          <w:lang w:val="sr-Cyrl-RS" w:eastAsia="sr-Latn-RS"/>
        </w:rPr>
        <w:t xml:space="preserve"> спецификациј</w:t>
      </w:r>
      <w:r w:rsidR="00673AE7">
        <w:rPr>
          <w:rFonts w:ascii="Segoe UI" w:hAnsi="Segoe UI" w:cs="Segoe UI"/>
          <w:lang w:val="sr-Cyrl-RS" w:eastAsia="sr-Latn-RS"/>
        </w:rPr>
        <w:t xml:space="preserve">а која је саставни део </w:t>
      </w:r>
      <w:r w:rsidR="00724AAB">
        <w:rPr>
          <w:rFonts w:ascii="Segoe UI" w:hAnsi="Segoe UI" w:cs="Segoe UI"/>
          <w:lang w:val="sr-Cyrl-RS" w:eastAsia="sr-Latn-RS"/>
        </w:rPr>
        <w:t xml:space="preserve">ове </w:t>
      </w:r>
      <w:r w:rsidR="00673AE7">
        <w:rPr>
          <w:rFonts w:ascii="Segoe UI" w:hAnsi="Segoe UI" w:cs="Segoe UI"/>
          <w:lang w:val="sr-Cyrl-RS" w:eastAsia="sr-Latn-RS"/>
        </w:rPr>
        <w:t>конкурсне документац</w:t>
      </w:r>
      <w:r w:rsidR="00A0727C">
        <w:rPr>
          <w:rFonts w:ascii="Segoe UI" w:hAnsi="Segoe UI" w:cs="Segoe UI"/>
          <w:lang w:val="sr-Cyrl-RS" w:eastAsia="sr-Latn-RS"/>
        </w:rPr>
        <w:t>и</w:t>
      </w:r>
      <w:r w:rsidR="00673AE7">
        <w:rPr>
          <w:rFonts w:ascii="Segoe UI" w:hAnsi="Segoe UI" w:cs="Segoe UI"/>
          <w:lang w:val="sr-Cyrl-RS" w:eastAsia="sr-Latn-RS"/>
        </w:rPr>
        <w:t>је</w:t>
      </w:r>
      <w:r w:rsidRPr="000962AE">
        <w:rPr>
          <w:rFonts w:ascii="Segoe UI" w:hAnsi="Segoe UI" w:cs="Segoe UI"/>
          <w:lang w:val="sr-Cyrl-RS" w:eastAsia="sr-Latn-RS"/>
        </w:rPr>
        <w:t>.</w:t>
      </w:r>
    </w:p>
    <w:p w14:paraId="7DED1CFE" w14:textId="77777777" w:rsidR="0047730E" w:rsidRPr="00EA28D7" w:rsidRDefault="0047730E" w:rsidP="0047730E">
      <w:pPr>
        <w:pStyle w:val="BodyText"/>
        <w:spacing w:before="161" w:line="276" w:lineRule="auto"/>
        <w:ind w:left="140"/>
        <w:jc w:val="both"/>
        <w:rPr>
          <w:rFonts w:ascii="Segoe UI" w:hAnsi="Segoe UI" w:cs="Segoe UI"/>
          <w:lang w:val="sr-Cyrl-RS" w:eastAsia="sr-Latn-RS"/>
        </w:rPr>
      </w:pPr>
      <w:r w:rsidRPr="00EA28D7">
        <w:rPr>
          <w:rFonts w:ascii="Segoe UI" w:hAnsi="Segoe UI" w:cs="Segoe UI"/>
          <w:lang w:val="sr-Cyrl-RS" w:eastAsia="sr-Latn-RS"/>
        </w:rPr>
        <w:t>Уз сваки тражени документ привредни субјект може да учита више докумената, ако се документ састоји од више делова.</w:t>
      </w:r>
    </w:p>
    <w:p w14:paraId="0C7E392F" w14:textId="77777777" w:rsidR="0047730E" w:rsidRPr="00EA28D7" w:rsidRDefault="0047730E" w:rsidP="0047730E">
      <w:pPr>
        <w:pStyle w:val="BodyText"/>
        <w:spacing w:before="161" w:line="276" w:lineRule="auto"/>
        <w:ind w:left="140"/>
        <w:jc w:val="both"/>
        <w:rPr>
          <w:rFonts w:ascii="Segoe UI" w:hAnsi="Segoe UI" w:cs="Segoe UI"/>
          <w:lang w:val="sr-Cyrl-RS" w:eastAsia="sr-Latn-RS"/>
        </w:rPr>
      </w:pPr>
      <w:r w:rsidRPr="00EA28D7">
        <w:rPr>
          <w:rFonts w:ascii="Segoe UI" w:hAnsi="Segoe UI" w:cs="Segoe UI"/>
          <w:lang w:val="sr-Cyrl-RS" w:eastAsia="sr-Latn-RS"/>
        </w:rPr>
        <w:t>Приликом учитавања докумената на Портал јавних набавки привредни субјект на Порталу означава да ли је поједини документ понуде поверљив (у складу са чланом 38. Закона о јавним набавкама), наводи правни основ на основу којег су документи означени поверљивим и образлаже разлог(е) поверљивости. У случају да одређени документ има само поједине делове поверљиве, пре учитавања тог документа на Портал, потребно је да привредни субјект издвоји поверљиве делове у засебни документ, означи га поверљивим, и тако га учита на Портал јавних набавки. Делове који нису поверљиви, потребно је раздвојити у засебни документ или документе и тако их учитати на Портал јавних набавки. Ниједан део електронске понуде се не потписује, није потребан печат нити је потребно скенирање докумената.</w:t>
      </w:r>
    </w:p>
    <w:p w14:paraId="61646BC1" w14:textId="77777777" w:rsidR="0047730E" w:rsidRPr="00EA28D7" w:rsidRDefault="0047730E" w:rsidP="0047730E">
      <w:pPr>
        <w:pStyle w:val="BodyText"/>
        <w:spacing w:before="161" w:line="276" w:lineRule="auto"/>
        <w:ind w:left="140"/>
        <w:jc w:val="both"/>
        <w:rPr>
          <w:rFonts w:ascii="Segoe UI" w:hAnsi="Segoe UI" w:cs="Segoe UI"/>
          <w:lang w:val="sr-Cyrl-RS" w:eastAsia="sr-Latn-RS"/>
        </w:rPr>
      </w:pPr>
      <w:r w:rsidRPr="00EA28D7">
        <w:rPr>
          <w:rFonts w:ascii="Segoe UI" w:hAnsi="Segoe UI" w:cs="Segoe UI"/>
          <w:b/>
          <w:lang w:val="sr-Cyrl-RS" w:eastAsia="sr-Latn-RS"/>
        </w:rPr>
        <w:t>Изјава о испуњености критеријума за квалитативни избор привредног субјекта</w:t>
      </w:r>
      <w:r w:rsidRPr="00EA28D7">
        <w:rPr>
          <w:rFonts w:ascii="Segoe UI" w:hAnsi="Segoe UI" w:cs="Segoe UI"/>
          <w:lang w:val="sr-Cyrl-RS" w:eastAsia="sr-Latn-RS"/>
        </w:rPr>
        <w:t xml:space="preserve"> </w:t>
      </w:r>
      <w:r w:rsidR="00724AAB" w:rsidRPr="000962AE">
        <w:rPr>
          <w:rFonts w:ascii="Segoe UI" w:hAnsi="Segoe UI" w:cs="Segoe UI"/>
          <w:b/>
          <w:lang w:val="sr-Cyrl-RS" w:eastAsia="sr-Latn-RS"/>
        </w:rPr>
        <w:t>-</w:t>
      </w:r>
      <w:r w:rsidR="00724AAB">
        <w:rPr>
          <w:rFonts w:ascii="Segoe UI" w:hAnsi="Segoe UI" w:cs="Segoe UI"/>
          <w:b/>
          <w:lang w:val="sr-Cyrl-RS" w:eastAsia="sr-Latn-RS"/>
        </w:rPr>
        <w:t xml:space="preserve"> </w:t>
      </w:r>
      <w:r w:rsidRPr="00EA28D7">
        <w:rPr>
          <w:rFonts w:ascii="Segoe UI" w:hAnsi="Segoe UI" w:cs="Segoe UI"/>
          <w:lang w:val="sr-Cyrl-RS" w:eastAsia="sr-Latn-RS"/>
        </w:rPr>
        <w:t>Изјава о испуњености критеријума за квалитативни избор привредног субјекта попуњава се електронски на Порталу.</w:t>
      </w:r>
    </w:p>
    <w:p w14:paraId="6486C758" w14:textId="77777777" w:rsidR="0047730E" w:rsidRPr="00EA28D7" w:rsidRDefault="0047730E" w:rsidP="0047730E">
      <w:pPr>
        <w:pStyle w:val="BodyText"/>
        <w:spacing w:before="161" w:line="276" w:lineRule="auto"/>
        <w:ind w:left="140"/>
        <w:jc w:val="both"/>
        <w:rPr>
          <w:rFonts w:ascii="Segoe UI" w:hAnsi="Segoe UI" w:cs="Segoe UI"/>
          <w:lang w:val="sr-Cyrl-RS" w:eastAsia="sr-Latn-RS"/>
        </w:rPr>
      </w:pPr>
      <w:r w:rsidRPr="00EA28D7">
        <w:rPr>
          <w:rFonts w:ascii="Segoe UI" w:hAnsi="Segoe UI" w:cs="Segoe UI"/>
          <w:lang w:val="sr-Cyrl-RS" w:eastAsia="sr-Latn-RS"/>
        </w:rPr>
        <w:t xml:space="preserve">Део конкурсне документације </w:t>
      </w:r>
      <w:r w:rsidRPr="00EA28D7">
        <w:rPr>
          <w:rFonts w:ascii="Segoe UI" w:hAnsi="Segoe UI" w:cs="Segoe UI"/>
          <w:b/>
          <w:lang w:val="sr-Cyrl-RS" w:eastAsia="sr-Latn-RS"/>
        </w:rPr>
        <w:t>Критеријуми за квалитативни избор привредног субјекта са упутством</w:t>
      </w:r>
      <w:r w:rsidRPr="00EA28D7">
        <w:rPr>
          <w:rFonts w:ascii="Segoe UI" w:hAnsi="Segoe UI" w:cs="Segoe UI"/>
          <w:lang w:val="sr-Cyrl-RS" w:eastAsia="sr-Latn-RS"/>
        </w:rPr>
        <w:t xml:space="preserve"> формиран је путем Портала и приложен конкурсној документацији.</w:t>
      </w:r>
    </w:p>
    <w:p w14:paraId="219A5AF4" w14:textId="77777777" w:rsidR="0047730E" w:rsidRPr="00EA28D7" w:rsidRDefault="0047730E" w:rsidP="0047730E">
      <w:pPr>
        <w:pStyle w:val="BodyText"/>
        <w:spacing w:before="119"/>
        <w:ind w:left="140"/>
        <w:jc w:val="both"/>
        <w:rPr>
          <w:rFonts w:ascii="Segoe UI" w:hAnsi="Segoe UI" w:cs="Segoe UI"/>
          <w:lang w:val="sr-Cyrl-RS" w:eastAsia="sr-Latn-RS"/>
        </w:rPr>
      </w:pPr>
      <w:r w:rsidRPr="00EA28D7">
        <w:rPr>
          <w:rFonts w:ascii="Segoe UI" w:hAnsi="Segoe UI" w:cs="Segoe UI"/>
          <w:lang w:val="sr-Cyrl-RS" w:eastAsia="sr-Latn-RS"/>
        </w:rPr>
        <w:t>Начин попуњавања е-Изјаве путем Портала:</w:t>
      </w:r>
    </w:p>
    <w:p w14:paraId="39A01044" w14:textId="77777777" w:rsidR="0047730E" w:rsidRPr="00AA20CF" w:rsidRDefault="004B5DE1" w:rsidP="0047730E">
      <w:pPr>
        <w:pStyle w:val="BodyText"/>
        <w:spacing w:before="119"/>
        <w:ind w:left="140"/>
        <w:jc w:val="both"/>
        <w:rPr>
          <w:rFonts w:ascii="Segoe UI" w:hAnsi="Segoe UI" w:cs="Segoe UI"/>
          <w:color w:val="2933D6" w:themeColor="accent1"/>
          <w:sz w:val="22"/>
          <w:szCs w:val="22"/>
          <w:lang w:val="sr-Cyrl-RS" w:eastAsia="sr-Latn-RS"/>
        </w:rPr>
      </w:pPr>
      <w:hyperlink r:id="rId23" w:history="1">
        <w:r w:rsidR="0047730E" w:rsidRPr="00AA20CF">
          <w:rPr>
            <w:rStyle w:val="Hyperlink"/>
            <w:rFonts w:ascii="Segoe UI" w:hAnsi="Segoe UI" w:cs="Segoe UI"/>
            <w:color w:val="2933D6" w:themeColor="accent1"/>
            <w:sz w:val="22"/>
            <w:szCs w:val="22"/>
            <w:lang w:val="sr-Cyrl-RS" w:eastAsia="sr-Latn-RS"/>
          </w:rPr>
          <w:t>види опште упутство за кориснике Портала</w:t>
        </w:r>
      </w:hyperlink>
    </w:p>
    <w:p w14:paraId="4C9CE16F" w14:textId="77777777" w:rsidR="0047730E" w:rsidRPr="00EA28D7" w:rsidRDefault="0047730E" w:rsidP="0047730E">
      <w:pPr>
        <w:pStyle w:val="BodyText"/>
        <w:spacing w:before="159" w:line="276" w:lineRule="auto"/>
        <w:ind w:left="142"/>
        <w:jc w:val="both"/>
        <w:rPr>
          <w:rFonts w:ascii="Segoe UI" w:hAnsi="Segoe UI" w:cs="Segoe UI"/>
          <w:lang w:val="sr-Cyrl-RS" w:eastAsia="sr-Latn-RS"/>
        </w:rPr>
      </w:pPr>
      <w:r w:rsidRPr="008F7878">
        <w:rPr>
          <w:rFonts w:ascii="Segoe UI" w:hAnsi="Segoe UI" w:cs="Segoe UI"/>
          <w:sz w:val="22"/>
          <w:lang w:val="sr-Cyrl-RS" w:eastAsia="sr-Latn-RS"/>
        </w:rPr>
        <w:t xml:space="preserve">Попуњавање Изјаве путем Портала, према дефинисаним критеријумима спроводи се </w:t>
      </w:r>
      <w:r w:rsidRPr="00EA28D7">
        <w:rPr>
          <w:rFonts w:ascii="Segoe UI" w:hAnsi="Segoe UI" w:cs="Segoe UI"/>
          <w:lang w:val="sr-Cyrl-RS" w:eastAsia="sr-Latn-RS"/>
        </w:rPr>
        <w:t>на страници поступка под Понуде  → Нова Изјава или Изјаве у припреми за ажурирање изјаве.</w:t>
      </w:r>
    </w:p>
    <w:p w14:paraId="39814C45" w14:textId="77777777" w:rsidR="0047730E" w:rsidRPr="00875EE8" w:rsidRDefault="0047730E" w:rsidP="00875EE8">
      <w:pPr>
        <w:pStyle w:val="BodyText"/>
        <w:spacing w:before="121" w:line="276" w:lineRule="auto"/>
        <w:ind w:left="140" w:right="348"/>
        <w:jc w:val="both"/>
        <w:rPr>
          <w:rFonts w:ascii="Segoe UI" w:hAnsi="Segoe UI" w:cs="Segoe UI"/>
          <w:lang w:val="sr-Cyrl-RS" w:eastAsia="sr-Latn-RS"/>
        </w:rPr>
      </w:pPr>
      <w:r w:rsidRPr="00EA28D7">
        <w:rPr>
          <w:rFonts w:ascii="Segoe UI" w:hAnsi="Segoe UI" w:cs="Segoe UI"/>
          <w:lang w:val="sr-Cyrl-RS" w:eastAsia="sr-Latn-RS"/>
        </w:rPr>
        <w:lastRenderedPageBreak/>
        <w:t>Чланови групе, подизвођачи или други субјекти чије капацитете привредни субјект користи попуњавају сваки своју е-Изјаву, а привредни субјект може да преузме попуњену е-Изјаву путем Портала и да ју приложи уз понуду.</w:t>
      </w:r>
    </w:p>
    <w:p w14:paraId="3057D0F4" w14:textId="77777777" w:rsidR="0047730E" w:rsidRPr="00875EE8" w:rsidRDefault="0047730E" w:rsidP="00875EE8">
      <w:pPr>
        <w:pStyle w:val="BodyText"/>
        <w:spacing w:before="121" w:line="276" w:lineRule="auto"/>
        <w:ind w:left="140" w:right="348"/>
        <w:jc w:val="both"/>
        <w:rPr>
          <w:rFonts w:ascii="Segoe UI" w:hAnsi="Segoe UI" w:cs="Segoe UI"/>
          <w:b/>
          <w:lang w:val="sr-Cyrl-RS" w:eastAsia="sr-Latn-RS"/>
        </w:rPr>
      </w:pPr>
      <w:r w:rsidRPr="00875EE8">
        <w:rPr>
          <w:rFonts w:ascii="Segoe UI" w:hAnsi="Segoe UI" w:cs="Segoe UI"/>
          <w:b/>
          <w:lang w:val="sr-Cyrl-RS" w:eastAsia="sr-Latn-RS"/>
        </w:rPr>
        <w:t>Делови понуде које није могуће доставити електронским путем</w:t>
      </w:r>
    </w:p>
    <w:p w14:paraId="33F7EAF8" w14:textId="77777777" w:rsidR="0047730E" w:rsidRPr="00875EE8" w:rsidRDefault="0047730E" w:rsidP="00875EE8">
      <w:pPr>
        <w:pStyle w:val="BodyText"/>
        <w:spacing w:before="121" w:line="276" w:lineRule="auto"/>
        <w:ind w:left="140" w:right="348"/>
        <w:jc w:val="both"/>
        <w:rPr>
          <w:rFonts w:ascii="Segoe UI" w:hAnsi="Segoe UI" w:cs="Segoe UI"/>
          <w:lang w:val="sr-Cyrl-RS" w:eastAsia="sr-Latn-RS"/>
        </w:rPr>
      </w:pPr>
      <w:r w:rsidRPr="00EA28D7">
        <w:rPr>
          <w:rFonts w:ascii="Segoe UI" w:hAnsi="Segoe UI" w:cs="Segoe UI"/>
          <w:lang w:val="sr-Cyrl-RS" w:eastAsia="sr-Latn-RS"/>
        </w:rPr>
        <w:t>У случају да део или делове понуде није могуће доставити електронским средствима путем Портала јавних набавки (в. члан 45. став 3. Закона о јавним набавкама), привредни субјект је дужан да наведе у понуди тачан део или делове понуде које подноси средствима која нису електронска.</w:t>
      </w:r>
    </w:p>
    <w:p w14:paraId="48FE0D20" w14:textId="77777777" w:rsidR="0047730E" w:rsidRPr="00875EE8" w:rsidRDefault="0047730E" w:rsidP="00875EE8">
      <w:pPr>
        <w:pStyle w:val="BodyText"/>
        <w:spacing w:before="121" w:line="276" w:lineRule="auto"/>
        <w:ind w:left="140" w:right="348"/>
        <w:jc w:val="both"/>
        <w:rPr>
          <w:rFonts w:ascii="Segoe UI" w:hAnsi="Segoe UI" w:cs="Segoe UI"/>
          <w:lang w:val="sr-Cyrl-RS" w:eastAsia="sr-Latn-RS"/>
        </w:rPr>
      </w:pPr>
      <w:r w:rsidRPr="00EA28D7">
        <w:rPr>
          <w:rFonts w:ascii="Segoe UI" w:hAnsi="Segoe UI" w:cs="Segoe UI"/>
          <w:lang w:val="sr-Cyrl-RS" w:eastAsia="sr-Latn-RS"/>
        </w:rPr>
        <w:t>Део или делове понуде које није могуће доставити електронским средствима путем Портала јавних набавки привредни субјект подноси Наручиоцу до истека рока за подношење понуда путем поште, курирске службе или непосредно, у коверти или кутији, затвореној на начин да се приликом отварања може са сигурношћу да утврди да се први пут отвара.</w:t>
      </w:r>
    </w:p>
    <w:p w14:paraId="554A6714" w14:textId="77777777" w:rsidR="0047730E" w:rsidRPr="00EA28D7" w:rsidRDefault="0047730E" w:rsidP="00875EE8">
      <w:pPr>
        <w:pStyle w:val="BodyText"/>
        <w:spacing w:before="121" w:line="276" w:lineRule="auto"/>
        <w:ind w:left="140" w:right="348"/>
        <w:jc w:val="both"/>
        <w:rPr>
          <w:rFonts w:ascii="Segoe UI" w:hAnsi="Segoe UI" w:cs="Segoe UI"/>
          <w:lang w:val="sr-Cyrl-RS" w:eastAsia="sr-Latn-RS"/>
        </w:rPr>
      </w:pPr>
      <w:r w:rsidRPr="00EA28D7">
        <w:rPr>
          <w:rFonts w:ascii="Segoe UI" w:hAnsi="Segoe UI" w:cs="Segoe UI"/>
          <w:lang w:val="sr-Cyrl-RS" w:eastAsia="sr-Latn-RS"/>
        </w:rPr>
        <w:t>Део или делове понуде које није могуће доставити електронским средствима путем Портала јавних набавки привредни субјект подноси на адресу:</w:t>
      </w:r>
    </w:p>
    <w:p w14:paraId="22615E08" w14:textId="77777777" w:rsidR="0047730E" w:rsidRPr="00EA28D7" w:rsidRDefault="0047730E" w:rsidP="0047730E">
      <w:pPr>
        <w:spacing w:before="122"/>
        <w:ind w:left="140"/>
        <w:jc w:val="center"/>
        <w:rPr>
          <w:rFonts w:ascii="Segoe UI" w:eastAsia="Times New Roman" w:hAnsi="Segoe UI" w:cs="Segoe UI"/>
          <w:kern w:val="0"/>
          <w:sz w:val="24"/>
          <w:szCs w:val="24"/>
          <w:lang w:val="sr-Cyrl-RS" w:eastAsia="sr-Latn-RS"/>
          <w14:ligatures w14:val="none"/>
        </w:rPr>
      </w:pPr>
      <w:r w:rsidRPr="00956367">
        <w:rPr>
          <w:rFonts w:ascii="Segoe UI" w:eastAsia="Times New Roman" w:hAnsi="Segoe UI" w:cs="Segoe UI"/>
          <w:kern w:val="0"/>
          <w:szCs w:val="24"/>
          <w:lang w:val="sr-Cyrl-RS" w:eastAsia="sr-Latn-RS"/>
          <w14:ligatures w14:val="none"/>
        </w:rPr>
        <w:t>(</w:t>
      </w:r>
      <w:r w:rsidRPr="00EA28D7">
        <w:rPr>
          <w:rFonts w:ascii="Segoe UI" w:eastAsia="Times New Roman" w:hAnsi="Segoe UI" w:cs="Segoe UI"/>
          <w:i/>
          <w:iCs/>
          <w:kern w:val="0"/>
          <w:sz w:val="24"/>
          <w:szCs w:val="24"/>
          <w:lang w:val="sr-Cyrl-RS" w:eastAsia="sr-Latn-RS"/>
          <w14:ligatures w14:val="none"/>
        </w:rPr>
        <w:t>Портал повлачи наведене податке</w:t>
      </w:r>
      <w:r w:rsidRPr="00EA28D7">
        <w:rPr>
          <w:rFonts w:ascii="Segoe UI" w:eastAsia="Times New Roman" w:hAnsi="Segoe UI" w:cs="Segoe UI"/>
          <w:kern w:val="0"/>
          <w:sz w:val="24"/>
          <w:szCs w:val="24"/>
          <w:lang w:val="sr-Cyrl-RS" w:eastAsia="sr-Latn-RS"/>
          <w14:ligatures w14:val="none"/>
        </w:rPr>
        <w:t>)</w:t>
      </w:r>
    </w:p>
    <w:p w14:paraId="0C6124BD" w14:textId="77777777" w:rsidR="0047730E" w:rsidRPr="00EA28D7" w:rsidRDefault="0047730E" w:rsidP="0047730E">
      <w:pPr>
        <w:pStyle w:val="BodyText"/>
        <w:spacing w:before="161"/>
        <w:ind w:left="140"/>
        <w:jc w:val="center"/>
        <w:rPr>
          <w:rFonts w:ascii="Segoe UI" w:hAnsi="Segoe UI" w:cs="Segoe UI"/>
          <w:lang w:val="sr-Cyrl-RS" w:eastAsia="sr-Latn-RS"/>
        </w:rPr>
      </w:pPr>
      <w:r w:rsidRPr="00EA28D7">
        <w:rPr>
          <w:rFonts w:ascii="Segoe UI" w:hAnsi="Segoe UI" w:cs="Segoe UI"/>
          <w:lang w:val="sr-Cyrl-RS" w:eastAsia="sr-Latn-RS"/>
        </w:rPr>
        <w:t>Са назнаком:</w:t>
      </w:r>
    </w:p>
    <w:p w14:paraId="05CB133F" w14:textId="77777777" w:rsidR="0047730E" w:rsidRPr="00EA28D7" w:rsidRDefault="0047730E" w:rsidP="0047730E">
      <w:pPr>
        <w:spacing w:before="161"/>
        <w:ind w:left="140"/>
        <w:jc w:val="center"/>
        <w:rPr>
          <w:rFonts w:ascii="Segoe UI" w:eastAsia="Times New Roman" w:hAnsi="Segoe UI" w:cs="Segoe UI"/>
          <w:kern w:val="0"/>
          <w:sz w:val="24"/>
          <w:szCs w:val="24"/>
          <w:lang w:val="sr-Cyrl-RS" w:eastAsia="sr-Latn-RS"/>
          <w14:ligatures w14:val="none"/>
        </w:rPr>
      </w:pPr>
      <w:r w:rsidRPr="00EA28D7">
        <w:rPr>
          <w:rFonts w:ascii="Segoe UI" w:eastAsia="Times New Roman" w:hAnsi="Segoe UI" w:cs="Segoe UI"/>
          <w:kern w:val="0"/>
          <w:sz w:val="24"/>
          <w:szCs w:val="24"/>
          <w:lang w:val="sr-Cyrl-RS" w:eastAsia="sr-Latn-RS"/>
          <w14:ligatures w14:val="none"/>
        </w:rPr>
        <w:t xml:space="preserve">Део понуде за јавну набавку: </w:t>
      </w:r>
    </w:p>
    <w:p w14:paraId="5AAE0E49" w14:textId="77777777" w:rsidR="0047730E" w:rsidRPr="00FC39AC" w:rsidRDefault="00FC39AC" w:rsidP="0047730E">
      <w:pPr>
        <w:spacing w:before="161"/>
        <w:ind w:left="140"/>
        <w:jc w:val="center"/>
        <w:rPr>
          <w:rFonts w:ascii="Segoe UI" w:eastAsia="Times New Roman" w:hAnsi="Segoe UI" w:cs="Segoe UI"/>
          <w:b/>
          <w:bCs/>
          <w:kern w:val="0"/>
          <w:sz w:val="24"/>
          <w:szCs w:val="24"/>
          <w:lang w:val="sr-Cyrl-RS" w:eastAsia="sr-Latn-RS"/>
          <w14:ligatures w14:val="none"/>
        </w:rPr>
      </w:pPr>
      <w:r>
        <w:rPr>
          <w:rFonts w:ascii="Segoe UI" w:eastAsia="Times New Roman" w:hAnsi="Segoe UI" w:cs="Segoe UI"/>
          <w:b/>
          <w:bCs/>
          <w:kern w:val="0"/>
          <w:sz w:val="24"/>
          <w:szCs w:val="24"/>
          <w:lang w:val="sr-Cyrl-RS" w:eastAsia="sr-Latn-RS"/>
          <w14:ligatures w14:val="none"/>
        </w:rPr>
        <w:t>Клима уређаји</w:t>
      </w:r>
    </w:p>
    <w:p w14:paraId="6266DB69" w14:textId="77777777" w:rsidR="0047730E" w:rsidRPr="00EA28D7" w:rsidRDefault="0047730E" w:rsidP="0047730E">
      <w:pPr>
        <w:spacing w:before="122"/>
        <w:ind w:left="140"/>
        <w:jc w:val="center"/>
        <w:rPr>
          <w:rFonts w:ascii="Segoe UI" w:eastAsia="Times New Roman" w:hAnsi="Segoe UI" w:cs="Segoe UI"/>
          <w:kern w:val="0"/>
          <w:sz w:val="24"/>
          <w:szCs w:val="24"/>
          <w:lang w:val="sr-Cyrl-RS" w:eastAsia="sr-Latn-RS"/>
          <w14:ligatures w14:val="none"/>
        </w:rPr>
      </w:pPr>
      <w:r w:rsidRPr="00EA28D7">
        <w:rPr>
          <w:rFonts w:ascii="Segoe UI" w:eastAsia="Times New Roman" w:hAnsi="Segoe UI" w:cs="Segoe UI"/>
          <w:kern w:val="0"/>
          <w:sz w:val="24"/>
          <w:szCs w:val="24"/>
          <w:lang w:val="sr-Cyrl-RS" w:eastAsia="sr-Latn-RS"/>
          <w14:ligatures w14:val="none"/>
        </w:rPr>
        <w:t>Референтни број: (</w:t>
      </w:r>
      <w:r w:rsidRPr="00EA28D7">
        <w:rPr>
          <w:rFonts w:ascii="Segoe UI" w:eastAsia="Times New Roman" w:hAnsi="Segoe UI" w:cs="Segoe UI"/>
          <w:i/>
          <w:iCs/>
          <w:kern w:val="0"/>
          <w:sz w:val="24"/>
          <w:szCs w:val="24"/>
          <w:lang w:val="sr-Cyrl-RS" w:eastAsia="sr-Latn-RS"/>
          <w14:ligatures w14:val="none"/>
        </w:rPr>
        <w:t>Портал повлачи наведене податке</w:t>
      </w:r>
      <w:r w:rsidRPr="00EA28D7">
        <w:rPr>
          <w:rFonts w:ascii="Segoe UI" w:eastAsia="Times New Roman" w:hAnsi="Segoe UI" w:cs="Segoe UI"/>
          <w:kern w:val="0"/>
          <w:sz w:val="24"/>
          <w:szCs w:val="24"/>
          <w:lang w:val="sr-Cyrl-RS" w:eastAsia="sr-Latn-RS"/>
          <w14:ligatures w14:val="none"/>
        </w:rPr>
        <w:t>)</w:t>
      </w:r>
    </w:p>
    <w:p w14:paraId="1EFC43A2" w14:textId="77777777" w:rsidR="0047730E" w:rsidRPr="00C82667" w:rsidRDefault="0047730E" w:rsidP="0047730E">
      <w:pPr>
        <w:spacing w:before="161"/>
        <w:ind w:left="140"/>
        <w:jc w:val="center"/>
        <w:rPr>
          <w:rFonts w:ascii="Segoe UI" w:eastAsia="Times New Roman" w:hAnsi="Segoe UI" w:cs="Segoe UI"/>
          <w:kern w:val="0"/>
          <w:sz w:val="24"/>
          <w:szCs w:val="24"/>
          <w:lang w:val="en-US" w:eastAsia="sr-Latn-RS"/>
          <w14:ligatures w14:val="none"/>
        </w:rPr>
      </w:pPr>
      <w:r w:rsidRPr="00EA28D7">
        <w:rPr>
          <w:rFonts w:ascii="Segoe UI" w:eastAsia="Times New Roman" w:hAnsi="Segoe UI" w:cs="Segoe UI"/>
          <w:kern w:val="0"/>
          <w:sz w:val="24"/>
          <w:szCs w:val="24"/>
          <w:lang w:val="sr-Cyrl-RS" w:eastAsia="sr-Latn-RS"/>
          <w14:ligatures w14:val="none"/>
        </w:rPr>
        <w:t>Број понуде:</w:t>
      </w:r>
    </w:p>
    <w:p w14:paraId="4EBB5453" w14:textId="77777777" w:rsidR="0047730E" w:rsidRPr="00EA28D7" w:rsidRDefault="0047730E" w:rsidP="0047730E">
      <w:pPr>
        <w:spacing w:before="161"/>
        <w:ind w:left="140"/>
        <w:jc w:val="center"/>
        <w:rPr>
          <w:rFonts w:ascii="Segoe UI" w:eastAsia="Times New Roman" w:hAnsi="Segoe UI" w:cs="Segoe UI"/>
          <w:kern w:val="0"/>
          <w:sz w:val="24"/>
          <w:szCs w:val="24"/>
          <w:lang w:val="sr-Cyrl-RS" w:eastAsia="sr-Latn-RS"/>
          <w14:ligatures w14:val="none"/>
        </w:rPr>
      </w:pPr>
      <w:r w:rsidRPr="00EA28D7">
        <w:rPr>
          <w:rFonts w:ascii="Segoe UI" w:eastAsia="Times New Roman" w:hAnsi="Segoe UI" w:cs="Segoe UI"/>
          <w:kern w:val="0"/>
          <w:sz w:val="24"/>
          <w:szCs w:val="24"/>
          <w:lang w:val="sr-Cyrl-RS" w:eastAsia="sr-Latn-RS"/>
          <w14:ligatures w14:val="none"/>
        </w:rPr>
        <w:t>НЕ ОТВАРАТИ</w:t>
      </w:r>
    </w:p>
    <w:p w14:paraId="039ED005" w14:textId="77777777" w:rsidR="0047730E" w:rsidRPr="00EA28D7" w:rsidRDefault="0047730E" w:rsidP="0047730E">
      <w:pPr>
        <w:pStyle w:val="BodyText"/>
        <w:spacing w:before="163" w:line="276" w:lineRule="auto"/>
        <w:ind w:left="140" w:right="295"/>
        <w:jc w:val="both"/>
        <w:rPr>
          <w:rFonts w:ascii="Segoe UI" w:hAnsi="Segoe UI" w:cs="Segoe UI"/>
          <w:lang w:val="sr-Cyrl-RS" w:eastAsia="sr-Latn-RS"/>
        </w:rPr>
      </w:pPr>
      <w:r w:rsidRPr="00EA28D7">
        <w:rPr>
          <w:rFonts w:ascii="Segoe UI" w:hAnsi="Segoe UI" w:cs="Segoe UI"/>
          <w:lang w:val="sr-Cyrl-RS" w:eastAsia="sr-Latn-RS"/>
        </w:rPr>
        <w:t>Приликом припреме понуде на Порталу, привредни субјект наводи део или делове понуде које ће доставити неелектронским начинима (путем поште, курирске службе или непосредно).</w:t>
      </w:r>
    </w:p>
    <w:p w14:paraId="7E9EF773" w14:textId="77777777" w:rsidR="0047730E" w:rsidRPr="00EA28D7" w:rsidRDefault="0047730E" w:rsidP="0047730E">
      <w:pPr>
        <w:pStyle w:val="BodyText"/>
        <w:spacing w:before="118" w:line="276" w:lineRule="auto"/>
        <w:ind w:left="140" w:right="343"/>
        <w:jc w:val="both"/>
        <w:rPr>
          <w:rFonts w:ascii="Segoe UI" w:hAnsi="Segoe UI" w:cs="Segoe UI"/>
          <w:lang w:val="sr-Cyrl-RS" w:eastAsia="sr-Latn-RS"/>
        </w:rPr>
      </w:pPr>
      <w:r w:rsidRPr="00EA28D7">
        <w:rPr>
          <w:rFonts w:ascii="Segoe UI" w:hAnsi="Segoe UI" w:cs="Segoe UI"/>
          <w:lang w:val="sr-Cyrl-RS" w:eastAsia="sr-Latn-RS"/>
        </w:rPr>
        <w:t>На полеђини коверте или на кутији треба навести назив и адресу привредног субјекта. У случају да део или делове понуде подноси група привредних субјеката, на коверти је потребно назначити да се ради о групи привредних субјеката и навести називе и адресу свих чланова групе.</w:t>
      </w:r>
    </w:p>
    <w:p w14:paraId="3387FA5A" w14:textId="77777777" w:rsidR="0047730E" w:rsidRPr="00EA28D7" w:rsidRDefault="0047730E" w:rsidP="0047730E">
      <w:pPr>
        <w:spacing w:before="121" w:line="276" w:lineRule="auto"/>
        <w:ind w:left="140" w:right="345"/>
        <w:jc w:val="both"/>
        <w:rPr>
          <w:rFonts w:ascii="Segoe UI" w:eastAsia="Times New Roman" w:hAnsi="Segoe UI" w:cs="Segoe UI"/>
          <w:kern w:val="0"/>
          <w:sz w:val="24"/>
          <w:szCs w:val="24"/>
          <w:lang w:val="sr-Cyrl-RS" w:eastAsia="sr-Latn-RS"/>
          <w14:ligatures w14:val="none"/>
        </w:rPr>
      </w:pPr>
      <w:r w:rsidRPr="00EA28D7">
        <w:rPr>
          <w:rFonts w:ascii="Segoe UI" w:eastAsia="Times New Roman" w:hAnsi="Segoe UI" w:cs="Segoe UI"/>
          <w:kern w:val="0"/>
          <w:sz w:val="24"/>
          <w:szCs w:val="24"/>
          <w:lang w:val="sr-Cyrl-RS" w:eastAsia="sr-Latn-RS"/>
          <w14:ligatures w14:val="none"/>
        </w:rPr>
        <w:t>Део или делови понуде сматрају се благовременим уколико су примљени од стране наручиоца до (</w:t>
      </w:r>
      <w:r w:rsidRPr="00EA28D7">
        <w:rPr>
          <w:rFonts w:ascii="Segoe UI" w:eastAsia="Times New Roman" w:hAnsi="Segoe UI" w:cs="Segoe UI"/>
          <w:i/>
          <w:iCs/>
          <w:kern w:val="0"/>
          <w:sz w:val="24"/>
          <w:szCs w:val="24"/>
          <w:lang w:val="sr-Cyrl-RS" w:eastAsia="sr-Latn-RS"/>
          <w14:ligatures w14:val="none"/>
        </w:rPr>
        <w:t>Портал повлачи наведене податке</w:t>
      </w:r>
      <w:r w:rsidRPr="00EA28D7">
        <w:rPr>
          <w:rFonts w:ascii="Segoe UI" w:eastAsia="Times New Roman" w:hAnsi="Segoe UI" w:cs="Segoe UI"/>
          <w:kern w:val="0"/>
          <w:sz w:val="24"/>
          <w:szCs w:val="24"/>
          <w:lang w:val="sr-Cyrl-RS" w:eastAsia="sr-Latn-RS"/>
          <w14:ligatures w14:val="none"/>
        </w:rPr>
        <w:t>).</w:t>
      </w:r>
    </w:p>
    <w:p w14:paraId="029C270A" w14:textId="77777777" w:rsidR="0047730E" w:rsidRPr="00EA28D7" w:rsidRDefault="0047730E" w:rsidP="0047730E">
      <w:pPr>
        <w:pStyle w:val="BodyText"/>
        <w:spacing w:before="121" w:line="276" w:lineRule="auto"/>
        <w:ind w:left="140" w:right="348"/>
        <w:jc w:val="both"/>
        <w:rPr>
          <w:rFonts w:ascii="Segoe UI" w:hAnsi="Segoe UI" w:cs="Segoe UI"/>
          <w:lang w:val="sr-Cyrl-RS" w:eastAsia="sr-Latn-RS"/>
        </w:rPr>
      </w:pPr>
      <w:r w:rsidRPr="00EA28D7">
        <w:rPr>
          <w:rFonts w:ascii="Segoe UI" w:hAnsi="Segoe UI" w:cs="Segoe UI"/>
          <w:lang w:val="sr-Cyrl-RS" w:eastAsia="sr-Latn-RS"/>
        </w:rPr>
        <w:t xml:space="preserve">Наручилац ће привредном субјекту предати потврду пријема. У потврди о </w:t>
      </w:r>
      <w:r w:rsidRPr="00EA28D7">
        <w:rPr>
          <w:rFonts w:ascii="Segoe UI" w:hAnsi="Segoe UI" w:cs="Segoe UI"/>
          <w:lang w:val="sr-Cyrl-RS" w:eastAsia="sr-Latn-RS"/>
        </w:rPr>
        <w:lastRenderedPageBreak/>
        <w:t>пријему Наручилац ће навести датум и време пријема.</w:t>
      </w:r>
    </w:p>
    <w:p w14:paraId="3B926407" w14:textId="77777777" w:rsidR="0047730E" w:rsidRPr="00EA28D7" w:rsidRDefault="0047730E" w:rsidP="0047730E">
      <w:pPr>
        <w:pStyle w:val="BodyText"/>
        <w:spacing w:before="119" w:line="276" w:lineRule="auto"/>
        <w:ind w:left="140" w:right="346"/>
        <w:jc w:val="both"/>
        <w:rPr>
          <w:rFonts w:ascii="Segoe UI" w:hAnsi="Segoe UI" w:cs="Segoe UI"/>
          <w:lang w:val="sr-Cyrl-RS" w:eastAsia="sr-Latn-RS"/>
        </w:rPr>
      </w:pPr>
      <w:r w:rsidRPr="00EA28D7">
        <w:rPr>
          <w:rFonts w:ascii="Segoe UI" w:hAnsi="Segoe UI" w:cs="Segoe UI"/>
          <w:lang w:val="sr-Cyrl-RS" w:eastAsia="sr-Latn-RS"/>
        </w:rPr>
        <w:t>Део или делове понуде које Наручилац није примио у року одређеном за подношење понуда, односно који је примљен по истеку дана и сата до којег се понуде могу подносити, сматраће се неблаговременим. Неблаговремени део или делове понуде Наручилац ће по окончању поступка отварања вратити неотворене Понуђачу, са назнаком да су поднети неблаговремено.</w:t>
      </w:r>
    </w:p>
    <w:p w14:paraId="7A143FA0" w14:textId="77777777" w:rsidR="0047730E" w:rsidRDefault="0047730E" w:rsidP="0047730E">
      <w:pPr>
        <w:spacing w:after="0" w:line="276" w:lineRule="auto"/>
        <w:rPr>
          <w:rFonts w:ascii="Segoe UI" w:eastAsia="Times New Roman" w:hAnsi="Segoe UI" w:cs="Segoe UI"/>
          <w:color w:val="FF0000"/>
          <w:kern w:val="0"/>
          <w:lang w:val="sr-Cyrl-RS" w:eastAsia="sr-Latn-RS"/>
          <w14:ligatures w14:val="none"/>
        </w:rPr>
      </w:pPr>
    </w:p>
    <w:p w14:paraId="75D9E138" w14:textId="77777777" w:rsidR="0047730E" w:rsidRPr="00EA28D7" w:rsidRDefault="0047730E" w:rsidP="0047730E">
      <w:pPr>
        <w:ind w:left="140"/>
        <w:rPr>
          <w:rFonts w:ascii="Segoe UI" w:eastAsia="Times New Roman" w:hAnsi="Segoe UI" w:cs="Segoe UI"/>
          <w:b/>
          <w:kern w:val="0"/>
          <w:sz w:val="24"/>
          <w:szCs w:val="24"/>
          <w:lang w:val="sr-Cyrl-RS" w:eastAsia="sr-Latn-RS"/>
          <w14:ligatures w14:val="none"/>
        </w:rPr>
      </w:pPr>
      <w:r w:rsidRPr="00EA28D7">
        <w:rPr>
          <w:rFonts w:ascii="Segoe UI" w:eastAsia="Times New Roman" w:hAnsi="Segoe UI" w:cs="Segoe UI"/>
          <w:b/>
          <w:kern w:val="0"/>
          <w:sz w:val="24"/>
          <w:szCs w:val="24"/>
          <w:lang w:val="sr-Cyrl-RS" w:eastAsia="sr-Latn-RS"/>
          <w14:ligatures w14:val="none"/>
        </w:rPr>
        <w:t>Попуњавање обрасца понуде</w:t>
      </w:r>
    </w:p>
    <w:p w14:paraId="42A22A8A" w14:textId="77777777" w:rsidR="0047730E" w:rsidRPr="00EA28D7" w:rsidRDefault="0047730E" w:rsidP="0047730E">
      <w:pPr>
        <w:pStyle w:val="BodyText"/>
        <w:shd w:val="clear" w:color="auto" w:fill="A9ADEE" w:themeFill="accent1" w:themeFillTint="66"/>
        <w:spacing w:before="3"/>
        <w:ind w:left="140"/>
        <w:rPr>
          <w:rFonts w:ascii="Segoe UI" w:hAnsi="Segoe UI" w:cs="Segoe UI"/>
          <w:b/>
          <w:bCs/>
          <w:lang w:val="sr-Cyrl-RS" w:eastAsia="sr-Latn-RS"/>
        </w:rPr>
      </w:pPr>
      <w:r w:rsidRPr="00EA28D7">
        <w:rPr>
          <w:rFonts w:ascii="Segoe UI" w:hAnsi="Segoe UI" w:cs="Segoe UI"/>
          <w:b/>
          <w:bCs/>
          <w:lang w:val="sr-Cyrl-RS" w:eastAsia="sr-Latn-RS"/>
        </w:rPr>
        <w:t xml:space="preserve">Предмет / партија: </w:t>
      </w:r>
      <w:r w:rsidR="002D364A">
        <w:rPr>
          <w:rFonts w:ascii="Segoe UI" w:hAnsi="Segoe UI" w:cs="Segoe UI"/>
          <w:b/>
          <w:bCs/>
          <w:lang w:val="sr-Cyrl-RS" w:eastAsia="sr-Latn-RS"/>
        </w:rPr>
        <w:t>Клима уређаји</w:t>
      </w:r>
    </w:p>
    <w:p w14:paraId="6246BA16" w14:textId="77777777" w:rsidR="0047730E" w:rsidRPr="00EA28D7" w:rsidRDefault="0047730E" w:rsidP="0047730E">
      <w:pPr>
        <w:pStyle w:val="Heading2"/>
        <w:spacing w:before="1"/>
        <w:jc w:val="left"/>
        <w:rPr>
          <w:rFonts w:ascii="Segoe UI" w:hAnsi="Segoe UI" w:cs="Segoe UI"/>
          <w:lang w:val="sr-Cyrl-RS" w:eastAsia="sr-Latn-RS"/>
        </w:rPr>
      </w:pPr>
    </w:p>
    <w:p w14:paraId="4E5DC28C" w14:textId="77777777" w:rsidR="0047730E" w:rsidRPr="00EA28D7" w:rsidRDefault="0047730E" w:rsidP="0047730E">
      <w:pPr>
        <w:pStyle w:val="BodyText"/>
        <w:spacing w:before="43" w:line="276" w:lineRule="auto"/>
        <w:ind w:left="140"/>
        <w:jc w:val="both"/>
        <w:rPr>
          <w:rFonts w:ascii="Segoe UI" w:hAnsi="Segoe UI" w:cs="Segoe UI"/>
          <w:lang w:val="sr-Cyrl-RS" w:eastAsia="sr-Latn-RS"/>
        </w:rPr>
      </w:pPr>
      <w:r w:rsidRPr="00EA28D7">
        <w:rPr>
          <w:rFonts w:ascii="Segoe UI" w:hAnsi="Segoe UI" w:cs="Segoe UI"/>
          <w:lang w:val="sr-Cyrl-RS" w:eastAsia="sr-Latn-RS"/>
        </w:rPr>
        <w:t>Цена се исказује у динарима, са и без пореза на додату вредност, са урачунатим свим трошковима које понуђач има у реализацији предметне јавне набавке.</w:t>
      </w:r>
    </w:p>
    <w:p w14:paraId="7DFD458E" w14:textId="77777777" w:rsidR="00875EE8" w:rsidRDefault="00875EE8" w:rsidP="0047730E">
      <w:pPr>
        <w:autoSpaceDE w:val="0"/>
        <w:autoSpaceDN w:val="0"/>
        <w:adjustRightInd w:val="0"/>
        <w:spacing w:after="0" w:line="240" w:lineRule="auto"/>
        <w:ind w:firstLine="140"/>
        <w:rPr>
          <w:rFonts w:ascii="Segoe UI" w:eastAsia="Times New Roman" w:hAnsi="Segoe UI" w:cs="Segoe UI"/>
          <w:b/>
          <w:kern w:val="0"/>
          <w:sz w:val="24"/>
          <w:szCs w:val="24"/>
          <w:lang w:val="sr-Cyrl-RS" w:eastAsia="sr-Latn-RS"/>
          <w14:ligatures w14:val="none"/>
        </w:rPr>
      </w:pPr>
    </w:p>
    <w:p w14:paraId="78624A79" w14:textId="77777777" w:rsidR="0047730E" w:rsidRPr="00EA28D7" w:rsidRDefault="0047730E" w:rsidP="0047730E">
      <w:pPr>
        <w:autoSpaceDE w:val="0"/>
        <w:autoSpaceDN w:val="0"/>
        <w:adjustRightInd w:val="0"/>
        <w:spacing w:after="0" w:line="240" w:lineRule="auto"/>
        <w:ind w:firstLine="140"/>
        <w:rPr>
          <w:rFonts w:ascii="Segoe UI" w:eastAsia="Times New Roman" w:hAnsi="Segoe UI" w:cs="Segoe UI"/>
          <w:b/>
          <w:kern w:val="0"/>
          <w:sz w:val="24"/>
          <w:szCs w:val="24"/>
          <w:lang w:val="sr-Cyrl-RS" w:eastAsia="sr-Latn-RS"/>
          <w14:ligatures w14:val="none"/>
        </w:rPr>
      </w:pPr>
      <w:r w:rsidRPr="00EA28D7">
        <w:rPr>
          <w:rFonts w:ascii="Segoe UI" w:eastAsia="Times New Roman" w:hAnsi="Segoe UI" w:cs="Segoe UI"/>
          <w:b/>
          <w:kern w:val="0"/>
          <w:sz w:val="24"/>
          <w:szCs w:val="24"/>
          <w:lang w:val="sr-Cyrl-RS" w:eastAsia="sr-Latn-RS"/>
          <w14:ligatures w14:val="none"/>
        </w:rPr>
        <w:t>Критеријуми квалитета</w:t>
      </w:r>
    </w:p>
    <w:p w14:paraId="6DD007C1" w14:textId="77777777" w:rsidR="0047730E" w:rsidRPr="00EA28D7" w:rsidRDefault="0047730E" w:rsidP="0047730E">
      <w:pPr>
        <w:autoSpaceDE w:val="0"/>
        <w:autoSpaceDN w:val="0"/>
        <w:adjustRightInd w:val="0"/>
        <w:spacing w:after="0" w:line="240" w:lineRule="auto"/>
        <w:ind w:firstLine="140"/>
        <w:rPr>
          <w:rFonts w:ascii="Segoe UI" w:eastAsia="Times New Roman" w:hAnsi="Segoe UI" w:cs="Segoe UI"/>
          <w:b/>
          <w:kern w:val="0"/>
          <w:sz w:val="24"/>
          <w:szCs w:val="24"/>
          <w:lang w:val="sr-Cyrl-RS" w:eastAsia="sr-Latn-RS"/>
          <w14:ligatures w14:val="none"/>
        </w:rPr>
      </w:pPr>
    </w:p>
    <w:p w14:paraId="60C6646F" w14:textId="77777777" w:rsidR="0047730E" w:rsidRDefault="0047730E" w:rsidP="0047730E">
      <w:pPr>
        <w:autoSpaceDE w:val="0"/>
        <w:autoSpaceDN w:val="0"/>
        <w:adjustRightInd w:val="0"/>
        <w:spacing w:after="0" w:line="240" w:lineRule="auto"/>
        <w:ind w:firstLine="140"/>
        <w:rPr>
          <w:rFonts w:ascii="Segoe UI" w:eastAsia="Times New Roman" w:hAnsi="Segoe UI" w:cs="Segoe UI"/>
          <w:b/>
          <w:kern w:val="0"/>
          <w:sz w:val="24"/>
          <w:szCs w:val="24"/>
          <w:lang w:val="sr-Cyrl-RS" w:eastAsia="sr-Latn-RS"/>
          <w14:ligatures w14:val="none"/>
        </w:rPr>
      </w:pPr>
      <w:r w:rsidRPr="00FA6FC9">
        <w:rPr>
          <w:rFonts w:ascii="Segoe UI" w:eastAsia="Times New Roman" w:hAnsi="Segoe UI" w:cs="Segoe UI"/>
          <w:kern w:val="0"/>
          <w:sz w:val="24"/>
          <w:szCs w:val="24"/>
          <w:lang w:val="sr-Cyrl-RS" w:eastAsia="sr-Latn-RS"/>
          <w14:ligatures w14:val="none"/>
        </w:rPr>
        <w:t xml:space="preserve">Назив: </w:t>
      </w:r>
      <w:r w:rsidR="002D364A">
        <w:rPr>
          <w:rFonts w:ascii="Segoe UI" w:eastAsia="Times New Roman" w:hAnsi="Segoe UI" w:cs="Segoe UI"/>
          <w:b/>
          <w:kern w:val="0"/>
          <w:sz w:val="24"/>
          <w:szCs w:val="24"/>
          <w:lang w:val="sr-Cyrl-RS" w:eastAsia="sr-Latn-RS"/>
          <w14:ligatures w14:val="none"/>
        </w:rPr>
        <w:t>Гарантни рок</w:t>
      </w:r>
    </w:p>
    <w:p w14:paraId="3607D0C3" w14:textId="77777777" w:rsidR="0047730E" w:rsidRPr="00FA6FC9" w:rsidRDefault="0047730E" w:rsidP="0047730E">
      <w:pPr>
        <w:autoSpaceDE w:val="0"/>
        <w:autoSpaceDN w:val="0"/>
        <w:adjustRightInd w:val="0"/>
        <w:spacing w:after="0" w:line="240" w:lineRule="auto"/>
        <w:ind w:firstLine="140"/>
        <w:rPr>
          <w:rFonts w:ascii="Segoe UI" w:eastAsia="Times New Roman" w:hAnsi="Segoe UI" w:cs="Segoe UI"/>
          <w:kern w:val="0"/>
          <w:sz w:val="24"/>
          <w:szCs w:val="24"/>
          <w:lang w:val="sr-Cyrl-RS" w:eastAsia="sr-Latn-RS"/>
          <w14:ligatures w14:val="none"/>
        </w:rPr>
      </w:pPr>
    </w:p>
    <w:p w14:paraId="64E0ABE5" w14:textId="77777777" w:rsidR="00A937B2" w:rsidRPr="00C85237" w:rsidRDefault="0047730E" w:rsidP="00A937B2">
      <w:pPr>
        <w:autoSpaceDE w:val="0"/>
        <w:autoSpaceDN w:val="0"/>
        <w:adjustRightInd w:val="0"/>
        <w:spacing w:after="0" w:line="240" w:lineRule="auto"/>
        <w:ind w:firstLine="140"/>
        <w:rPr>
          <w:rFonts w:ascii="Segoe UI" w:eastAsia="Times New Roman" w:hAnsi="Segoe UI" w:cs="Segoe UI"/>
          <w:kern w:val="0"/>
          <w:sz w:val="24"/>
          <w:szCs w:val="24"/>
          <w:lang w:val="sr-Cyrl-RS" w:eastAsia="sr-Latn-RS"/>
          <w14:ligatures w14:val="none"/>
        </w:rPr>
      </w:pPr>
      <w:r w:rsidRPr="00E10F2F">
        <w:rPr>
          <w:rFonts w:ascii="Segoe UI" w:eastAsia="Times New Roman" w:hAnsi="Segoe UI" w:cs="Segoe UI"/>
          <w:kern w:val="0"/>
          <w:sz w:val="24"/>
          <w:szCs w:val="24"/>
          <w:lang w:val="sr-Cyrl-RS" w:eastAsia="sr-Latn-RS"/>
          <w14:ligatures w14:val="none"/>
        </w:rPr>
        <w:t>Јединица мере:</w:t>
      </w:r>
      <w:r w:rsidR="0019503F" w:rsidRPr="00C85237">
        <w:rPr>
          <w:rFonts w:ascii="Segoe UI" w:eastAsia="Times New Roman" w:hAnsi="Segoe UI" w:cs="Segoe UI"/>
          <w:kern w:val="0"/>
          <w:sz w:val="24"/>
          <w:szCs w:val="24"/>
          <w:lang w:val="sr-Cyrl-RS" w:eastAsia="sr-Latn-RS"/>
          <w14:ligatures w14:val="none"/>
        </w:rPr>
        <w:t xml:space="preserve"> </w:t>
      </w:r>
      <w:r w:rsidR="00E10F2F">
        <w:rPr>
          <w:rFonts w:ascii="Segoe UI" w:eastAsia="Times New Roman" w:hAnsi="Segoe UI" w:cs="Segoe UI"/>
          <w:kern w:val="0"/>
          <w:sz w:val="24"/>
          <w:szCs w:val="24"/>
          <w:lang w:val="sr-Cyrl-RS" w:eastAsia="sr-Latn-RS"/>
          <w14:ligatures w14:val="none"/>
        </w:rPr>
        <w:t>година</w:t>
      </w:r>
    </w:p>
    <w:p w14:paraId="1A2F4EFA" w14:textId="77777777" w:rsidR="00A937B2" w:rsidRDefault="00A937B2" w:rsidP="00A937B2">
      <w:pPr>
        <w:autoSpaceDE w:val="0"/>
        <w:autoSpaceDN w:val="0"/>
        <w:adjustRightInd w:val="0"/>
        <w:spacing w:after="0" w:line="240" w:lineRule="auto"/>
        <w:jc w:val="both"/>
        <w:rPr>
          <w:rFonts w:ascii="Segoe UI" w:eastAsia="Times New Roman" w:hAnsi="Segoe UI" w:cs="Segoe UI"/>
          <w:kern w:val="0"/>
          <w:sz w:val="24"/>
          <w:szCs w:val="24"/>
          <w:lang w:val="sr-Cyrl-RS" w:eastAsia="sr-Latn-RS"/>
          <w14:ligatures w14:val="none"/>
        </w:rPr>
      </w:pPr>
    </w:p>
    <w:p w14:paraId="23F59E0B" w14:textId="77777777" w:rsidR="00A937B2" w:rsidRPr="00A937B2" w:rsidRDefault="0047730E" w:rsidP="00C85237">
      <w:pPr>
        <w:autoSpaceDE w:val="0"/>
        <w:autoSpaceDN w:val="0"/>
        <w:adjustRightInd w:val="0"/>
        <w:spacing w:after="0" w:line="240" w:lineRule="auto"/>
        <w:ind w:left="142"/>
        <w:jc w:val="both"/>
        <w:rPr>
          <w:rFonts w:ascii="Segoe UI" w:eastAsia="Times New Roman" w:hAnsi="Segoe UI" w:cs="Segoe UI"/>
          <w:kern w:val="0"/>
          <w:sz w:val="24"/>
          <w:szCs w:val="24"/>
          <w:highlight w:val="yellow"/>
          <w:lang w:val="sr-Cyrl-RS" w:eastAsia="sr-Latn-RS"/>
          <w14:ligatures w14:val="none"/>
        </w:rPr>
      </w:pPr>
      <w:r w:rsidRPr="00A937B2">
        <w:rPr>
          <w:rFonts w:ascii="Segoe UI" w:eastAsia="Times New Roman" w:hAnsi="Segoe UI" w:cs="Segoe UI"/>
          <w:kern w:val="0"/>
          <w:sz w:val="24"/>
          <w:szCs w:val="24"/>
          <w:lang w:val="sr-Cyrl-RS" w:eastAsia="sr-Latn-RS"/>
          <w14:ligatures w14:val="none"/>
        </w:rPr>
        <w:t>Опис и појашњење критеријума и докази потребни за проверу:</w:t>
      </w:r>
      <w:r w:rsidR="00A937B2" w:rsidRPr="00A937B2">
        <w:rPr>
          <w:rFonts w:ascii="Segoe UI" w:eastAsia="Times New Roman" w:hAnsi="Segoe UI" w:cs="Segoe UI"/>
          <w:kern w:val="0"/>
          <w:sz w:val="24"/>
          <w:szCs w:val="24"/>
          <w:lang w:val="sr-Cyrl-RS" w:eastAsia="sr-Latn-RS"/>
          <w14:ligatures w14:val="none"/>
        </w:rPr>
        <w:t xml:space="preserve"> Понуђач</w:t>
      </w:r>
      <w:r w:rsidR="00C85237">
        <w:rPr>
          <w:rFonts w:ascii="Segoe UI" w:eastAsia="Times New Roman" w:hAnsi="Segoe UI" w:cs="Segoe UI"/>
          <w:kern w:val="0"/>
          <w:sz w:val="24"/>
          <w:szCs w:val="24"/>
          <w:lang w:val="sr-Cyrl-RS" w:eastAsia="sr-Latn-RS"/>
          <w14:ligatures w14:val="none"/>
        </w:rPr>
        <w:t xml:space="preserve"> </w:t>
      </w:r>
      <w:r w:rsidR="00A937B2" w:rsidRPr="00A937B2">
        <w:rPr>
          <w:rFonts w:ascii="Segoe UI" w:eastAsia="Times New Roman" w:hAnsi="Segoe UI" w:cs="Segoe UI"/>
          <w:kern w:val="0"/>
          <w:sz w:val="24"/>
          <w:szCs w:val="24"/>
          <w:lang w:val="sr-Cyrl-RS" w:eastAsia="sr-Latn-RS"/>
          <w14:ligatures w14:val="none"/>
        </w:rPr>
        <w:t>исказује дужину гарантног рока коју нуди у оквиру табеле техничких спецификација кој</w:t>
      </w:r>
      <w:r w:rsidR="00C85237">
        <w:rPr>
          <w:rFonts w:ascii="Segoe UI" w:eastAsia="Times New Roman" w:hAnsi="Segoe UI" w:cs="Segoe UI"/>
          <w:kern w:val="0"/>
          <w:sz w:val="24"/>
          <w:szCs w:val="24"/>
          <w:lang w:val="sr-Cyrl-RS" w:eastAsia="sr-Latn-RS"/>
          <w14:ligatures w14:val="none"/>
        </w:rPr>
        <w:t>у</w:t>
      </w:r>
      <w:r w:rsidR="00A937B2" w:rsidRPr="00A937B2">
        <w:rPr>
          <w:rFonts w:ascii="Segoe UI" w:eastAsia="Times New Roman" w:hAnsi="Segoe UI" w:cs="Segoe UI"/>
          <w:kern w:val="0"/>
          <w:sz w:val="24"/>
          <w:szCs w:val="24"/>
          <w:lang w:val="sr-Cyrl-RS" w:eastAsia="sr-Latn-RS"/>
          <w14:ligatures w14:val="none"/>
        </w:rPr>
        <w:t xml:space="preserve"> попуњава и доставља уз своју понуду на Порталу. Гарантни рок се исказује у пуним годинама</w:t>
      </w:r>
      <w:r w:rsidR="00C85237">
        <w:rPr>
          <w:rFonts w:ascii="Segoe UI" w:eastAsia="Times New Roman" w:hAnsi="Segoe UI" w:cs="Segoe UI"/>
          <w:kern w:val="0"/>
          <w:sz w:val="24"/>
          <w:szCs w:val="24"/>
          <w:lang w:val="sr-Cyrl-RS" w:eastAsia="sr-Latn-RS"/>
          <w14:ligatures w14:val="none"/>
        </w:rPr>
        <w:t xml:space="preserve"> и бодује у складу са методологијом предвиђеном у документу критеријуми за доделу уговора</w:t>
      </w:r>
      <w:r w:rsidR="00A937B2" w:rsidRPr="00B26133">
        <w:rPr>
          <w:rFonts w:ascii="Segoe UI" w:hAnsi="Segoe UI" w:cs="Segoe UI"/>
          <w:lang w:val="sr-Cyrl-RS" w:eastAsia="sr-Latn-RS"/>
        </w:rPr>
        <w:t>.</w:t>
      </w:r>
      <w:r w:rsidR="00A937B2">
        <w:rPr>
          <w:rFonts w:ascii="Segoe UI" w:hAnsi="Segoe UI" w:cs="Segoe UI"/>
          <w:lang w:val="sr-Cyrl-RS" w:eastAsia="sr-Latn-RS"/>
        </w:rPr>
        <w:t xml:space="preserve"> </w:t>
      </w:r>
    </w:p>
    <w:p w14:paraId="20BCE1F1" w14:textId="77777777" w:rsidR="002D364A" w:rsidRDefault="002D364A" w:rsidP="0047730E">
      <w:pPr>
        <w:autoSpaceDE w:val="0"/>
        <w:autoSpaceDN w:val="0"/>
        <w:adjustRightInd w:val="0"/>
        <w:spacing w:after="0" w:line="240" w:lineRule="auto"/>
        <w:ind w:firstLine="140"/>
        <w:rPr>
          <w:rFonts w:ascii="Segoe UI" w:eastAsia="Times New Roman" w:hAnsi="Segoe UI" w:cs="Segoe UI"/>
          <w:kern w:val="0"/>
          <w:sz w:val="24"/>
          <w:szCs w:val="24"/>
          <w:highlight w:val="yellow"/>
          <w:lang w:val="sr-Cyrl-RS" w:eastAsia="sr-Latn-RS"/>
          <w14:ligatures w14:val="none"/>
        </w:rPr>
      </w:pPr>
    </w:p>
    <w:p w14:paraId="09349B25" w14:textId="77777777" w:rsidR="008400ED" w:rsidRPr="008400ED" w:rsidRDefault="008400ED" w:rsidP="008400ED">
      <w:pPr>
        <w:autoSpaceDE w:val="0"/>
        <w:autoSpaceDN w:val="0"/>
        <w:adjustRightInd w:val="0"/>
        <w:spacing w:after="0" w:line="240" w:lineRule="auto"/>
        <w:ind w:firstLine="140"/>
        <w:rPr>
          <w:rFonts w:ascii="Segoe UI" w:eastAsia="Times New Roman" w:hAnsi="Segoe UI" w:cs="Segoe UI"/>
          <w:kern w:val="0"/>
          <w:sz w:val="24"/>
          <w:szCs w:val="24"/>
          <w:lang w:val="sr-Cyrl-RS" w:eastAsia="sr-Latn-RS"/>
          <w14:ligatures w14:val="none"/>
        </w:rPr>
      </w:pPr>
      <w:r w:rsidRPr="008400ED">
        <w:rPr>
          <w:rFonts w:ascii="Segoe UI" w:eastAsia="Times New Roman" w:hAnsi="Segoe UI" w:cs="Segoe UI"/>
          <w:kern w:val="0"/>
          <w:sz w:val="24"/>
          <w:szCs w:val="24"/>
          <w:lang w:val="sr-Cyrl-RS" w:eastAsia="sr-Latn-RS"/>
          <w14:ligatures w14:val="none"/>
        </w:rPr>
        <w:t>Минимална дозвољена вредност</w:t>
      </w:r>
      <w:r>
        <w:rPr>
          <w:rFonts w:ascii="Segoe UI" w:eastAsia="Times New Roman" w:hAnsi="Segoe UI" w:cs="Segoe UI"/>
          <w:kern w:val="0"/>
          <w:sz w:val="24"/>
          <w:szCs w:val="24"/>
          <w:lang w:val="sr-Cyrl-RS" w:eastAsia="sr-Latn-RS"/>
          <w14:ligatures w14:val="none"/>
        </w:rPr>
        <w:t>: 2</w:t>
      </w:r>
      <w:r w:rsidR="003F0526">
        <w:rPr>
          <w:rFonts w:ascii="Segoe UI" w:eastAsia="Times New Roman" w:hAnsi="Segoe UI" w:cs="Segoe UI"/>
          <w:kern w:val="0"/>
          <w:sz w:val="24"/>
          <w:szCs w:val="24"/>
          <w:lang w:val="sr-Cyrl-RS" w:eastAsia="sr-Latn-RS"/>
          <w14:ligatures w14:val="none"/>
        </w:rPr>
        <w:t>,00</w:t>
      </w:r>
    </w:p>
    <w:p w14:paraId="42307D95" w14:textId="77777777" w:rsidR="008400ED" w:rsidRPr="00711150" w:rsidRDefault="008400ED" w:rsidP="0047730E">
      <w:pPr>
        <w:autoSpaceDE w:val="0"/>
        <w:autoSpaceDN w:val="0"/>
        <w:adjustRightInd w:val="0"/>
        <w:spacing w:after="0" w:line="240" w:lineRule="auto"/>
        <w:ind w:firstLine="140"/>
        <w:rPr>
          <w:rFonts w:ascii="Segoe UI" w:eastAsia="Times New Roman" w:hAnsi="Segoe UI" w:cs="Segoe UI"/>
          <w:kern w:val="0"/>
          <w:sz w:val="24"/>
          <w:szCs w:val="24"/>
          <w:highlight w:val="yellow"/>
          <w:lang w:val="sr-Cyrl-RS" w:eastAsia="sr-Latn-RS"/>
          <w14:ligatures w14:val="none"/>
        </w:rPr>
      </w:pPr>
    </w:p>
    <w:p w14:paraId="594E9E3C" w14:textId="77777777" w:rsidR="00D65C2C" w:rsidRPr="00C85237" w:rsidRDefault="0047730E" w:rsidP="00D65C2C">
      <w:pPr>
        <w:autoSpaceDE w:val="0"/>
        <w:autoSpaceDN w:val="0"/>
        <w:adjustRightInd w:val="0"/>
        <w:spacing w:after="0" w:line="240" w:lineRule="auto"/>
        <w:ind w:left="140"/>
        <w:jc w:val="both"/>
        <w:rPr>
          <w:rFonts w:ascii="Segoe UI" w:eastAsia="Times New Roman" w:hAnsi="Segoe UI" w:cs="Segoe UI"/>
          <w:b/>
          <w:kern w:val="0"/>
          <w:sz w:val="24"/>
          <w:szCs w:val="24"/>
          <w:lang w:val="sr-Cyrl-RS" w:eastAsia="sr-Latn-RS"/>
          <w14:ligatures w14:val="none"/>
        </w:rPr>
      </w:pPr>
      <w:r w:rsidRPr="00C85237">
        <w:rPr>
          <w:rFonts w:ascii="Segoe UI" w:eastAsia="Times New Roman" w:hAnsi="Segoe UI" w:cs="Segoe UI"/>
          <w:kern w:val="0"/>
          <w:sz w:val="24"/>
          <w:szCs w:val="24"/>
          <w:lang w:val="sr-Cyrl-RS" w:eastAsia="sr-Latn-RS"/>
          <w14:ligatures w14:val="none"/>
        </w:rPr>
        <w:t>Назив</w:t>
      </w:r>
      <w:r w:rsidR="00FA6FC9" w:rsidRPr="00C85237">
        <w:rPr>
          <w:rFonts w:ascii="Segoe UI" w:eastAsia="Times New Roman" w:hAnsi="Segoe UI" w:cs="Segoe UI"/>
          <w:kern w:val="0"/>
          <w:sz w:val="24"/>
          <w:szCs w:val="24"/>
          <w:lang w:val="sr-Cyrl-RS" w:eastAsia="sr-Latn-RS"/>
          <w14:ligatures w14:val="none"/>
        </w:rPr>
        <w:t xml:space="preserve">: </w:t>
      </w:r>
      <w:r w:rsidR="00883271" w:rsidRPr="00C85237">
        <w:rPr>
          <w:rFonts w:ascii="Segoe UI" w:eastAsia="Times New Roman" w:hAnsi="Segoe UI" w:cs="Segoe UI"/>
          <w:b/>
          <w:kern w:val="0"/>
          <w:sz w:val="24"/>
          <w:szCs w:val="24"/>
          <w:lang w:val="sr-Cyrl-RS" w:eastAsia="sr-Latn-RS"/>
          <w14:ligatures w14:val="none"/>
        </w:rPr>
        <w:t>Еколошки ефискаснији расхладни медиј</w:t>
      </w:r>
    </w:p>
    <w:p w14:paraId="38194D39" w14:textId="77777777" w:rsidR="0047730E" w:rsidRPr="00711150" w:rsidRDefault="0047730E" w:rsidP="0047730E">
      <w:pPr>
        <w:autoSpaceDE w:val="0"/>
        <w:autoSpaceDN w:val="0"/>
        <w:adjustRightInd w:val="0"/>
        <w:spacing w:after="0" w:line="240" w:lineRule="auto"/>
        <w:ind w:firstLine="140"/>
        <w:rPr>
          <w:rFonts w:ascii="Segoe UI" w:eastAsia="Times New Roman" w:hAnsi="Segoe UI" w:cs="Segoe UI"/>
          <w:kern w:val="0"/>
          <w:sz w:val="24"/>
          <w:szCs w:val="24"/>
          <w:highlight w:val="yellow"/>
          <w:lang w:val="sr-Cyrl-RS" w:eastAsia="sr-Latn-RS"/>
          <w14:ligatures w14:val="none"/>
        </w:rPr>
      </w:pPr>
    </w:p>
    <w:p w14:paraId="3DB44CFD" w14:textId="77777777" w:rsidR="00C85237" w:rsidRPr="00C85237" w:rsidRDefault="0047730E" w:rsidP="00C85237">
      <w:pPr>
        <w:pStyle w:val="BodyText"/>
        <w:spacing w:before="163" w:line="276" w:lineRule="auto"/>
        <w:ind w:left="140" w:right="295"/>
        <w:jc w:val="both"/>
        <w:rPr>
          <w:rFonts w:ascii="Segoe UI" w:hAnsi="Segoe UI" w:cs="Segoe UI"/>
          <w:lang w:val="sr-Cyrl-RS" w:eastAsia="sr-Latn-RS"/>
        </w:rPr>
      </w:pPr>
      <w:r w:rsidRPr="00E10F2F">
        <w:rPr>
          <w:rFonts w:ascii="Segoe UI" w:hAnsi="Segoe UI" w:cs="Segoe UI"/>
          <w:lang w:val="sr-Cyrl-RS" w:eastAsia="sr-Latn-RS"/>
        </w:rPr>
        <w:t>Опис и појашњење критеријума и докази потребни за проверу:</w:t>
      </w:r>
      <w:r w:rsidR="00C85237" w:rsidRPr="00C85237">
        <w:rPr>
          <w:rFonts w:ascii="Segoe UI" w:hAnsi="Segoe UI" w:cs="Segoe UI"/>
          <w:lang w:val="sr-Cyrl-RS" w:eastAsia="sr-Latn-RS"/>
        </w:rPr>
        <w:t xml:space="preserve"> </w:t>
      </w:r>
      <w:r w:rsidR="00C85237">
        <w:rPr>
          <w:rFonts w:ascii="Segoe UI" w:hAnsi="Segoe UI" w:cs="Segoe UI"/>
          <w:lang w:val="sr-Cyrl-RS" w:eastAsia="sr-Latn-RS"/>
        </w:rPr>
        <w:t xml:space="preserve">Понуђач је дужан да понуди клима уређаје који имају расхладни медиј </w:t>
      </w:r>
      <w:r w:rsidR="00C85237" w:rsidRPr="00493993">
        <w:rPr>
          <w:rFonts w:ascii="Segoe UI" w:hAnsi="Segoe UI" w:cs="Segoe UI"/>
          <w:lang w:val="sr-Cyrl-RS" w:eastAsia="sr-Latn-RS"/>
        </w:rPr>
        <w:t xml:space="preserve">R410A </w:t>
      </w:r>
      <w:r w:rsidR="00C85237">
        <w:rPr>
          <w:rFonts w:ascii="Segoe UI" w:hAnsi="Segoe UI" w:cs="Segoe UI"/>
          <w:lang w:val="sr-Cyrl-RS" w:eastAsia="sr-Latn-RS"/>
        </w:rPr>
        <w:t xml:space="preserve">или </w:t>
      </w:r>
      <w:r w:rsidR="00C85237" w:rsidRPr="00493993">
        <w:rPr>
          <w:rFonts w:ascii="Segoe UI" w:hAnsi="Segoe UI" w:cs="Segoe UI"/>
          <w:lang w:val="sr-Cyrl-RS" w:eastAsia="sr-Latn-RS"/>
        </w:rPr>
        <w:t xml:space="preserve">R32. </w:t>
      </w:r>
    </w:p>
    <w:p w14:paraId="48FA521D" w14:textId="77777777" w:rsidR="00C85237" w:rsidRDefault="00E10F2F" w:rsidP="00C85237">
      <w:pPr>
        <w:pStyle w:val="BodyText"/>
        <w:spacing w:before="163" w:line="276" w:lineRule="auto"/>
        <w:ind w:left="140" w:right="295"/>
        <w:jc w:val="both"/>
        <w:rPr>
          <w:rFonts w:ascii="Segoe UI" w:hAnsi="Segoe UI" w:cs="Segoe UI"/>
          <w:lang w:val="sr-Cyrl-RS" w:eastAsia="sr-Latn-RS"/>
        </w:rPr>
      </w:pPr>
      <w:r>
        <w:rPr>
          <w:rFonts w:ascii="Segoe UI" w:hAnsi="Segoe UI" w:cs="Segoe UI"/>
          <w:lang w:val="sr-Cyrl-RS" w:eastAsia="sr-Latn-RS"/>
        </w:rPr>
        <w:t xml:space="preserve">Наручилац бодује овај крутеријум у складу са методологијом предвиђеном у документу критеријуми за доделу уговора.  </w:t>
      </w:r>
    </w:p>
    <w:p w14:paraId="462CF1F6" w14:textId="77777777" w:rsidR="00C85237" w:rsidRPr="00017B60" w:rsidRDefault="00C85237" w:rsidP="00C85237">
      <w:pPr>
        <w:pStyle w:val="BodyText"/>
        <w:spacing w:before="163" w:line="276" w:lineRule="auto"/>
        <w:ind w:left="140" w:right="295"/>
        <w:jc w:val="both"/>
        <w:rPr>
          <w:rFonts w:ascii="Segoe UI" w:hAnsi="Segoe UI" w:cs="Segoe UI"/>
          <w:lang w:eastAsia="sr-Latn-RS"/>
        </w:rPr>
      </w:pPr>
      <w:r>
        <w:rPr>
          <w:rFonts w:ascii="Segoe UI" w:hAnsi="Segoe UI" w:cs="Segoe UI"/>
          <w:lang w:val="sr-Cyrl-RS" w:eastAsia="sr-Latn-RS"/>
        </w:rPr>
        <w:t xml:space="preserve">Уз понуду понуђач </w:t>
      </w:r>
      <w:r w:rsidR="00E10F2F">
        <w:rPr>
          <w:rFonts w:ascii="Segoe UI" w:hAnsi="Segoe UI" w:cs="Segoe UI"/>
          <w:lang w:val="sr-Cyrl-RS" w:eastAsia="sr-Latn-RS"/>
        </w:rPr>
        <w:t xml:space="preserve">као доказ понуђеног расхладног медија доставља каталог </w:t>
      </w:r>
      <w:r>
        <w:rPr>
          <w:rFonts w:ascii="Segoe UI" w:hAnsi="Segoe UI" w:cs="Segoe UI"/>
          <w:lang w:val="sr-Cyrl-RS" w:eastAsia="sr-Latn-RS"/>
        </w:rPr>
        <w:t>доставаља каталог или техничку документација произвођача клима уређаја, који треба да садрже</w:t>
      </w:r>
      <w:r w:rsidRPr="00C85237">
        <w:rPr>
          <w:rFonts w:ascii="Segoe UI" w:hAnsi="Segoe UI" w:cs="Segoe UI"/>
          <w:lang w:val="sr-Cyrl-RS" w:eastAsia="sr-Latn-RS"/>
        </w:rPr>
        <w:t xml:space="preserve"> </w:t>
      </w:r>
      <w:r w:rsidRPr="001B0976">
        <w:rPr>
          <w:rFonts w:ascii="Segoe UI" w:hAnsi="Segoe UI" w:cs="Segoe UI"/>
          <w:lang w:val="sr-Cyrl-RS" w:eastAsia="sr-Latn-RS"/>
        </w:rPr>
        <w:t>назив</w:t>
      </w:r>
      <w:r>
        <w:rPr>
          <w:rFonts w:ascii="Segoe UI" w:hAnsi="Segoe UI" w:cs="Segoe UI"/>
          <w:lang w:val="sr-Cyrl-RS" w:eastAsia="sr-Latn-RS"/>
        </w:rPr>
        <w:t xml:space="preserve"> произвођача, модел/</w:t>
      </w:r>
      <w:r w:rsidRPr="001B0976">
        <w:rPr>
          <w:rFonts w:ascii="Segoe UI" w:hAnsi="Segoe UI" w:cs="Segoe UI"/>
          <w:lang w:val="sr-Cyrl-RS" w:eastAsia="sr-Latn-RS"/>
        </w:rPr>
        <w:t>ознаку понуђеног клима уређаја</w:t>
      </w:r>
      <w:r>
        <w:rPr>
          <w:rFonts w:ascii="Segoe UI" w:hAnsi="Segoe UI" w:cs="Segoe UI"/>
          <w:lang w:val="sr-Cyrl-RS" w:eastAsia="sr-Latn-RS"/>
        </w:rPr>
        <w:t xml:space="preserve"> и</w:t>
      </w:r>
      <w:r w:rsidRPr="001B0976">
        <w:rPr>
          <w:rFonts w:ascii="Segoe UI" w:hAnsi="Segoe UI" w:cs="Segoe UI"/>
          <w:lang w:val="sr-Cyrl-RS" w:eastAsia="sr-Latn-RS"/>
        </w:rPr>
        <w:t xml:space="preserve"> детаљну спецификацију производа који понуђач нуди</w:t>
      </w:r>
      <w:r>
        <w:rPr>
          <w:rFonts w:ascii="Segoe UI" w:hAnsi="Segoe UI" w:cs="Segoe UI"/>
          <w:lang w:val="sr-Cyrl-RS" w:eastAsia="sr-Latn-RS"/>
        </w:rPr>
        <w:t>. У</w:t>
      </w:r>
      <w:r w:rsidRPr="00FC2A11">
        <w:rPr>
          <w:rFonts w:ascii="Segoe UI" w:hAnsi="Segoe UI" w:cs="Segoe UI"/>
          <w:lang w:eastAsia="sr-Latn-RS"/>
        </w:rPr>
        <w:t xml:space="preserve"> </w:t>
      </w:r>
      <w:r>
        <w:rPr>
          <w:rFonts w:ascii="Segoe UI" w:hAnsi="Segoe UI" w:cs="Segoe UI"/>
          <w:lang w:val="sr-Cyrl-RS" w:eastAsia="sr-Latn-RS"/>
        </w:rPr>
        <w:t xml:space="preserve">достављеној документацији </w:t>
      </w:r>
      <w:proofErr w:type="spellStart"/>
      <w:r w:rsidRPr="00FC2A11">
        <w:rPr>
          <w:rFonts w:ascii="Segoe UI" w:hAnsi="Segoe UI" w:cs="Segoe UI"/>
          <w:lang w:eastAsia="sr-Latn-RS"/>
        </w:rPr>
        <w:t>мора</w:t>
      </w:r>
      <w:proofErr w:type="spellEnd"/>
      <w:r w:rsidRPr="00FC2A11">
        <w:rPr>
          <w:rFonts w:ascii="Segoe UI" w:hAnsi="Segoe UI" w:cs="Segoe UI"/>
          <w:lang w:eastAsia="sr-Latn-RS"/>
        </w:rPr>
        <w:t xml:space="preserve"> </w:t>
      </w:r>
      <w:r>
        <w:rPr>
          <w:rFonts w:ascii="Segoe UI" w:hAnsi="Segoe UI" w:cs="Segoe UI"/>
          <w:lang w:val="sr-Cyrl-RS" w:eastAsia="sr-Latn-RS"/>
        </w:rPr>
        <w:t xml:space="preserve">бити наведен податак о расхладном медију </w:t>
      </w:r>
      <w:r>
        <w:rPr>
          <w:rFonts w:ascii="Segoe UI" w:hAnsi="Segoe UI" w:cs="Segoe UI"/>
          <w:lang w:val="sr-Cyrl-RS" w:eastAsia="sr-Latn-RS"/>
        </w:rPr>
        <w:lastRenderedPageBreak/>
        <w:t>понуђеног клима уређаја</w:t>
      </w:r>
      <w:r w:rsidRPr="00FC2A11">
        <w:rPr>
          <w:rFonts w:ascii="Segoe UI" w:hAnsi="Segoe UI" w:cs="Segoe UI"/>
          <w:lang w:eastAsia="sr-Latn-RS"/>
        </w:rPr>
        <w:t xml:space="preserve">.  </w:t>
      </w:r>
    </w:p>
    <w:p w14:paraId="454B3286" w14:textId="77777777" w:rsidR="002D364A" w:rsidRPr="00673AE7" w:rsidRDefault="002D364A" w:rsidP="0047730E">
      <w:pPr>
        <w:pStyle w:val="BodyText"/>
        <w:spacing w:before="44" w:line="276" w:lineRule="auto"/>
        <w:ind w:left="140"/>
        <w:jc w:val="both"/>
        <w:rPr>
          <w:rFonts w:ascii="Segoe UI" w:hAnsi="Segoe UI" w:cs="Segoe UI"/>
          <w:lang w:val="sr-Cyrl-RS" w:eastAsia="sr-Latn-RS"/>
        </w:rPr>
      </w:pPr>
      <w:r w:rsidRPr="00673AE7">
        <w:rPr>
          <w:rFonts w:ascii="Segoe UI" w:hAnsi="Segoe UI" w:cs="Segoe UI"/>
          <w:b/>
          <w:lang w:val="sr-Cyrl-RS" w:eastAsia="sr-Latn-RS"/>
        </w:rPr>
        <w:t>Остали захтеви набавке</w:t>
      </w:r>
      <w:r w:rsidRPr="00673AE7">
        <w:t xml:space="preserve"> (</w:t>
      </w:r>
      <w:r w:rsidRPr="00673AE7">
        <w:rPr>
          <w:rFonts w:ascii="Segoe UI" w:hAnsi="Segoe UI" w:cs="Segoe UI"/>
          <w:lang w:val="sr-Cyrl-RS" w:eastAsia="sr-Latn-RS"/>
        </w:rPr>
        <w:t xml:space="preserve">који нису наведени изнад као критеријуми) </w:t>
      </w:r>
    </w:p>
    <w:p w14:paraId="70DE1572" w14:textId="77777777" w:rsidR="002D364A" w:rsidRPr="00673AE7" w:rsidRDefault="002D364A" w:rsidP="0047730E">
      <w:pPr>
        <w:pStyle w:val="BodyText"/>
        <w:spacing w:before="44" w:line="276" w:lineRule="auto"/>
        <w:ind w:left="140"/>
        <w:jc w:val="both"/>
        <w:rPr>
          <w:rFonts w:ascii="Segoe UI" w:hAnsi="Segoe UI" w:cs="Segoe UI"/>
          <w:lang w:val="sr-Cyrl-RS" w:eastAsia="sr-Latn-RS"/>
        </w:rPr>
      </w:pPr>
      <w:r w:rsidRPr="00673AE7">
        <w:rPr>
          <w:rFonts w:ascii="Segoe UI" w:hAnsi="Segoe UI" w:cs="Segoe UI"/>
          <w:lang w:val="sr-Cyrl-RS" w:eastAsia="sr-Latn-RS"/>
        </w:rPr>
        <w:t xml:space="preserve">Назив: </w:t>
      </w:r>
      <w:r w:rsidRPr="00673AE7">
        <w:rPr>
          <w:rFonts w:ascii="Segoe UI" w:hAnsi="Segoe UI" w:cs="Segoe UI"/>
          <w:b/>
          <w:lang w:val="sr-Cyrl-RS" w:eastAsia="sr-Latn-RS"/>
        </w:rPr>
        <w:t>Рок испоруке и монтаже</w:t>
      </w:r>
      <w:r w:rsidRPr="00673AE7">
        <w:rPr>
          <w:rFonts w:ascii="Segoe UI" w:hAnsi="Segoe UI" w:cs="Segoe UI"/>
          <w:lang w:val="sr-Cyrl-RS" w:eastAsia="sr-Latn-RS"/>
        </w:rPr>
        <w:t xml:space="preserve"> </w:t>
      </w:r>
    </w:p>
    <w:p w14:paraId="12E99D4B" w14:textId="77777777" w:rsidR="002D364A" w:rsidRPr="00673AE7" w:rsidRDefault="002D364A" w:rsidP="00875EE8">
      <w:pPr>
        <w:pStyle w:val="BodyText"/>
        <w:spacing w:before="163" w:line="276" w:lineRule="auto"/>
        <w:ind w:left="140" w:right="295"/>
        <w:jc w:val="both"/>
        <w:rPr>
          <w:rFonts w:ascii="Segoe UI" w:hAnsi="Segoe UI" w:cs="Segoe UI"/>
          <w:lang w:val="sr-Cyrl-RS" w:eastAsia="sr-Latn-RS"/>
        </w:rPr>
      </w:pPr>
      <w:r w:rsidRPr="00673AE7">
        <w:rPr>
          <w:rFonts w:ascii="Segoe UI" w:hAnsi="Segoe UI" w:cs="Segoe UI"/>
          <w:lang w:val="sr-Cyrl-RS" w:eastAsia="sr-Latn-RS"/>
        </w:rPr>
        <w:t xml:space="preserve">Јединица мере: дан </w:t>
      </w:r>
    </w:p>
    <w:p w14:paraId="274408DC" w14:textId="77777777" w:rsidR="003F0526" w:rsidRPr="00673AE7" w:rsidRDefault="002D364A" w:rsidP="003F0526">
      <w:pPr>
        <w:pStyle w:val="BodyText"/>
        <w:spacing w:before="163" w:line="276" w:lineRule="auto"/>
        <w:ind w:left="140" w:right="295"/>
        <w:jc w:val="both"/>
        <w:rPr>
          <w:rFonts w:ascii="Segoe UI" w:hAnsi="Segoe UI" w:cs="Segoe UI"/>
          <w:lang w:val="sr-Cyrl-RS" w:eastAsia="sr-Latn-RS"/>
        </w:rPr>
      </w:pPr>
      <w:r w:rsidRPr="00673AE7">
        <w:rPr>
          <w:rFonts w:ascii="Segoe UI" w:hAnsi="Segoe UI" w:cs="Segoe UI"/>
          <w:lang w:val="sr-Cyrl-RS" w:eastAsia="sr-Latn-RS"/>
        </w:rPr>
        <w:t xml:space="preserve">Опис и појашњење критеријума и докази потребни за проверу: </w:t>
      </w:r>
      <w:r w:rsidR="003F0526">
        <w:rPr>
          <w:rFonts w:ascii="Segoe UI" w:hAnsi="Segoe UI" w:cs="Segoe UI"/>
          <w:lang w:val="sr-Cyrl-RS" w:eastAsia="sr-Latn-RS"/>
        </w:rPr>
        <w:t>К</w:t>
      </w:r>
      <w:r w:rsidR="00FD459F" w:rsidRPr="00FD459F">
        <w:rPr>
          <w:rFonts w:ascii="Segoe UI" w:hAnsi="Segoe UI" w:cs="Segoe UI"/>
          <w:lang w:val="sr-Cyrl-RS" w:eastAsia="sr-Latn-RS"/>
        </w:rPr>
        <w:t>раћи рок испоруке</w:t>
      </w:r>
      <w:r w:rsidR="007B0B63">
        <w:rPr>
          <w:rFonts w:ascii="Segoe UI" w:hAnsi="Segoe UI" w:cs="Segoe UI"/>
          <w:lang w:val="sr-Cyrl-RS" w:eastAsia="sr-Latn-RS"/>
        </w:rPr>
        <w:t xml:space="preserve"> и монтаже</w:t>
      </w:r>
      <w:r w:rsidR="00FD459F" w:rsidRPr="00FD459F">
        <w:rPr>
          <w:rFonts w:ascii="Segoe UI" w:hAnsi="Segoe UI" w:cs="Segoe UI"/>
          <w:lang w:val="sr-Cyrl-RS" w:eastAsia="sr-Latn-RS"/>
        </w:rPr>
        <w:t xml:space="preserve"> који се наводи у обрасцу понуде</w:t>
      </w:r>
      <w:r w:rsidR="003F0526">
        <w:rPr>
          <w:rFonts w:ascii="Segoe UI" w:hAnsi="Segoe UI" w:cs="Segoe UI"/>
          <w:lang w:val="sr-Cyrl-RS" w:eastAsia="sr-Latn-RS"/>
        </w:rPr>
        <w:t>, биће примењен као резервни критеријум.</w:t>
      </w:r>
    </w:p>
    <w:p w14:paraId="7814A5C0" w14:textId="77777777" w:rsidR="002D364A" w:rsidRPr="008400ED" w:rsidRDefault="002D364A" w:rsidP="00875EE8">
      <w:pPr>
        <w:pStyle w:val="BodyText"/>
        <w:spacing w:before="163" w:line="276" w:lineRule="auto"/>
        <w:ind w:left="140" w:right="295"/>
        <w:jc w:val="both"/>
        <w:rPr>
          <w:rFonts w:ascii="Segoe UI" w:hAnsi="Segoe UI" w:cs="Segoe UI"/>
          <w:i/>
          <w:lang w:val="sr-Cyrl-RS" w:eastAsia="sr-Latn-RS"/>
        </w:rPr>
      </w:pPr>
      <w:r w:rsidRPr="00673AE7">
        <w:rPr>
          <w:rFonts w:ascii="Segoe UI" w:hAnsi="Segoe UI" w:cs="Segoe UI"/>
          <w:lang w:val="sr-Cyrl-RS" w:eastAsia="sr-Latn-RS"/>
        </w:rPr>
        <w:t xml:space="preserve">Минимална дозвољена вредност: </w:t>
      </w:r>
      <w:r w:rsidR="00711150" w:rsidRPr="008400ED">
        <w:rPr>
          <w:rFonts w:ascii="Segoe UI" w:hAnsi="Segoe UI" w:cs="Segoe UI"/>
          <w:i/>
          <w:lang w:val="sr-Cyrl-RS" w:eastAsia="sr-Latn-RS"/>
        </w:rPr>
        <w:t>(Портал повлачи податке како су наведени у делу остали захтеви набавке)</w:t>
      </w:r>
    </w:p>
    <w:p w14:paraId="4B27C20B" w14:textId="77777777" w:rsidR="00711150" w:rsidRDefault="002D364A" w:rsidP="00875EE8">
      <w:pPr>
        <w:pStyle w:val="BodyText"/>
        <w:spacing w:before="163" w:line="276" w:lineRule="auto"/>
        <w:ind w:left="140" w:right="295"/>
        <w:jc w:val="both"/>
        <w:rPr>
          <w:rFonts w:ascii="Segoe UI" w:hAnsi="Segoe UI" w:cs="Segoe UI"/>
          <w:i/>
          <w:lang w:val="sr-Cyrl-RS" w:eastAsia="sr-Latn-RS"/>
        </w:rPr>
      </w:pPr>
      <w:r w:rsidRPr="00673AE7">
        <w:rPr>
          <w:rFonts w:ascii="Segoe UI" w:hAnsi="Segoe UI" w:cs="Segoe UI"/>
          <w:lang w:val="sr-Cyrl-RS" w:eastAsia="sr-Latn-RS"/>
        </w:rPr>
        <w:t xml:space="preserve">Максимална дозвољена вредност: </w:t>
      </w:r>
      <w:r w:rsidR="00711150" w:rsidRPr="008400ED">
        <w:rPr>
          <w:rFonts w:ascii="Segoe UI" w:hAnsi="Segoe UI" w:cs="Segoe UI"/>
          <w:i/>
          <w:lang w:val="sr-Cyrl-RS" w:eastAsia="sr-Latn-RS"/>
        </w:rPr>
        <w:t>(Портал повлачи податке како су наведени у делу остали захтеви набавке)</w:t>
      </w:r>
    </w:p>
    <w:p w14:paraId="4F4BED3F" w14:textId="77777777" w:rsidR="002D364A" w:rsidRPr="00673AE7" w:rsidRDefault="002D364A" w:rsidP="0047730E">
      <w:pPr>
        <w:pStyle w:val="BodyText"/>
        <w:spacing w:before="44" w:line="276" w:lineRule="auto"/>
        <w:ind w:left="140"/>
        <w:jc w:val="both"/>
        <w:rPr>
          <w:rFonts w:ascii="Segoe UI" w:hAnsi="Segoe UI" w:cs="Segoe UI"/>
          <w:b/>
          <w:lang w:val="sr-Cyrl-RS" w:eastAsia="sr-Latn-RS"/>
        </w:rPr>
      </w:pPr>
      <w:r w:rsidRPr="00673AE7">
        <w:rPr>
          <w:rFonts w:ascii="Segoe UI" w:hAnsi="Segoe UI" w:cs="Segoe UI"/>
          <w:lang w:val="sr-Cyrl-RS" w:eastAsia="sr-Latn-RS"/>
        </w:rPr>
        <w:t xml:space="preserve">Назив: </w:t>
      </w:r>
      <w:r w:rsidRPr="00673AE7">
        <w:rPr>
          <w:rFonts w:ascii="Segoe UI" w:hAnsi="Segoe UI" w:cs="Segoe UI"/>
          <w:b/>
          <w:lang w:val="sr-Cyrl-RS" w:eastAsia="sr-Latn-RS"/>
        </w:rPr>
        <w:t xml:space="preserve">Рок за отклањање недостатака у гарантном року </w:t>
      </w:r>
    </w:p>
    <w:p w14:paraId="2ED96E24" w14:textId="77777777" w:rsidR="002D364A" w:rsidRPr="00673AE7" w:rsidRDefault="002D364A" w:rsidP="0047730E">
      <w:pPr>
        <w:pStyle w:val="BodyText"/>
        <w:spacing w:before="44" w:line="276" w:lineRule="auto"/>
        <w:ind w:left="140"/>
        <w:jc w:val="both"/>
        <w:rPr>
          <w:rFonts w:ascii="Segoe UI" w:hAnsi="Segoe UI" w:cs="Segoe UI"/>
          <w:lang w:val="sr-Cyrl-RS" w:eastAsia="sr-Latn-RS"/>
        </w:rPr>
      </w:pPr>
      <w:r w:rsidRPr="00673AE7">
        <w:rPr>
          <w:rFonts w:ascii="Segoe UI" w:hAnsi="Segoe UI" w:cs="Segoe UI"/>
          <w:lang w:val="sr-Cyrl-RS" w:eastAsia="sr-Latn-RS"/>
        </w:rPr>
        <w:t xml:space="preserve">Јединица мере: дан </w:t>
      </w:r>
    </w:p>
    <w:p w14:paraId="66633644" w14:textId="77777777" w:rsidR="002D364A" w:rsidRPr="00673AE7" w:rsidRDefault="002D364A" w:rsidP="00875EE8">
      <w:pPr>
        <w:pStyle w:val="BodyText"/>
        <w:spacing w:before="163" w:line="276" w:lineRule="auto"/>
        <w:ind w:left="140" w:right="295"/>
        <w:jc w:val="both"/>
        <w:rPr>
          <w:rFonts w:ascii="Segoe UI" w:hAnsi="Segoe UI" w:cs="Segoe UI"/>
          <w:lang w:val="sr-Cyrl-RS" w:eastAsia="sr-Latn-RS"/>
        </w:rPr>
      </w:pPr>
      <w:r w:rsidRPr="00673AE7">
        <w:rPr>
          <w:rFonts w:ascii="Segoe UI" w:hAnsi="Segoe UI" w:cs="Segoe UI"/>
          <w:lang w:val="sr-Cyrl-RS" w:eastAsia="sr-Latn-RS"/>
        </w:rPr>
        <w:t xml:space="preserve">Опис и појашњење критеријума и докази потребни за проверу: </w:t>
      </w:r>
      <w:r w:rsidR="007B0B63">
        <w:rPr>
          <w:rFonts w:ascii="Segoe UI" w:hAnsi="Segoe UI" w:cs="Segoe UI"/>
          <w:lang w:val="sr-Cyrl-RS" w:eastAsia="sr-Latn-RS"/>
        </w:rPr>
        <w:t>Краћи рок за отклањање недостатака у гарантном року</w:t>
      </w:r>
      <w:r w:rsidR="007B0B63" w:rsidRPr="007B0B63">
        <w:rPr>
          <w:rFonts w:ascii="Segoe UI" w:hAnsi="Segoe UI" w:cs="Segoe UI"/>
          <w:lang w:val="sr-Cyrl-RS" w:eastAsia="sr-Latn-RS"/>
        </w:rPr>
        <w:t xml:space="preserve"> </w:t>
      </w:r>
      <w:r w:rsidR="007B0B63" w:rsidRPr="00FD459F">
        <w:rPr>
          <w:rFonts w:ascii="Segoe UI" w:hAnsi="Segoe UI" w:cs="Segoe UI"/>
          <w:lang w:val="sr-Cyrl-RS" w:eastAsia="sr-Latn-RS"/>
        </w:rPr>
        <w:t>који се наводи у обрасцу понуде</w:t>
      </w:r>
      <w:r w:rsidR="003F0526">
        <w:rPr>
          <w:rFonts w:ascii="Segoe UI" w:hAnsi="Segoe UI" w:cs="Segoe UI"/>
          <w:lang w:val="sr-Cyrl-RS" w:eastAsia="sr-Latn-RS"/>
        </w:rPr>
        <w:t>, биће примењен као резервни критеријум.</w:t>
      </w:r>
    </w:p>
    <w:p w14:paraId="0725AAB8" w14:textId="77777777" w:rsidR="00711150" w:rsidRPr="008400ED" w:rsidRDefault="002D364A" w:rsidP="00875EE8">
      <w:pPr>
        <w:pStyle w:val="BodyText"/>
        <w:spacing w:before="163" w:line="276" w:lineRule="auto"/>
        <w:ind w:left="140" w:right="295"/>
        <w:jc w:val="both"/>
        <w:rPr>
          <w:rFonts w:ascii="Segoe UI" w:hAnsi="Segoe UI" w:cs="Segoe UI"/>
          <w:i/>
          <w:lang w:val="sr-Cyrl-RS" w:eastAsia="sr-Latn-RS"/>
        </w:rPr>
      </w:pPr>
      <w:r w:rsidRPr="00673AE7">
        <w:rPr>
          <w:rFonts w:ascii="Segoe UI" w:hAnsi="Segoe UI" w:cs="Segoe UI"/>
          <w:lang w:val="sr-Cyrl-RS" w:eastAsia="sr-Latn-RS"/>
        </w:rPr>
        <w:t xml:space="preserve">Минимална дозвољена вредност: </w:t>
      </w:r>
      <w:r w:rsidR="00711150" w:rsidRPr="008400ED">
        <w:rPr>
          <w:rFonts w:ascii="Segoe UI" w:hAnsi="Segoe UI" w:cs="Segoe UI"/>
          <w:i/>
          <w:lang w:val="sr-Cyrl-RS" w:eastAsia="sr-Latn-RS"/>
        </w:rPr>
        <w:t xml:space="preserve">(Портал повлачи податке како су наведени у </w:t>
      </w:r>
      <w:r w:rsidR="007B0B63" w:rsidRPr="008400ED">
        <w:rPr>
          <w:rFonts w:ascii="Segoe UI" w:hAnsi="Segoe UI" w:cs="Segoe UI"/>
          <w:i/>
          <w:lang w:val="sr-Cyrl-RS" w:eastAsia="sr-Latn-RS"/>
        </w:rPr>
        <w:t xml:space="preserve">приликом креирања конкурсне документације у </w:t>
      </w:r>
      <w:r w:rsidR="00711150" w:rsidRPr="008400ED">
        <w:rPr>
          <w:rFonts w:ascii="Segoe UI" w:hAnsi="Segoe UI" w:cs="Segoe UI"/>
          <w:i/>
          <w:lang w:val="sr-Cyrl-RS" w:eastAsia="sr-Latn-RS"/>
        </w:rPr>
        <w:t>делу остали захтеви набавке)</w:t>
      </w:r>
    </w:p>
    <w:p w14:paraId="4B130A6B" w14:textId="77777777" w:rsidR="007B0B63" w:rsidRDefault="002D364A" w:rsidP="00875EE8">
      <w:pPr>
        <w:pStyle w:val="BodyText"/>
        <w:spacing w:before="163" w:line="276" w:lineRule="auto"/>
        <w:ind w:left="140" w:right="295"/>
        <w:jc w:val="both"/>
        <w:rPr>
          <w:rFonts w:ascii="Segoe UI" w:hAnsi="Segoe UI" w:cs="Segoe UI"/>
          <w:lang w:val="sr-Cyrl-RS" w:eastAsia="sr-Latn-RS"/>
        </w:rPr>
      </w:pPr>
      <w:r w:rsidRPr="00673AE7">
        <w:rPr>
          <w:rFonts w:ascii="Segoe UI" w:hAnsi="Segoe UI" w:cs="Segoe UI"/>
          <w:lang w:val="sr-Cyrl-RS" w:eastAsia="sr-Latn-RS"/>
        </w:rPr>
        <w:t xml:space="preserve">Максимална дозвољена вредност: </w:t>
      </w:r>
      <w:r w:rsidR="007B0B63" w:rsidRPr="00673AE7">
        <w:rPr>
          <w:rFonts w:ascii="Segoe UI" w:hAnsi="Segoe UI" w:cs="Segoe UI"/>
          <w:lang w:val="sr-Cyrl-RS" w:eastAsia="sr-Latn-RS"/>
        </w:rPr>
        <w:t>(</w:t>
      </w:r>
      <w:r w:rsidR="007B0B63" w:rsidRPr="00875EE8">
        <w:rPr>
          <w:rFonts w:ascii="Segoe UI" w:hAnsi="Segoe UI" w:cs="Segoe UI"/>
          <w:lang w:val="sr-Cyrl-RS" w:eastAsia="sr-Latn-RS"/>
        </w:rPr>
        <w:t>Портал повлачи податке како су наведени у приликом креирања</w:t>
      </w:r>
      <w:r w:rsidR="007B0B63">
        <w:rPr>
          <w:rFonts w:ascii="Segoe UI" w:hAnsi="Segoe UI" w:cs="Segoe UI"/>
          <w:i/>
          <w:iCs/>
          <w:lang w:val="sr-Cyrl-RS" w:eastAsia="sr-Latn-RS"/>
        </w:rPr>
        <w:t xml:space="preserve"> конкурсне документације у </w:t>
      </w:r>
      <w:r w:rsidR="007B0B63" w:rsidRPr="00673AE7">
        <w:rPr>
          <w:rFonts w:ascii="Segoe UI" w:hAnsi="Segoe UI" w:cs="Segoe UI"/>
          <w:i/>
          <w:iCs/>
          <w:lang w:val="sr-Cyrl-RS" w:eastAsia="sr-Latn-RS"/>
        </w:rPr>
        <w:t>делу остали захтеви набавке</w:t>
      </w:r>
      <w:r w:rsidR="007B0B63" w:rsidRPr="00673AE7">
        <w:rPr>
          <w:rFonts w:ascii="Segoe UI" w:hAnsi="Segoe UI" w:cs="Segoe UI"/>
          <w:lang w:val="sr-Cyrl-RS" w:eastAsia="sr-Latn-RS"/>
        </w:rPr>
        <w:t>)</w:t>
      </w:r>
    </w:p>
    <w:p w14:paraId="34837FD7" w14:textId="77777777" w:rsidR="00673AE7" w:rsidRDefault="002D364A" w:rsidP="00673AE7">
      <w:pPr>
        <w:pStyle w:val="BodyText"/>
        <w:spacing w:before="44" w:line="276" w:lineRule="auto"/>
        <w:ind w:left="140"/>
        <w:jc w:val="both"/>
        <w:rPr>
          <w:rFonts w:ascii="Segoe UI" w:hAnsi="Segoe UI" w:cs="Segoe UI"/>
          <w:lang w:val="sr-Cyrl-RS" w:eastAsia="sr-Latn-RS"/>
        </w:rPr>
      </w:pPr>
      <w:r w:rsidRPr="002D364A">
        <w:rPr>
          <w:rFonts w:ascii="Segoe UI" w:hAnsi="Segoe UI" w:cs="Segoe UI"/>
          <w:b/>
          <w:lang w:val="sr-Cyrl-RS" w:eastAsia="sr-Latn-RS"/>
        </w:rPr>
        <w:t>Резервни критеријуми</w:t>
      </w:r>
      <w:r w:rsidRPr="002D364A">
        <w:rPr>
          <w:rFonts w:ascii="Segoe UI" w:hAnsi="Segoe UI" w:cs="Segoe UI"/>
          <w:lang w:val="sr-Cyrl-RS" w:eastAsia="sr-Latn-RS"/>
        </w:rPr>
        <w:t xml:space="preserve"> </w:t>
      </w:r>
    </w:p>
    <w:p w14:paraId="33CC3432" w14:textId="77777777" w:rsidR="00673AE7" w:rsidRPr="00BB4B37" w:rsidRDefault="00673AE7" w:rsidP="00673AE7">
      <w:pPr>
        <w:pStyle w:val="BodyText"/>
        <w:spacing w:before="44" w:line="276" w:lineRule="auto"/>
        <w:ind w:left="140"/>
        <w:jc w:val="both"/>
        <w:rPr>
          <w:rFonts w:ascii="Segoe UI" w:hAnsi="Segoe UI" w:cs="Segoe UI"/>
          <w:lang w:val="sr-Cyrl-RS" w:eastAsia="sr-Latn-RS"/>
        </w:rPr>
      </w:pPr>
      <w:r w:rsidRPr="00BB4B37">
        <w:rPr>
          <w:rFonts w:ascii="Segoe UI" w:hAnsi="Segoe UI" w:cs="Segoe UI"/>
          <w:lang w:val="sr-Cyrl-RS" w:eastAsia="sr-Latn-RS"/>
        </w:rPr>
        <w:t xml:space="preserve">Уколико два или више понуђача, чије су понуде прихватљиве, имају исти укупан број </w:t>
      </w:r>
      <w:r>
        <w:rPr>
          <w:rFonts w:ascii="Segoe UI" w:hAnsi="Segoe UI" w:cs="Segoe UI"/>
          <w:lang w:val="sr-Cyrl-RS" w:eastAsia="sr-Latn-RS"/>
        </w:rPr>
        <w:t>бодова</w:t>
      </w:r>
      <w:r w:rsidRPr="00BB4B37">
        <w:rPr>
          <w:rFonts w:ascii="Segoe UI" w:hAnsi="Segoe UI" w:cs="Segoe UI"/>
          <w:lang w:val="sr-Cyrl-RS" w:eastAsia="sr-Latn-RS"/>
        </w:rPr>
        <w:t>,</w:t>
      </w:r>
      <w:r>
        <w:rPr>
          <w:rFonts w:ascii="Segoe UI" w:hAnsi="Segoe UI" w:cs="Segoe UI"/>
          <w:lang w:val="sr-Cyrl-RS" w:eastAsia="sr-Latn-RS"/>
        </w:rPr>
        <w:t xml:space="preserve"> </w:t>
      </w:r>
      <w:r w:rsidRPr="00BB4B37">
        <w:rPr>
          <w:rFonts w:ascii="Segoe UI" w:hAnsi="Segoe UI" w:cs="Segoe UI"/>
          <w:lang w:val="sr-Cyrl-RS" w:eastAsia="sr-Latn-RS"/>
        </w:rPr>
        <w:t xml:space="preserve">предност се даје </w:t>
      </w:r>
      <w:r>
        <w:rPr>
          <w:rFonts w:ascii="Segoe UI" w:hAnsi="Segoe UI" w:cs="Segoe UI"/>
          <w:lang w:val="sr-Cyrl-RS" w:eastAsia="sr-Latn-RS"/>
        </w:rPr>
        <w:t>понуђачу који је понудио краћи рок испоруке и монтаже клима уређаја, а ако и у том случају није могуће одредити повољнијег понуђача/е, као следећи резервни критеријум примениће се краћи рок за отклањање недостатака у гарантном року.</w:t>
      </w:r>
    </w:p>
    <w:p w14:paraId="3BFB3AE1" w14:textId="77777777" w:rsidR="00673AE7" w:rsidRDefault="002D364A" w:rsidP="00673AE7">
      <w:pPr>
        <w:pStyle w:val="BodyText"/>
        <w:spacing w:before="44" w:line="276" w:lineRule="auto"/>
        <w:ind w:left="140"/>
        <w:jc w:val="both"/>
        <w:rPr>
          <w:rFonts w:ascii="Segoe UI" w:hAnsi="Segoe UI" w:cs="Segoe UI"/>
          <w:lang w:val="sr-Cyrl-RS" w:eastAsia="sr-Latn-RS"/>
        </w:rPr>
      </w:pPr>
      <w:r w:rsidRPr="002D364A">
        <w:rPr>
          <w:rFonts w:ascii="Segoe UI" w:hAnsi="Segoe UI" w:cs="Segoe UI"/>
          <w:b/>
          <w:lang w:val="sr-Cyrl-RS" w:eastAsia="sr-Latn-RS"/>
        </w:rPr>
        <w:t>Примена жреба</w:t>
      </w:r>
      <w:r w:rsidRPr="002D364A">
        <w:rPr>
          <w:rFonts w:ascii="Segoe UI" w:hAnsi="Segoe UI" w:cs="Segoe UI"/>
          <w:lang w:val="sr-Cyrl-RS" w:eastAsia="sr-Latn-RS"/>
        </w:rPr>
        <w:t xml:space="preserve"> </w:t>
      </w:r>
    </w:p>
    <w:p w14:paraId="300EA5FA" w14:textId="77777777" w:rsidR="00E66D49" w:rsidRDefault="00673AE7" w:rsidP="00E66D49">
      <w:pPr>
        <w:pStyle w:val="BodyText"/>
        <w:spacing w:before="44" w:line="276" w:lineRule="auto"/>
        <w:ind w:left="140"/>
        <w:jc w:val="both"/>
        <w:rPr>
          <w:rFonts w:ascii="Segoe UI" w:hAnsi="Segoe UI" w:cs="Segoe UI"/>
          <w:lang w:val="sr-Cyrl-RS" w:eastAsia="sr-Latn-RS"/>
        </w:rPr>
      </w:pPr>
      <w:r w:rsidRPr="00BB4B37">
        <w:rPr>
          <w:rFonts w:ascii="Segoe UI" w:hAnsi="Segoe UI" w:cs="Segoe UI"/>
          <w:lang w:val="sr-Cyrl-RS" w:eastAsia="sr-Latn-RS"/>
        </w:rPr>
        <w:t>Уколико ни након примене горе наведен</w:t>
      </w:r>
      <w:r>
        <w:rPr>
          <w:rFonts w:ascii="Segoe UI" w:hAnsi="Segoe UI" w:cs="Segoe UI"/>
          <w:lang w:val="sr-Cyrl-RS" w:eastAsia="sr-Latn-RS"/>
        </w:rPr>
        <w:t>их</w:t>
      </w:r>
      <w:r w:rsidRPr="00BB4B37">
        <w:rPr>
          <w:rFonts w:ascii="Segoe UI" w:hAnsi="Segoe UI" w:cs="Segoe UI"/>
          <w:lang w:val="sr-Cyrl-RS" w:eastAsia="sr-Latn-RS"/>
        </w:rPr>
        <w:t xml:space="preserve"> резервн</w:t>
      </w:r>
      <w:r>
        <w:rPr>
          <w:rFonts w:ascii="Segoe UI" w:hAnsi="Segoe UI" w:cs="Segoe UI"/>
          <w:lang w:val="sr-Cyrl-RS" w:eastAsia="sr-Latn-RS"/>
        </w:rPr>
        <w:t>их</w:t>
      </w:r>
      <w:r w:rsidRPr="00BB4B37">
        <w:rPr>
          <w:rFonts w:ascii="Segoe UI" w:hAnsi="Segoe UI" w:cs="Segoe UI"/>
          <w:lang w:val="sr-Cyrl-RS" w:eastAsia="sr-Latn-RS"/>
        </w:rPr>
        <w:t xml:space="preserve"> критеријума није могуће донети одлуку о закључењу оквирног споразума</w:t>
      </w:r>
      <w:r w:rsidRPr="00493993">
        <w:rPr>
          <w:lang w:val="sr-Cyrl-RS"/>
        </w:rPr>
        <w:t xml:space="preserve"> </w:t>
      </w:r>
      <w:r w:rsidRPr="00493993">
        <w:rPr>
          <w:rFonts w:ascii="Segoe UI" w:hAnsi="Segoe UI" w:cs="Segoe UI"/>
          <w:lang w:val="sr-Cyrl-RS" w:eastAsia="sr-Latn-RS"/>
        </w:rPr>
        <w:t>у складу са захтевима наручиоца у погледу броја понуђача са којима закључује оквирни споразум</w:t>
      </w:r>
      <w:r w:rsidRPr="00BB4B37">
        <w:rPr>
          <w:rFonts w:ascii="Segoe UI" w:hAnsi="Segoe UI" w:cs="Segoe UI"/>
          <w:lang w:val="sr-Cyrl-RS" w:eastAsia="sr-Latn-RS"/>
        </w:rPr>
        <w:t xml:space="preserve">, </w:t>
      </w:r>
      <w:r w:rsidRPr="00E126BB">
        <w:rPr>
          <w:rFonts w:ascii="Segoe UI" w:hAnsi="Segoe UI" w:cs="Segoe UI"/>
          <w:lang w:val="sr-Cyrl-RS" w:eastAsia="sr-Latn-RS"/>
        </w:rPr>
        <w:t xml:space="preserve">Наручилац ће оквирни споразум доделити понуђачима који буду извучени путем жреба. Наручилац ће писаним путем обавестити све понуђаче о датуму </w:t>
      </w:r>
      <w:r w:rsidRPr="00E126BB">
        <w:rPr>
          <w:rFonts w:ascii="Segoe UI" w:hAnsi="Segoe UI" w:cs="Segoe UI"/>
          <w:lang w:val="sr-Cyrl-RS" w:eastAsia="sr-Latn-RS"/>
        </w:rPr>
        <w:lastRenderedPageBreak/>
        <w:t>када ће се одржати извлачење путем жреба. Извлачење путем жреба Наручилац ће извршити јавно, у присуству понуђача, и то тако што ће називе понуђача који имају исти укупан број бодова</w:t>
      </w:r>
      <w:r w:rsidR="00E126BB" w:rsidRPr="00E126BB">
        <w:rPr>
          <w:rFonts w:ascii="Segoe UI" w:hAnsi="Segoe UI" w:cs="Segoe UI"/>
          <w:lang w:val="sr-Cyrl-RS" w:eastAsia="sr-Latn-RS"/>
        </w:rPr>
        <w:t xml:space="preserve">, исти рок испоруке и монтаже клима уређаја и исти рок за отклањање недостатака у гарантном року </w:t>
      </w:r>
      <w:r w:rsidRPr="00E126BB">
        <w:rPr>
          <w:rFonts w:ascii="Segoe UI" w:hAnsi="Segoe UI" w:cs="Segoe UI"/>
          <w:lang w:val="sr-Cyrl-RS" w:eastAsia="sr-Latn-RS"/>
        </w:rPr>
        <w:t>исписати на одвојеним папирима, који су исте величине и боје, те ће све те папире ставити у провидну кутију одакле ће извући</w:t>
      </w:r>
      <w:r w:rsidRPr="00BB4B37">
        <w:rPr>
          <w:rFonts w:ascii="Segoe UI" w:hAnsi="Segoe UI" w:cs="Segoe UI"/>
          <w:lang w:val="sr-Cyrl-RS" w:eastAsia="sr-Latn-RS"/>
        </w:rPr>
        <w:t xml:space="preserve"> папире. Понуђачима чији називи буду на извученим папирима биће додељен оквирни споразум</w:t>
      </w:r>
      <w:r>
        <w:rPr>
          <w:rFonts w:ascii="Segoe UI" w:hAnsi="Segoe UI" w:cs="Segoe UI"/>
          <w:lang w:val="sr-Cyrl-RS" w:eastAsia="sr-Latn-RS"/>
        </w:rPr>
        <w:t xml:space="preserve"> и то на начин да предност у рангирању имају понуђачи чија су имена извучена раније</w:t>
      </w:r>
      <w:r w:rsidRPr="00BB4B37">
        <w:rPr>
          <w:rFonts w:ascii="Segoe UI" w:hAnsi="Segoe UI" w:cs="Segoe UI"/>
          <w:lang w:val="sr-Cyrl-RS" w:eastAsia="sr-Latn-RS"/>
        </w:rPr>
        <w:t>.</w:t>
      </w:r>
    </w:p>
    <w:p w14:paraId="3D02324D" w14:textId="7671D9E8" w:rsidR="00673AE7" w:rsidRDefault="00673AE7" w:rsidP="00E66D49">
      <w:pPr>
        <w:pStyle w:val="BodyText"/>
        <w:spacing w:before="44" w:line="276" w:lineRule="auto"/>
        <w:ind w:left="140"/>
        <w:jc w:val="both"/>
        <w:rPr>
          <w:rFonts w:ascii="Segoe UI" w:hAnsi="Segoe UI" w:cs="Segoe UI"/>
          <w:lang w:val="sr-Cyrl-RS" w:eastAsia="sr-Latn-RS"/>
        </w:rPr>
      </w:pPr>
      <w:r w:rsidRPr="00F44008">
        <w:rPr>
          <w:rFonts w:ascii="Segoe UI" w:hAnsi="Segoe UI" w:cs="Segoe UI"/>
          <w:lang w:val="sr-Cyrl-RS" w:eastAsia="sr-Latn-RS"/>
        </w:rPr>
        <w:t>Понуђачима који не присуствују овом поступку, Наручилац ће доставити записник са извлачења путем жреба.</w:t>
      </w:r>
    </w:p>
    <w:p w14:paraId="075646D0" w14:textId="0D5E4BE8" w:rsidR="003F3FC5" w:rsidRDefault="003F3FC5" w:rsidP="00196981">
      <w:pPr>
        <w:pStyle w:val="BodyText"/>
        <w:spacing w:before="44" w:line="276" w:lineRule="auto"/>
        <w:ind w:left="140"/>
        <w:jc w:val="both"/>
        <w:rPr>
          <w:rFonts w:ascii="Segoe UI" w:hAnsi="Segoe UI" w:cs="Segoe UI"/>
          <w:lang w:val="sr-Cyrl-RS" w:eastAsia="sr-Latn-RS"/>
        </w:rPr>
      </w:pPr>
      <w:r w:rsidRPr="003F3FC5">
        <w:rPr>
          <w:rFonts w:ascii="Segoe UI" w:hAnsi="Segoe UI" w:cs="Segoe UI"/>
          <w:b/>
          <w:lang w:val="sr-Cyrl-RS" w:eastAsia="sr-Latn-RS"/>
        </w:rPr>
        <w:t>Напомена:</w:t>
      </w:r>
      <w:r>
        <w:rPr>
          <w:rFonts w:ascii="Segoe UI" w:hAnsi="Segoe UI" w:cs="Segoe UI"/>
          <w:lang w:val="sr-Cyrl-RS" w:eastAsia="sr-Latn-RS"/>
        </w:rPr>
        <w:t xml:space="preserve"> Наведени резервни критеријуми и примена жреба користиће се како за доделу оквирног споразума, тако и за доделу појединачних уговора на основу оквирног споразума приликом отварања конкуренције.</w:t>
      </w:r>
    </w:p>
    <w:p w14:paraId="18507C95" w14:textId="592F517E" w:rsidR="00196981" w:rsidRDefault="002D364A" w:rsidP="00196981">
      <w:pPr>
        <w:pStyle w:val="BodyText"/>
        <w:spacing w:before="44" w:line="276" w:lineRule="auto"/>
        <w:ind w:left="140"/>
        <w:jc w:val="both"/>
        <w:rPr>
          <w:rFonts w:ascii="Segoe UI" w:hAnsi="Segoe UI" w:cs="Segoe UI"/>
          <w:b/>
          <w:lang w:val="sr-Cyrl-RS" w:eastAsia="sr-Latn-RS"/>
        </w:rPr>
      </w:pPr>
      <w:r w:rsidRPr="002D364A">
        <w:rPr>
          <w:rFonts w:ascii="Segoe UI" w:hAnsi="Segoe UI" w:cs="Segoe UI"/>
          <w:b/>
          <w:lang w:val="sr-Cyrl-RS" w:eastAsia="sr-Latn-RS"/>
        </w:rPr>
        <w:t>Рок и начин плаћања</w:t>
      </w:r>
    </w:p>
    <w:p w14:paraId="62C813FA" w14:textId="77777777" w:rsidR="00196981" w:rsidRDefault="00196981" w:rsidP="00196981">
      <w:pPr>
        <w:pStyle w:val="BodyText"/>
        <w:spacing w:before="44" w:line="276" w:lineRule="auto"/>
        <w:ind w:left="140"/>
        <w:jc w:val="both"/>
        <w:rPr>
          <w:rFonts w:ascii="Segoe UI" w:hAnsi="Segoe UI" w:cs="Segoe UI"/>
          <w:lang w:val="sr-Cyrl-RS" w:eastAsia="sr-Latn-RS"/>
        </w:rPr>
      </w:pPr>
      <w:r w:rsidRPr="00F23879">
        <w:rPr>
          <w:rFonts w:ascii="Segoe UI" w:hAnsi="Segoe UI" w:cs="Segoe UI"/>
          <w:lang w:val="sr-Cyrl-RS" w:eastAsia="sr-Latn-RS"/>
        </w:rPr>
        <w:t>Наручилац ће уговорену цену платити Испоручиоцу у року од 45 дана од дана пријема исправн</w:t>
      </w:r>
      <w:r>
        <w:rPr>
          <w:rFonts w:ascii="Segoe UI" w:hAnsi="Segoe UI" w:cs="Segoe UI"/>
          <w:lang w:val="sr-Cyrl-RS" w:eastAsia="sr-Latn-RS"/>
        </w:rPr>
        <w:t>ог рачуна</w:t>
      </w:r>
      <w:r w:rsidRPr="00F23879">
        <w:rPr>
          <w:rFonts w:ascii="Segoe UI" w:hAnsi="Segoe UI" w:cs="Segoe UI"/>
          <w:lang w:val="sr-Cyrl-RS" w:eastAsia="sr-Latn-RS"/>
        </w:rPr>
        <w:t xml:space="preserve">, а на основу достављеног потписаног </w:t>
      </w:r>
      <w:r w:rsidRPr="00134ED7">
        <w:rPr>
          <w:rFonts w:ascii="Segoe UI" w:hAnsi="Segoe UI" w:cs="Segoe UI"/>
          <w:lang w:val="sr-Cyrl-RS" w:eastAsia="sr-Latn-RS"/>
        </w:rPr>
        <w:t xml:space="preserve">Записника о квантитативном и квалитативном </w:t>
      </w:r>
      <w:r w:rsidRPr="00F23879">
        <w:rPr>
          <w:rFonts w:ascii="Segoe UI" w:hAnsi="Segoe UI" w:cs="Segoe UI"/>
          <w:lang w:val="sr-Cyrl-RS" w:eastAsia="sr-Latn-RS"/>
        </w:rPr>
        <w:t>пријему</w:t>
      </w:r>
      <w:r>
        <w:rPr>
          <w:rFonts w:ascii="Segoe UI" w:hAnsi="Segoe UI" w:cs="Segoe UI"/>
          <w:lang w:val="sr-Cyrl-RS" w:eastAsia="sr-Latn-RS"/>
        </w:rPr>
        <w:t xml:space="preserve"> и достављене финансијске гаранције за отклањење грешака у гарантном року.</w:t>
      </w:r>
    </w:p>
    <w:p w14:paraId="30B35256" w14:textId="77777777" w:rsidR="00196981" w:rsidRPr="00196981" w:rsidRDefault="00196981" w:rsidP="00196981">
      <w:pPr>
        <w:pStyle w:val="BodyText"/>
        <w:spacing w:before="44" w:line="276" w:lineRule="auto"/>
        <w:ind w:left="140"/>
        <w:jc w:val="both"/>
        <w:rPr>
          <w:rFonts w:ascii="Segoe UI" w:hAnsi="Segoe UI" w:cs="Segoe UI"/>
          <w:b/>
          <w:lang w:val="sr-Cyrl-RS" w:eastAsia="sr-Latn-RS"/>
        </w:rPr>
      </w:pPr>
      <w:r>
        <w:rPr>
          <w:rFonts w:ascii="Segoe UI" w:hAnsi="Segoe UI" w:cs="Segoe UI"/>
          <w:lang w:val="sr-Cyrl-RS" w:eastAsia="sr-Latn-RS"/>
        </w:rPr>
        <w:t>Рачун м</w:t>
      </w:r>
      <w:r w:rsidRPr="004C6608">
        <w:rPr>
          <w:rFonts w:ascii="Segoe UI" w:hAnsi="Segoe UI" w:cs="Segoe UI"/>
          <w:lang w:val="sr-Cyrl-RS" w:eastAsia="sr-Latn-RS"/>
        </w:rPr>
        <w:t>ора бити издат</w:t>
      </w:r>
      <w:r>
        <w:rPr>
          <w:rFonts w:ascii="Segoe UI" w:hAnsi="Segoe UI" w:cs="Segoe UI"/>
          <w:lang w:val="sr-Cyrl-RS" w:eastAsia="sr-Latn-RS"/>
        </w:rPr>
        <w:t xml:space="preserve"> </w:t>
      </w:r>
      <w:r w:rsidRPr="004C6608">
        <w:rPr>
          <w:rFonts w:ascii="Segoe UI" w:hAnsi="Segoe UI" w:cs="Segoe UI"/>
          <w:lang w:val="sr-Cyrl-RS" w:eastAsia="sr-Latn-RS"/>
        </w:rPr>
        <w:t>и регистрован у складу са прописима које утврђује електронско фактурисање.</w:t>
      </w:r>
    </w:p>
    <w:p w14:paraId="6A6A7206" w14:textId="77777777" w:rsidR="0047730E" w:rsidRPr="00EA28D7" w:rsidRDefault="0047730E" w:rsidP="0047730E">
      <w:pPr>
        <w:ind w:left="140"/>
        <w:rPr>
          <w:rFonts w:ascii="Segoe UI" w:eastAsia="Times New Roman" w:hAnsi="Segoe UI" w:cs="Segoe UI"/>
          <w:b/>
          <w:kern w:val="0"/>
          <w:sz w:val="24"/>
          <w:szCs w:val="24"/>
          <w:lang w:val="sr-Cyrl-RS" w:eastAsia="sr-Latn-RS"/>
          <w14:ligatures w14:val="none"/>
        </w:rPr>
      </w:pPr>
      <w:r w:rsidRPr="00EA28D7">
        <w:rPr>
          <w:rFonts w:ascii="Segoe UI" w:eastAsia="Times New Roman" w:hAnsi="Segoe UI" w:cs="Segoe UI"/>
          <w:b/>
          <w:kern w:val="0"/>
          <w:sz w:val="24"/>
          <w:szCs w:val="24"/>
          <w:lang w:val="sr-Cyrl-RS" w:eastAsia="sr-Latn-RS"/>
          <w14:ligatures w14:val="none"/>
        </w:rPr>
        <w:t>Понуда мора бити важећа 30 дана од дана отварања понуда.</w:t>
      </w:r>
    </w:p>
    <w:p w14:paraId="10A546A5" w14:textId="77777777" w:rsidR="0047730E" w:rsidRPr="00EA28D7" w:rsidRDefault="0047730E" w:rsidP="00883271">
      <w:pPr>
        <w:pStyle w:val="BodyText"/>
        <w:spacing w:before="163" w:line="276" w:lineRule="auto"/>
        <w:ind w:left="140"/>
        <w:jc w:val="both"/>
        <w:rPr>
          <w:rFonts w:ascii="Segoe UI" w:hAnsi="Segoe UI" w:cs="Segoe UI"/>
          <w:lang w:val="sr-Cyrl-RS" w:eastAsia="sr-Latn-RS"/>
        </w:rPr>
      </w:pPr>
      <w:r w:rsidRPr="00EA28D7">
        <w:rPr>
          <w:rFonts w:ascii="Segoe UI" w:hAnsi="Segoe UI" w:cs="Segoe UI"/>
          <w:lang w:val="sr-Cyrl-RS" w:eastAsia="sr-Latn-RS"/>
        </w:rPr>
        <w:t>Након уноса свих података привредни субјект генерише образац понуде и може да прегледа податке понуде / пријаве пре него поднесе понуду</w:t>
      </w:r>
      <w:r w:rsidR="00883271">
        <w:rPr>
          <w:rFonts w:ascii="Segoe UI" w:hAnsi="Segoe UI" w:cs="Segoe UI"/>
          <w:lang w:val="sr-Cyrl-RS" w:eastAsia="sr-Latn-RS"/>
        </w:rPr>
        <w:t>.</w:t>
      </w:r>
    </w:p>
    <w:p w14:paraId="2F93E216" w14:textId="77777777" w:rsidR="0047730E" w:rsidRPr="00EA28D7" w:rsidRDefault="0047730E" w:rsidP="0047730E">
      <w:pPr>
        <w:pStyle w:val="BodyText"/>
        <w:spacing w:before="3"/>
      </w:pPr>
    </w:p>
    <w:p w14:paraId="57553E08" w14:textId="77777777" w:rsidR="0047730E" w:rsidRPr="00EA28D7" w:rsidRDefault="0047730E" w:rsidP="0047730E">
      <w:pPr>
        <w:ind w:left="140"/>
        <w:rPr>
          <w:rFonts w:ascii="Segoe UI" w:eastAsia="Times New Roman" w:hAnsi="Segoe UI" w:cs="Segoe UI"/>
          <w:b/>
          <w:kern w:val="0"/>
          <w:sz w:val="24"/>
          <w:szCs w:val="24"/>
          <w:lang w:val="sr-Cyrl-RS" w:eastAsia="sr-Latn-RS"/>
          <w14:ligatures w14:val="none"/>
        </w:rPr>
      </w:pPr>
      <w:r w:rsidRPr="00EA28D7">
        <w:rPr>
          <w:rFonts w:ascii="Segoe UI" w:eastAsia="Times New Roman" w:hAnsi="Segoe UI" w:cs="Segoe UI"/>
          <w:b/>
          <w:kern w:val="0"/>
          <w:sz w:val="24"/>
          <w:szCs w:val="24"/>
          <w:lang w:val="sr-Cyrl-RS" w:eastAsia="sr-Latn-RS"/>
          <w14:ligatures w14:val="none"/>
        </w:rPr>
        <w:t xml:space="preserve">Начин измене и допуне понуде </w:t>
      </w:r>
    </w:p>
    <w:p w14:paraId="7C39A327" w14:textId="77777777" w:rsidR="0047730E" w:rsidRPr="008618A2" w:rsidRDefault="004B5DE1" w:rsidP="0047730E">
      <w:pPr>
        <w:ind w:left="140"/>
        <w:rPr>
          <w:rStyle w:val="Hyperlink"/>
          <w:rFonts w:ascii="Segoe UI" w:eastAsia="Times New Roman" w:hAnsi="Segoe UI" w:cs="Segoe UI"/>
          <w:color w:val="2933D6" w:themeColor="accent1"/>
          <w:kern w:val="0"/>
          <w:lang w:val="sr-Cyrl-RS" w:eastAsia="sr-Latn-RS"/>
          <w14:ligatures w14:val="none"/>
        </w:rPr>
      </w:pPr>
      <w:hyperlink r:id="rId24" w:history="1">
        <w:r w:rsidR="0047730E" w:rsidRPr="008618A2">
          <w:rPr>
            <w:rStyle w:val="Hyperlink"/>
            <w:rFonts w:ascii="Segoe UI" w:eastAsia="Times New Roman" w:hAnsi="Segoe UI" w:cs="Segoe UI"/>
            <w:color w:val="2933D6" w:themeColor="accent1"/>
            <w:kern w:val="0"/>
            <w:lang w:val="sr-Cyrl-RS" w:eastAsia="sr-Latn-RS"/>
            <w14:ligatures w14:val="none"/>
          </w:rPr>
          <w:t>види опште упутство за кориснике Портала</w:t>
        </w:r>
      </w:hyperlink>
    </w:p>
    <w:p w14:paraId="4A34FEBC" w14:textId="77777777" w:rsidR="0047730E" w:rsidRDefault="0047730E" w:rsidP="0047730E">
      <w:pPr>
        <w:pStyle w:val="BodyText"/>
        <w:spacing w:before="6"/>
        <w:rPr>
          <w:sz w:val="23"/>
        </w:rPr>
      </w:pPr>
    </w:p>
    <w:p w14:paraId="6E1D5DF7" w14:textId="77777777" w:rsidR="0047730E" w:rsidRPr="00EA28D7" w:rsidRDefault="0047730E" w:rsidP="0047730E">
      <w:pPr>
        <w:ind w:left="140"/>
        <w:rPr>
          <w:rFonts w:ascii="Segoe UI" w:eastAsia="Times New Roman" w:hAnsi="Segoe UI" w:cs="Segoe UI"/>
          <w:b/>
          <w:kern w:val="0"/>
          <w:sz w:val="24"/>
          <w:szCs w:val="24"/>
          <w:lang w:val="sr-Cyrl-RS" w:eastAsia="sr-Latn-RS"/>
          <w14:ligatures w14:val="none"/>
        </w:rPr>
      </w:pPr>
      <w:r w:rsidRPr="00EA28D7">
        <w:rPr>
          <w:rFonts w:ascii="Segoe UI" w:eastAsia="Times New Roman" w:hAnsi="Segoe UI" w:cs="Segoe UI"/>
          <w:b/>
          <w:kern w:val="0"/>
          <w:sz w:val="24"/>
          <w:szCs w:val="24"/>
          <w:lang w:val="sr-Cyrl-RS" w:eastAsia="sr-Latn-RS"/>
          <w14:ligatures w14:val="none"/>
        </w:rPr>
        <w:t xml:space="preserve">Начин опозива понуде </w:t>
      </w:r>
    </w:p>
    <w:p w14:paraId="77AACD9B" w14:textId="77777777" w:rsidR="0047730E" w:rsidRDefault="004B5DE1" w:rsidP="0047730E">
      <w:pPr>
        <w:ind w:left="140"/>
        <w:rPr>
          <w:rStyle w:val="Hyperlink"/>
          <w:rFonts w:ascii="Segoe UI" w:eastAsia="Times New Roman" w:hAnsi="Segoe UI" w:cs="Segoe UI"/>
          <w:color w:val="2933D6" w:themeColor="accent1"/>
          <w:kern w:val="0"/>
          <w:lang w:val="sr-Cyrl-RS" w:eastAsia="sr-Latn-RS"/>
          <w14:ligatures w14:val="none"/>
        </w:rPr>
      </w:pPr>
      <w:hyperlink r:id="rId25" w:history="1">
        <w:r w:rsidR="0047730E" w:rsidRPr="008618A2">
          <w:rPr>
            <w:rStyle w:val="Hyperlink"/>
            <w:rFonts w:ascii="Segoe UI" w:eastAsia="Times New Roman" w:hAnsi="Segoe UI" w:cs="Segoe UI"/>
            <w:color w:val="2933D6" w:themeColor="accent1"/>
            <w:kern w:val="0"/>
            <w:lang w:val="sr-Cyrl-RS" w:eastAsia="sr-Latn-RS"/>
            <w14:ligatures w14:val="none"/>
          </w:rPr>
          <w:t>види опште упутство за кориснике Портала</w:t>
        </w:r>
      </w:hyperlink>
    </w:p>
    <w:p w14:paraId="6E9E9D54" w14:textId="77777777" w:rsidR="00E82B79" w:rsidRDefault="00E82B79" w:rsidP="00E82B79">
      <w:pPr>
        <w:ind w:left="140"/>
        <w:jc w:val="both"/>
        <w:rPr>
          <w:rFonts w:ascii="Segoe UI" w:eastAsia="Times New Roman" w:hAnsi="Segoe UI" w:cs="Segoe UI"/>
          <w:kern w:val="0"/>
          <w:sz w:val="24"/>
          <w:szCs w:val="24"/>
          <w:lang w:val="sr-Cyrl-RS" w:eastAsia="sr-Latn-RS"/>
          <w14:ligatures w14:val="none"/>
        </w:rPr>
      </w:pPr>
      <w:r w:rsidRPr="00E82B79">
        <w:rPr>
          <w:rFonts w:ascii="Segoe UI" w:eastAsia="Times New Roman" w:hAnsi="Segoe UI" w:cs="Segoe UI"/>
          <w:b/>
          <w:kern w:val="0"/>
          <w:sz w:val="24"/>
          <w:szCs w:val="24"/>
          <w:lang w:val="sr-Cyrl-RS" w:eastAsia="sr-Latn-RS"/>
          <w14:ligatures w14:val="none"/>
        </w:rPr>
        <w:t>Подаци о врсти, садржини, начину подношења, висини и роковима обезбеђења испуњења обавеза понуђача</w:t>
      </w:r>
      <w:r w:rsidRPr="00E82B79">
        <w:rPr>
          <w:rFonts w:ascii="Segoe UI" w:eastAsia="Times New Roman" w:hAnsi="Segoe UI" w:cs="Segoe UI"/>
          <w:kern w:val="0"/>
          <w:sz w:val="24"/>
          <w:szCs w:val="24"/>
          <w:lang w:val="sr-Cyrl-RS" w:eastAsia="sr-Latn-RS"/>
          <w14:ligatures w14:val="none"/>
        </w:rPr>
        <w:t xml:space="preserve"> </w:t>
      </w:r>
    </w:p>
    <w:p w14:paraId="5606A09E" w14:textId="77777777" w:rsidR="00BC175A" w:rsidRPr="00BC175A" w:rsidRDefault="00E82B79" w:rsidP="00E82B79">
      <w:pPr>
        <w:ind w:left="140"/>
        <w:jc w:val="both"/>
        <w:rPr>
          <w:rFonts w:ascii="Segoe UI" w:eastAsia="Times New Roman" w:hAnsi="Segoe UI" w:cs="Segoe UI"/>
          <w:b/>
          <w:kern w:val="0"/>
          <w:sz w:val="24"/>
          <w:szCs w:val="24"/>
          <w:lang w:val="sr-Cyrl-RS" w:eastAsia="sr-Latn-RS"/>
          <w14:ligatures w14:val="none"/>
        </w:rPr>
      </w:pPr>
      <w:r w:rsidRPr="00BC175A">
        <w:rPr>
          <w:rFonts w:ascii="Segoe UI" w:eastAsia="Times New Roman" w:hAnsi="Segoe UI" w:cs="Segoe UI"/>
          <w:b/>
          <w:kern w:val="0"/>
          <w:sz w:val="24"/>
          <w:szCs w:val="24"/>
          <w:lang w:val="sr-Cyrl-RS" w:eastAsia="sr-Latn-RS"/>
          <w14:ligatures w14:val="none"/>
        </w:rPr>
        <w:t xml:space="preserve">Средства обезбеђења за озбиљност понуде </w:t>
      </w:r>
    </w:p>
    <w:p w14:paraId="574CA60A" w14:textId="77777777" w:rsidR="000808D1" w:rsidRDefault="00DA510B" w:rsidP="000808D1">
      <w:pPr>
        <w:ind w:left="140"/>
        <w:jc w:val="both"/>
        <w:rPr>
          <w:rFonts w:ascii="Segoe UI" w:eastAsia="Times New Roman" w:hAnsi="Segoe UI" w:cs="Segoe UI"/>
          <w:kern w:val="0"/>
          <w:sz w:val="24"/>
          <w:szCs w:val="24"/>
          <w:lang w:val="sr-Cyrl-RS" w:eastAsia="sr-Latn-RS"/>
          <w14:ligatures w14:val="none"/>
        </w:rPr>
      </w:pPr>
      <w:r w:rsidRPr="00DA510B">
        <w:rPr>
          <w:rFonts w:ascii="Segoe UI" w:eastAsia="Times New Roman" w:hAnsi="Segoe UI" w:cs="Segoe UI"/>
          <w:kern w:val="0"/>
          <w:sz w:val="24"/>
          <w:szCs w:val="24"/>
          <w:lang w:val="sr-Cyrl-RS" w:eastAsia="sr-Latn-RS"/>
          <w14:ligatures w14:val="none"/>
        </w:rPr>
        <w:t xml:space="preserve">Понуђач је у обавези да у циљу обезбеђења испуњења својих обавеза у поступку јавне набавке, достави средство обезбеђења за озбиљност понуде, и то: </w:t>
      </w:r>
    </w:p>
    <w:p w14:paraId="328AA2E7" w14:textId="77777777" w:rsidR="000808D1" w:rsidRDefault="00DA510B" w:rsidP="000808D1">
      <w:pPr>
        <w:pStyle w:val="ListParagraph"/>
        <w:numPr>
          <w:ilvl w:val="0"/>
          <w:numId w:val="30"/>
        </w:numPr>
        <w:jc w:val="both"/>
        <w:rPr>
          <w:rFonts w:ascii="Segoe UI" w:eastAsia="Times New Roman" w:hAnsi="Segoe UI" w:cs="Segoe UI"/>
          <w:kern w:val="0"/>
          <w:sz w:val="24"/>
          <w:szCs w:val="24"/>
          <w:lang w:val="sr-Cyrl-RS" w:eastAsia="sr-Latn-RS"/>
          <w14:ligatures w14:val="none"/>
        </w:rPr>
      </w:pPr>
      <w:r w:rsidRPr="000808D1">
        <w:rPr>
          <w:rFonts w:ascii="Segoe UI" w:eastAsia="Times New Roman" w:hAnsi="Segoe UI" w:cs="Segoe UI"/>
          <w:kern w:val="0"/>
          <w:sz w:val="24"/>
          <w:szCs w:val="24"/>
          <w:lang w:val="sr-Cyrl-RS" w:eastAsia="sr-Latn-RS"/>
          <w14:ligatures w14:val="none"/>
        </w:rPr>
        <w:lastRenderedPageBreak/>
        <w:t>Бланко соло меницу, попуњену на прописани начин</w:t>
      </w:r>
      <w:r w:rsidR="00E66D49">
        <w:rPr>
          <w:rFonts w:ascii="Segoe UI" w:eastAsia="Times New Roman" w:hAnsi="Segoe UI" w:cs="Segoe UI"/>
          <w:kern w:val="0"/>
          <w:sz w:val="24"/>
          <w:szCs w:val="24"/>
          <w:lang w:val="sr-Cyrl-RS" w:eastAsia="sr-Latn-RS"/>
          <w14:ligatures w14:val="none"/>
        </w:rPr>
        <w:t>,</w:t>
      </w:r>
      <w:r w:rsidRPr="000808D1">
        <w:rPr>
          <w:rFonts w:ascii="Segoe UI" w:eastAsia="Times New Roman" w:hAnsi="Segoe UI" w:cs="Segoe UI"/>
          <w:kern w:val="0"/>
          <w:sz w:val="24"/>
          <w:szCs w:val="24"/>
          <w:lang w:val="sr-Cyrl-RS" w:eastAsia="sr-Latn-RS"/>
          <w14:ligatures w14:val="none"/>
        </w:rPr>
        <w:t xml:space="preserve"> потписан</w:t>
      </w:r>
      <w:r w:rsidR="00E66D49">
        <w:rPr>
          <w:rFonts w:ascii="Segoe UI" w:eastAsia="Times New Roman" w:hAnsi="Segoe UI" w:cs="Segoe UI"/>
          <w:kern w:val="0"/>
          <w:sz w:val="24"/>
          <w:szCs w:val="24"/>
          <w:lang w:val="sr-Cyrl-RS" w:eastAsia="sr-Latn-RS"/>
          <w14:ligatures w14:val="none"/>
        </w:rPr>
        <w:t>у</w:t>
      </w:r>
      <w:r w:rsidRPr="000808D1">
        <w:rPr>
          <w:rFonts w:ascii="Segoe UI" w:eastAsia="Times New Roman" w:hAnsi="Segoe UI" w:cs="Segoe UI"/>
          <w:kern w:val="0"/>
          <w:sz w:val="24"/>
          <w:szCs w:val="24"/>
          <w:lang w:val="sr-Cyrl-RS" w:eastAsia="sr-Latn-RS"/>
          <w14:ligatures w14:val="none"/>
        </w:rPr>
        <w:t xml:space="preserve"> од стране лица овлашћеног за заступање која мора бити евидентирана у Регистру меница и овлашћења Народне банке Србије; </w:t>
      </w:r>
    </w:p>
    <w:p w14:paraId="0B984685" w14:textId="77777777" w:rsidR="000808D1" w:rsidRDefault="00DA510B" w:rsidP="000808D1">
      <w:pPr>
        <w:pStyle w:val="ListParagraph"/>
        <w:numPr>
          <w:ilvl w:val="0"/>
          <w:numId w:val="30"/>
        </w:numPr>
        <w:jc w:val="both"/>
        <w:rPr>
          <w:rFonts w:ascii="Segoe UI" w:eastAsia="Times New Roman" w:hAnsi="Segoe UI" w:cs="Segoe UI"/>
          <w:kern w:val="0"/>
          <w:sz w:val="24"/>
          <w:szCs w:val="24"/>
          <w:lang w:val="sr-Cyrl-RS" w:eastAsia="sr-Latn-RS"/>
          <w14:ligatures w14:val="none"/>
        </w:rPr>
      </w:pPr>
      <w:r w:rsidRPr="000808D1">
        <w:rPr>
          <w:rFonts w:ascii="Segoe UI" w:eastAsia="Times New Roman" w:hAnsi="Segoe UI" w:cs="Segoe UI"/>
          <w:kern w:val="0"/>
          <w:sz w:val="24"/>
          <w:szCs w:val="24"/>
          <w:lang w:val="sr-Cyrl-RS" w:eastAsia="sr-Latn-RS"/>
          <w14:ligatures w14:val="none"/>
        </w:rPr>
        <w:t>Менично овлашћење да се меница може наплатити (попуњено у складу са статусном документацијом и потписано од стране овлашћеног лица), на износ од минимално 3% од вредности понуде</w:t>
      </w:r>
      <w:r w:rsidR="00E66D49">
        <w:rPr>
          <w:rFonts w:ascii="Segoe UI" w:eastAsia="Times New Roman" w:hAnsi="Segoe UI" w:cs="Segoe UI"/>
          <w:kern w:val="0"/>
          <w:sz w:val="24"/>
          <w:szCs w:val="24"/>
          <w:lang w:val="sr-Cyrl-RS" w:eastAsia="sr-Latn-RS"/>
          <w14:ligatures w14:val="none"/>
        </w:rPr>
        <w:t>.</w:t>
      </w:r>
      <w:r w:rsidRPr="000808D1">
        <w:rPr>
          <w:rFonts w:ascii="Segoe UI" w:eastAsia="Times New Roman" w:hAnsi="Segoe UI" w:cs="Segoe UI"/>
          <w:kern w:val="0"/>
          <w:sz w:val="24"/>
          <w:szCs w:val="24"/>
          <w:lang w:val="sr-Cyrl-RS" w:eastAsia="sr-Latn-RS"/>
          <w14:ligatures w14:val="none"/>
        </w:rPr>
        <w:t xml:space="preserve"> </w:t>
      </w:r>
    </w:p>
    <w:p w14:paraId="6BD6248C" w14:textId="77777777" w:rsidR="00512A42" w:rsidRDefault="00DA510B" w:rsidP="00D83C41">
      <w:pPr>
        <w:ind w:left="142"/>
        <w:jc w:val="both"/>
        <w:rPr>
          <w:rFonts w:ascii="Segoe UI" w:eastAsia="Times New Roman" w:hAnsi="Segoe UI" w:cs="Segoe UI"/>
          <w:kern w:val="0"/>
          <w:sz w:val="24"/>
          <w:szCs w:val="24"/>
          <w:lang w:val="sr-Cyrl-RS" w:eastAsia="sr-Latn-RS"/>
          <w14:ligatures w14:val="none"/>
        </w:rPr>
      </w:pPr>
      <w:r w:rsidRPr="000808D1">
        <w:rPr>
          <w:rFonts w:ascii="Segoe UI" w:eastAsia="Times New Roman" w:hAnsi="Segoe UI" w:cs="Segoe UI"/>
          <w:kern w:val="0"/>
          <w:sz w:val="24"/>
          <w:szCs w:val="24"/>
          <w:lang w:val="sr-Cyrl-RS" w:eastAsia="sr-Latn-RS"/>
          <w14:ligatures w14:val="none"/>
        </w:rPr>
        <w:t xml:space="preserve">Наручилац ће уновчити меницу дату уз понуду уколико понуђач: одустане од своје понуде у року важења понуде, не достави доказе о испуњености критеријума за квалитативни избор привредног субјекта у складу са чланом 119. Закона о јавним набавкама, неосновано одбије да закључи </w:t>
      </w:r>
      <w:r w:rsidR="000808D1">
        <w:rPr>
          <w:rFonts w:ascii="Segoe UI" w:eastAsia="Times New Roman" w:hAnsi="Segoe UI" w:cs="Segoe UI"/>
          <w:kern w:val="0"/>
          <w:sz w:val="24"/>
          <w:szCs w:val="24"/>
          <w:lang w:val="sr-Cyrl-RS" w:eastAsia="sr-Latn-RS"/>
          <w14:ligatures w14:val="none"/>
        </w:rPr>
        <w:t>оквирни споразум</w:t>
      </w:r>
      <w:r w:rsidRPr="000808D1">
        <w:rPr>
          <w:rFonts w:ascii="Segoe UI" w:eastAsia="Times New Roman" w:hAnsi="Segoe UI" w:cs="Segoe UI"/>
          <w:kern w:val="0"/>
          <w:sz w:val="24"/>
          <w:szCs w:val="24"/>
          <w:lang w:val="sr-Cyrl-RS" w:eastAsia="sr-Latn-RS"/>
          <w14:ligatures w14:val="none"/>
        </w:rPr>
        <w:t xml:space="preserve"> или не достави обезбеђење за извршење </w:t>
      </w:r>
      <w:r w:rsidR="000808D1">
        <w:rPr>
          <w:rFonts w:ascii="Segoe UI" w:eastAsia="Times New Roman" w:hAnsi="Segoe UI" w:cs="Segoe UI"/>
          <w:kern w:val="0"/>
          <w:sz w:val="24"/>
          <w:szCs w:val="24"/>
          <w:lang w:val="sr-Cyrl-RS" w:eastAsia="sr-Latn-RS"/>
          <w14:ligatures w14:val="none"/>
        </w:rPr>
        <w:t>оквирног споразума</w:t>
      </w:r>
      <w:r w:rsidR="00E66D49">
        <w:rPr>
          <w:rFonts w:ascii="Segoe UI" w:eastAsia="Times New Roman" w:hAnsi="Segoe UI" w:cs="Segoe UI"/>
          <w:kern w:val="0"/>
          <w:sz w:val="24"/>
          <w:szCs w:val="24"/>
          <w:lang w:val="sr-Cyrl-RS" w:eastAsia="sr-Latn-RS"/>
          <w14:ligatures w14:val="none"/>
        </w:rPr>
        <w:t>.</w:t>
      </w:r>
    </w:p>
    <w:p w14:paraId="1144EC99" w14:textId="77777777" w:rsidR="00512A42" w:rsidRPr="00512A42" w:rsidRDefault="00512A42" w:rsidP="00D83C41">
      <w:pPr>
        <w:ind w:left="142"/>
        <w:jc w:val="both"/>
        <w:rPr>
          <w:rFonts w:ascii="Segoe UI" w:eastAsia="Times New Roman" w:hAnsi="Segoe UI" w:cs="Segoe UI"/>
          <w:kern w:val="0"/>
          <w:sz w:val="24"/>
          <w:szCs w:val="24"/>
          <w:lang w:val="sr-Cyrl-RS" w:eastAsia="sr-Latn-RS"/>
          <w14:ligatures w14:val="none"/>
        </w:rPr>
      </w:pPr>
      <w:r w:rsidRPr="00E126BB">
        <w:rPr>
          <w:rFonts w:ascii="Segoe UI" w:eastAsia="Times New Roman" w:hAnsi="Segoe UI" w:cs="Segoe UI"/>
          <w:kern w:val="0"/>
          <w:sz w:val="24"/>
          <w:szCs w:val="24"/>
          <w:lang w:val="sr-Cyrl-RS" w:eastAsia="sr-Latn-RS"/>
          <w14:ligatures w14:val="none"/>
        </w:rPr>
        <w:t>Рок важења средства финансијског обезбеђења je минимум 60 (шездесет) дана од дана отварања понуда.</w:t>
      </w:r>
    </w:p>
    <w:p w14:paraId="1C35660D" w14:textId="77777777" w:rsidR="000808D1" w:rsidRDefault="00DA510B" w:rsidP="00D83C41">
      <w:pPr>
        <w:ind w:left="142"/>
        <w:jc w:val="both"/>
        <w:rPr>
          <w:rFonts w:ascii="Segoe UI" w:eastAsia="Times New Roman" w:hAnsi="Segoe UI" w:cs="Segoe UI"/>
          <w:kern w:val="0"/>
          <w:sz w:val="24"/>
          <w:szCs w:val="24"/>
          <w:lang w:val="sr-Cyrl-RS" w:eastAsia="sr-Latn-RS"/>
          <w14:ligatures w14:val="none"/>
        </w:rPr>
      </w:pPr>
      <w:r w:rsidRPr="000808D1">
        <w:rPr>
          <w:rFonts w:ascii="Segoe UI" w:eastAsia="Times New Roman" w:hAnsi="Segoe UI" w:cs="Segoe UI"/>
          <w:kern w:val="0"/>
          <w:sz w:val="24"/>
          <w:szCs w:val="24"/>
          <w:lang w:val="sr-Cyrl-RS" w:eastAsia="sr-Latn-RS"/>
          <w14:ligatures w14:val="none"/>
        </w:rPr>
        <w:t xml:space="preserve">Меницу и пратећу документацију уз меницу понуђач доставља путем поште или непосредно у затвореној коверти, најкасније до истека рока за поношење понуда, на адресу </w:t>
      </w:r>
      <w:r w:rsidR="000808D1">
        <w:rPr>
          <w:rFonts w:ascii="Segoe UI" w:eastAsia="Times New Roman" w:hAnsi="Segoe UI" w:cs="Segoe UI"/>
          <w:kern w:val="0"/>
          <w:sz w:val="24"/>
          <w:szCs w:val="24"/>
          <w:lang w:val="sr-Cyrl-RS" w:eastAsia="sr-Latn-RS"/>
          <w14:ligatures w14:val="none"/>
        </w:rPr>
        <w:t>Н</w:t>
      </w:r>
      <w:r w:rsidRPr="000808D1">
        <w:rPr>
          <w:rFonts w:ascii="Segoe UI" w:eastAsia="Times New Roman" w:hAnsi="Segoe UI" w:cs="Segoe UI"/>
          <w:kern w:val="0"/>
          <w:sz w:val="24"/>
          <w:szCs w:val="24"/>
          <w:lang w:val="sr-Cyrl-RS" w:eastAsia="sr-Latn-RS"/>
          <w14:ligatures w14:val="none"/>
        </w:rPr>
        <w:t>аручиоца:</w:t>
      </w:r>
      <w:r w:rsidR="000808D1">
        <w:rPr>
          <w:rFonts w:ascii="Segoe UI" w:eastAsia="Times New Roman" w:hAnsi="Segoe UI" w:cs="Segoe UI"/>
          <w:kern w:val="0"/>
          <w:sz w:val="24"/>
          <w:szCs w:val="24"/>
          <w:lang w:val="sr-Cyrl-RS" w:eastAsia="sr-Latn-RS"/>
          <w14:ligatures w14:val="none"/>
        </w:rPr>
        <w:t>____________________</w:t>
      </w:r>
      <w:r w:rsidRPr="000808D1">
        <w:rPr>
          <w:rFonts w:ascii="Segoe UI" w:eastAsia="Times New Roman" w:hAnsi="Segoe UI" w:cs="Segoe UI"/>
          <w:kern w:val="0"/>
          <w:sz w:val="24"/>
          <w:szCs w:val="24"/>
          <w:lang w:val="sr-Cyrl-RS" w:eastAsia="sr-Latn-RS"/>
          <w14:ligatures w14:val="none"/>
        </w:rPr>
        <w:t xml:space="preserve">, са назнаком: </w:t>
      </w:r>
    </w:p>
    <w:p w14:paraId="4798CA9A" w14:textId="77777777" w:rsidR="00E82B79" w:rsidRPr="000808D1" w:rsidRDefault="00DA510B" w:rsidP="00D83C41">
      <w:pPr>
        <w:ind w:left="142"/>
        <w:jc w:val="both"/>
        <w:rPr>
          <w:rFonts w:ascii="Segoe UI" w:eastAsia="Times New Roman" w:hAnsi="Segoe UI" w:cs="Segoe UI"/>
          <w:kern w:val="0"/>
          <w:sz w:val="24"/>
          <w:szCs w:val="24"/>
          <w:lang w:val="sr-Cyrl-RS" w:eastAsia="sr-Latn-RS"/>
          <w14:ligatures w14:val="none"/>
        </w:rPr>
      </w:pPr>
      <w:r w:rsidRPr="000808D1">
        <w:rPr>
          <w:rFonts w:ascii="Segoe UI" w:eastAsia="Times New Roman" w:hAnsi="Segoe UI" w:cs="Segoe UI"/>
          <w:kern w:val="0"/>
          <w:sz w:val="24"/>
          <w:szCs w:val="24"/>
          <w:lang w:val="sr-Cyrl-RS" w:eastAsia="sr-Latn-RS"/>
          <w14:ligatures w14:val="none"/>
        </w:rPr>
        <w:t>„</w:t>
      </w:r>
      <w:r w:rsidR="000808D1">
        <w:rPr>
          <w:rFonts w:ascii="Segoe UI" w:eastAsia="Times New Roman" w:hAnsi="Segoe UI" w:cs="Segoe UI"/>
          <w:kern w:val="0"/>
          <w:sz w:val="24"/>
          <w:szCs w:val="24"/>
          <w:lang w:val="sr-Cyrl-RS" w:eastAsia="sr-Latn-RS"/>
          <w14:ligatures w14:val="none"/>
        </w:rPr>
        <w:t>Д</w:t>
      </w:r>
      <w:r w:rsidRPr="000808D1">
        <w:rPr>
          <w:rFonts w:ascii="Segoe UI" w:eastAsia="Times New Roman" w:hAnsi="Segoe UI" w:cs="Segoe UI"/>
          <w:kern w:val="0"/>
          <w:sz w:val="24"/>
          <w:szCs w:val="24"/>
          <w:lang w:val="sr-Cyrl-RS" w:eastAsia="sr-Latn-RS"/>
          <w14:ligatures w14:val="none"/>
        </w:rPr>
        <w:t xml:space="preserve">ео понуде: </w:t>
      </w:r>
      <w:r w:rsidR="000808D1">
        <w:rPr>
          <w:rFonts w:ascii="Segoe UI" w:eastAsia="Times New Roman" w:hAnsi="Segoe UI" w:cs="Segoe UI"/>
          <w:kern w:val="0"/>
          <w:sz w:val="24"/>
          <w:szCs w:val="24"/>
          <w:lang w:val="sr-Cyrl-RS" w:eastAsia="sr-Latn-RS"/>
          <w14:ligatures w14:val="none"/>
        </w:rPr>
        <w:t>С</w:t>
      </w:r>
      <w:r w:rsidRPr="000808D1">
        <w:rPr>
          <w:rFonts w:ascii="Segoe UI" w:eastAsia="Times New Roman" w:hAnsi="Segoe UI" w:cs="Segoe UI"/>
          <w:kern w:val="0"/>
          <w:sz w:val="24"/>
          <w:szCs w:val="24"/>
          <w:lang w:val="sr-Cyrl-RS" w:eastAsia="sr-Latn-RS"/>
          <w14:ligatures w14:val="none"/>
        </w:rPr>
        <w:t xml:space="preserve">редство обезбеђења за озбиљност понуде, за јавну набавку број </w:t>
      </w:r>
      <w:r w:rsidR="000808D1">
        <w:rPr>
          <w:rFonts w:ascii="Segoe UI" w:eastAsia="Times New Roman" w:hAnsi="Segoe UI" w:cs="Segoe UI"/>
          <w:kern w:val="0"/>
          <w:sz w:val="24"/>
          <w:szCs w:val="24"/>
          <w:lang w:val="sr-Cyrl-RS" w:eastAsia="sr-Latn-RS"/>
          <w14:ligatures w14:val="none"/>
        </w:rPr>
        <w:t>__________</w:t>
      </w:r>
      <w:r w:rsidRPr="000808D1">
        <w:rPr>
          <w:rFonts w:ascii="Segoe UI" w:eastAsia="Times New Roman" w:hAnsi="Segoe UI" w:cs="Segoe UI"/>
          <w:kern w:val="0"/>
          <w:sz w:val="24"/>
          <w:szCs w:val="24"/>
          <w:lang w:val="sr-Cyrl-RS" w:eastAsia="sr-Latn-RS"/>
          <w14:ligatures w14:val="none"/>
        </w:rPr>
        <w:t>. НЕ ОТВАРАТИ ПРЕ ЈАВНОГ ОТВАРАЊА ПОНУДА“</w:t>
      </w:r>
    </w:p>
    <w:p w14:paraId="4BA15388" w14:textId="1DF94328" w:rsidR="00E82B79" w:rsidRDefault="00E82B79" w:rsidP="00D83C41">
      <w:pPr>
        <w:ind w:left="142"/>
        <w:jc w:val="both"/>
        <w:rPr>
          <w:rFonts w:ascii="Segoe UI" w:eastAsia="Times New Roman" w:hAnsi="Segoe UI" w:cs="Segoe UI"/>
          <w:kern w:val="0"/>
          <w:sz w:val="24"/>
          <w:szCs w:val="24"/>
          <w:lang w:val="sr-Cyrl-RS" w:eastAsia="sr-Latn-RS"/>
          <w14:ligatures w14:val="none"/>
        </w:rPr>
      </w:pPr>
      <w:r w:rsidRPr="00E82B79">
        <w:rPr>
          <w:rFonts w:ascii="Segoe UI" w:eastAsia="Times New Roman" w:hAnsi="Segoe UI" w:cs="Segoe UI"/>
          <w:b/>
          <w:kern w:val="0"/>
          <w:sz w:val="24"/>
          <w:szCs w:val="24"/>
          <w:lang w:val="sr-Cyrl-RS" w:eastAsia="sr-Latn-RS"/>
          <w14:ligatures w14:val="none"/>
        </w:rPr>
        <w:t xml:space="preserve">Средства обезбеђења за извршење </w:t>
      </w:r>
      <w:r w:rsidR="00A81900">
        <w:rPr>
          <w:rFonts w:ascii="Segoe UI" w:eastAsia="Times New Roman" w:hAnsi="Segoe UI" w:cs="Segoe UI"/>
          <w:b/>
          <w:kern w:val="0"/>
          <w:sz w:val="24"/>
          <w:szCs w:val="24"/>
          <w:lang w:val="sr-Cyrl-RS" w:eastAsia="sr-Latn-RS"/>
          <w14:ligatures w14:val="none"/>
        </w:rPr>
        <w:t>оквирног споразума/</w:t>
      </w:r>
      <w:r w:rsidRPr="00E82B79">
        <w:rPr>
          <w:rFonts w:ascii="Segoe UI" w:eastAsia="Times New Roman" w:hAnsi="Segoe UI" w:cs="Segoe UI"/>
          <w:b/>
          <w:kern w:val="0"/>
          <w:sz w:val="24"/>
          <w:szCs w:val="24"/>
          <w:lang w:val="sr-Cyrl-RS" w:eastAsia="sr-Latn-RS"/>
          <w14:ligatures w14:val="none"/>
        </w:rPr>
        <w:t>уговора</w:t>
      </w:r>
      <w:r w:rsidRPr="00E82B79">
        <w:rPr>
          <w:rFonts w:ascii="Segoe UI" w:eastAsia="Times New Roman" w:hAnsi="Segoe UI" w:cs="Segoe UI"/>
          <w:kern w:val="0"/>
          <w:sz w:val="24"/>
          <w:szCs w:val="24"/>
          <w:lang w:val="sr-Cyrl-RS" w:eastAsia="sr-Latn-RS"/>
          <w14:ligatures w14:val="none"/>
        </w:rPr>
        <w:t xml:space="preserve"> </w:t>
      </w:r>
    </w:p>
    <w:p w14:paraId="070E5D3B" w14:textId="77777777" w:rsidR="00E82B79" w:rsidRPr="00196981" w:rsidRDefault="00E82B79" w:rsidP="00D83C41">
      <w:pPr>
        <w:ind w:left="142"/>
        <w:jc w:val="both"/>
        <w:rPr>
          <w:rFonts w:ascii="Segoe UI" w:eastAsia="Times New Roman" w:hAnsi="Segoe UI" w:cs="Segoe UI"/>
          <w:kern w:val="0"/>
          <w:sz w:val="24"/>
          <w:szCs w:val="24"/>
          <w:lang w:val="sr-Cyrl-RS" w:eastAsia="sr-Latn-RS"/>
          <w14:ligatures w14:val="none"/>
        </w:rPr>
      </w:pPr>
      <w:r w:rsidRPr="00196981">
        <w:rPr>
          <w:rFonts w:ascii="Segoe UI" w:eastAsia="Times New Roman" w:hAnsi="Segoe UI" w:cs="Segoe UI"/>
          <w:kern w:val="0"/>
          <w:sz w:val="24"/>
          <w:szCs w:val="24"/>
          <w:lang w:val="sr-Cyrl-RS" w:eastAsia="sr-Latn-RS"/>
          <w14:ligatures w14:val="none"/>
        </w:rPr>
        <w:t>Одабрани понуђач ће морати да достави следећа средства обезбеђења за извршење уговора:</w:t>
      </w:r>
    </w:p>
    <w:p w14:paraId="4D1B4539" w14:textId="77777777" w:rsidR="00E66D49" w:rsidRDefault="00E82B79" w:rsidP="00D83C41">
      <w:pPr>
        <w:ind w:left="142"/>
        <w:jc w:val="both"/>
        <w:rPr>
          <w:rFonts w:ascii="Segoe UI" w:eastAsia="Times New Roman" w:hAnsi="Segoe UI" w:cs="Segoe UI"/>
          <w:kern w:val="0"/>
          <w:sz w:val="24"/>
          <w:szCs w:val="24"/>
          <w:lang w:val="sr-Cyrl-RS" w:eastAsia="sr-Latn-RS"/>
          <w14:ligatures w14:val="none"/>
        </w:rPr>
      </w:pPr>
      <w:r w:rsidRPr="00196981">
        <w:rPr>
          <w:rFonts w:ascii="Segoe UI" w:eastAsia="Times New Roman" w:hAnsi="Segoe UI" w:cs="Segoe UI"/>
          <w:kern w:val="0"/>
          <w:sz w:val="24"/>
          <w:szCs w:val="24"/>
          <w:lang w:val="sr-Cyrl-RS" w:eastAsia="sr-Latn-RS"/>
          <w14:ligatures w14:val="none"/>
        </w:rPr>
        <w:t xml:space="preserve"> - за испуњење уговорних обавеза </w:t>
      </w:r>
    </w:p>
    <w:p w14:paraId="2A3B7CAA" w14:textId="77777777" w:rsidR="00E82B79" w:rsidRPr="00196981" w:rsidRDefault="00E66D49" w:rsidP="00D83C41">
      <w:pPr>
        <w:ind w:left="142"/>
        <w:jc w:val="both"/>
        <w:rPr>
          <w:rFonts w:ascii="Segoe UI" w:eastAsia="Times New Roman" w:hAnsi="Segoe UI" w:cs="Segoe UI"/>
          <w:kern w:val="0"/>
          <w:sz w:val="24"/>
          <w:szCs w:val="24"/>
          <w:lang w:val="sr-Cyrl-RS" w:eastAsia="sr-Latn-RS"/>
          <w14:ligatures w14:val="none"/>
        </w:rPr>
      </w:pPr>
      <w:r>
        <w:rPr>
          <w:rFonts w:ascii="Segoe UI" w:eastAsia="Times New Roman" w:hAnsi="Segoe UI" w:cs="Segoe UI"/>
          <w:kern w:val="0"/>
          <w:sz w:val="24"/>
          <w:szCs w:val="24"/>
          <w:lang w:val="sr-Cyrl-RS" w:eastAsia="sr-Latn-RS"/>
          <w14:ligatures w14:val="none"/>
        </w:rPr>
        <w:t xml:space="preserve"> - </w:t>
      </w:r>
      <w:r w:rsidR="00E82B79" w:rsidRPr="00196981">
        <w:rPr>
          <w:rFonts w:ascii="Segoe UI" w:eastAsia="Times New Roman" w:hAnsi="Segoe UI" w:cs="Segoe UI"/>
          <w:kern w:val="0"/>
          <w:sz w:val="24"/>
          <w:szCs w:val="24"/>
          <w:lang w:val="sr-Cyrl-RS" w:eastAsia="sr-Latn-RS"/>
          <w14:ligatures w14:val="none"/>
        </w:rPr>
        <w:t xml:space="preserve">за отклањање недостатака у гарантном року </w:t>
      </w:r>
    </w:p>
    <w:p w14:paraId="7628F447" w14:textId="0640A0B8" w:rsidR="00834B54" w:rsidRPr="001E6F0A" w:rsidRDefault="00711150" w:rsidP="00D83C41">
      <w:pPr>
        <w:ind w:left="142"/>
        <w:jc w:val="both"/>
        <w:rPr>
          <w:rFonts w:ascii="Segoe UI" w:eastAsia="Times New Roman" w:hAnsi="Segoe UI" w:cs="Segoe UI"/>
          <w:kern w:val="0"/>
          <w:sz w:val="24"/>
          <w:szCs w:val="24"/>
          <w:lang w:val="sr-Cyrl-RS" w:eastAsia="sr-Latn-RS"/>
          <w14:ligatures w14:val="none"/>
        </w:rPr>
      </w:pPr>
      <w:r w:rsidRPr="00196981">
        <w:rPr>
          <w:rFonts w:ascii="Segoe UI" w:eastAsia="Times New Roman" w:hAnsi="Segoe UI" w:cs="Segoe UI"/>
          <w:kern w:val="0"/>
          <w:sz w:val="24"/>
          <w:szCs w:val="24"/>
          <w:lang w:val="sr-Cyrl-RS" w:eastAsia="sr-Latn-RS"/>
          <w14:ligatures w14:val="none"/>
        </w:rPr>
        <w:t xml:space="preserve">Одабрани понуђач </w:t>
      </w:r>
      <w:r w:rsidR="00E82B79" w:rsidRPr="00196981">
        <w:rPr>
          <w:rFonts w:ascii="Segoe UI" w:eastAsia="Times New Roman" w:hAnsi="Segoe UI" w:cs="Segoe UI"/>
          <w:kern w:val="0"/>
          <w:sz w:val="24"/>
          <w:szCs w:val="24"/>
          <w:lang w:val="sr-Cyrl-RS" w:eastAsia="sr-Latn-RS"/>
          <w14:ligatures w14:val="none"/>
        </w:rPr>
        <w:t xml:space="preserve">се обавезује да Наручиоцу уз потписан Оквирни споразум као средство обезбеђења </w:t>
      </w:r>
      <w:r w:rsidR="00E82B79" w:rsidRPr="003F0526">
        <w:rPr>
          <w:rFonts w:ascii="Segoe UI" w:eastAsia="Times New Roman" w:hAnsi="Segoe UI" w:cs="Segoe UI"/>
          <w:b/>
          <w:kern w:val="0"/>
          <w:sz w:val="24"/>
          <w:szCs w:val="24"/>
          <w:lang w:val="sr-Cyrl-RS" w:eastAsia="sr-Latn-RS"/>
          <w14:ligatures w14:val="none"/>
        </w:rPr>
        <w:t>за испуњавање обавеза из Оквирног споразума</w:t>
      </w:r>
      <w:r w:rsidR="00E82B79" w:rsidRPr="00196981">
        <w:rPr>
          <w:rFonts w:ascii="Segoe UI" w:eastAsia="Times New Roman" w:hAnsi="Segoe UI" w:cs="Segoe UI"/>
          <w:kern w:val="0"/>
          <w:sz w:val="24"/>
          <w:szCs w:val="24"/>
          <w:lang w:val="sr-Cyrl-RS" w:eastAsia="sr-Latn-RS"/>
          <w14:ligatures w14:val="none"/>
        </w:rPr>
        <w:t xml:space="preserve"> достави сопствену бланко меницу </w:t>
      </w:r>
      <w:r w:rsidR="00834B54">
        <w:rPr>
          <w:rFonts w:ascii="Segoe UI" w:eastAsia="Times New Roman" w:hAnsi="Segoe UI" w:cs="Segoe UI"/>
          <w:kern w:val="0"/>
          <w:sz w:val="24"/>
          <w:szCs w:val="24"/>
          <w:lang w:val="sr-Cyrl-RS" w:eastAsia="sr-Latn-RS"/>
          <w14:ligatures w14:val="none"/>
        </w:rPr>
        <w:t xml:space="preserve">која мора бити </w:t>
      </w:r>
      <w:r w:rsidR="00834B54">
        <w:rPr>
          <w:rFonts w:ascii="Segoe UI" w:hAnsi="Segoe UI" w:cs="Segoe UI"/>
          <w:kern w:val="0"/>
          <w:sz w:val="24"/>
          <w:szCs w:val="24"/>
          <w:lang w:val="sr-Cyrl-RS"/>
          <w14:ligatures w14:val="none"/>
        </w:rPr>
        <w:t>потписана од стране лица овлашћеног за заступање оригиналним потписом (не факсимилом) и</w:t>
      </w:r>
      <w:r w:rsidR="00834B54">
        <w:rPr>
          <w:rFonts w:ascii="Segoe UI" w:eastAsia="Times New Roman" w:hAnsi="Segoe UI" w:cs="Segoe UI"/>
          <w:kern w:val="0"/>
          <w:sz w:val="24"/>
          <w:szCs w:val="24"/>
          <w:lang w:val="sr-Cyrl-RS" w:eastAsia="sr-Latn-RS"/>
          <w14:ligatures w14:val="none"/>
        </w:rPr>
        <w:t xml:space="preserve"> </w:t>
      </w:r>
      <w:r w:rsidR="00834B54" w:rsidRPr="00405F9B">
        <w:rPr>
          <w:rFonts w:ascii="Segoe UI" w:eastAsia="Times New Roman" w:hAnsi="Segoe UI" w:cs="Segoe UI"/>
          <w:kern w:val="0"/>
          <w:sz w:val="24"/>
          <w:szCs w:val="24"/>
          <w:lang w:val="sr-Cyrl-RS" w:eastAsia="sr-Latn-RS"/>
          <w14:ligatures w14:val="none"/>
        </w:rPr>
        <w:t>евидентиран</w:t>
      </w:r>
      <w:r w:rsidR="00834B54">
        <w:rPr>
          <w:rFonts w:ascii="Segoe UI" w:eastAsia="Times New Roman" w:hAnsi="Segoe UI" w:cs="Segoe UI"/>
          <w:kern w:val="0"/>
          <w:sz w:val="24"/>
          <w:szCs w:val="24"/>
          <w:lang w:val="sr-Cyrl-RS" w:eastAsia="sr-Latn-RS"/>
          <w14:ligatures w14:val="none"/>
        </w:rPr>
        <w:t>а</w:t>
      </w:r>
      <w:r w:rsidR="00834B54" w:rsidRPr="00405F9B">
        <w:rPr>
          <w:rFonts w:ascii="Segoe UI" w:eastAsia="Times New Roman" w:hAnsi="Segoe UI" w:cs="Segoe UI"/>
          <w:kern w:val="0"/>
          <w:sz w:val="24"/>
          <w:szCs w:val="24"/>
          <w:lang w:val="sr-Cyrl-RS" w:eastAsia="sr-Latn-RS"/>
          <w14:ligatures w14:val="none"/>
        </w:rPr>
        <w:t xml:space="preserve"> у </w:t>
      </w:r>
      <w:r w:rsidR="00834B54">
        <w:rPr>
          <w:rFonts w:ascii="Segoe UI" w:eastAsia="Times New Roman" w:hAnsi="Segoe UI" w:cs="Segoe UI"/>
          <w:kern w:val="0"/>
          <w:sz w:val="24"/>
          <w:szCs w:val="24"/>
          <w:lang w:val="sr-Cyrl-RS" w:eastAsia="sr-Latn-RS"/>
          <w14:ligatures w14:val="none"/>
        </w:rPr>
        <w:t>Р</w:t>
      </w:r>
      <w:r w:rsidR="00834B54" w:rsidRPr="00405F9B">
        <w:rPr>
          <w:rFonts w:ascii="Segoe UI" w:eastAsia="Times New Roman" w:hAnsi="Segoe UI" w:cs="Segoe UI"/>
          <w:kern w:val="0"/>
          <w:sz w:val="24"/>
          <w:szCs w:val="24"/>
          <w:lang w:val="sr-Cyrl-RS" w:eastAsia="sr-Latn-RS"/>
          <w14:ligatures w14:val="none"/>
        </w:rPr>
        <w:t>егистру меница и овлашћења који води Народна банка Србије</w:t>
      </w:r>
      <w:r w:rsidR="00834B54">
        <w:rPr>
          <w:rFonts w:ascii="Segoe UI" w:eastAsia="Times New Roman" w:hAnsi="Segoe UI" w:cs="Segoe UI"/>
          <w:kern w:val="0"/>
          <w:sz w:val="24"/>
          <w:szCs w:val="24"/>
          <w:lang w:val="sr-Cyrl-RS" w:eastAsia="sr-Latn-RS"/>
          <w14:ligatures w14:val="none"/>
        </w:rPr>
        <w:t>. Уз меницу је потребно доставити</w:t>
      </w:r>
      <w:r w:rsidR="00834B54" w:rsidRPr="00405F9B">
        <w:rPr>
          <w:rFonts w:ascii="Segoe UI" w:eastAsia="Times New Roman" w:hAnsi="Segoe UI" w:cs="Segoe UI"/>
          <w:kern w:val="0"/>
          <w:sz w:val="24"/>
          <w:szCs w:val="24"/>
          <w:lang w:val="sr-Cyrl-RS" w:eastAsia="sr-Latn-RS"/>
          <w14:ligatures w14:val="none"/>
        </w:rPr>
        <w:t xml:space="preserve"> </w:t>
      </w:r>
      <w:r w:rsidR="00834B54">
        <w:rPr>
          <w:rFonts w:ascii="Segoe UI" w:eastAsia="Times New Roman" w:hAnsi="Segoe UI" w:cs="Segoe UI"/>
          <w:kern w:val="0"/>
          <w:sz w:val="24"/>
          <w:szCs w:val="24"/>
          <w:lang w:val="sr-Cyrl-RS" w:eastAsia="sr-Latn-RS"/>
          <w14:ligatures w14:val="none"/>
        </w:rPr>
        <w:t xml:space="preserve">уредно </w:t>
      </w:r>
      <w:r w:rsidR="00834B54" w:rsidRPr="00405F9B">
        <w:rPr>
          <w:rFonts w:ascii="Segoe UI" w:eastAsia="Times New Roman" w:hAnsi="Segoe UI" w:cs="Segoe UI"/>
          <w:kern w:val="0"/>
          <w:sz w:val="24"/>
          <w:szCs w:val="24"/>
          <w:lang w:val="sr-Cyrl-RS" w:eastAsia="sr-Latn-RS"/>
          <w14:ligatures w14:val="none"/>
        </w:rPr>
        <w:t>попуњено и оверено менично овлашћење – писмо</w:t>
      </w:r>
      <w:r w:rsidR="00834B54">
        <w:rPr>
          <w:rFonts w:ascii="Segoe UI" w:eastAsia="Times New Roman" w:hAnsi="Segoe UI" w:cs="Segoe UI"/>
          <w:kern w:val="0"/>
          <w:sz w:val="24"/>
          <w:szCs w:val="24"/>
          <w:lang w:val="sr-Cyrl-RS" w:eastAsia="sr-Latn-RS"/>
          <w14:ligatures w14:val="none"/>
        </w:rPr>
        <w:t xml:space="preserve"> да се меница може наплатити, са клаузулом ,,без протеста“</w:t>
      </w:r>
      <w:r w:rsidR="001A50E7">
        <w:rPr>
          <w:rFonts w:ascii="Segoe UI" w:eastAsia="Times New Roman" w:hAnsi="Segoe UI" w:cs="Segoe UI"/>
          <w:kern w:val="0"/>
          <w:sz w:val="24"/>
          <w:szCs w:val="24"/>
          <w:lang w:val="sr-Cyrl-RS" w:eastAsia="sr-Latn-RS"/>
          <w14:ligatures w14:val="none"/>
        </w:rPr>
        <w:t>,</w:t>
      </w:r>
      <w:r w:rsidR="00834B54" w:rsidRPr="00405F9B">
        <w:rPr>
          <w:rFonts w:ascii="Segoe UI" w:eastAsia="Times New Roman" w:hAnsi="Segoe UI" w:cs="Segoe UI"/>
          <w:kern w:val="0"/>
          <w:sz w:val="24"/>
          <w:szCs w:val="24"/>
          <w:lang w:val="sr-Cyrl-RS" w:eastAsia="sr-Latn-RS"/>
          <w14:ligatures w14:val="none"/>
        </w:rPr>
        <w:t xml:space="preserve"> на износ од 10% од укупне вредности </w:t>
      </w:r>
      <w:r w:rsidR="001A50E7" w:rsidRPr="00405F9B">
        <w:rPr>
          <w:rFonts w:ascii="Segoe UI" w:eastAsia="Times New Roman" w:hAnsi="Segoe UI" w:cs="Segoe UI"/>
          <w:kern w:val="0"/>
          <w:sz w:val="24"/>
          <w:szCs w:val="24"/>
          <w:lang w:val="sr-Cyrl-RS" w:eastAsia="sr-Latn-RS"/>
          <w14:ligatures w14:val="none"/>
        </w:rPr>
        <w:t>Оквирног спора</w:t>
      </w:r>
      <w:r w:rsidR="001A50E7">
        <w:rPr>
          <w:rFonts w:ascii="Segoe UI" w:eastAsia="Times New Roman" w:hAnsi="Segoe UI" w:cs="Segoe UI"/>
          <w:kern w:val="0"/>
          <w:sz w:val="24"/>
          <w:szCs w:val="24"/>
          <w:lang w:val="sr-Cyrl-RS" w:eastAsia="sr-Latn-RS"/>
          <w14:ligatures w14:val="none"/>
        </w:rPr>
        <w:t>зума</w:t>
      </w:r>
      <w:r w:rsidR="001A50E7" w:rsidRPr="00405F9B">
        <w:rPr>
          <w:rFonts w:ascii="Segoe UI" w:eastAsia="Times New Roman" w:hAnsi="Segoe UI" w:cs="Segoe UI"/>
          <w:kern w:val="0"/>
          <w:sz w:val="24"/>
          <w:szCs w:val="24"/>
          <w:lang w:val="sr-Cyrl-RS" w:eastAsia="sr-Latn-RS"/>
          <w14:ligatures w14:val="none"/>
        </w:rPr>
        <w:t xml:space="preserve"> </w:t>
      </w:r>
      <w:r w:rsidR="00834B54" w:rsidRPr="00405F9B">
        <w:rPr>
          <w:rFonts w:ascii="Segoe UI" w:eastAsia="Times New Roman" w:hAnsi="Segoe UI" w:cs="Segoe UI"/>
          <w:kern w:val="0"/>
          <w:sz w:val="24"/>
          <w:szCs w:val="24"/>
          <w:lang w:val="sr-Cyrl-RS" w:eastAsia="sr-Latn-RS"/>
          <w14:ligatures w14:val="none"/>
        </w:rPr>
        <w:t>без ПДВ-а</w:t>
      </w:r>
      <w:r w:rsidR="00834B54">
        <w:rPr>
          <w:rFonts w:ascii="Segoe UI" w:eastAsia="Times New Roman" w:hAnsi="Segoe UI" w:cs="Segoe UI"/>
          <w:kern w:val="0"/>
          <w:sz w:val="24"/>
          <w:szCs w:val="24"/>
          <w:lang w:val="sr-Cyrl-RS" w:eastAsia="sr-Latn-RS"/>
          <w14:ligatures w14:val="none"/>
        </w:rPr>
        <w:t>.</w:t>
      </w:r>
    </w:p>
    <w:p w14:paraId="02020214" w14:textId="72BF097E" w:rsidR="00834B54" w:rsidRPr="001E6F0A" w:rsidRDefault="00BC175A" w:rsidP="00D83C41">
      <w:pPr>
        <w:ind w:left="142"/>
        <w:jc w:val="both"/>
        <w:rPr>
          <w:rFonts w:ascii="Segoe UI" w:eastAsia="Times New Roman" w:hAnsi="Segoe UI" w:cs="Segoe UI"/>
          <w:kern w:val="0"/>
          <w:sz w:val="24"/>
          <w:szCs w:val="24"/>
          <w:lang w:val="sr-Cyrl-RS" w:eastAsia="sr-Latn-RS"/>
          <w14:ligatures w14:val="none"/>
        </w:rPr>
      </w:pPr>
      <w:r w:rsidRPr="00196981">
        <w:rPr>
          <w:rFonts w:ascii="Segoe UI" w:eastAsia="Times New Roman" w:hAnsi="Segoe UI" w:cs="Segoe UI"/>
          <w:kern w:val="0"/>
          <w:sz w:val="24"/>
          <w:szCs w:val="24"/>
          <w:lang w:val="sr-Cyrl-RS" w:eastAsia="sr-Latn-RS"/>
          <w14:ligatures w14:val="none"/>
        </w:rPr>
        <w:t>Понуђач са којим наручилац закључује појединачни уговор/Испоручилац</w:t>
      </w:r>
      <w:r w:rsidR="00E82B79" w:rsidRPr="00196981">
        <w:rPr>
          <w:rFonts w:ascii="Segoe UI" w:eastAsia="Times New Roman" w:hAnsi="Segoe UI" w:cs="Segoe UI"/>
          <w:kern w:val="0"/>
          <w:sz w:val="24"/>
          <w:szCs w:val="24"/>
          <w:lang w:val="sr-Cyrl-RS" w:eastAsia="sr-Latn-RS"/>
          <w14:ligatures w14:val="none"/>
        </w:rPr>
        <w:t xml:space="preserve"> се обавезује да Наручиоцу </w:t>
      </w:r>
      <w:r w:rsidR="00E82B79" w:rsidRPr="003F0526">
        <w:rPr>
          <w:rFonts w:ascii="Segoe UI" w:eastAsia="Times New Roman" w:hAnsi="Segoe UI" w:cs="Segoe UI"/>
          <w:kern w:val="0"/>
          <w:sz w:val="24"/>
          <w:szCs w:val="24"/>
          <w:lang w:val="sr-Cyrl-RS" w:eastAsia="sr-Latn-RS"/>
          <w14:ligatures w14:val="none"/>
        </w:rPr>
        <w:t xml:space="preserve">уз потписан </w:t>
      </w:r>
      <w:r w:rsidR="00226208" w:rsidRPr="003F0526">
        <w:rPr>
          <w:rFonts w:ascii="Segoe UI" w:eastAsia="Times New Roman" w:hAnsi="Segoe UI" w:cs="Segoe UI"/>
          <w:kern w:val="0"/>
          <w:sz w:val="24"/>
          <w:szCs w:val="24"/>
          <w:lang w:val="sr-Cyrl-RS" w:eastAsia="sr-Latn-RS"/>
          <w14:ligatures w14:val="none"/>
        </w:rPr>
        <w:t xml:space="preserve">појединачни уговор </w:t>
      </w:r>
      <w:r w:rsidR="00E82B79" w:rsidRPr="003F0526">
        <w:rPr>
          <w:rFonts w:ascii="Segoe UI" w:eastAsia="Times New Roman" w:hAnsi="Segoe UI" w:cs="Segoe UI"/>
          <w:kern w:val="0"/>
          <w:sz w:val="24"/>
          <w:szCs w:val="24"/>
          <w:lang w:val="sr-Cyrl-RS" w:eastAsia="sr-Latn-RS"/>
          <w14:ligatures w14:val="none"/>
        </w:rPr>
        <w:t>као</w:t>
      </w:r>
      <w:r w:rsidR="00E82B79" w:rsidRPr="003F0526">
        <w:rPr>
          <w:rFonts w:ascii="Segoe UI" w:eastAsia="Times New Roman" w:hAnsi="Segoe UI" w:cs="Segoe UI"/>
          <w:b/>
          <w:kern w:val="0"/>
          <w:sz w:val="24"/>
          <w:szCs w:val="24"/>
          <w:lang w:val="sr-Cyrl-RS" w:eastAsia="sr-Latn-RS"/>
          <w14:ligatures w14:val="none"/>
        </w:rPr>
        <w:t xml:space="preserve"> средство обезбеђења за испуњавање обавеза из </w:t>
      </w:r>
      <w:r w:rsidR="00E66D49" w:rsidRPr="003F0526">
        <w:rPr>
          <w:rFonts w:ascii="Segoe UI" w:eastAsia="Times New Roman" w:hAnsi="Segoe UI" w:cs="Segoe UI"/>
          <w:b/>
          <w:kern w:val="0"/>
          <w:sz w:val="24"/>
          <w:szCs w:val="24"/>
          <w:lang w:val="sr-Cyrl-RS" w:eastAsia="sr-Latn-RS"/>
          <w14:ligatures w14:val="none"/>
        </w:rPr>
        <w:t xml:space="preserve">појединачног </w:t>
      </w:r>
      <w:r w:rsidRPr="003F0526">
        <w:rPr>
          <w:rFonts w:ascii="Segoe UI" w:eastAsia="Times New Roman" w:hAnsi="Segoe UI" w:cs="Segoe UI"/>
          <w:b/>
          <w:kern w:val="0"/>
          <w:sz w:val="24"/>
          <w:szCs w:val="24"/>
          <w:lang w:val="sr-Cyrl-RS" w:eastAsia="sr-Latn-RS"/>
          <w14:ligatures w14:val="none"/>
        </w:rPr>
        <w:t>уговора</w:t>
      </w:r>
      <w:r w:rsidR="00E82B79" w:rsidRPr="00196981">
        <w:rPr>
          <w:rFonts w:ascii="Segoe UI" w:eastAsia="Times New Roman" w:hAnsi="Segoe UI" w:cs="Segoe UI"/>
          <w:kern w:val="0"/>
          <w:sz w:val="24"/>
          <w:szCs w:val="24"/>
          <w:lang w:val="sr-Cyrl-RS" w:eastAsia="sr-Latn-RS"/>
          <w14:ligatures w14:val="none"/>
        </w:rPr>
        <w:t xml:space="preserve"> достави сопствену бланко меницу </w:t>
      </w:r>
      <w:r w:rsidR="00834B54">
        <w:rPr>
          <w:rFonts w:ascii="Segoe UI" w:eastAsia="Times New Roman" w:hAnsi="Segoe UI" w:cs="Segoe UI"/>
          <w:kern w:val="0"/>
          <w:sz w:val="24"/>
          <w:szCs w:val="24"/>
          <w:lang w:val="sr-Cyrl-RS" w:eastAsia="sr-Latn-RS"/>
          <w14:ligatures w14:val="none"/>
        </w:rPr>
        <w:t xml:space="preserve">која мора бити </w:t>
      </w:r>
      <w:r w:rsidR="00834B54">
        <w:rPr>
          <w:rFonts w:ascii="Segoe UI" w:hAnsi="Segoe UI" w:cs="Segoe UI"/>
          <w:kern w:val="0"/>
          <w:sz w:val="24"/>
          <w:szCs w:val="24"/>
          <w:lang w:val="sr-Cyrl-RS"/>
          <w14:ligatures w14:val="none"/>
        </w:rPr>
        <w:t xml:space="preserve">потписана од стране лица овлашћеног </w:t>
      </w:r>
      <w:r w:rsidR="00834B54">
        <w:rPr>
          <w:rFonts w:ascii="Segoe UI" w:hAnsi="Segoe UI" w:cs="Segoe UI"/>
          <w:kern w:val="0"/>
          <w:sz w:val="24"/>
          <w:szCs w:val="24"/>
          <w:lang w:val="sr-Cyrl-RS"/>
          <w14:ligatures w14:val="none"/>
        </w:rPr>
        <w:lastRenderedPageBreak/>
        <w:t>за заступање оригиналним потписом (не факсимилом) и</w:t>
      </w:r>
      <w:r w:rsidR="00834B54">
        <w:rPr>
          <w:rFonts w:ascii="Segoe UI" w:eastAsia="Times New Roman" w:hAnsi="Segoe UI" w:cs="Segoe UI"/>
          <w:kern w:val="0"/>
          <w:sz w:val="24"/>
          <w:szCs w:val="24"/>
          <w:lang w:val="sr-Cyrl-RS" w:eastAsia="sr-Latn-RS"/>
          <w14:ligatures w14:val="none"/>
        </w:rPr>
        <w:t xml:space="preserve"> </w:t>
      </w:r>
      <w:r w:rsidR="00834B54" w:rsidRPr="00405F9B">
        <w:rPr>
          <w:rFonts w:ascii="Segoe UI" w:eastAsia="Times New Roman" w:hAnsi="Segoe UI" w:cs="Segoe UI"/>
          <w:kern w:val="0"/>
          <w:sz w:val="24"/>
          <w:szCs w:val="24"/>
          <w:lang w:val="sr-Cyrl-RS" w:eastAsia="sr-Latn-RS"/>
          <w14:ligatures w14:val="none"/>
        </w:rPr>
        <w:t>евидентиран</w:t>
      </w:r>
      <w:r w:rsidR="00834B54">
        <w:rPr>
          <w:rFonts w:ascii="Segoe UI" w:eastAsia="Times New Roman" w:hAnsi="Segoe UI" w:cs="Segoe UI"/>
          <w:kern w:val="0"/>
          <w:sz w:val="24"/>
          <w:szCs w:val="24"/>
          <w:lang w:val="sr-Cyrl-RS" w:eastAsia="sr-Latn-RS"/>
          <w14:ligatures w14:val="none"/>
        </w:rPr>
        <w:t>а</w:t>
      </w:r>
      <w:r w:rsidR="00834B54" w:rsidRPr="00405F9B">
        <w:rPr>
          <w:rFonts w:ascii="Segoe UI" w:eastAsia="Times New Roman" w:hAnsi="Segoe UI" w:cs="Segoe UI"/>
          <w:kern w:val="0"/>
          <w:sz w:val="24"/>
          <w:szCs w:val="24"/>
          <w:lang w:val="sr-Cyrl-RS" w:eastAsia="sr-Latn-RS"/>
          <w14:ligatures w14:val="none"/>
        </w:rPr>
        <w:t xml:space="preserve"> у </w:t>
      </w:r>
      <w:r w:rsidR="00834B54">
        <w:rPr>
          <w:rFonts w:ascii="Segoe UI" w:eastAsia="Times New Roman" w:hAnsi="Segoe UI" w:cs="Segoe UI"/>
          <w:kern w:val="0"/>
          <w:sz w:val="24"/>
          <w:szCs w:val="24"/>
          <w:lang w:val="sr-Cyrl-RS" w:eastAsia="sr-Latn-RS"/>
          <w14:ligatures w14:val="none"/>
        </w:rPr>
        <w:t>Р</w:t>
      </w:r>
      <w:r w:rsidR="00834B54" w:rsidRPr="00405F9B">
        <w:rPr>
          <w:rFonts w:ascii="Segoe UI" w:eastAsia="Times New Roman" w:hAnsi="Segoe UI" w:cs="Segoe UI"/>
          <w:kern w:val="0"/>
          <w:sz w:val="24"/>
          <w:szCs w:val="24"/>
          <w:lang w:val="sr-Cyrl-RS" w:eastAsia="sr-Latn-RS"/>
          <w14:ligatures w14:val="none"/>
        </w:rPr>
        <w:t>егистру меница и овлашћења који води Народна банка Србије</w:t>
      </w:r>
      <w:r w:rsidR="00834B54">
        <w:rPr>
          <w:rFonts w:ascii="Segoe UI" w:eastAsia="Times New Roman" w:hAnsi="Segoe UI" w:cs="Segoe UI"/>
          <w:kern w:val="0"/>
          <w:sz w:val="24"/>
          <w:szCs w:val="24"/>
          <w:lang w:val="sr-Cyrl-RS" w:eastAsia="sr-Latn-RS"/>
          <w14:ligatures w14:val="none"/>
        </w:rPr>
        <w:t>. Уз меницу је потребно доставити</w:t>
      </w:r>
      <w:r w:rsidR="00834B54" w:rsidRPr="00405F9B">
        <w:rPr>
          <w:rFonts w:ascii="Segoe UI" w:eastAsia="Times New Roman" w:hAnsi="Segoe UI" w:cs="Segoe UI"/>
          <w:kern w:val="0"/>
          <w:sz w:val="24"/>
          <w:szCs w:val="24"/>
          <w:lang w:val="sr-Cyrl-RS" w:eastAsia="sr-Latn-RS"/>
          <w14:ligatures w14:val="none"/>
        </w:rPr>
        <w:t xml:space="preserve"> </w:t>
      </w:r>
      <w:r w:rsidR="00834B54">
        <w:rPr>
          <w:rFonts w:ascii="Segoe UI" w:eastAsia="Times New Roman" w:hAnsi="Segoe UI" w:cs="Segoe UI"/>
          <w:kern w:val="0"/>
          <w:sz w:val="24"/>
          <w:szCs w:val="24"/>
          <w:lang w:val="sr-Cyrl-RS" w:eastAsia="sr-Latn-RS"/>
          <w14:ligatures w14:val="none"/>
        </w:rPr>
        <w:t xml:space="preserve">уредно </w:t>
      </w:r>
      <w:r w:rsidR="00834B54" w:rsidRPr="00405F9B">
        <w:rPr>
          <w:rFonts w:ascii="Segoe UI" w:eastAsia="Times New Roman" w:hAnsi="Segoe UI" w:cs="Segoe UI"/>
          <w:kern w:val="0"/>
          <w:sz w:val="24"/>
          <w:szCs w:val="24"/>
          <w:lang w:val="sr-Cyrl-RS" w:eastAsia="sr-Latn-RS"/>
          <w14:ligatures w14:val="none"/>
        </w:rPr>
        <w:t>попуњено и оверено менично овлашћење – писмо</w:t>
      </w:r>
      <w:r w:rsidR="00834B54">
        <w:rPr>
          <w:rFonts w:ascii="Segoe UI" w:eastAsia="Times New Roman" w:hAnsi="Segoe UI" w:cs="Segoe UI"/>
          <w:kern w:val="0"/>
          <w:sz w:val="24"/>
          <w:szCs w:val="24"/>
          <w:lang w:val="sr-Cyrl-RS" w:eastAsia="sr-Latn-RS"/>
          <w14:ligatures w14:val="none"/>
        </w:rPr>
        <w:t xml:space="preserve"> да се меница може наплатити, са клаузулом ,,без протеста“</w:t>
      </w:r>
      <w:r w:rsidR="001A50E7">
        <w:rPr>
          <w:rFonts w:ascii="Segoe UI" w:eastAsia="Times New Roman" w:hAnsi="Segoe UI" w:cs="Segoe UI"/>
          <w:kern w:val="0"/>
          <w:sz w:val="24"/>
          <w:szCs w:val="24"/>
          <w:lang w:val="sr-Cyrl-RS" w:eastAsia="sr-Latn-RS"/>
          <w14:ligatures w14:val="none"/>
        </w:rPr>
        <w:t>,</w:t>
      </w:r>
      <w:r w:rsidR="00834B54" w:rsidRPr="00405F9B">
        <w:rPr>
          <w:rFonts w:ascii="Segoe UI" w:eastAsia="Times New Roman" w:hAnsi="Segoe UI" w:cs="Segoe UI"/>
          <w:kern w:val="0"/>
          <w:sz w:val="24"/>
          <w:szCs w:val="24"/>
          <w:lang w:val="sr-Cyrl-RS" w:eastAsia="sr-Latn-RS"/>
          <w14:ligatures w14:val="none"/>
        </w:rPr>
        <w:t xml:space="preserve"> на износ од 10% од укупне вредности </w:t>
      </w:r>
      <w:r w:rsidR="00834B54" w:rsidRPr="00196981">
        <w:rPr>
          <w:rFonts w:ascii="Segoe UI" w:eastAsia="Times New Roman" w:hAnsi="Segoe UI" w:cs="Segoe UI"/>
          <w:kern w:val="0"/>
          <w:sz w:val="24"/>
          <w:szCs w:val="24"/>
          <w:lang w:val="sr-Cyrl-RS" w:eastAsia="sr-Latn-RS"/>
          <w14:ligatures w14:val="none"/>
        </w:rPr>
        <w:t>појединачног уговора без ПДВ-а</w:t>
      </w:r>
      <w:r w:rsidR="00834B54">
        <w:rPr>
          <w:rFonts w:ascii="Segoe UI" w:eastAsia="Times New Roman" w:hAnsi="Segoe UI" w:cs="Segoe UI"/>
          <w:kern w:val="0"/>
          <w:sz w:val="24"/>
          <w:szCs w:val="24"/>
          <w:lang w:val="sr-Cyrl-RS" w:eastAsia="sr-Latn-RS"/>
          <w14:ligatures w14:val="none"/>
        </w:rPr>
        <w:t xml:space="preserve">. </w:t>
      </w:r>
    </w:p>
    <w:p w14:paraId="48E1AA99" w14:textId="25DC2002" w:rsidR="00BC175A" w:rsidRPr="00E82B79" w:rsidRDefault="00BC175A" w:rsidP="00D83C41">
      <w:pPr>
        <w:ind w:left="142"/>
        <w:jc w:val="both"/>
        <w:rPr>
          <w:sz w:val="24"/>
          <w:szCs w:val="24"/>
        </w:rPr>
      </w:pPr>
      <w:r w:rsidRPr="00196981">
        <w:rPr>
          <w:rFonts w:ascii="Segoe UI" w:eastAsia="Times New Roman" w:hAnsi="Segoe UI" w:cs="Segoe UI"/>
          <w:kern w:val="0"/>
          <w:sz w:val="24"/>
          <w:szCs w:val="24"/>
          <w:lang w:val="sr-Cyrl-RS" w:eastAsia="sr-Latn-RS"/>
          <w14:ligatures w14:val="none"/>
        </w:rPr>
        <w:t xml:space="preserve">Испоручилац се обавезује да Наручиоцу одмах по потписивању Записника о квантитативном и квалитативном пријему, као </w:t>
      </w:r>
      <w:r w:rsidRPr="003F0526">
        <w:rPr>
          <w:rFonts w:ascii="Segoe UI" w:eastAsia="Times New Roman" w:hAnsi="Segoe UI" w:cs="Segoe UI"/>
          <w:b/>
          <w:kern w:val="0"/>
          <w:sz w:val="24"/>
          <w:szCs w:val="24"/>
          <w:lang w:val="sr-Cyrl-RS" w:eastAsia="sr-Latn-RS"/>
          <w14:ligatures w14:val="none"/>
        </w:rPr>
        <w:t>гаранцију за отклањање грешака у гарантном року</w:t>
      </w:r>
      <w:r w:rsidRPr="00196981">
        <w:rPr>
          <w:rFonts w:ascii="Segoe UI" w:eastAsia="Times New Roman" w:hAnsi="Segoe UI" w:cs="Segoe UI"/>
          <w:kern w:val="0"/>
          <w:sz w:val="24"/>
          <w:szCs w:val="24"/>
          <w:lang w:val="sr-Cyrl-RS" w:eastAsia="sr-Latn-RS"/>
          <w14:ligatures w14:val="none"/>
        </w:rPr>
        <w:t xml:space="preserve"> достави сопствену бланко меницу </w:t>
      </w:r>
      <w:r w:rsidR="009F15DC">
        <w:rPr>
          <w:rFonts w:ascii="Segoe UI" w:eastAsia="Times New Roman" w:hAnsi="Segoe UI" w:cs="Segoe UI"/>
          <w:kern w:val="0"/>
          <w:sz w:val="24"/>
          <w:szCs w:val="24"/>
          <w:lang w:val="sr-Cyrl-RS" w:eastAsia="sr-Latn-RS"/>
          <w14:ligatures w14:val="none"/>
        </w:rPr>
        <w:t xml:space="preserve">која мора бити </w:t>
      </w:r>
      <w:r w:rsidR="009F15DC">
        <w:rPr>
          <w:rFonts w:ascii="Segoe UI" w:hAnsi="Segoe UI" w:cs="Segoe UI"/>
          <w:kern w:val="0"/>
          <w:sz w:val="24"/>
          <w:szCs w:val="24"/>
          <w:lang w:val="sr-Cyrl-RS"/>
          <w14:ligatures w14:val="none"/>
        </w:rPr>
        <w:t>потписана од стране лица овлашћеног за заступање оригиналним потписом (не факсимилом) и</w:t>
      </w:r>
      <w:r w:rsidR="009F15DC">
        <w:rPr>
          <w:rFonts w:ascii="Segoe UI" w:eastAsia="Times New Roman" w:hAnsi="Segoe UI" w:cs="Segoe UI"/>
          <w:kern w:val="0"/>
          <w:sz w:val="24"/>
          <w:szCs w:val="24"/>
          <w:lang w:val="sr-Cyrl-RS" w:eastAsia="sr-Latn-RS"/>
          <w14:ligatures w14:val="none"/>
        </w:rPr>
        <w:t xml:space="preserve"> </w:t>
      </w:r>
      <w:r w:rsidR="009F15DC" w:rsidRPr="00405F9B">
        <w:rPr>
          <w:rFonts w:ascii="Segoe UI" w:eastAsia="Times New Roman" w:hAnsi="Segoe UI" w:cs="Segoe UI"/>
          <w:kern w:val="0"/>
          <w:sz w:val="24"/>
          <w:szCs w:val="24"/>
          <w:lang w:val="sr-Cyrl-RS" w:eastAsia="sr-Latn-RS"/>
          <w14:ligatures w14:val="none"/>
        </w:rPr>
        <w:t>евидентиран</w:t>
      </w:r>
      <w:r w:rsidR="009F15DC">
        <w:rPr>
          <w:rFonts w:ascii="Segoe UI" w:eastAsia="Times New Roman" w:hAnsi="Segoe UI" w:cs="Segoe UI"/>
          <w:kern w:val="0"/>
          <w:sz w:val="24"/>
          <w:szCs w:val="24"/>
          <w:lang w:val="sr-Cyrl-RS" w:eastAsia="sr-Latn-RS"/>
          <w14:ligatures w14:val="none"/>
        </w:rPr>
        <w:t>а</w:t>
      </w:r>
      <w:r w:rsidR="009F15DC" w:rsidRPr="00405F9B">
        <w:rPr>
          <w:rFonts w:ascii="Segoe UI" w:eastAsia="Times New Roman" w:hAnsi="Segoe UI" w:cs="Segoe UI"/>
          <w:kern w:val="0"/>
          <w:sz w:val="24"/>
          <w:szCs w:val="24"/>
          <w:lang w:val="sr-Cyrl-RS" w:eastAsia="sr-Latn-RS"/>
          <w14:ligatures w14:val="none"/>
        </w:rPr>
        <w:t xml:space="preserve"> у </w:t>
      </w:r>
      <w:r w:rsidR="009F15DC">
        <w:rPr>
          <w:rFonts w:ascii="Segoe UI" w:eastAsia="Times New Roman" w:hAnsi="Segoe UI" w:cs="Segoe UI"/>
          <w:kern w:val="0"/>
          <w:sz w:val="24"/>
          <w:szCs w:val="24"/>
          <w:lang w:val="sr-Cyrl-RS" w:eastAsia="sr-Latn-RS"/>
          <w14:ligatures w14:val="none"/>
        </w:rPr>
        <w:t>Р</w:t>
      </w:r>
      <w:r w:rsidR="009F15DC" w:rsidRPr="00405F9B">
        <w:rPr>
          <w:rFonts w:ascii="Segoe UI" w:eastAsia="Times New Roman" w:hAnsi="Segoe UI" w:cs="Segoe UI"/>
          <w:kern w:val="0"/>
          <w:sz w:val="24"/>
          <w:szCs w:val="24"/>
          <w:lang w:val="sr-Cyrl-RS" w:eastAsia="sr-Latn-RS"/>
          <w14:ligatures w14:val="none"/>
        </w:rPr>
        <w:t>егистру меница и овлашћења који води Народна банка Србије</w:t>
      </w:r>
      <w:r w:rsidR="009F15DC">
        <w:rPr>
          <w:rFonts w:ascii="Segoe UI" w:eastAsia="Times New Roman" w:hAnsi="Segoe UI" w:cs="Segoe UI"/>
          <w:kern w:val="0"/>
          <w:sz w:val="24"/>
          <w:szCs w:val="24"/>
          <w:lang w:val="sr-Cyrl-RS" w:eastAsia="sr-Latn-RS"/>
          <w14:ligatures w14:val="none"/>
        </w:rPr>
        <w:t>. Уз меницу је потребно доставити</w:t>
      </w:r>
      <w:r w:rsidR="009F15DC" w:rsidRPr="00405F9B">
        <w:rPr>
          <w:rFonts w:ascii="Segoe UI" w:eastAsia="Times New Roman" w:hAnsi="Segoe UI" w:cs="Segoe UI"/>
          <w:kern w:val="0"/>
          <w:sz w:val="24"/>
          <w:szCs w:val="24"/>
          <w:lang w:val="sr-Cyrl-RS" w:eastAsia="sr-Latn-RS"/>
          <w14:ligatures w14:val="none"/>
        </w:rPr>
        <w:t xml:space="preserve"> </w:t>
      </w:r>
      <w:r w:rsidR="009F15DC">
        <w:rPr>
          <w:rFonts w:ascii="Segoe UI" w:eastAsia="Times New Roman" w:hAnsi="Segoe UI" w:cs="Segoe UI"/>
          <w:kern w:val="0"/>
          <w:sz w:val="24"/>
          <w:szCs w:val="24"/>
          <w:lang w:val="sr-Cyrl-RS" w:eastAsia="sr-Latn-RS"/>
          <w14:ligatures w14:val="none"/>
        </w:rPr>
        <w:t xml:space="preserve">уредно </w:t>
      </w:r>
      <w:r w:rsidR="009F15DC" w:rsidRPr="00405F9B">
        <w:rPr>
          <w:rFonts w:ascii="Segoe UI" w:eastAsia="Times New Roman" w:hAnsi="Segoe UI" w:cs="Segoe UI"/>
          <w:kern w:val="0"/>
          <w:sz w:val="24"/>
          <w:szCs w:val="24"/>
          <w:lang w:val="sr-Cyrl-RS" w:eastAsia="sr-Latn-RS"/>
          <w14:ligatures w14:val="none"/>
        </w:rPr>
        <w:t>попуњено и оверено менично овлашћење – писмо</w:t>
      </w:r>
      <w:r w:rsidR="009F15DC">
        <w:rPr>
          <w:rFonts w:ascii="Segoe UI" w:eastAsia="Times New Roman" w:hAnsi="Segoe UI" w:cs="Segoe UI"/>
          <w:kern w:val="0"/>
          <w:sz w:val="24"/>
          <w:szCs w:val="24"/>
          <w:lang w:val="sr-Cyrl-RS" w:eastAsia="sr-Latn-RS"/>
          <w14:ligatures w14:val="none"/>
        </w:rPr>
        <w:t xml:space="preserve"> да се меница може наплатити, са клаузулом ,,без протеста“</w:t>
      </w:r>
      <w:r w:rsidR="001A50E7">
        <w:rPr>
          <w:rFonts w:ascii="Segoe UI" w:eastAsia="Times New Roman" w:hAnsi="Segoe UI" w:cs="Segoe UI"/>
          <w:kern w:val="0"/>
          <w:sz w:val="24"/>
          <w:szCs w:val="24"/>
          <w:lang w:val="sr-Cyrl-RS" w:eastAsia="sr-Latn-RS"/>
          <w14:ligatures w14:val="none"/>
        </w:rPr>
        <w:t>,</w:t>
      </w:r>
      <w:r w:rsidR="009F15DC" w:rsidRPr="00405F9B">
        <w:rPr>
          <w:rFonts w:ascii="Segoe UI" w:eastAsia="Times New Roman" w:hAnsi="Segoe UI" w:cs="Segoe UI"/>
          <w:kern w:val="0"/>
          <w:sz w:val="24"/>
          <w:szCs w:val="24"/>
          <w:lang w:val="sr-Cyrl-RS" w:eastAsia="sr-Latn-RS"/>
          <w14:ligatures w14:val="none"/>
        </w:rPr>
        <w:t xml:space="preserve"> на износ од 10% од укупне вредности </w:t>
      </w:r>
      <w:r w:rsidR="00D83C41" w:rsidRPr="00196981">
        <w:rPr>
          <w:rFonts w:ascii="Segoe UI" w:eastAsia="Times New Roman" w:hAnsi="Segoe UI" w:cs="Segoe UI"/>
          <w:kern w:val="0"/>
          <w:sz w:val="24"/>
          <w:szCs w:val="24"/>
          <w:lang w:val="sr-Cyrl-RS" w:eastAsia="sr-Latn-RS"/>
          <w14:ligatures w14:val="none"/>
        </w:rPr>
        <w:t>појединачног уговора без ПДВ-а</w:t>
      </w:r>
      <w:r w:rsidR="00D83C41">
        <w:rPr>
          <w:rFonts w:ascii="Segoe UI" w:eastAsia="Times New Roman" w:hAnsi="Segoe UI" w:cs="Segoe UI"/>
          <w:kern w:val="0"/>
          <w:sz w:val="24"/>
          <w:szCs w:val="24"/>
          <w:lang w:val="sr-Cyrl-RS" w:eastAsia="sr-Latn-RS"/>
          <w14:ligatures w14:val="none"/>
        </w:rPr>
        <w:t xml:space="preserve">. </w:t>
      </w:r>
    </w:p>
    <w:p w14:paraId="145A860D" w14:textId="77777777" w:rsidR="0047730E" w:rsidRPr="00EA28D7" w:rsidRDefault="0047730E" w:rsidP="0047730E">
      <w:pPr>
        <w:ind w:left="140"/>
        <w:rPr>
          <w:rFonts w:ascii="Segoe UI" w:eastAsia="Times New Roman" w:hAnsi="Segoe UI" w:cs="Segoe UI"/>
          <w:b/>
          <w:kern w:val="0"/>
          <w:sz w:val="24"/>
          <w:szCs w:val="24"/>
          <w:lang w:val="sr-Cyrl-RS" w:eastAsia="sr-Latn-RS"/>
          <w14:ligatures w14:val="none"/>
        </w:rPr>
      </w:pPr>
      <w:r w:rsidRPr="00EA28D7">
        <w:rPr>
          <w:rFonts w:ascii="Segoe UI" w:eastAsia="Times New Roman" w:hAnsi="Segoe UI" w:cs="Segoe UI"/>
          <w:b/>
          <w:kern w:val="0"/>
          <w:sz w:val="24"/>
          <w:szCs w:val="24"/>
          <w:lang w:val="sr-Cyrl-RS" w:eastAsia="sr-Latn-RS"/>
          <w14:ligatures w14:val="none"/>
        </w:rPr>
        <w:t xml:space="preserve">Отварање понуда </w:t>
      </w:r>
    </w:p>
    <w:p w14:paraId="6FD56BB9" w14:textId="77777777" w:rsidR="0047730E" w:rsidRPr="00EA28D7" w:rsidRDefault="0047730E" w:rsidP="0047730E">
      <w:pPr>
        <w:spacing w:before="161"/>
        <w:ind w:left="140"/>
        <w:rPr>
          <w:rFonts w:ascii="Segoe UI" w:eastAsia="Times New Roman" w:hAnsi="Segoe UI" w:cs="Segoe UI"/>
          <w:b/>
          <w:bCs/>
          <w:kern w:val="0"/>
          <w:sz w:val="24"/>
          <w:szCs w:val="24"/>
          <w:lang w:val="sr-Cyrl-RS" w:eastAsia="sr-Latn-RS"/>
          <w14:ligatures w14:val="none"/>
        </w:rPr>
      </w:pPr>
      <w:r w:rsidRPr="00EA28D7">
        <w:rPr>
          <w:rFonts w:ascii="Segoe UI" w:eastAsia="Times New Roman" w:hAnsi="Segoe UI" w:cs="Segoe UI"/>
          <w:b/>
          <w:bCs/>
          <w:kern w:val="0"/>
          <w:sz w:val="24"/>
          <w:szCs w:val="24"/>
          <w:lang w:val="sr-Cyrl-RS" w:eastAsia="sr-Latn-RS"/>
          <w14:ligatures w14:val="none"/>
        </w:rPr>
        <w:t>Подаци везани уз отварање понуда како је наведено у позиву</w:t>
      </w:r>
    </w:p>
    <w:p w14:paraId="69929197" w14:textId="77777777" w:rsidR="0047730E" w:rsidRPr="00EA28D7" w:rsidRDefault="0047730E" w:rsidP="0047730E">
      <w:pPr>
        <w:spacing w:before="44"/>
        <w:ind w:left="140"/>
        <w:rPr>
          <w:rFonts w:ascii="Segoe UI" w:eastAsia="Times New Roman" w:hAnsi="Segoe UI" w:cs="Segoe UI"/>
          <w:kern w:val="0"/>
          <w:sz w:val="24"/>
          <w:szCs w:val="24"/>
          <w:lang w:val="sr-Cyrl-RS" w:eastAsia="sr-Latn-RS"/>
          <w14:ligatures w14:val="none"/>
        </w:rPr>
      </w:pPr>
      <w:r w:rsidRPr="00EA28D7">
        <w:rPr>
          <w:rFonts w:ascii="Segoe UI" w:eastAsia="Times New Roman" w:hAnsi="Segoe UI" w:cs="Segoe UI"/>
          <w:kern w:val="0"/>
          <w:sz w:val="24"/>
          <w:szCs w:val="24"/>
          <w:lang w:val="sr-Cyrl-RS" w:eastAsia="sr-Latn-RS"/>
          <w14:ligatures w14:val="none"/>
        </w:rPr>
        <w:t>Датум: (</w:t>
      </w:r>
      <w:r w:rsidRPr="00EA28D7">
        <w:rPr>
          <w:rFonts w:ascii="Segoe UI" w:eastAsia="Times New Roman" w:hAnsi="Segoe UI" w:cs="Segoe UI"/>
          <w:i/>
          <w:iCs/>
          <w:kern w:val="0"/>
          <w:sz w:val="24"/>
          <w:szCs w:val="24"/>
          <w:lang w:val="sr-Cyrl-RS" w:eastAsia="sr-Latn-RS"/>
          <w14:ligatures w14:val="none"/>
        </w:rPr>
        <w:t>Портал повлачи наведене податке</w:t>
      </w:r>
      <w:r w:rsidRPr="00EA28D7">
        <w:rPr>
          <w:rFonts w:ascii="Segoe UI" w:eastAsia="Times New Roman" w:hAnsi="Segoe UI" w:cs="Segoe UI"/>
          <w:kern w:val="0"/>
          <w:sz w:val="24"/>
          <w:szCs w:val="24"/>
          <w:lang w:val="sr-Cyrl-RS" w:eastAsia="sr-Latn-RS"/>
          <w14:ligatures w14:val="none"/>
        </w:rPr>
        <w:t>)</w:t>
      </w:r>
    </w:p>
    <w:p w14:paraId="36E83196" w14:textId="77777777" w:rsidR="0047730E" w:rsidRPr="00EA28D7" w:rsidRDefault="0047730E" w:rsidP="0047730E">
      <w:pPr>
        <w:spacing w:before="41"/>
        <w:ind w:left="140"/>
        <w:rPr>
          <w:rFonts w:ascii="Segoe UI" w:eastAsia="Times New Roman" w:hAnsi="Segoe UI" w:cs="Segoe UI"/>
          <w:kern w:val="0"/>
          <w:sz w:val="24"/>
          <w:szCs w:val="24"/>
          <w:lang w:val="sr-Cyrl-RS" w:eastAsia="sr-Latn-RS"/>
          <w14:ligatures w14:val="none"/>
        </w:rPr>
      </w:pPr>
      <w:r w:rsidRPr="00EA28D7">
        <w:rPr>
          <w:rFonts w:ascii="Segoe UI" w:eastAsia="Times New Roman" w:hAnsi="Segoe UI" w:cs="Segoe UI"/>
          <w:kern w:val="0"/>
          <w:sz w:val="24"/>
          <w:szCs w:val="24"/>
          <w:lang w:val="sr-Cyrl-RS" w:eastAsia="sr-Latn-RS"/>
          <w14:ligatures w14:val="none"/>
        </w:rPr>
        <w:t>Место: (</w:t>
      </w:r>
      <w:r w:rsidRPr="00EA28D7">
        <w:rPr>
          <w:rFonts w:ascii="Segoe UI" w:eastAsia="Times New Roman" w:hAnsi="Segoe UI" w:cs="Segoe UI"/>
          <w:i/>
          <w:iCs/>
          <w:kern w:val="0"/>
          <w:sz w:val="24"/>
          <w:szCs w:val="24"/>
          <w:lang w:val="sr-Cyrl-RS" w:eastAsia="sr-Latn-RS"/>
          <w14:ligatures w14:val="none"/>
        </w:rPr>
        <w:t>Портал повлачи наведене податке</w:t>
      </w:r>
      <w:r w:rsidRPr="00EA28D7">
        <w:rPr>
          <w:rFonts w:ascii="Segoe UI" w:eastAsia="Times New Roman" w:hAnsi="Segoe UI" w:cs="Segoe UI"/>
          <w:kern w:val="0"/>
          <w:sz w:val="24"/>
          <w:szCs w:val="24"/>
          <w:lang w:val="sr-Cyrl-RS" w:eastAsia="sr-Latn-RS"/>
          <w14:ligatures w14:val="none"/>
        </w:rPr>
        <w:t>)</w:t>
      </w:r>
    </w:p>
    <w:p w14:paraId="04C31845" w14:textId="77777777" w:rsidR="0047730E" w:rsidRDefault="0047730E" w:rsidP="0047730E">
      <w:pPr>
        <w:ind w:left="140"/>
        <w:rPr>
          <w:rFonts w:ascii="Segoe UI" w:eastAsia="Times New Roman" w:hAnsi="Segoe UI" w:cs="Segoe UI"/>
          <w:b/>
          <w:kern w:val="0"/>
          <w:sz w:val="24"/>
          <w:szCs w:val="24"/>
          <w:lang w:val="sr-Cyrl-RS" w:eastAsia="sr-Latn-RS"/>
          <w14:ligatures w14:val="none"/>
        </w:rPr>
      </w:pPr>
      <w:r w:rsidRPr="00EA28D7">
        <w:rPr>
          <w:rFonts w:ascii="Segoe UI" w:eastAsia="Times New Roman" w:hAnsi="Segoe UI" w:cs="Segoe UI"/>
          <w:b/>
          <w:kern w:val="0"/>
          <w:sz w:val="24"/>
          <w:szCs w:val="24"/>
          <w:lang w:val="sr-Cyrl-RS" w:eastAsia="sr-Latn-RS"/>
          <w14:ligatures w14:val="none"/>
        </w:rPr>
        <w:t>Подаци о овлашћеним лицима и поступку отварања:</w:t>
      </w:r>
    </w:p>
    <w:p w14:paraId="4B86BB33" w14:textId="77777777" w:rsidR="000808D1" w:rsidRPr="000808D1" w:rsidRDefault="000808D1" w:rsidP="00E82B79">
      <w:pPr>
        <w:ind w:left="140"/>
        <w:jc w:val="both"/>
        <w:rPr>
          <w:rFonts w:ascii="Segoe UI" w:eastAsia="Times New Roman" w:hAnsi="Segoe UI" w:cs="Segoe UI"/>
          <w:kern w:val="0"/>
          <w:sz w:val="24"/>
          <w:szCs w:val="24"/>
          <w:lang w:val="sr-Cyrl-RS" w:eastAsia="sr-Latn-RS"/>
          <w14:ligatures w14:val="none"/>
        </w:rPr>
      </w:pPr>
      <w:r w:rsidRPr="000808D1">
        <w:rPr>
          <w:rFonts w:ascii="Segoe UI" w:eastAsia="Times New Roman" w:hAnsi="Segoe UI" w:cs="Segoe UI"/>
          <w:kern w:val="0"/>
          <w:sz w:val="24"/>
          <w:szCs w:val="24"/>
          <w:lang w:val="sr-Cyrl-RS" w:eastAsia="sr-Latn-RS"/>
          <w14:ligatures w14:val="none"/>
        </w:rPr>
        <w:t xml:space="preserve">Јавном отварању понуда могу присуствовати овлашћени представници понуђача и друга лица. Право активног учествовања на јавном отварању понуда имају само чланови комисије за јавну и овлашћени представници понуђача, који су </w:t>
      </w:r>
      <w:r>
        <w:rPr>
          <w:rFonts w:ascii="Segoe UI" w:eastAsia="Times New Roman" w:hAnsi="Segoe UI" w:cs="Segoe UI"/>
          <w:kern w:val="0"/>
          <w:sz w:val="24"/>
          <w:szCs w:val="24"/>
          <w:lang w:val="sr-Cyrl-RS" w:eastAsia="sr-Latn-RS"/>
          <w14:ligatures w14:val="none"/>
        </w:rPr>
        <w:t xml:space="preserve">приликом јавног отварања понуда </w:t>
      </w:r>
      <w:r w:rsidRPr="000808D1">
        <w:rPr>
          <w:rFonts w:ascii="Segoe UI" w:eastAsia="Times New Roman" w:hAnsi="Segoe UI" w:cs="Segoe UI"/>
          <w:kern w:val="0"/>
          <w:sz w:val="24"/>
          <w:szCs w:val="24"/>
          <w:lang w:val="sr-Cyrl-RS" w:eastAsia="sr-Latn-RS"/>
          <w14:ligatures w14:val="none"/>
        </w:rPr>
        <w:t>предали овлашћење за</w:t>
      </w:r>
      <w:r>
        <w:rPr>
          <w:rFonts w:ascii="Segoe UI" w:eastAsia="Times New Roman" w:hAnsi="Segoe UI" w:cs="Segoe UI"/>
          <w:kern w:val="0"/>
          <w:sz w:val="24"/>
          <w:szCs w:val="24"/>
          <w:lang w:val="sr-Cyrl-RS" w:eastAsia="sr-Latn-RS"/>
          <w14:ligatures w14:val="none"/>
        </w:rPr>
        <w:t xml:space="preserve"> </w:t>
      </w:r>
      <w:r w:rsidRPr="000808D1">
        <w:rPr>
          <w:rFonts w:ascii="Segoe UI" w:eastAsia="Times New Roman" w:hAnsi="Segoe UI" w:cs="Segoe UI"/>
          <w:kern w:val="0"/>
          <w:sz w:val="24"/>
          <w:szCs w:val="24"/>
          <w:lang w:val="sr-Cyrl-RS" w:eastAsia="sr-Latn-RS"/>
          <w14:ligatures w14:val="none"/>
        </w:rPr>
        <w:t>учешће у поступку отварања понуда. Приликом отварања понуда комисија за јавну набавку не може да врши стручну оцену понуде.</w:t>
      </w:r>
    </w:p>
    <w:p w14:paraId="0AC86CD8" w14:textId="77777777" w:rsidR="00E82B79" w:rsidRDefault="00E82B79" w:rsidP="00E82B79">
      <w:pPr>
        <w:ind w:left="140"/>
        <w:jc w:val="both"/>
        <w:rPr>
          <w:rFonts w:ascii="Segoe UI" w:eastAsia="Times New Roman" w:hAnsi="Segoe UI" w:cs="Segoe UI"/>
          <w:kern w:val="0"/>
          <w:sz w:val="24"/>
          <w:szCs w:val="24"/>
          <w:lang w:val="sr-Cyrl-RS" w:eastAsia="sr-Latn-RS"/>
          <w14:ligatures w14:val="none"/>
        </w:rPr>
      </w:pPr>
      <w:r w:rsidRPr="00E82B79">
        <w:rPr>
          <w:rFonts w:ascii="Segoe UI" w:eastAsia="Times New Roman" w:hAnsi="Segoe UI" w:cs="Segoe UI"/>
          <w:kern w:val="0"/>
          <w:sz w:val="24"/>
          <w:szCs w:val="24"/>
          <w:lang w:val="sr-Cyrl-RS" w:eastAsia="sr-Latn-RS"/>
          <w14:ligatures w14:val="none"/>
        </w:rPr>
        <w:t xml:space="preserve">Наручилац није искључио јавност из поступка отварања понуда. На страници поступка Понуде </w:t>
      </w:r>
      <w:r w:rsidRPr="00EA28D7">
        <w:rPr>
          <w:rFonts w:ascii="Segoe UI" w:hAnsi="Segoe UI" w:cs="Segoe UI"/>
          <w:lang w:val="sr-Cyrl-RS" w:eastAsia="sr-Latn-RS"/>
        </w:rPr>
        <w:t>→</w:t>
      </w:r>
      <w:r w:rsidRPr="00E82B79">
        <w:rPr>
          <w:rFonts w:ascii="Segoe UI" w:eastAsia="Times New Roman" w:hAnsi="Segoe UI" w:cs="Segoe UI"/>
          <w:kern w:val="0"/>
          <w:sz w:val="24"/>
          <w:szCs w:val="24"/>
          <w:lang w:val="sr-Cyrl-RS" w:eastAsia="sr-Latn-RS"/>
          <w14:ligatures w14:val="none"/>
        </w:rPr>
        <w:t xml:space="preserve"> Отварање понуда понуђач може пратити одбројавање до отварања понуда. Након што Портал отвори понуде формира се записник о отварању понуда који је могуће преузети на страници поступка а истовремено се шаље понуђачима. </w:t>
      </w:r>
    </w:p>
    <w:p w14:paraId="460461BA" w14:textId="77777777" w:rsidR="0047730E" w:rsidRPr="00EA28D7" w:rsidRDefault="0047730E" w:rsidP="0047730E">
      <w:pPr>
        <w:ind w:left="140"/>
        <w:rPr>
          <w:rFonts w:ascii="Segoe UI" w:eastAsia="Times New Roman" w:hAnsi="Segoe UI" w:cs="Segoe UI"/>
          <w:b/>
          <w:kern w:val="0"/>
          <w:sz w:val="24"/>
          <w:szCs w:val="24"/>
          <w:lang w:val="sr-Cyrl-RS" w:eastAsia="sr-Latn-RS"/>
          <w14:ligatures w14:val="none"/>
        </w:rPr>
      </w:pPr>
      <w:r w:rsidRPr="00EA28D7">
        <w:rPr>
          <w:rFonts w:ascii="Segoe UI" w:eastAsia="Times New Roman" w:hAnsi="Segoe UI" w:cs="Segoe UI"/>
          <w:b/>
          <w:kern w:val="0"/>
          <w:sz w:val="24"/>
          <w:szCs w:val="24"/>
          <w:lang w:val="sr-Cyrl-RS" w:eastAsia="sr-Latn-RS"/>
          <w14:ligatures w14:val="none"/>
        </w:rPr>
        <w:t>Појашњења понуде, облик и начин достављања доказа</w:t>
      </w:r>
    </w:p>
    <w:p w14:paraId="3125EC72" w14:textId="77777777" w:rsidR="0047730E" w:rsidRPr="00EA28D7" w:rsidRDefault="0047730E" w:rsidP="0047730E">
      <w:pPr>
        <w:pStyle w:val="BodyText"/>
        <w:spacing w:before="44" w:line="276" w:lineRule="auto"/>
        <w:ind w:left="140"/>
        <w:jc w:val="both"/>
        <w:rPr>
          <w:rFonts w:ascii="Segoe UI" w:hAnsi="Segoe UI" w:cs="Segoe UI"/>
          <w:lang w:val="sr-Cyrl-RS" w:eastAsia="sr-Latn-RS"/>
        </w:rPr>
      </w:pPr>
      <w:r w:rsidRPr="00EA28D7">
        <w:rPr>
          <w:rFonts w:ascii="Segoe UI" w:hAnsi="Segoe UI" w:cs="Segoe UI"/>
          <w:lang w:val="sr-Cyrl-RS" w:eastAsia="sr-Latn-RS"/>
        </w:rPr>
        <w:t>Након отварања понуда наручилац може да захтева додатна објашњења која ће му помоћи при прегледу, вредновању и упоређивању понуда / пријава, а може да врши и контролу (увид) код понуђача, односноњеговог подизвођача.</w:t>
      </w:r>
    </w:p>
    <w:p w14:paraId="16EC9D05" w14:textId="77777777" w:rsidR="0047730E" w:rsidRPr="00EA28D7" w:rsidRDefault="0047730E" w:rsidP="0047730E">
      <w:pPr>
        <w:pStyle w:val="BodyText"/>
        <w:spacing w:before="118" w:line="276" w:lineRule="auto"/>
        <w:ind w:left="140"/>
        <w:jc w:val="both"/>
        <w:rPr>
          <w:rFonts w:ascii="Segoe UI" w:hAnsi="Segoe UI" w:cs="Segoe UI"/>
          <w:lang w:val="sr-Cyrl-RS" w:eastAsia="sr-Latn-RS"/>
        </w:rPr>
      </w:pPr>
      <w:r w:rsidRPr="00EA28D7">
        <w:rPr>
          <w:rFonts w:ascii="Segoe UI" w:hAnsi="Segoe UI" w:cs="Segoe UI"/>
          <w:lang w:val="sr-Cyrl-RS" w:eastAsia="sr-Latn-RS"/>
        </w:rPr>
        <w:t xml:space="preserve">Ако су подаци или документација, коју је привредни субјект доставио непотпуни </w:t>
      </w:r>
      <w:r w:rsidRPr="00EA28D7">
        <w:rPr>
          <w:rFonts w:ascii="Segoe UI" w:hAnsi="Segoe UI" w:cs="Segoe UI"/>
          <w:lang w:val="sr-Cyrl-RS" w:eastAsia="sr-Latn-RS"/>
        </w:rPr>
        <w:lastRenderedPageBreak/>
        <w:t>или нејасни, наручилац може, поштујући начела једнакости и транспарентности, у примереном року који није краћи од пет дана, да путем Портала јавних набавки захтева од привредног субјекта, да достави неопходне информације или додатну документацију.</w:t>
      </w:r>
    </w:p>
    <w:p w14:paraId="0E5086DC" w14:textId="77777777" w:rsidR="0047730E" w:rsidRDefault="004B5DE1" w:rsidP="0047730E">
      <w:pPr>
        <w:pStyle w:val="BodyText"/>
        <w:spacing w:before="118" w:after="240" w:line="276" w:lineRule="auto"/>
        <w:ind w:left="142"/>
        <w:jc w:val="both"/>
        <w:rPr>
          <w:rStyle w:val="Hyperlink"/>
          <w:rFonts w:ascii="Segoe UI" w:hAnsi="Segoe UI" w:cs="Segoe UI"/>
          <w:color w:val="2933D6" w:themeColor="accent1"/>
          <w:sz w:val="22"/>
          <w:lang w:val="sr-Cyrl-RS" w:eastAsia="sr-Latn-RS"/>
        </w:rPr>
      </w:pPr>
      <w:hyperlink r:id="rId26" w:history="1">
        <w:r w:rsidR="0047730E" w:rsidRPr="00AA20CF">
          <w:rPr>
            <w:rStyle w:val="Hyperlink"/>
            <w:rFonts w:ascii="Segoe UI" w:hAnsi="Segoe UI" w:cs="Segoe UI"/>
            <w:color w:val="2933D6" w:themeColor="accent1"/>
            <w:sz w:val="22"/>
            <w:lang w:val="sr-Cyrl-RS" w:eastAsia="sr-Latn-RS"/>
          </w:rPr>
          <w:t>види опште упутство за кориснике Портала</w:t>
        </w:r>
      </w:hyperlink>
    </w:p>
    <w:p w14:paraId="425268AF" w14:textId="77777777" w:rsidR="00E82B79" w:rsidRDefault="00E82B79" w:rsidP="0047730E">
      <w:pPr>
        <w:pStyle w:val="BodyText"/>
        <w:spacing w:before="118" w:after="240" w:line="276" w:lineRule="auto"/>
        <w:ind w:left="142"/>
        <w:jc w:val="both"/>
      </w:pPr>
      <w:r w:rsidRPr="00E82B79">
        <w:rPr>
          <w:rFonts w:ascii="Segoe UI" w:hAnsi="Segoe UI" w:cs="Segoe UI"/>
          <w:b/>
          <w:lang w:val="sr-Cyrl-RS" w:eastAsia="sr-Latn-RS"/>
        </w:rPr>
        <w:t>Рок за доношење одлуке</w:t>
      </w:r>
      <w:r>
        <w:t xml:space="preserve"> </w:t>
      </w:r>
    </w:p>
    <w:p w14:paraId="6E86D557" w14:textId="77777777" w:rsidR="00E82B79" w:rsidRPr="00E82B79" w:rsidRDefault="00E82B79" w:rsidP="0047730E">
      <w:pPr>
        <w:pStyle w:val="BodyText"/>
        <w:spacing w:before="118" w:after="240" w:line="276" w:lineRule="auto"/>
        <w:ind w:left="142"/>
        <w:jc w:val="both"/>
        <w:rPr>
          <w:rFonts w:ascii="Segoe UI" w:hAnsi="Segoe UI" w:cs="Segoe UI"/>
          <w:lang w:val="sr-Cyrl-RS" w:eastAsia="sr-Latn-RS"/>
        </w:rPr>
      </w:pPr>
      <w:r w:rsidRPr="00E82B79">
        <w:rPr>
          <w:rFonts w:ascii="Segoe UI" w:hAnsi="Segoe UI" w:cs="Segoe UI"/>
          <w:lang w:val="sr-Cyrl-RS" w:eastAsia="sr-Latn-RS"/>
        </w:rPr>
        <w:t>Одлуку о додели уговора наручилац доноси у року од 30 дана од истека рока за подношење понуда.</w:t>
      </w:r>
    </w:p>
    <w:p w14:paraId="45B36DA8" w14:textId="77777777" w:rsidR="0047730E" w:rsidRPr="00EA28D7" w:rsidRDefault="0047730E" w:rsidP="0047730E">
      <w:pPr>
        <w:ind w:left="140"/>
        <w:rPr>
          <w:rFonts w:ascii="Segoe UI" w:eastAsia="Times New Roman" w:hAnsi="Segoe UI" w:cs="Segoe UI"/>
          <w:b/>
          <w:kern w:val="0"/>
          <w:sz w:val="24"/>
          <w:szCs w:val="24"/>
          <w:lang w:val="sr-Cyrl-RS" w:eastAsia="sr-Latn-RS"/>
          <w14:ligatures w14:val="none"/>
        </w:rPr>
      </w:pPr>
      <w:r w:rsidRPr="00EA28D7">
        <w:rPr>
          <w:rFonts w:ascii="Segoe UI" w:eastAsia="Times New Roman" w:hAnsi="Segoe UI" w:cs="Segoe UI"/>
          <w:b/>
          <w:kern w:val="0"/>
          <w:sz w:val="24"/>
          <w:szCs w:val="24"/>
          <w:lang w:val="sr-Cyrl-RS" w:eastAsia="sr-Latn-RS"/>
          <w14:ligatures w14:val="none"/>
        </w:rPr>
        <w:t>Заштита права</w:t>
      </w:r>
    </w:p>
    <w:p w14:paraId="0F829409" w14:textId="77777777" w:rsidR="0047730E" w:rsidRPr="00EA28D7" w:rsidRDefault="0047730E" w:rsidP="0047730E">
      <w:pPr>
        <w:pStyle w:val="BodyText"/>
        <w:spacing w:before="44" w:line="276" w:lineRule="auto"/>
        <w:ind w:left="140"/>
        <w:jc w:val="both"/>
        <w:rPr>
          <w:rFonts w:ascii="Segoe UI" w:hAnsi="Segoe UI" w:cs="Segoe UI"/>
          <w:lang w:val="sr-Cyrl-RS" w:eastAsia="sr-Latn-RS"/>
        </w:rPr>
      </w:pPr>
      <w:r w:rsidRPr="00EA28D7">
        <w:rPr>
          <w:rFonts w:ascii="Segoe UI" w:hAnsi="Segoe UI" w:cs="Segoe UI"/>
          <w:lang w:val="sr-Cyrl-RS" w:eastAsia="sr-Latn-RS"/>
        </w:rPr>
        <w:t>Захтев за заштиту права може да поднесе привредни субјект, односно понуђач који је имао или има интерес за доделу уговора у конкретном поступку јавне набавке и који указује да је због поступања наручиоца противно одредбама ЗЈН оштећен или би могла да настане штета услед доделе уговора, противно одредбама ЗЈН (у даљем тексту: подносилац захтева).</w:t>
      </w:r>
    </w:p>
    <w:p w14:paraId="1F75D41F" w14:textId="77777777" w:rsidR="0047730E" w:rsidRPr="00EA28D7" w:rsidRDefault="0047730E" w:rsidP="0047730E">
      <w:pPr>
        <w:pStyle w:val="BodyText"/>
        <w:spacing w:before="44" w:line="276" w:lineRule="auto"/>
        <w:ind w:left="140"/>
        <w:jc w:val="both"/>
        <w:rPr>
          <w:rFonts w:ascii="Segoe UI" w:hAnsi="Segoe UI" w:cs="Segoe UI"/>
          <w:lang w:val="sr-Cyrl-RS" w:eastAsia="sr-Latn-RS"/>
        </w:rPr>
      </w:pPr>
      <w:r w:rsidRPr="00EA28D7">
        <w:rPr>
          <w:rFonts w:ascii="Segoe UI" w:hAnsi="Segoe UI" w:cs="Segoe UI"/>
          <w:lang w:val="sr-Cyrl-RS" w:eastAsia="sr-Latn-RS"/>
        </w:rPr>
        <w:t>Захтев за заштиту права подноси се електронским путем преко Портала јавних набавки истовремено наручиоцу и Републичкој комисији за заштиту права у поступцима јавних набавки (у даљем тексту: Републичка комисија).</w:t>
      </w:r>
    </w:p>
    <w:p w14:paraId="06575B3E" w14:textId="77777777" w:rsidR="0047730E" w:rsidRPr="00EA28D7" w:rsidRDefault="0047730E" w:rsidP="0047730E">
      <w:pPr>
        <w:autoSpaceDE w:val="0"/>
        <w:autoSpaceDN w:val="0"/>
        <w:adjustRightInd w:val="0"/>
        <w:spacing w:after="0" w:line="240" w:lineRule="auto"/>
        <w:ind w:left="140"/>
        <w:jc w:val="both"/>
        <w:rPr>
          <w:rFonts w:ascii="Segoe UI" w:eastAsia="Times New Roman" w:hAnsi="Segoe UI" w:cs="Segoe UI"/>
          <w:kern w:val="0"/>
          <w:sz w:val="24"/>
          <w:szCs w:val="24"/>
          <w:lang w:val="sr-Cyrl-RS" w:eastAsia="sr-Latn-RS"/>
          <w14:ligatures w14:val="none"/>
        </w:rPr>
      </w:pPr>
    </w:p>
    <w:p w14:paraId="605412EB" w14:textId="77777777" w:rsidR="0047730E" w:rsidRPr="00EA28D7" w:rsidRDefault="0047730E" w:rsidP="0047730E">
      <w:pPr>
        <w:ind w:left="140"/>
        <w:rPr>
          <w:rFonts w:ascii="Segoe UI" w:eastAsia="Times New Roman" w:hAnsi="Segoe UI" w:cs="Segoe UI"/>
          <w:b/>
          <w:kern w:val="0"/>
          <w:sz w:val="24"/>
          <w:szCs w:val="24"/>
          <w:lang w:val="sr-Cyrl-RS" w:eastAsia="sr-Latn-RS"/>
          <w14:ligatures w14:val="none"/>
        </w:rPr>
      </w:pPr>
      <w:r w:rsidRPr="00EA28D7">
        <w:rPr>
          <w:rFonts w:ascii="Segoe UI" w:eastAsia="Times New Roman" w:hAnsi="Segoe UI" w:cs="Segoe UI"/>
          <w:b/>
          <w:kern w:val="0"/>
          <w:sz w:val="24"/>
          <w:szCs w:val="24"/>
          <w:lang w:val="sr-Cyrl-RS" w:eastAsia="sr-Latn-RS"/>
          <w14:ligatures w14:val="none"/>
        </w:rPr>
        <w:t>Подношење захтева за заштиту права електронским путем</w:t>
      </w:r>
    </w:p>
    <w:p w14:paraId="1466A075" w14:textId="77777777" w:rsidR="0047730E" w:rsidRPr="008618A2" w:rsidRDefault="004B5DE1" w:rsidP="0047730E">
      <w:pPr>
        <w:ind w:left="140"/>
        <w:rPr>
          <w:rStyle w:val="Hyperlink"/>
          <w:rFonts w:ascii="Segoe UI" w:eastAsia="Times New Roman" w:hAnsi="Segoe UI" w:cs="Segoe UI"/>
          <w:color w:val="2933D6" w:themeColor="accent1"/>
          <w:kern w:val="0"/>
          <w:szCs w:val="24"/>
          <w:lang w:val="sr-Cyrl-RS" w:eastAsia="sr-Latn-RS"/>
          <w14:ligatures w14:val="none"/>
        </w:rPr>
      </w:pPr>
      <w:hyperlink r:id="rId27" w:history="1">
        <w:r w:rsidR="0047730E" w:rsidRPr="008618A2">
          <w:rPr>
            <w:rStyle w:val="Hyperlink"/>
            <w:rFonts w:ascii="Segoe UI" w:eastAsia="Times New Roman" w:hAnsi="Segoe UI" w:cs="Segoe UI"/>
            <w:color w:val="2933D6" w:themeColor="accent1"/>
            <w:kern w:val="0"/>
            <w:szCs w:val="24"/>
            <w:lang w:val="sr-Cyrl-RS" w:eastAsia="sr-Latn-RS"/>
            <w14:ligatures w14:val="none"/>
          </w:rPr>
          <w:t>види опште упутство за кориснике Портала</w:t>
        </w:r>
      </w:hyperlink>
    </w:p>
    <w:p w14:paraId="40266F3D" w14:textId="77777777" w:rsidR="0047730E" w:rsidRPr="00EA28D7" w:rsidRDefault="0047730E" w:rsidP="0047730E">
      <w:pPr>
        <w:pStyle w:val="BodyText"/>
        <w:spacing w:before="160" w:line="379" w:lineRule="auto"/>
        <w:ind w:left="140" w:right="4853"/>
        <w:jc w:val="both"/>
        <w:rPr>
          <w:rFonts w:ascii="Segoe UI" w:hAnsi="Segoe UI" w:cs="Segoe UI"/>
          <w:lang w:val="sr-Cyrl-RS" w:eastAsia="sr-Latn-RS"/>
        </w:rPr>
      </w:pPr>
      <w:r w:rsidRPr="00EA28D7">
        <w:rPr>
          <w:rFonts w:ascii="Segoe UI" w:hAnsi="Segoe UI" w:cs="Segoe UI"/>
          <w:lang w:val="sr-Cyrl-RS" w:eastAsia="sr-Latn-RS"/>
        </w:rPr>
        <w:t>Кораци:</w:t>
      </w:r>
    </w:p>
    <w:p w14:paraId="1D863C9F" w14:textId="77777777" w:rsidR="0047730E" w:rsidRPr="00EA28D7" w:rsidRDefault="0047730E" w:rsidP="008D72EF">
      <w:pPr>
        <w:pStyle w:val="ListParagraph"/>
        <w:widowControl w:val="0"/>
        <w:numPr>
          <w:ilvl w:val="1"/>
          <w:numId w:val="3"/>
        </w:numPr>
        <w:tabs>
          <w:tab w:val="left" w:pos="1006"/>
          <w:tab w:val="left" w:pos="1007"/>
        </w:tabs>
        <w:autoSpaceDE w:val="0"/>
        <w:autoSpaceDN w:val="0"/>
        <w:spacing w:before="4" w:after="0" w:line="240" w:lineRule="auto"/>
        <w:ind w:hanging="709"/>
        <w:contextualSpacing w:val="0"/>
        <w:jc w:val="both"/>
        <w:rPr>
          <w:rFonts w:ascii="Segoe UI" w:eastAsia="Times New Roman" w:hAnsi="Segoe UI" w:cs="Segoe UI"/>
          <w:kern w:val="0"/>
          <w:sz w:val="24"/>
          <w:szCs w:val="24"/>
          <w:lang w:val="sr-Cyrl-RS" w:eastAsia="sr-Latn-RS"/>
          <w14:ligatures w14:val="none"/>
        </w:rPr>
      </w:pPr>
      <w:r w:rsidRPr="00EA28D7">
        <w:rPr>
          <w:rFonts w:ascii="Segoe UI" w:eastAsia="Times New Roman" w:hAnsi="Segoe UI" w:cs="Segoe UI"/>
          <w:kern w:val="0"/>
          <w:sz w:val="24"/>
          <w:szCs w:val="24"/>
          <w:lang w:val="sr-Cyrl-RS" w:eastAsia="sr-Latn-RS"/>
          <w14:ligatures w14:val="none"/>
        </w:rPr>
        <w:t>Упишите референтни број захтева</w:t>
      </w:r>
    </w:p>
    <w:p w14:paraId="41D061D9" w14:textId="77777777" w:rsidR="0047730E" w:rsidRPr="00EA28D7" w:rsidRDefault="0047730E" w:rsidP="008D72EF">
      <w:pPr>
        <w:pStyle w:val="ListParagraph"/>
        <w:widowControl w:val="0"/>
        <w:numPr>
          <w:ilvl w:val="1"/>
          <w:numId w:val="3"/>
        </w:numPr>
        <w:tabs>
          <w:tab w:val="left" w:pos="1006"/>
          <w:tab w:val="left" w:pos="1007"/>
        </w:tabs>
        <w:autoSpaceDE w:val="0"/>
        <w:autoSpaceDN w:val="0"/>
        <w:spacing w:before="159" w:after="0" w:line="273" w:lineRule="auto"/>
        <w:contextualSpacing w:val="0"/>
        <w:jc w:val="both"/>
        <w:rPr>
          <w:rFonts w:ascii="Segoe UI" w:eastAsia="Times New Roman" w:hAnsi="Segoe UI" w:cs="Segoe UI"/>
          <w:kern w:val="0"/>
          <w:sz w:val="24"/>
          <w:szCs w:val="24"/>
          <w:lang w:val="sr-Cyrl-RS" w:eastAsia="sr-Latn-RS"/>
          <w14:ligatures w14:val="none"/>
        </w:rPr>
      </w:pPr>
      <w:r w:rsidRPr="00EA28D7">
        <w:rPr>
          <w:rFonts w:ascii="Segoe UI" w:eastAsia="Times New Roman" w:hAnsi="Segoe UI" w:cs="Segoe UI"/>
          <w:kern w:val="0"/>
          <w:sz w:val="24"/>
          <w:szCs w:val="24"/>
          <w:lang w:val="sr-Cyrl-RS" w:eastAsia="sr-Latn-RS"/>
          <w14:ligatures w14:val="none"/>
        </w:rPr>
        <w:t>Подаци о подносиоцу захтева, наручиоца и поступку за који се подноси захтев аутоматски се повлаче из система</w:t>
      </w:r>
    </w:p>
    <w:p w14:paraId="7246A39C" w14:textId="77777777" w:rsidR="0047730E" w:rsidRPr="00EA28D7" w:rsidRDefault="0047730E" w:rsidP="008D72EF">
      <w:pPr>
        <w:pStyle w:val="ListParagraph"/>
        <w:widowControl w:val="0"/>
        <w:numPr>
          <w:ilvl w:val="1"/>
          <w:numId w:val="3"/>
        </w:numPr>
        <w:tabs>
          <w:tab w:val="left" w:pos="1006"/>
          <w:tab w:val="left" w:pos="1007"/>
        </w:tabs>
        <w:autoSpaceDE w:val="0"/>
        <w:autoSpaceDN w:val="0"/>
        <w:spacing w:before="123" w:after="0" w:line="276" w:lineRule="auto"/>
        <w:contextualSpacing w:val="0"/>
        <w:jc w:val="both"/>
        <w:rPr>
          <w:rFonts w:ascii="Segoe UI" w:eastAsia="Times New Roman" w:hAnsi="Segoe UI" w:cs="Segoe UI"/>
          <w:kern w:val="0"/>
          <w:sz w:val="24"/>
          <w:szCs w:val="24"/>
          <w:lang w:val="sr-Cyrl-RS" w:eastAsia="sr-Latn-RS"/>
          <w14:ligatures w14:val="none"/>
        </w:rPr>
      </w:pPr>
      <w:r w:rsidRPr="00EA28D7">
        <w:rPr>
          <w:rFonts w:ascii="Segoe UI" w:eastAsia="Times New Roman" w:hAnsi="Segoe UI" w:cs="Segoe UI"/>
          <w:kern w:val="0"/>
          <w:sz w:val="24"/>
          <w:szCs w:val="24"/>
          <w:lang w:val="sr-Cyrl-RS" w:eastAsia="sr-Latn-RS"/>
          <w14:ligatures w14:val="none"/>
        </w:rPr>
        <w:t>Уколико подносилац захтева радње у поступку предузима преко пуномоћника може овластити пуномоћника путем Портала јавних набавки</w:t>
      </w:r>
    </w:p>
    <w:p w14:paraId="1AFF9973" w14:textId="77777777" w:rsidR="0047730E" w:rsidRPr="00EA28D7" w:rsidRDefault="0047730E" w:rsidP="008D72EF">
      <w:pPr>
        <w:pStyle w:val="ListParagraph"/>
        <w:widowControl w:val="0"/>
        <w:numPr>
          <w:ilvl w:val="1"/>
          <w:numId w:val="3"/>
        </w:numPr>
        <w:tabs>
          <w:tab w:val="left" w:pos="1006"/>
          <w:tab w:val="left" w:pos="1007"/>
        </w:tabs>
        <w:autoSpaceDE w:val="0"/>
        <w:autoSpaceDN w:val="0"/>
        <w:spacing w:before="120" w:after="0" w:line="273" w:lineRule="auto"/>
        <w:contextualSpacing w:val="0"/>
        <w:jc w:val="both"/>
        <w:rPr>
          <w:rFonts w:ascii="Segoe UI" w:eastAsia="Times New Roman" w:hAnsi="Segoe UI" w:cs="Segoe UI"/>
          <w:kern w:val="0"/>
          <w:sz w:val="24"/>
          <w:szCs w:val="24"/>
          <w:lang w:val="sr-Cyrl-RS" w:eastAsia="sr-Latn-RS"/>
          <w14:ligatures w14:val="none"/>
        </w:rPr>
      </w:pPr>
      <w:r w:rsidRPr="00EA28D7">
        <w:rPr>
          <w:rFonts w:ascii="Segoe UI" w:eastAsia="Times New Roman" w:hAnsi="Segoe UI" w:cs="Segoe UI"/>
          <w:kern w:val="0"/>
          <w:sz w:val="24"/>
          <w:szCs w:val="24"/>
          <w:lang w:val="sr-Cyrl-RS" w:eastAsia="sr-Latn-RS"/>
          <w14:ligatures w14:val="none"/>
        </w:rPr>
        <w:t>Уколико се захтев подноси у име групе понуђача подносилац  захтева треба да учита овлашћење осталих чланова групе или споразум из којег је јасно да има право да поднесе захтев у име групе</w:t>
      </w:r>
    </w:p>
    <w:p w14:paraId="5AAE9B54" w14:textId="77777777" w:rsidR="0047730E" w:rsidRPr="00EA28D7" w:rsidRDefault="0047730E" w:rsidP="008D72EF">
      <w:pPr>
        <w:pStyle w:val="ListParagraph"/>
        <w:widowControl w:val="0"/>
        <w:numPr>
          <w:ilvl w:val="1"/>
          <w:numId w:val="3"/>
        </w:numPr>
        <w:tabs>
          <w:tab w:val="left" w:pos="1006"/>
          <w:tab w:val="left" w:pos="1007"/>
        </w:tabs>
        <w:autoSpaceDE w:val="0"/>
        <w:autoSpaceDN w:val="0"/>
        <w:spacing w:before="120" w:after="0" w:line="273" w:lineRule="auto"/>
        <w:contextualSpacing w:val="0"/>
        <w:jc w:val="both"/>
        <w:rPr>
          <w:rFonts w:ascii="Segoe UI" w:eastAsia="Times New Roman" w:hAnsi="Segoe UI" w:cs="Segoe UI"/>
          <w:kern w:val="0"/>
          <w:sz w:val="24"/>
          <w:szCs w:val="24"/>
          <w:lang w:val="sr-Cyrl-RS" w:eastAsia="sr-Latn-RS"/>
          <w14:ligatures w14:val="none"/>
        </w:rPr>
      </w:pPr>
      <w:r w:rsidRPr="00EA28D7">
        <w:rPr>
          <w:rFonts w:ascii="Segoe UI" w:eastAsia="Times New Roman" w:hAnsi="Segoe UI" w:cs="Segoe UI"/>
          <w:kern w:val="0"/>
          <w:sz w:val="24"/>
          <w:szCs w:val="24"/>
          <w:lang w:val="sr-Cyrl-RS" w:eastAsia="sr-Latn-RS"/>
          <w14:ligatures w14:val="none"/>
        </w:rPr>
        <w:t xml:space="preserve">Дефинишите да ли се захтев за заштиту права односи на предмет набавке у целини или на поједину партију предмета </w:t>
      </w:r>
      <w:r w:rsidRPr="00EA28D7">
        <w:rPr>
          <w:rFonts w:ascii="Segoe UI" w:eastAsia="Times New Roman" w:hAnsi="Segoe UI" w:cs="Segoe UI"/>
          <w:kern w:val="0"/>
          <w:sz w:val="24"/>
          <w:szCs w:val="24"/>
          <w:lang w:val="sr-Cyrl-RS" w:eastAsia="sr-Latn-RS"/>
          <w14:ligatures w14:val="none"/>
        </w:rPr>
        <w:lastRenderedPageBreak/>
        <w:t>набавке (означите партије)</w:t>
      </w:r>
    </w:p>
    <w:p w14:paraId="7789DB73" w14:textId="77777777" w:rsidR="0047730E" w:rsidRPr="00EA28D7" w:rsidRDefault="0047730E" w:rsidP="008D72EF">
      <w:pPr>
        <w:pStyle w:val="ListParagraph"/>
        <w:widowControl w:val="0"/>
        <w:numPr>
          <w:ilvl w:val="1"/>
          <w:numId w:val="3"/>
        </w:numPr>
        <w:tabs>
          <w:tab w:val="left" w:pos="1006"/>
          <w:tab w:val="left" w:pos="1007"/>
        </w:tabs>
        <w:autoSpaceDE w:val="0"/>
        <w:autoSpaceDN w:val="0"/>
        <w:spacing w:before="120" w:after="0" w:line="273" w:lineRule="auto"/>
        <w:contextualSpacing w:val="0"/>
        <w:jc w:val="both"/>
        <w:rPr>
          <w:rFonts w:ascii="Segoe UI" w:eastAsia="Times New Roman" w:hAnsi="Segoe UI" w:cs="Segoe UI"/>
          <w:kern w:val="0"/>
          <w:sz w:val="24"/>
          <w:szCs w:val="24"/>
          <w:lang w:val="sr-Cyrl-RS" w:eastAsia="sr-Latn-RS"/>
          <w14:ligatures w14:val="none"/>
        </w:rPr>
      </w:pPr>
      <w:r w:rsidRPr="00EA28D7">
        <w:rPr>
          <w:rFonts w:ascii="Segoe UI" w:eastAsia="Times New Roman" w:hAnsi="Segoe UI" w:cs="Segoe UI"/>
          <w:kern w:val="0"/>
          <w:sz w:val="24"/>
          <w:szCs w:val="24"/>
          <w:lang w:val="sr-Cyrl-RS" w:eastAsia="sr-Latn-RS"/>
          <w14:ligatures w14:val="none"/>
        </w:rPr>
        <w:t>Документи које је потребно учитати са вашег рачунара:</w:t>
      </w:r>
    </w:p>
    <w:p w14:paraId="7EB4C73B" w14:textId="77777777" w:rsidR="0047730E" w:rsidRPr="00EA28D7" w:rsidRDefault="0047730E" w:rsidP="008D72EF">
      <w:pPr>
        <w:pStyle w:val="BodyText"/>
        <w:numPr>
          <w:ilvl w:val="0"/>
          <w:numId w:val="11"/>
        </w:numPr>
        <w:tabs>
          <w:tab w:val="left" w:pos="1714"/>
        </w:tabs>
        <w:spacing w:before="39" w:line="276" w:lineRule="auto"/>
        <w:jc w:val="both"/>
        <w:rPr>
          <w:rFonts w:ascii="Segoe UI" w:hAnsi="Segoe UI" w:cs="Segoe UI"/>
          <w:lang w:val="sr-Cyrl-RS" w:eastAsia="sr-Latn-RS"/>
        </w:rPr>
      </w:pPr>
      <w:r w:rsidRPr="00EA28D7">
        <w:rPr>
          <w:rFonts w:ascii="Segoe UI" w:hAnsi="Segoe UI" w:cs="Segoe UI"/>
          <w:lang w:val="sr-Cyrl-RS" w:eastAsia="sr-Latn-RS"/>
        </w:rPr>
        <w:t>Документ захтева за заштиту права (уз захтев можете такође учитати додатну документацију)</w:t>
      </w:r>
    </w:p>
    <w:p w14:paraId="784C1765" w14:textId="77777777" w:rsidR="0047730E" w:rsidRPr="00EA28D7" w:rsidRDefault="0047730E" w:rsidP="008D72EF">
      <w:pPr>
        <w:pStyle w:val="BodyText"/>
        <w:numPr>
          <w:ilvl w:val="0"/>
          <w:numId w:val="11"/>
        </w:numPr>
        <w:tabs>
          <w:tab w:val="left" w:pos="1714"/>
        </w:tabs>
        <w:spacing w:before="39" w:line="276" w:lineRule="auto"/>
        <w:jc w:val="both"/>
        <w:rPr>
          <w:rFonts w:ascii="Segoe UI" w:hAnsi="Segoe UI" w:cs="Segoe UI"/>
          <w:lang w:val="sr-Cyrl-RS" w:eastAsia="sr-Latn-RS"/>
        </w:rPr>
      </w:pPr>
      <w:r w:rsidRPr="00EA28D7">
        <w:rPr>
          <w:rFonts w:ascii="Segoe UI" w:hAnsi="Segoe UI" w:cs="Segoe UI"/>
          <w:lang w:val="sr-Cyrl-RS" w:eastAsia="sr-Latn-RS"/>
        </w:rPr>
        <w:t>Доказ о уплати таксе</w:t>
      </w:r>
    </w:p>
    <w:p w14:paraId="1A2A6C5D" w14:textId="77777777" w:rsidR="0047730E" w:rsidRPr="007E3FB4" w:rsidRDefault="0047730E" w:rsidP="0047730E">
      <w:pPr>
        <w:pStyle w:val="BodyText"/>
        <w:tabs>
          <w:tab w:val="left" w:pos="1714"/>
        </w:tabs>
        <w:spacing w:before="39" w:line="276" w:lineRule="auto"/>
        <w:ind w:left="2434"/>
        <w:jc w:val="both"/>
        <w:rPr>
          <w:rFonts w:ascii="Segoe UI" w:hAnsi="Segoe UI" w:cs="Segoe UI"/>
          <w:sz w:val="22"/>
          <w:lang w:val="sr-Cyrl-RS" w:eastAsia="sr-Latn-RS"/>
        </w:rPr>
      </w:pPr>
    </w:p>
    <w:p w14:paraId="688BEA33" w14:textId="77777777" w:rsidR="0047730E" w:rsidRPr="00EA28D7" w:rsidRDefault="0047730E" w:rsidP="0047730E">
      <w:pPr>
        <w:ind w:left="140"/>
        <w:rPr>
          <w:rFonts w:ascii="Segoe UI" w:eastAsia="Times New Roman" w:hAnsi="Segoe UI" w:cs="Segoe UI"/>
          <w:b/>
          <w:kern w:val="0"/>
          <w:sz w:val="24"/>
          <w:szCs w:val="24"/>
          <w:lang w:val="sr-Cyrl-RS" w:eastAsia="sr-Latn-RS"/>
          <w14:ligatures w14:val="none"/>
        </w:rPr>
      </w:pPr>
      <w:r w:rsidRPr="00EA28D7">
        <w:rPr>
          <w:rFonts w:ascii="Segoe UI" w:eastAsia="Times New Roman" w:hAnsi="Segoe UI" w:cs="Segoe UI"/>
          <w:b/>
          <w:kern w:val="0"/>
          <w:sz w:val="24"/>
          <w:szCs w:val="24"/>
          <w:lang w:val="sr-Cyrl-RS" w:eastAsia="sr-Latn-RS"/>
          <w14:ligatures w14:val="none"/>
        </w:rPr>
        <w:t>Прецизне информације о року(овима) за заштиту права</w:t>
      </w:r>
    </w:p>
    <w:p w14:paraId="5AA48C21" w14:textId="77777777" w:rsidR="0047730E" w:rsidRPr="00EA28D7" w:rsidRDefault="0047730E" w:rsidP="0047730E">
      <w:pPr>
        <w:pStyle w:val="BodyText"/>
        <w:spacing w:before="44" w:line="276" w:lineRule="auto"/>
        <w:ind w:left="140"/>
        <w:jc w:val="both"/>
        <w:rPr>
          <w:rFonts w:ascii="Segoe UI" w:hAnsi="Segoe UI" w:cs="Segoe UI"/>
          <w:lang w:val="sr-Cyrl-RS" w:eastAsia="sr-Latn-RS"/>
        </w:rPr>
      </w:pPr>
      <w:r w:rsidRPr="00EA28D7">
        <w:rPr>
          <w:rFonts w:ascii="Segoe UI" w:hAnsi="Segoe UI" w:cs="Segoe UI"/>
          <w:lang w:val="sr-Cyrl-RS" w:eastAsia="sr-Latn-RS"/>
        </w:rPr>
        <w:t>Захтев за заштиту права може да се поднесе у току целог поступка јавне набавке, осим ако ЗЈН није другачије одређено, а најкасније у року од десет дана од дана објављивања на Порталу јавних набавки одлуке наручиоца којом се окончава поступак јавне набавке у складу са ЗЈН. Захтев за заштиту права којим се оспоравају радње наручиоца у вези са одређивањем врсте поступка, садржином јавног позива и конкурсном документацијом сматраће се благовременим ако је примљен од стране наручиоца најкасније три дана пре истека рока за подношење понуда, односно пријава, без обзира на начин достављања. Захтев за заштиту права којим се оспоравају радње наручиоца предузете након истека рока за подношење понуда подноси се у року од десет дана од дана објављивања одлуке наручиоца на Порталу јавних набавки, односно од дана пријема одлуке у случајевима када објављивање на Порталу јавних набавки није предвиђено ЗЈН. Након истека рока за подношење захтева за заштиту права, подносилац захтева не може да допуњава захтев изношењем разлога у вези са радњама које су предмет оспоравања у поднетом захтеву или оспоравањем других радњи наручиоца са којима је био или могао да буде упознат пре истека рока за подношење захтева за заштиту права, а које није истакао у поднетом захтеву.</w:t>
      </w:r>
    </w:p>
    <w:p w14:paraId="75A0B383" w14:textId="77777777" w:rsidR="0047730E" w:rsidRPr="00EA28D7" w:rsidRDefault="0047730E" w:rsidP="0047730E">
      <w:pPr>
        <w:pStyle w:val="BodyText"/>
        <w:spacing w:before="44" w:line="276" w:lineRule="auto"/>
        <w:ind w:left="140"/>
        <w:jc w:val="both"/>
        <w:rPr>
          <w:rFonts w:ascii="Segoe UI" w:hAnsi="Segoe UI" w:cs="Segoe UI"/>
          <w:lang w:val="sr-Cyrl-RS" w:eastAsia="sr-Latn-RS"/>
        </w:rPr>
      </w:pPr>
      <w:r w:rsidRPr="00EA28D7">
        <w:rPr>
          <w:rFonts w:ascii="Segoe UI" w:hAnsi="Segoe UI" w:cs="Segoe UI"/>
          <w:lang w:val="sr-Cyrl-RS" w:eastAsia="sr-Latn-RS"/>
        </w:rPr>
        <w:t xml:space="preserve">Захтевом за заштиту права не могу да се оспоравају радње наручиоца предузете у поступку јавне набавке ако су подносиоцу захтева били или могли да буду познати разлози за његово подношење пре истека рока за подношење захтева,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не могу да се оспоравају радње наручиоца за које је подносилац захтева знао или могао да зна приликом подношења претходног захтева. Предмет оспоравања у поступку заштите права не могу да буду евентуални недостаци или неправилности документације о набавци на које није указано у складу са чланом 97. ЗЈН. Наручилац објављује обавештење о поднетом захтеву за заштиту права на Порталу јавних набавки најкасније наредног дана од дана пријема захтева за заштиту права. Подношење захтева за </w:t>
      </w:r>
      <w:r w:rsidRPr="00EA28D7">
        <w:rPr>
          <w:rFonts w:ascii="Segoe UI" w:hAnsi="Segoe UI" w:cs="Segoe UI"/>
          <w:lang w:val="sr-Cyrl-RS" w:eastAsia="sr-Latn-RS"/>
        </w:rPr>
        <w:lastRenderedPageBreak/>
        <w:t>заштиту права задржава наставак поступка јавне набавке од стране наручиоца до окончања поступка заштите права. Захтев за заштиту права мора да садржи податке из члана 217. ЗЈН.</w:t>
      </w:r>
    </w:p>
    <w:p w14:paraId="3113AD84" w14:textId="77777777" w:rsidR="0047730E" w:rsidRPr="00EA28D7" w:rsidRDefault="0047730E" w:rsidP="0047730E">
      <w:pPr>
        <w:pStyle w:val="BodyText"/>
        <w:spacing w:before="44" w:line="276" w:lineRule="auto"/>
        <w:ind w:left="140"/>
        <w:jc w:val="both"/>
        <w:rPr>
          <w:rFonts w:ascii="Segoe UI" w:hAnsi="Segoe UI" w:cs="Segoe UI"/>
          <w:lang w:val="sr-Cyrl-RS" w:eastAsia="sr-Latn-RS"/>
        </w:rPr>
      </w:pPr>
      <w:r w:rsidRPr="00EA28D7">
        <w:rPr>
          <w:rFonts w:ascii="Segoe UI" w:hAnsi="Segoe UI" w:cs="Segoe UI"/>
          <w:lang w:val="sr-Cyrl-RS" w:eastAsia="sr-Latn-RS"/>
        </w:rPr>
        <w:t>Уколико подносилац захтева радње у поступку предузима преко пуномоћника, уз захтев за заштиту права доставља овлашћење за заступање у поступку заштите права. Подносилац захтева који има боравиште или пребивалиште, односно седиште у иностранству дужан је да у захтеву за заштиту права именује пуномоћника за примање писмена у Републици Србији, уз навођење свих података потребних за комуникацију са означеним лицем.</w:t>
      </w:r>
    </w:p>
    <w:p w14:paraId="5AF45D6B" w14:textId="77777777" w:rsidR="0047730E" w:rsidRPr="00EA28D7" w:rsidRDefault="0047730E" w:rsidP="0047730E">
      <w:pPr>
        <w:pStyle w:val="BodyText"/>
        <w:spacing w:before="44" w:line="276" w:lineRule="auto"/>
        <w:ind w:left="140"/>
        <w:jc w:val="both"/>
        <w:rPr>
          <w:rFonts w:ascii="Segoe UI" w:hAnsi="Segoe UI" w:cs="Segoe UI"/>
          <w:lang w:val="sr-Cyrl-RS" w:eastAsia="sr-Latn-RS"/>
        </w:rPr>
      </w:pPr>
      <w:r w:rsidRPr="00EA28D7">
        <w:rPr>
          <w:rFonts w:ascii="Segoe UI" w:hAnsi="Segoe UI" w:cs="Segoe UI"/>
          <w:lang w:val="sr-Cyrl-RS" w:eastAsia="sr-Latn-RS"/>
        </w:rPr>
        <w:t>Приликом подношења захтева за заштиту права наручиоцу подносилац захтева је дужан да достави доказ о уплати таксе.</w:t>
      </w:r>
    </w:p>
    <w:p w14:paraId="6BB0C21D" w14:textId="77777777" w:rsidR="0047730E" w:rsidRPr="00EA28D7" w:rsidRDefault="0047730E" w:rsidP="0047730E">
      <w:pPr>
        <w:pStyle w:val="BodyText"/>
        <w:spacing w:before="44" w:line="276" w:lineRule="auto"/>
        <w:ind w:left="140"/>
        <w:jc w:val="both"/>
        <w:rPr>
          <w:rFonts w:ascii="Segoe UI" w:hAnsi="Segoe UI" w:cs="Segoe UI"/>
          <w:lang w:val="sr-Cyrl-RS" w:eastAsia="sr-Latn-RS"/>
        </w:rPr>
      </w:pPr>
      <w:r w:rsidRPr="00EA28D7">
        <w:rPr>
          <w:rFonts w:ascii="Segoe UI" w:hAnsi="Segoe UI" w:cs="Segoe UI"/>
          <w:lang w:val="sr-Cyrl-RS" w:eastAsia="sr-Latn-RS"/>
        </w:rPr>
        <w:t>Доказ је сваки документ из кога се може да се утврди да је трансакција извршена на одговарајући износ из члана 225. ЗЈН и да се односи на предметни захтев за заштиту права.</w:t>
      </w:r>
    </w:p>
    <w:p w14:paraId="7713B01E" w14:textId="77777777" w:rsidR="0047730E" w:rsidRPr="00EA28D7" w:rsidRDefault="0047730E" w:rsidP="0047730E">
      <w:pPr>
        <w:pStyle w:val="BodyText"/>
        <w:spacing w:before="44" w:line="276" w:lineRule="auto"/>
        <w:ind w:left="140"/>
        <w:jc w:val="both"/>
        <w:rPr>
          <w:rFonts w:ascii="Segoe UI" w:hAnsi="Segoe UI" w:cs="Segoe UI"/>
          <w:lang w:val="sr-Cyrl-RS" w:eastAsia="sr-Latn-RS"/>
        </w:rPr>
      </w:pPr>
      <w:r w:rsidRPr="00EA28D7">
        <w:rPr>
          <w:rFonts w:ascii="Segoe UI" w:hAnsi="Segoe UI" w:cs="Segoe UI"/>
          <w:lang w:val="sr-Cyrl-RS" w:eastAsia="sr-Latn-RS"/>
        </w:rPr>
        <w:t>Валидан доказ о извршеној уплати таксе, у складу са Упутством о уплати таксе за подношење захтева за заштиту права Републичке комисије, објављен је на сајту Републичке комисије.</w:t>
      </w:r>
    </w:p>
    <w:p w14:paraId="49586A28" w14:textId="77777777" w:rsidR="0047730E" w:rsidRPr="00EA28D7" w:rsidRDefault="0047730E" w:rsidP="0047730E">
      <w:pPr>
        <w:pStyle w:val="BodyText"/>
        <w:spacing w:before="44" w:line="276" w:lineRule="auto"/>
        <w:ind w:left="140"/>
        <w:jc w:val="both"/>
        <w:rPr>
          <w:rFonts w:ascii="Segoe UI" w:hAnsi="Segoe UI" w:cs="Segoe UI"/>
          <w:lang w:val="sr-Cyrl-RS" w:eastAsia="sr-Latn-RS"/>
        </w:rPr>
      </w:pPr>
      <w:r w:rsidRPr="00EA28D7">
        <w:rPr>
          <w:rFonts w:ascii="Segoe UI" w:hAnsi="Segoe UI" w:cs="Segoe UI"/>
          <w:lang w:val="sr-Cyrl-RS" w:eastAsia="sr-Latn-RS"/>
        </w:rPr>
        <w:t>Такса износи 120.000 динара.</w:t>
      </w:r>
    </w:p>
    <w:p w14:paraId="5FED52BA" w14:textId="77777777" w:rsidR="0047730E" w:rsidRDefault="0047730E" w:rsidP="0047730E">
      <w:pPr>
        <w:spacing w:line="276" w:lineRule="auto"/>
        <w:rPr>
          <w:rFonts w:ascii="Segoe UI" w:eastAsia="Times New Roman" w:hAnsi="Segoe UI" w:cs="Segoe UI"/>
          <w:color w:val="FF0000"/>
          <w:kern w:val="0"/>
          <w:lang w:val="sr-Cyrl-RS" w:eastAsia="sr-Latn-RS"/>
          <w14:ligatures w14:val="none"/>
        </w:rPr>
      </w:pPr>
    </w:p>
    <w:p w14:paraId="2E8B8D60" w14:textId="77777777" w:rsidR="00233AFA" w:rsidRDefault="00233AFA" w:rsidP="0047730E">
      <w:pPr>
        <w:spacing w:line="276" w:lineRule="auto"/>
        <w:rPr>
          <w:rFonts w:ascii="Segoe UI" w:eastAsia="Times New Roman" w:hAnsi="Segoe UI" w:cs="Segoe UI"/>
          <w:color w:val="FF0000"/>
          <w:kern w:val="0"/>
          <w:lang w:val="sr-Cyrl-RS" w:eastAsia="sr-Latn-RS"/>
          <w14:ligatures w14:val="none"/>
        </w:rPr>
      </w:pPr>
    </w:p>
    <w:p w14:paraId="3ABB739E" w14:textId="77777777" w:rsidR="00233AFA" w:rsidRDefault="00233AFA" w:rsidP="0047730E">
      <w:pPr>
        <w:spacing w:line="276" w:lineRule="auto"/>
        <w:rPr>
          <w:rFonts w:ascii="Segoe UI" w:eastAsia="Times New Roman" w:hAnsi="Segoe UI" w:cs="Segoe UI"/>
          <w:color w:val="FF0000"/>
          <w:kern w:val="0"/>
          <w:lang w:val="sr-Cyrl-RS" w:eastAsia="sr-Latn-RS"/>
          <w14:ligatures w14:val="none"/>
        </w:rPr>
      </w:pPr>
    </w:p>
    <w:p w14:paraId="444F42C6" w14:textId="77777777" w:rsidR="00233AFA" w:rsidRDefault="00233AFA" w:rsidP="0047730E">
      <w:pPr>
        <w:spacing w:line="276" w:lineRule="auto"/>
        <w:rPr>
          <w:rFonts w:ascii="Segoe UI" w:eastAsia="Times New Roman" w:hAnsi="Segoe UI" w:cs="Segoe UI"/>
          <w:color w:val="FF0000"/>
          <w:kern w:val="0"/>
          <w:lang w:val="sr-Cyrl-RS" w:eastAsia="sr-Latn-RS"/>
          <w14:ligatures w14:val="none"/>
        </w:rPr>
      </w:pPr>
    </w:p>
    <w:p w14:paraId="2FC17F9F" w14:textId="77777777" w:rsidR="00233AFA" w:rsidRDefault="00233AFA" w:rsidP="0047730E">
      <w:pPr>
        <w:spacing w:line="276" w:lineRule="auto"/>
        <w:rPr>
          <w:rFonts w:ascii="Segoe UI" w:eastAsia="Times New Roman" w:hAnsi="Segoe UI" w:cs="Segoe UI"/>
          <w:color w:val="FF0000"/>
          <w:kern w:val="0"/>
          <w:lang w:val="sr-Cyrl-RS" w:eastAsia="sr-Latn-RS"/>
          <w14:ligatures w14:val="none"/>
        </w:rPr>
      </w:pPr>
    </w:p>
    <w:p w14:paraId="2D49BA80" w14:textId="77777777" w:rsidR="00233AFA" w:rsidRDefault="00233AFA" w:rsidP="0047730E">
      <w:pPr>
        <w:spacing w:line="276" w:lineRule="auto"/>
        <w:rPr>
          <w:rFonts w:ascii="Segoe UI" w:eastAsia="Times New Roman" w:hAnsi="Segoe UI" w:cs="Segoe UI"/>
          <w:color w:val="FF0000"/>
          <w:kern w:val="0"/>
          <w:lang w:val="sr-Cyrl-RS" w:eastAsia="sr-Latn-RS"/>
          <w14:ligatures w14:val="none"/>
        </w:rPr>
      </w:pPr>
    </w:p>
    <w:p w14:paraId="00847BC6" w14:textId="77777777" w:rsidR="00233AFA" w:rsidRPr="00CD51E1" w:rsidRDefault="00233AFA" w:rsidP="0047730E">
      <w:pPr>
        <w:spacing w:line="276" w:lineRule="auto"/>
        <w:rPr>
          <w:rFonts w:ascii="Segoe UI" w:eastAsia="Times New Roman" w:hAnsi="Segoe UI" w:cs="Segoe UI"/>
          <w:color w:val="FF0000"/>
          <w:kern w:val="0"/>
          <w:lang w:val="sr-Cyrl-RS" w:eastAsia="sr-Latn-RS"/>
          <w14:ligatures w14:val="none"/>
        </w:rPr>
        <w:sectPr w:rsidR="00233AFA" w:rsidRPr="00CD51E1" w:rsidSect="008722F1">
          <w:footnotePr>
            <w:pos w:val="beneathText"/>
          </w:footnotePr>
          <w:pgSz w:w="11909" w:h="16834" w:code="9"/>
          <w:pgMar w:top="1440" w:right="1440" w:bottom="1440" w:left="1440" w:header="142" w:footer="436"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58D020A" w14:textId="77777777" w:rsidR="0047730E" w:rsidRDefault="00334A5A" w:rsidP="0047730E">
      <w:r>
        <w:rPr>
          <w:noProof/>
          <w:lang w:val="en-US"/>
        </w:rPr>
        <w:lastRenderedPageBreak/>
        <w:drawing>
          <wp:anchor distT="0" distB="0" distL="114300" distR="114300" simplePos="0" relativeHeight="251667456" behindDoc="1" locked="0" layoutInCell="1" allowOverlap="1" wp14:anchorId="75E7BF50" wp14:editId="56A367AF">
            <wp:simplePos x="0" y="0"/>
            <wp:positionH relativeFrom="page">
              <wp:align>left</wp:align>
            </wp:positionH>
            <wp:positionV relativeFrom="page">
              <wp:posOffset>-142875</wp:posOffset>
            </wp:positionV>
            <wp:extent cx="7629525" cy="10791190"/>
            <wp:effectExtent l="0" t="0" r="9525" b="0"/>
            <wp:wrapNone/>
            <wp:docPr id="843786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629525" cy="10791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9432CB" w14:textId="77777777" w:rsidR="0047730E" w:rsidRDefault="0047730E" w:rsidP="0047730E"/>
    <w:p w14:paraId="796D702E" w14:textId="77777777" w:rsidR="0047730E" w:rsidRDefault="0047730E" w:rsidP="0047730E"/>
    <w:p w14:paraId="76759E20" w14:textId="77777777" w:rsidR="0047730E" w:rsidRDefault="0047730E" w:rsidP="0047730E"/>
    <w:p w14:paraId="194036ED" w14:textId="77777777" w:rsidR="0047730E" w:rsidRDefault="0047730E" w:rsidP="0047730E"/>
    <w:p w14:paraId="4F87DAF8" w14:textId="77777777" w:rsidR="0047730E" w:rsidRDefault="0047730E" w:rsidP="0047730E"/>
    <w:p w14:paraId="29E830C4" w14:textId="77777777" w:rsidR="0047730E" w:rsidRDefault="0047730E" w:rsidP="0047730E"/>
    <w:p w14:paraId="4BA38C6B" w14:textId="77777777" w:rsidR="0047730E" w:rsidRDefault="0047730E" w:rsidP="0047730E"/>
    <w:p w14:paraId="5C4ECE12" w14:textId="77777777" w:rsidR="00DE58F5" w:rsidRDefault="00DE58F5" w:rsidP="0047730E"/>
    <w:sectPr w:rsidR="00DE58F5" w:rsidSect="008722F1">
      <w:headerReference w:type="default" r:id="rId29"/>
      <w:footerReference w:type="default" r:id="rId30"/>
      <w:pgSz w:w="11906" w:h="16838"/>
      <w:pgMar w:top="993" w:right="1440" w:bottom="1440" w:left="1440" w:header="708" w:footer="45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82671" w14:textId="77777777" w:rsidR="004B5DE1" w:rsidRDefault="004B5DE1" w:rsidP="004041B3">
      <w:pPr>
        <w:spacing w:after="0" w:line="240" w:lineRule="auto"/>
      </w:pPr>
      <w:r>
        <w:separator/>
      </w:r>
    </w:p>
  </w:endnote>
  <w:endnote w:type="continuationSeparator" w:id="0">
    <w:p w14:paraId="1772216A" w14:textId="77777777" w:rsidR="004B5DE1" w:rsidRDefault="004B5DE1" w:rsidP="0040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utura PT Bold">
    <w:altName w:val="Century Gothic"/>
    <w:panose1 w:val="00000000000000000000"/>
    <w:charset w:val="00"/>
    <w:family w:val="swiss"/>
    <w:notTrueType/>
    <w:pitch w:val="variable"/>
    <w:sig w:usb0="00000001" w:usb1="5000204A" w:usb2="00000000" w:usb3="00000000" w:csb0="00000097" w:csb1="00000000"/>
  </w:font>
  <w:font w:name="Futura Light">
    <w:altName w:val="Century Gothic"/>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C_Helvetica">
    <w:altName w:val="Arial"/>
    <w:charset w:val="00"/>
    <w:family w:val="swiss"/>
    <w:pitch w:val="default"/>
    <w:sig w:usb0="00000000" w:usb1="00000000" w:usb2="00000000" w:usb3="00000000" w:csb0="00000001" w:csb1="00000000"/>
  </w:font>
  <w:font w:name="Gill Sans">
    <w:altName w:val="Arial"/>
    <w:charset w:val="B1"/>
    <w:family w:val="swiss"/>
    <w:pitch w:val="variable"/>
    <w:sig w:usb0="80002A67" w:usb1="00000000" w:usb2="00000000" w:usb3="00000000" w:csb0="000001F7"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547756"/>
      <w:docPartObj>
        <w:docPartGallery w:val="Page Numbers (Bottom of Page)"/>
        <w:docPartUnique/>
      </w:docPartObj>
    </w:sdtPr>
    <w:sdtEndPr>
      <w:rPr>
        <w:noProof/>
      </w:rPr>
    </w:sdtEndPr>
    <w:sdtContent>
      <w:p w14:paraId="662105E6" w14:textId="036F5CC4" w:rsidR="001840AD" w:rsidRDefault="001840AD">
        <w:pPr>
          <w:pStyle w:val="Footer"/>
          <w:jc w:val="right"/>
        </w:pPr>
        <w:r>
          <w:fldChar w:fldCharType="begin"/>
        </w:r>
        <w:r>
          <w:instrText xml:space="preserve"> PAGE   \* MERGEFORMAT </w:instrText>
        </w:r>
        <w:r>
          <w:fldChar w:fldCharType="separate"/>
        </w:r>
        <w:r w:rsidR="00F56B21">
          <w:rPr>
            <w:noProof/>
          </w:rPr>
          <w:t>21</w:t>
        </w:r>
        <w:r>
          <w:rPr>
            <w:noProof/>
          </w:rPr>
          <w:fldChar w:fldCharType="end"/>
        </w:r>
      </w:p>
    </w:sdtContent>
  </w:sdt>
  <w:p w14:paraId="1BEC4011" w14:textId="77777777" w:rsidR="001840AD" w:rsidRDefault="001840A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550511"/>
      <w:docPartObj>
        <w:docPartGallery w:val="Page Numbers (Bottom of Page)"/>
        <w:docPartUnique/>
      </w:docPartObj>
    </w:sdtPr>
    <w:sdtEndPr>
      <w:rPr>
        <w:noProof/>
        <w:color w:val="14196B" w:themeColor="accent1" w:themeShade="80"/>
      </w:rPr>
    </w:sdtEndPr>
    <w:sdtContent>
      <w:p w14:paraId="240F7776" w14:textId="74144A1E" w:rsidR="001840AD" w:rsidRPr="006B6ED9" w:rsidRDefault="001840AD">
        <w:pPr>
          <w:pStyle w:val="Footer"/>
          <w:jc w:val="center"/>
          <w:rPr>
            <w:color w:val="14196B" w:themeColor="accent1" w:themeShade="80"/>
          </w:rPr>
        </w:pPr>
        <w:r w:rsidRPr="006B6ED9">
          <w:rPr>
            <w:noProof/>
            <w:color w:val="14196B" w:themeColor="accent1" w:themeShade="80"/>
            <w:lang w:val="en-US"/>
          </w:rPr>
          <w:drawing>
            <wp:anchor distT="0" distB="0" distL="114300" distR="114300" simplePos="0" relativeHeight="251665408" behindDoc="1" locked="0" layoutInCell="1" allowOverlap="1" wp14:anchorId="3774BCEA" wp14:editId="148035BA">
              <wp:simplePos x="0" y="0"/>
              <wp:positionH relativeFrom="page">
                <wp:align>right</wp:align>
              </wp:positionH>
              <wp:positionV relativeFrom="page">
                <wp:posOffset>9629775</wp:posOffset>
              </wp:positionV>
              <wp:extent cx="1690265" cy="1195320"/>
              <wp:effectExtent l="0" t="0" r="5715" b="5080"/>
              <wp:wrapNone/>
              <wp:docPr id="3" name="Picture 3" descr="A logo with blue and green rectangl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01253" name="Picture 7" descr="A logo with blue and green rectangles&#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690265" cy="1195320"/>
                      </a:xfrm>
                      <a:prstGeom prst="rect">
                        <a:avLst/>
                      </a:prstGeom>
                    </pic:spPr>
                  </pic:pic>
                </a:graphicData>
              </a:graphic>
              <wp14:sizeRelH relativeFrom="margin">
                <wp14:pctWidth>0</wp14:pctWidth>
              </wp14:sizeRelH>
              <wp14:sizeRelV relativeFrom="margin">
                <wp14:pctHeight>0</wp14:pctHeight>
              </wp14:sizeRelV>
            </wp:anchor>
          </w:drawing>
        </w:r>
        <w:r w:rsidRPr="006B6ED9">
          <w:rPr>
            <w:noProof/>
            <w:color w:val="14196B" w:themeColor="accent1" w:themeShade="80"/>
            <w:lang w:val="en-US"/>
          </w:rPr>
          <w:drawing>
            <wp:anchor distT="0" distB="0" distL="114300" distR="114300" simplePos="0" relativeHeight="251663360" behindDoc="1" locked="0" layoutInCell="1" allowOverlap="1" wp14:anchorId="1599D672" wp14:editId="49C49DE4">
              <wp:simplePos x="0" y="0"/>
              <wp:positionH relativeFrom="page">
                <wp:posOffset>0</wp:posOffset>
              </wp:positionH>
              <wp:positionV relativeFrom="page">
                <wp:posOffset>9010650</wp:posOffset>
              </wp:positionV>
              <wp:extent cx="1790700" cy="1661119"/>
              <wp:effectExtent l="0" t="0" r="0" b="0"/>
              <wp:wrapNone/>
              <wp:docPr id="4" name="Picture 4" descr="A picture containing graphics, colorfulnes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687802" name="Picture 5" descr="A picture containing graphics, colorfulness, design&#10;&#10;Description automatically generated"/>
                      <pic:cNvPicPr/>
                    </pic:nvPicPr>
                    <pic:blipFill rotWithShape="1">
                      <a:blip r:embed="rId2">
                        <a:extLst>
                          <a:ext uri="{28A0092B-C50C-407E-A947-70E740481C1C}">
                            <a14:useLocalDpi xmlns:a14="http://schemas.microsoft.com/office/drawing/2010/main" val="0"/>
                          </a:ext>
                        </a:extLst>
                      </a:blip>
                      <a:srcRect t="60932" r="76311"/>
                      <a:stretch/>
                    </pic:blipFill>
                    <pic:spPr bwMode="auto">
                      <a:xfrm>
                        <a:off x="0" y="0"/>
                        <a:ext cx="1791004" cy="16614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6ED9">
          <w:rPr>
            <w:color w:val="14196B" w:themeColor="accent1" w:themeShade="80"/>
          </w:rPr>
          <w:fldChar w:fldCharType="begin"/>
        </w:r>
        <w:r w:rsidRPr="006B6ED9">
          <w:rPr>
            <w:color w:val="14196B" w:themeColor="accent1" w:themeShade="80"/>
          </w:rPr>
          <w:instrText xml:space="preserve"> PAGE   \* MERGEFORMAT </w:instrText>
        </w:r>
        <w:r w:rsidRPr="006B6ED9">
          <w:rPr>
            <w:color w:val="14196B" w:themeColor="accent1" w:themeShade="80"/>
          </w:rPr>
          <w:fldChar w:fldCharType="separate"/>
        </w:r>
        <w:r w:rsidR="00F56B21">
          <w:rPr>
            <w:noProof/>
            <w:color w:val="14196B" w:themeColor="accent1" w:themeShade="80"/>
          </w:rPr>
          <w:t>69</w:t>
        </w:r>
        <w:r w:rsidRPr="006B6ED9">
          <w:rPr>
            <w:noProof/>
            <w:color w:val="14196B" w:themeColor="accent1" w:themeShade="80"/>
          </w:rPr>
          <w:fldChar w:fldCharType="end"/>
        </w:r>
      </w:p>
    </w:sdtContent>
  </w:sdt>
  <w:p w14:paraId="0066B147" w14:textId="77777777" w:rsidR="001840AD" w:rsidRDefault="001840AD">
    <w:pPr>
      <w:pStyle w:val="Footer"/>
    </w:pPr>
  </w:p>
  <w:p w14:paraId="7EABA83D" w14:textId="77777777" w:rsidR="001840AD" w:rsidRDefault="001840AD"/>
  <w:p w14:paraId="1A6215E3" w14:textId="77777777" w:rsidR="001840AD" w:rsidRDefault="001840AD"/>
  <w:p w14:paraId="3FEE72B7" w14:textId="77777777" w:rsidR="001840AD" w:rsidRDefault="001840AD"/>
  <w:p w14:paraId="39B3BABC" w14:textId="77777777" w:rsidR="001840AD" w:rsidRDefault="001840A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5D081" w14:textId="77777777" w:rsidR="004B5DE1" w:rsidRDefault="004B5DE1" w:rsidP="004041B3">
      <w:pPr>
        <w:spacing w:after="0" w:line="240" w:lineRule="auto"/>
      </w:pPr>
      <w:r>
        <w:separator/>
      </w:r>
    </w:p>
  </w:footnote>
  <w:footnote w:type="continuationSeparator" w:id="0">
    <w:p w14:paraId="09871BBA" w14:textId="77777777" w:rsidR="004B5DE1" w:rsidRDefault="004B5DE1" w:rsidP="004041B3">
      <w:pPr>
        <w:spacing w:after="0" w:line="240" w:lineRule="auto"/>
      </w:pPr>
      <w:r>
        <w:continuationSeparator/>
      </w:r>
    </w:p>
  </w:footnote>
  <w:footnote w:id="1">
    <w:p w14:paraId="16EA22CD" w14:textId="77777777" w:rsidR="001840AD" w:rsidRPr="00144D6B" w:rsidRDefault="001840AD" w:rsidP="0047730E">
      <w:pPr>
        <w:pStyle w:val="FootnoteText"/>
        <w:rPr>
          <w:lang w:val="sr-Cyrl-RS"/>
        </w:rPr>
      </w:pPr>
      <w:r>
        <w:rPr>
          <w:rStyle w:val="FootnoteReference"/>
        </w:rPr>
        <w:footnoteRef/>
      </w:r>
      <w:r>
        <w:t xml:space="preserve"> </w:t>
      </w:r>
      <w:r>
        <w:rPr>
          <w:lang w:val="sr-Cyrl-RS"/>
        </w:rPr>
        <w:t>Директива</w:t>
      </w:r>
      <w:r>
        <w:t xml:space="preserve"> 2014/24/</w:t>
      </w:r>
      <w:r>
        <w:rPr>
          <w:lang w:val="sr-Cyrl-RS"/>
        </w:rPr>
        <w:t>ЕУ</w:t>
      </w:r>
      <w:r>
        <w:t xml:space="preserve"> </w:t>
      </w:r>
      <w:r>
        <w:rPr>
          <w:lang w:val="sr-Cyrl-RS"/>
        </w:rPr>
        <w:t xml:space="preserve">и Директива </w:t>
      </w:r>
      <w:r>
        <w:t>2014/25/</w:t>
      </w:r>
      <w:r>
        <w:rPr>
          <w:lang w:val="sr-Cyrl-RS"/>
        </w:rPr>
        <w:t>ЕУ</w:t>
      </w:r>
    </w:p>
  </w:footnote>
  <w:footnote w:id="2">
    <w:p w14:paraId="2F45C653" w14:textId="77777777" w:rsidR="001840AD" w:rsidRPr="003C26D5" w:rsidRDefault="001840AD" w:rsidP="0047730E">
      <w:pPr>
        <w:pStyle w:val="FootnoteText"/>
        <w:rPr>
          <w:lang w:val="sr-Cyrl-RS"/>
        </w:rPr>
      </w:pPr>
      <w:r>
        <w:rPr>
          <w:rStyle w:val="FootnoteReference"/>
        </w:rPr>
        <w:footnoteRef/>
      </w:r>
      <w:r>
        <w:t xml:space="preserve"> </w:t>
      </w:r>
      <w:r w:rsidRPr="003C26D5">
        <w:rPr>
          <w:lang w:val="sr-Cyrl-RS"/>
        </w:rPr>
        <w:t>Референтни број набавке Портал повлачи на основу податка који је Наручилац унео у делу Основне поставке поступка</w:t>
      </w:r>
    </w:p>
  </w:footnote>
  <w:footnote w:id="3">
    <w:p w14:paraId="22D62C4E" w14:textId="77777777" w:rsidR="001840AD" w:rsidRPr="0010406F" w:rsidRDefault="001840AD">
      <w:pPr>
        <w:pStyle w:val="FootnoteText"/>
        <w:rPr>
          <w:lang w:val="sr-Cyrl-RS"/>
        </w:rPr>
      </w:pPr>
      <w:r>
        <w:rPr>
          <w:rStyle w:val="FootnoteReference"/>
        </w:rPr>
        <w:footnoteRef/>
      </w:r>
      <w:r>
        <w:t xml:space="preserve"> </w:t>
      </w:r>
      <w:r>
        <w:rPr>
          <w:lang w:val="sr-Cyrl-RS"/>
        </w:rPr>
        <w:t>Оквирни споразум који закључује Наручилац не може да траје дуже од четири године, осим у посебно оправданим случајевима који су у вези са предметом јавне набвке, које Наручилац мора да образложи – члан 66. став 4. ЗЈН-а</w:t>
      </w:r>
      <w:r>
        <w:t xml:space="preserve">. </w:t>
      </w:r>
      <w:r>
        <w:rPr>
          <w:lang w:val="sr-Cyrl-RS"/>
        </w:rPr>
        <w:t>У складу са функционалностима Портала у делу ,,Опис предмета/партије“, трајање оквирног споразума може се одредити</w:t>
      </w:r>
      <w:r w:rsidRPr="0010406F">
        <w:rPr>
          <w:lang w:val="sr-Cyrl-RS"/>
        </w:rPr>
        <w:t xml:space="preserve"> </w:t>
      </w:r>
      <w:r>
        <w:rPr>
          <w:lang w:val="sr-Cyrl-RS"/>
        </w:rPr>
        <w:t>навођењем периода ,,од-до“, у месецима или данима.</w:t>
      </w:r>
    </w:p>
  </w:footnote>
  <w:footnote w:id="4">
    <w:p w14:paraId="0D6E7120" w14:textId="77777777" w:rsidR="001840AD" w:rsidRPr="008B3F0C" w:rsidRDefault="001840AD">
      <w:pPr>
        <w:pStyle w:val="FootnoteText"/>
        <w:rPr>
          <w:lang w:val="sr-Cyrl-RS"/>
        </w:rPr>
      </w:pPr>
      <w:r>
        <w:rPr>
          <w:rStyle w:val="FootnoteReference"/>
        </w:rPr>
        <w:footnoteRef/>
      </w:r>
      <w:r>
        <w:t xml:space="preserve"> </w:t>
      </w:r>
      <w:r>
        <w:rPr>
          <w:lang w:val="sr-Cyrl-RS"/>
        </w:rPr>
        <w:t xml:space="preserve">У вези са траженим сертификатом видети Закон о заштити ваздуха (,,Сл. гласник РС“, бр. 36/2009, 10/2013 и 26/2021 – др. закон) и подзаконске акте донете у складу чл. 51, 52. и 52а тог закона.  </w:t>
      </w:r>
    </w:p>
  </w:footnote>
  <w:footnote w:id="5">
    <w:p w14:paraId="60F6825C" w14:textId="77777777" w:rsidR="001840AD" w:rsidRPr="00326891" w:rsidRDefault="001840AD" w:rsidP="00FC439F">
      <w:pPr>
        <w:pStyle w:val="FootnoteText"/>
        <w:jc w:val="both"/>
        <w:rPr>
          <w:lang w:val="sr-Cyrl-RS"/>
        </w:rPr>
      </w:pPr>
      <w:r>
        <w:rPr>
          <w:rStyle w:val="FootnoteReference"/>
        </w:rPr>
        <w:footnoteRef/>
      </w:r>
      <w:r>
        <w:t xml:space="preserve"> </w:t>
      </w:r>
      <w:r>
        <w:rPr>
          <w:lang w:val="sr-Cyrl-RS"/>
        </w:rPr>
        <w:t>На тржишту Републике Србије налазе се клима уређаји који имају енергетске ознаке од ,, А+++“ до  ,,</w:t>
      </w:r>
      <w:r>
        <w:t xml:space="preserve">G“, </w:t>
      </w:r>
      <w:r>
        <w:rPr>
          <w:lang w:val="sr-Cyrl-RS"/>
        </w:rPr>
        <w:t xml:space="preserve">при чему могу бити различите енергетске ознаке у зависности од режима рада, односно за хлађење и грејање.  У овом примеру, у оквиру критеријума за доделу уговора бодује се квалитет расхладног медија у погледу еколошких аспеката, који има и енергетске предности, али наручилац може предвидети бодовање и енергетске ознаке/класе.  </w:t>
      </w:r>
    </w:p>
  </w:footnote>
  <w:footnote w:id="6">
    <w:p w14:paraId="6BF3E3ED" w14:textId="77777777" w:rsidR="001840AD" w:rsidRPr="007E120F" w:rsidRDefault="001840AD" w:rsidP="0047730E">
      <w:pPr>
        <w:pStyle w:val="FootnoteText"/>
        <w:rPr>
          <w:lang w:val="sr-Cyrl-RS"/>
        </w:rPr>
      </w:pPr>
      <w:r>
        <w:rPr>
          <w:rStyle w:val="FootnoteReference"/>
        </w:rPr>
        <w:footnoteRef/>
      </w:r>
      <w:r>
        <w:t xml:space="preserve"> </w:t>
      </w:r>
      <w:r w:rsidRPr="007E120F">
        <w:rPr>
          <w:rFonts w:ascii="Segoe UI" w:eastAsia="Times New Roman" w:hAnsi="Segoe UI" w:cs="Segoe UI"/>
          <w:kern w:val="0"/>
          <w:lang w:val="sr-Cyrl-RS" w:eastAsia="sr-Latn-RS"/>
          <w14:ligatures w14:val="none"/>
        </w:rPr>
        <w:t>Линк ће упутити на објаву конкретног поступка на Порталу.</w:t>
      </w:r>
    </w:p>
  </w:footnote>
  <w:footnote w:id="7">
    <w:p w14:paraId="067BF981" w14:textId="77777777" w:rsidR="001840AD" w:rsidRPr="00CD2667" w:rsidRDefault="001840AD" w:rsidP="0047730E">
      <w:pPr>
        <w:pStyle w:val="FootnoteText"/>
        <w:rPr>
          <w:lang w:val="sr-Cyrl-RS"/>
        </w:rPr>
      </w:pPr>
      <w:r>
        <w:rPr>
          <w:rStyle w:val="FootnoteReference"/>
        </w:rPr>
        <w:footnoteRef/>
      </w:r>
      <w:r>
        <w:t xml:space="preserve"> </w:t>
      </w:r>
      <w:r>
        <w:rPr>
          <w:lang w:val="sr-Cyrl-RS"/>
        </w:rPr>
        <w:t>8 или 6 дана, сходно члану 97. став 1. ЗЈН.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6EBE0" w14:textId="77777777" w:rsidR="001840AD" w:rsidRDefault="001840AD">
    <w:pPr>
      <w:pStyle w:val="Header"/>
    </w:pPr>
    <w:r>
      <w:rPr>
        <w:noProof/>
        <w:lang w:val="en-US"/>
      </w:rPr>
      <w:drawing>
        <wp:anchor distT="0" distB="0" distL="114300" distR="114300" simplePos="0" relativeHeight="251664384" behindDoc="1" locked="0" layoutInCell="1" allowOverlap="1" wp14:anchorId="4E754963" wp14:editId="048D2FF0">
          <wp:simplePos x="0" y="0"/>
          <wp:positionH relativeFrom="page">
            <wp:posOffset>5715000</wp:posOffset>
          </wp:positionH>
          <wp:positionV relativeFrom="page">
            <wp:posOffset>0</wp:posOffset>
          </wp:positionV>
          <wp:extent cx="1825528" cy="1609725"/>
          <wp:effectExtent l="0" t="0" r="3810" b="0"/>
          <wp:wrapNone/>
          <wp:docPr id="2" name="Picture 2" descr="A picture containing graphics, colorfulnes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99" name="Picture 6" descr="A picture containing graphics, colorfulness, design&#10;&#10;Description automatically generated"/>
                  <pic:cNvPicPr/>
                </pic:nvPicPr>
                <pic:blipFill rotWithShape="1">
                  <a:blip r:embed="rId1">
                    <a:extLst>
                      <a:ext uri="{28A0092B-C50C-407E-A947-70E740481C1C}">
                        <a14:useLocalDpi xmlns:a14="http://schemas.microsoft.com/office/drawing/2010/main" val="0"/>
                      </a:ext>
                    </a:extLst>
                  </a:blip>
                  <a:srcRect l="75760" b="62000"/>
                  <a:stretch/>
                </pic:blipFill>
                <pic:spPr bwMode="auto">
                  <a:xfrm>
                    <a:off x="0" y="0"/>
                    <a:ext cx="1825706" cy="16098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F3DFDF" w14:textId="77777777" w:rsidR="001840AD" w:rsidRDefault="001840A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5B4C"/>
    <w:multiLevelType w:val="hybridMultilevel"/>
    <w:tmpl w:val="B672D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B57F0"/>
    <w:multiLevelType w:val="multilevel"/>
    <w:tmpl w:val="6CE4E2FA"/>
    <w:lvl w:ilvl="0">
      <w:start w:val="1"/>
      <w:numFmt w:val="decimal"/>
      <w:lvlText w:val="%1."/>
      <w:lvlJc w:val="left"/>
      <w:pPr>
        <w:ind w:left="1636" w:hanging="360"/>
      </w:pPr>
      <w:rPr>
        <w:color w:val="14196B" w:themeColor="accent1" w:themeShade="80"/>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abstractNum w:abstractNumId="2" w15:restartNumberingAfterBreak="0">
    <w:nsid w:val="0430675D"/>
    <w:multiLevelType w:val="hybridMultilevel"/>
    <w:tmpl w:val="67ACB1D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 w15:restartNumberingAfterBreak="0">
    <w:nsid w:val="09680F11"/>
    <w:multiLevelType w:val="hybridMultilevel"/>
    <w:tmpl w:val="4CAA9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732238"/>
    <w:multiLevelType w:val="multilevel"/>
    <w:tmpl w:val="6CE4E2FA"/>
    <w:lvl w:ilvl="0">
      <w:start w:val="1"/>
      <w:numFmt w:val="decimal"/>
      <w:lvlText w:val="%1."/>
      <w:lvlJc w:val="left"/>
      <w:pPr>
        <w:ind w:left="1636" w:hanging="360"/>
      </w:pPr>
      <w:rPr>
        <w:color w:val="14196B" w:themeColor="accent1" w:themeShade="80"/>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abstractNum w:abstractNumId="5" w15:restartNumberingAfterBreak="0">
    <w:nsid w:val="167F43D7"/>
    <w:multiLevelType w:val="hybridMultilevel"/>
    <w:tmpl w:val="BC8A7FF4"/>
    <w:lvl w:ilvl="0" w:tplc="850A2F30">
      <w:start w:val="28"/>
      <w:numFmt w:val="bullet"/>
      <w:lvlText w:val="-"/>
      <w:lvlJc w:val="left"/>
      <w:pPr>
        <w:tabs>
          <w:tab w:val="num" w:pos="360"/>
        </w:tabs>
        <w:ind w:left="360" w:hanging="360"/>
      </w:pPr>
      <w:rPr>
        <w:rFonts w:ascii="Arial" w:eastAsia="Times New Roman" w:hAnsi="Arial" w:cs="Arial" w:hint="default"/>
        <w:color w:val="auto"/>
        <w:lang w:eastAsia="en-US" w:bidi="ar-SA"/>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6061"/>
    <w:multiLevelType w:val="hybridMultilevel"/>
    <w:tmpl w:val="EEAE1B4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1BE561B2"/>
    <w:multiLevelType w:val="hybridMultilevel"/>
    <w:tmpl w:val="5AA6F580"/>
    <w:lvl w:ilvl="0" w:tplc="5B4279A2">
      <w:numFmt w:val="bullet"/>
      <w:lvlText w:val="-"/>
      <w:lvlJc w:val="left"/>
      <w:pPr>
        <w:ind w:left="2434" w:hanging="360"/>
      </w:pPr>
      <w:rPr>
        <w:rFonts w:ascii="Times New Roman" w:eastAsia="Times New Roman" w:hAnsi="Times New Roman" w:cs="Times New Roman" w:hint="default"/>
        <w:w w:val="99"/>
        <w:sz w:val="24"/>
        <w:szCs w:val="24"/>
        <w:lang w:eastAsia="en-US" w:bidi="ar-SA"/>
      </w:rPr>
    </w:lvl>
    <w:lvl w:ilvl="1" w:tplc="04090003" w:tentative="1">
      <w:start w:val="1"/>
      <w:numFmt w:val="bullet"/>
      <w:lvlText w:val="o"/>
      <w:lvlJc w:val="left"/>
      <w:pPr>
        <w:ind w:left="3154" w:hanging="360"/>
      </w:pPr>
      <w:rPr>
        <w:rFonts w:ascii="Courier New" w:hAnsi="Courier New" w:cs="Courier New" w:hint="default"/>
      </w:rPr>
    </w:lvl>
    <w:lvl w:ilvl="2" w:tplc="04090005" w:tentative="1">
      <w:start w:val="1"/>
      <w:numFmt w:val="bullet"/>
      <w:lvlText w:val=""/>
      <w:lvlJc w:val="left"/>
      <w:pPr>
        <w:ind w:left="3874" w:hanging="360"/>
      </w:pPr>
      <w:rPr>
        <w:rFonts w:ascii="Wingdings" w:hAnsi="Wingdings" w:hint="default"/>
      </w:rPr>
    </w:lvl>
    <w:lvl w:ilvl="3" w:tplc="04090001" w:tentative="1">
      <w:start w:val="1"/>
      <w:numFmt w:val="bullet"/>
      <w:lvlText w:val=""/>
      <w:lvlJc w:val="left"/>
      <w:pPr>
        <w:ind w:left="4594" w:hanging="360"/>
      </w:pPr>
      <w:rPr>
        <w:rFonts w:ascii="Symbol" w:hAnsi="Symbol" w:hint="default"/>
      </w:rPr>
    </w:lvl>
    <w:lvl w:ilvl="4" w:tplc="04090003" w:tentative="1">
      <w:start w:val="1"/>
      <w:numFmt w:val="bullet"/>
      <w:lvlText w:val="o"/>
      <w:lvlJc w:val="left"/>
      <w:pPr>
        <w:ind w:left="5314" w:hanging="360"/>
      </w:pPr>
      <w:rPr>
        <w:rFonts w:ascii="Courier New" w:hAnsi="Courier New" w:cs="Courier New" w:hint="default"/>
      </w:rPr>
    </w:lvl>
    <w:lvl w:ilvl="5" w:tplc="04090005" w:tentative="1">
      <w:start w:val="1"/>
      <w:numFmt w:val="bullet"/>
      <w:lvlText w:val=""/>
      <w:lvlJc w:val="left"/>
      <w:pPr>
        <w:ind w:left="6034" w:hanging="360"/>
      </w:pPr>
      <w:rPr>
        <w:rFonts w:ascii="Wingdings" w:hAnsi="Wingdings" w:hint="default"/>
      </w:rPr>
    </w:lvl>
    <w:lvl w:ilvl="6" w:tplc="04090001" w:tentative="1">
      <w:start w:val="1"/>
      <w:numFmt w:val="bullet"/>
      <w:lvlText w:val=""/>
      <w:lvlJc w:val="left"/>
      <w:pPr>
        <w:ind w:left="6754" w:hanging="360"/>
      </w:pPr>
      <w:rPr>
        <w:rFonts w:ascii="Symbol" w:hAnsi="Symbol" w:hint="default"/>
      </w:rPr>
    </w:lvl>
    <w:lvl w:ilvl="7" w:tplc="04090003" w:tentative="1">
      <w:start w:val="1"/>
      <w:numFmt w:val="bullet"/>
      <w:lvlText w:val="o"/>
      <w:lvlJc w:val="left"/>
      <w:pPr>
        <w:ind w:left="7474" w:hanging="360"/>
      </w:pPr>
      <w:rPr>
        <w:rFonts w:ascii="Courier New" w:hAnsi="Courier New" w:cs="Courier New" w:hint="default"/>
      </w:rPr>
    </w:lvl>
    <w:lvl w:ilvl="8" w:tplc="04090005" w:tentative="1">
      <w:start w:val="1"/>
      <w:numFmt w:val="bullet"/>
      <w:lvlText w:val=""/>
      <w:lvlJc w:val="left"/>
      <w:pPr>
        <w:ind w:left="8194" w:hanging="360"/>
      </w:pPr>
      <w:rPr>
        <w:rFonts w:ascii="Wingdings" w:hAnsi="Wingdings" w:hint="default"/>
      </w:rPr>
    </w:lvl>
  </w:abstractNum>
  <w:abstractNum w:abstractNumId="8" w15:restartNumberingAfterBreak="0">
    <w:nsid w:val="1C5406D7"/>
    <w:multiLevelType w:val="hybridMultilevel"/>
    <w:tmpl w:val="5CBE7ABE"/>
    <w:lvl w:ilvl="0" w:tplc="FFFFFFFF">
      <w:start w:val="1"/>
      <w:numFmt w:val="decimal"/>
      <w:lvlText w:val="%1)"/>
      <w:lvlJc w:val="left"/>
      <w:pPr>
        <w:ind w:left="748" w:hanging="317"/>
      </w:pPr>
      <w:rPr>
        <w:rFonts w:ascii="Times New Roman" w:eastAsia="Times New Roman" w:hAnsi="Times New Roman" w:cs="Times New Roman" w:hint="default"/>
        <w:w w:val="100"/>
        <w:sz w:val="24"/>
        <w:szCs w:val="24"/>
        <w:lang w:eastAsia="en-US" w:bidi="ar-SA"/>
      </w:rPr>
    </w:lvl>
    <w:lvl w:ilvl="1" w:tplc="FFFFFFFF">
      <w:numFmt w:val="bullet"/>
      <w:lvlText w:val="•"/>
      <w:lvlJc w:val="left"/>
      <w:pPr>
        <w:ind w:left="1687" w:hanging="317"/>
      </w:pPr>
      <w:rPr>
        <w:rFonts w:hint="default"/>
        <w:lang w:eastAsia="en-US" w:bidi="ar-SA"/>
      </w:rPr>
    </w:lvl>
    <w:lvl w:ilvl="2" w:tplc="FFFFFFFF">
      <w:numFmt w:val="bullet"/>
      <w:lvlText w:val="•"/>
      <w:lvlJc w:val="left"/>
      <w:pPr>
        <w:ind w:left="2634" w:hanging="317"/>
      </w:pPr>
      <w:rPr>
        <w:rFonts w:hint="default"/>
        <w:lang w:eastAsia="en-US" w:bidi="ar-SA"/>
      </w:rPr>
    </w:lvl>
    <w:lvl w:ilvl="3" w:tplc="FFFFFFFF">
      <w:numFmt w:val="bullet"/>
      <w:lvlText w:val="•"/>
      <w:lvlJc w:val="left"/>
      <w:pPr>
        <w:ind w:left="3581" w:hanging="317"/>
      </w:pPr>
      <w:rPr>
        <w:rFonts w:hint="default"/>
        <w:lang w:eastAsia="en-US" w:bidi="ar-SA"/>
      </w:rPr>
    </w:lvl>
    <w:lvl w:ilvl="4" w:tplc="FFFFFFFF">
      <w:numFmt w:val="bullet"/>
      <w:lvlText w:val="•"/>
      <w:lvlJc w:val="left"/>
      <w:pPr>
        <w:ind w:left="4528" w:hanging="317"/>
      </w:pPr>
      <w:rPr>
        <w:rFonts w:hint="default"/>
        <w:lang w:eastAsia="en-US" w:bidi="ar-SA"/>
      </w:rPr>
    </w:lvl>
    <w:lvl w:ilvl="5" w:tplc="FFFFFFFF">
      <w:numFmt w:val="bullet"/>
      <w:lvlText w:val="•"/>
      <w:lvlJc w:val="left"/>
      <w:pPr>
        <w:ind w:left="5475" w:hanging="317"/>
      </w:pPr>
      <w:rPr>
        <w:rFonts w:hint="default"/>
        <w:lang w:eastAsia="en-US" w:bidi="ar-SA"/>
      </w:rPr>
    </w:lvl>
    <w:lvl w:ilvl="6" w:tplc="FFFFFFFF">
      <w:numFmt w:val="bullet"/>
      <w:lvlText w:val="•"/>
      <w:lvlJc w:val="left"/>
      <w:pPr>
        <w:ind w:left="6422" w:hanging="317"/>
      </w:pPr>
      <w:rPr>
        <w:rFonts w:hint="default"/>
        <w:lang w:eastAsia="en-US" w:bidi="ar-SA"/>
      </w:rPr>
    </w:lvl>
    <w:lvl w:ilvl="7" w:tplc="FFFFFFFF">
      <w:numFmt w:val="bullet"/>
      <w:lvlText w:val="•"/>
      <w:lvlJc w:val="left"/>
      <w:pPr>
        <w:ind w:left="7369" w:hanging="317"/>
      </w:pPr>
      <w:rPr>
        <w:rFonts w:hint="default"/>
        <w:lang w:eastAsia="en-US" w:bidi="ar-SA"/>
      </w:rPr>
    </w:lvl>
    <w:lvl w:ilvl="8" w:tplc="FFFFFFFF">
      <w:numFmt w:val="bullet"/>
      <w:lvlText w:val="•"/>
      <w:lvlJc w:val="left"/>
      <w:pPr>
        <w:ind w:left="8316" w:hanging="317"/>
      </w:pPr>
      <w:rPr>
        <w:rFonts w:hint="default"/>
        <w:lang w:eastAsia="en-US" w:bidi="ar-SA"/>
      </w:rPr>
    </w:lvl>
  </w:abstractNum>
  <w:abstractNum w:abstractNumId="9" w15:restartNumberingAfterBreak="0">
    <w:nsid w:val="1FE01391"/>
    <w:multiLevelType w:val="hybridMultilevel"/>
    <w:tmpl w:val="8724119A"/>
    <w:lvl w:ilvl="0" w:tplc="5B4279A2">
      <w:numFmt w:val="bullet"/>
      <w:lvlText w:val="-"/>
      <w:lvlJc w:val="left"/>
      <w:pPr>
        <w:ind w:left="860" w:hanging="360"/>
      </w:pPr>
      <w:rPr>
        <w:rFonts w:ascii="Times New Roman" w:eastAsia="Times New Roman" w:hAnsi="Times New Roman" w:cs="Times New Roman" w:hint="default"/>
        <w:w w:val="99"/>
        <w:sz w:val="24"/>
        <w:szCs w:val="24"/>
        <w:lang w:eastAsia="en-US" w:bidi="ar-SA"/>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 w15:restartNumberingAfterBreak="0">
    <w:nsid w:val="211C59FD"/>
    <w:multiLevelType w:val="hybridMultilevel"/>
    <w:tmpl w:val="8A5C86E6"/>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1" w15:restartNumberingAfterBreak="0">
    <w:nsid w:val="25684896"/>
    <w:multiLevelType w:val="hybridMultilevel"/>
    <w:tmpl w:val="B15E05F8"/>
    <w:lvl w:ilvl="0" w:tplc="6706C6A6">
      <w:start w:val="1"/>
      <w:numFmt w:val="decimal"/>
      <w:lvlText w:val="%1)"/>
      <w:lvlJc w:val="left"/>
      <w:pPr>
        <w:ind w:left="1006" w:hanging="708"/>
      </w:pPr>
      <w:rPr>
        <w:rFonts w:ascii="Calibri" w:eastAsia="Calibri" w:hAnsi="Calibri" w:cs="Calibri" w:hint="default"/>
        <w:spacing w:val="-1"/>
        <w:w w:val="99"/>
        <w:sz w:val="20"/>
        <w:szCs w:val="20"/>
        <w:lang w:eastAsia="en-US" w:bidi="ar-SA"/>
      </w:rPr>
    </w:lvl>
    <w:lvl w:ilvl="1" w:tplc="7D964412">
      <w:numFmt w:val="bullet"/>
      <w:lvlText w:val="•"/>
      <w:lvlJc w:val="left"/>
      <w:pPr>
        <w:ind w:left="1846" w:hanging="708"/>
      </w:pPr>
      <w:rPr>
        <w:rFonts w:hint="default"/>
        <w:lang w:eastAsia="en-US" w:bidi="ar-SA"/>
      </w:rPr>
    </w:lvl>
    <w:lvl w:ilvl="2" w:tplc="CC1E355C">
      <w:numFmt w:val="bullet"/>
      <w:lvlText w:val="•"/>
      <w:lvlJc w:val="left"/>
      <w:pPr>
        <w:ind w:left="2693" w:hanging="708"/>
      </w:pPr>
      <w:rPr>
        <w:rFonts w:hint="default"/>
        <w:lang w:eastAsia="en-US" w:bidi="ar-SA"/>
      </w:rPr>
    </w:lvl>
    <w:lvl w:ilvl="3" w:tplc="956A9EAA">
      <w:numFmt w:val="bullet"/>
      <w:lvlText w:val="•"/>
      <w:lvlJc w:val="left"/>
      <w:pPr>
        <w:ind w:left="3539" w:hanging="708"/>
      </w:pPr>
      <w:rPr>
        <w:rFonts w:hint="default"/>
        <w:lang w:eastAsia="en-US" w:bidi="ar-SA"/>
      </w:rPr>
    </w:lvl>
    <w:lvl w:ilvl="4" w:tplc="665E849E">
      <w:numFmt w:val="bullet"/>
      <w:lvlText w:val="•"/>
      <w:lvlJc w:val="left"/>
      <w:pPr>
        <w:ind w:left="4386" w:hanging="708"/>
      </w:pPr>
      <w:rPr>
        <w:rFonts w:hint="default"/>
        <w:lang w:eastAsia="en-US" w:bidi="ar-SA"/>
      </w:rPr>
    </w:lvl>
    <w:lvl w:ilvl="5" w:tplc="4322C1C2">
      <w:numFmt w:val="bullet"/>
      <w:lvlText w:val="•"/>
      <w:lvlJc w:val="left"/>
      <w:pPr>
        <w:ind w:left="5233" w:hanging="708"/>
      </w:pPr>
      <w:rPr>
        <w:rFonts w:hint="default"/>
        <w:lang w:eastAsia="en-US" w:bidi="ar-SA"/>
      </w:rPr>
    </w:lvl>
    <w:lvl w:ilvl="6" w:tplc="A3FEC48A">
      <w:numFmt w:val="bullet"/>
      <w:lvlText w:val="•"/>
      <w:lvlJc w:val="left"/>
      <w:pPr>
        <w:ind w:left="6079" w:hanging="708"/>
      </w:pPr>
      <w:rPr>
        <w:rFonts w:hint="default"/>
        <w:lang w:eastAsia="en-US" w:bidi="ar-SA"/>
      </w:rPr>
    </w:lvl>
    <w:lvl w:ilvl="7" w:tplc="979A90EE">
      <w:numFmt w:val="bullet"/>
      <w:lvlText w:val="•"/>
      <w:lvlJc w:val="left"/>
      <w:pPr>
        <w:ind w:left="6926" w:hanging="708"/>
      </w:pPr>
      <w:rPr>
        <w:rFonts w:hint="default"/>
        <w:lang w:eastAsia="en-US" w:bidi="ar-SA"/>
      </w:rPr>
    </w:lvl>
    <w:lvl w:ilvl="8" w:tplc="6324C850">
      <w:numFmt w:val="bullet"/>
      <w:lvlText w:val="•"/>
      <w:lvlJc w:val="left"/>
      <w:pPr>
        <w:ind w:left="7773" w:hanging="708"/>
      </w:pPr>
      <w:rPr>
        <w:rFonts w:hint="default"/>
        <w:lang w:eastAsia="en-US" w:bidi="ar-SA"/>
      </w:rPr>
    </w:lvl>
  </w:abstractNum>
  <w:abstractNum w:abstractNumId="12" w15:restartNumberingAfterBreak="0">
    <w:nsid w:val="2CE75A48"/>
    <w:multiLevelType w:val="hybridMultilevel"/>
    <w:tmpl w:val="F474C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D4F48"/>
    <w:multiLevelType w:val="hybridMultilevel"/>
    <w:tmpl w:val="A8B01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45E72"/>
    <w:multiLevelType w:val="hybridMultilevel"/>
    <w:tmpl w:val="1F08C7AE"/>
    <w:lvl w:ilvl="0" w:tplc="E710DF34">
      <w:start w:val="1"/>
      <w:numFmt w:val="bullet"/>
      <w:lvlText w:val="-"/>
      <w:lvlJc w:val="left"/>
      <w:pPr>
        <w:ind w:left="21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7D42532">
      <w:start w:val="1"/>
      <w:numFmt w:val="bullet"/>
      <w:lvlText w:val="o"/>
      <w:lvlJc w:val="left"/>
      <w:pPr>
        <w:ind w:left="10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14EFE88">
      <w:start w:val="1"/>
      <w:numFmt w:val="bullet"/>
      <w:lvlText w:val="▪"/>
      <w:lvlJc w:val="left"/>
      <w:pPr>
        <w:ind w:left="18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6CE7036">
      <w:start w:val="1"/>
      <w:numFmt w:val="bullet"/>
      <w:lvlText w:val="•"/>
      <w:lvlJc w:val="left"/>
      <w:pPr>
        <w:ind w:left="25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C5AC186">
      <w:start w:val="1"/>
      <w:numFmt w:val="bullet"/>
      <w:lvlText w:val="o"/>
      <w:lvlJc w:val="left"/>
      <w:pPr>
        <w:ind w:left="32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906DC22">
      <w:start w:val="1"/>
      <w:numFmt w:val="bullet"/>
      <w:lvlText w:val="▪"/>
      <w:lvlJc w:val="left"/>
      <w:pPr>
        <w:ind w:left="39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994F15A">
      <w:start w:val="1"/>
      <w:numFmt w:val="bullet"/>
      <w:lvlText w:val="•"/>
      <w:lvlJc w:val="left"/>
      <w:pPr>
        <w:ind w:left="46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DE0A3B8">
      <w:start w:val="1"/>
      <w:numFmt w:val="bullet"/>
      <w:lvlText w:val="o"/>
      <w:lvlJc w:val="left"/>
      <w:pPr>
        <w:ind w:left="54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73EEA78">
      <w:start w:val="1"/>
      <w:numFmt w:val="bullet"/>
      <w:lvlText w:val="▪"/>
      <w:lvlJc w:val="left"/>
      <w:pPr>
        <w:ind w:left="61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493D70CF"/>
    <w:multiLevelType w:val="hybridMultilevel"/>
    <w:tmpl w:val="FD066C4E"/>
    <w:lvl w:ilvl="0" w:tplc="45986464">
      <w:start w:val="1"/>
      <w:numFmt w:val="bullet"/>
      <w:lvlText w:val="-"/>
      <w:lvlJc w:val="left"/>
      <w:pPr>
        <w:ind w:left="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E24E6A5A">
      <w:start w:val="1"/>
      <w:numFmt w:val="bullet"/>
      <w:lvlText w:val="o"/>
      <w:lvlJc w:val="left"/>
      <w:pPr>
        <w:ind w:left="108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7046A34E">
      <w:start w:val="1"/>
      <w:numFmt w:val="bullet"/>
      <w:lvlText w:val="▪"/>
      <w:lvlJc w:val="left"/>
      <w:pPr>
        <w:ind w:left="180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77A44A68">
      <w:start w:val="1"/>
      <w:numFmt w:val="bullet"/>
      <w:lvlText w:val="•"/>
      <w:lvlJc w:val="left"/>
      <w:pPr>
        <w:ind w:left="252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D0947636">
      <w:start w:val="1"/>
      <w:numFmt w:val="bullet"/>
      <w:lvlText w:val="o"/>
      <w:lvlJc w:val="left"/>
      <w:pPr>
        <w:ind w:left="324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7B2605C6">
      <w:start w:val="1"/>
      <w:numFmt w:val="bullet"/>
      <w:lvlText w:val="▪"/>
      <w:lvlJc w:val="left"/>
      <w:pPr>
        <w:ind w:left="396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C06805A8">
      <w:start w:val="1"/>
      <w:numFmt w:val="bullet"/>
      <w:lvlText w:val="•"/>
      <w:lvlJc w:val="left"/>
      <w:pPr>
        <w:ind w:left="468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7E82A2B6">
      <w:start w:val="1"/>
      <w:numFmt w:val="bullet"/>
      <w:lvlText w:val="o"/>
      <w:lvlJc w:val="left"/>
      <w:pPr>
        <w:ind w:left="540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CC16F26A">
      <w:start w:val="1"/>
      <w:numFmt w:val="bullet"/>
      <w:lvlText w:val="▪"/>
      <w:lvlJc w:val="left"/>
      <w:pPr>
        <w:ind w:left="612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6" w15:restartNumberingAfterBreak="0">
    <w:nsid w:val="5096582F"/>
    <w:multiLevelType w:val="hybridMultilevel"/>
    <w:tmpl w:val="B73618C4"/>
    <w:lvl w:ilvl="0" w:tplc="271A685A">
      <w:numFmt w:val="bullet"/>
      <w:lvlText w:val="-"/>
      <w:lvlJc w:val="left"/>
      <w:pPr>
        <w:ind w:left="786" w:hanging="360"/>
      </w:pPr>
      <w:rPr>
        <w:rFonts w:ascii="Carlito" w:eastAsia="Carlito" w:hAnsi="Carlito" w:cs="Carlito" w:hint="default"/>
        <w:b w:val="0"/>
        <w:bCs w:val="0"/>
        <w:i w:val="0"/>
        <w:iCs w:val="0"/>
        <w:spacing w:val="0"/>
        <w:w w:val="97"/>
        <w:sz w:val="20"/>
        <w:szCs w:val="20"/>
        <w:lang w:eastAsia="en-US" w:bidi="ar-SA"/>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51ED2DAD"/>
    <w:multiLevelType w:val="hybridMultilevel"/>
    <w:tmpl w:val="21F4D588"/>
    <w:lvl w:ilvl="0" w:tplc="5B4279A2">
      <w:numFmt w:val="bullet"/>
      <w:lvlText w:val="-"/>
      <w:lvlJc w:val="left"/>
      <w:pPr>
        <w:ind w:left="1203" w:hanging="190"/>
      </w:pPr>
      <w:rPr>
        <w:rFonts w:ascii="Times New Roman" w:eastAsia="Times New Roman" w:hAnsi="Times New Roman" w:cs="Times New Roman" w:hint="default"/>
        <w:w w:val="99"/>
        <w:sz w:val="24"/>
        <w:szCs w:val="24"/>
        <w:lang w:eastAsia="en-US" w:bidi="ar-SA"/>
      </w:rPr>
    </w:lvl>
    <w:lvl w:ilvl="1" w:tplc="9F96DB0C">
      <w:numFmt w:val="bullet"/>
      <w:lvlText w:val="-"/>
      <w:lvlJc w:val="left"/>
      <w:pPr>
        <w:ind w:left="2089" w:hanging="708"/>
      </w:pPr>
      <w:rPr>
        <w:rFonts w:ascii="Calibri" w:eastAsia="Calibri" w:hAnsi="Calibri" w:cs="Calibri" w:hint="default"/>
        <w:w w:val="99"/>
        <w:sz w:val="20"/>
        <w:szCs w:val="20"/>
        <w:lang w:eastAsia="en-US" w:bidi="ar-SA"/>
      </w:rPr>
    </w:lvl>
    <w:lvl w:ilvl="2" w:tplc="D458EEA6">
      <w:numFmt w:val="bullet"/>
      <w:lvlText w:val="•"/>
      <w:lvlJc w:val="left"/>
      <w:pPr>
        <w:ind w:left="2803" w:hanging="708"/>
      </w:pPr>
      <w:rPr>
        <w:rFonts w:hint="default"/>
        <w:lang w:eastAsia="en-US" w:bidi="ar-SA"/>
      </w:rPr>
    </w:lvl>
    <w:lvl w:ilvl="3" w:tplc="ED0698EC">
      <w:numFmt w:val="bullet"/>
      <w:lvlText w:val="•"/>
      <w:lvlJc w:val="left"/>
      <w:pPr>
        <w:ind w:left="3771" w:hanging="708"/>
      </w:pPr>
      <w:rPr>
        <w:rFonts w:hint="default"/>
        <w:lang w:eastAsia="en-US" w:bidi="ar-SA"/>
      </w:rPr>
    </w:lvl>
    <w:lvl w:ilvl="4" w:tplc="FAD8E9DA">
      <w:numFmt w:val="bullet"/>
      <w:lvlText w:val="•"/>
      <w:lvlJc w:val="left"/>
      <w:pPr>
        <w:ind w:left="4739" w:hanging="708"/>
      </w:pPr>
      <w:rPr>
        <w:rFonts w:hint="default"/>
        <w:lang w:eastAsia="en-US" w:bidi="ar-SA"/>
      </w:rPr>
    </w:lvl>
    <w:lvl w:ilvl="5" w:tplc="ED881388">
      <w:numFmt w:val="bullet"/>
      <w:lvlText w:val="•"/>
      <w:lvlJc w:val="left"/>
      <w:pPr>
        <w:ind w:left="5707" w:hanging="708"/>
      </w:pPr>
      <w:rPr>
        <w:rFonts w:hint="default"/>
        <w:lang w:eastAsia="en-US" w:bidi="ar-SA"/>
      </w:rPr>
    </w:lvl>
    <w:lvl w:ilvl="6" w:tplc="AB42B508">
      <w:numFmt w:val="bullet"/>
      <w:lvlText w:val="•"/>
      <w:lvlJc w:val="left"/>
      <w:pPr>
        <w:ind w:left="6676" w:hanging="708"/>
      </w:pPr>
      <w:rPr>
        <w:rFonts w:hint="default"/>
        <w:lang w:eastAsia="en-US" w:bidi="ar-SA"/>
      </w:rPr>
    </w:lvl>
    <w:lvl w:ilvl="7" w:tplc="692ADA2A">
      <w:numFmt w:val="bullet"/>
      <w:lvlText w:val="•"/>
      <w:lvlJc w:val="left"/>
      <w:pPr>
        <w:ind w:left="7644" w:hanging="708"/>
      </w:pPr>
      <w:rPr>
        <w:rFonts w:hint="default"/>
        <w:lang w:eastAsia="en-US" w:bidi="ar-SA"/>
      </w:rPr>
    </w:lvl>
    <w:lvl w:ilvl="8" w:tplc="39B64F2E">
      <w:numFmt w:val="bullet"/>
      <w:lvlText w:val="•"/>
      <w:lvlJc w:val="left"/>
      <w:pPr>
        <w:ind w:left="8612" w:hanging="708"/>
      </w:pPr>
      <w:rPr>
        <w:rFonts w:hint="default"/>
        <w:lang w:eastAsia="en-US" w:bidi="ar-SA"/>
      </w:rPr>
    </w:lvl>
  </w:abstractNum>
  <w:abstractNum w:abstractNumId="18" w15:restartNumberingAfterBreak="0">
    <w:nsid w:val="56454DE5"/>
    <w:multiLevelType w:val="hybridMultilevel"/>
    <w:tmpl w:val="81201E04"/>
    <w:lvl w:ilvl="0" w:tplc="E47C0A18">
      <w:numFmt w:val="bullet"/>
      <w:lvlText w:val="-"/>
      <w:lvlJc w:val="left"/>
      <w:pPr>
        <w:tabs>
          <w:tab w:val="num" w:pos="360"/>
        </w:tabs>
        <w:ind w:left="360" w:hanging="360"/>
      </w:pPr>
      <w:rPr>
        <w:rFonts w:ascii="Times New Roman" w:eastAsia="Times New Roman" w:hAnsi="Times New Roman" w:cs="Times New Roman" w:hint="default"/>
        <w:color w:val="auto"/>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9A2AC8"/>
    <w:multiLevelType w:val="hybridMultilevel"/>
    <w:tmpl w:val="098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A52CF"/>
    <w:multiLevelType w:val="hybridMultilevel"/>
    <w:tmpl w:val="455AE0AE"/>
    <w:lvl w:ilvl="0" w:tplc="326823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956F7"/>
    <w:multiLevelType w:val="hybridMultilevel"/>
    <w:tmpl w:val="05C83EBC"/>
    <w:lvl w:ilvl="0" w:tplc="5E02E66E">
      <w:start w:val="1"/>
      <w:numFmt w:val="bullet"/>
      <w:lvlText w:val="-"/>
      <w:lvlJc w:val="left"/>
      <w:pPr>
        <w:ind w:left="1440" w:hanging="360"/>
      </w:pPr>
      <w:rPr>
        <w:rFonts w:ascii="Cambria"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E8D0001"/>
    <w:multiLevelType w:val="hybridMultilevel"/>
    <w:tmpl w:val="824CFE34"/>
    <w:lvl w:ilvl="0" w:tplc="21DA1D40">
      <w:start w:val="1"/>
      <w:numFmt w:val="decimal"/>
      <w:lvlText w:val="%1."/>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62923D0F"/>
    <w:multiLevelType w:val="hybridMultilevel"/>
    <w:tmpl w:val="777EA3A6"/>
    <w:lvl w:ilvl="0" w:tplc="04090003">
      <w:start w:val="1"/>
      <w:numFmt w:val="bullet"/>
      <w:lvlText w:val="o"/>
      <w:lvlJc w:val="left"/>
      <w:pPr>
        <w:ind w:left="860" w:hanging="360"/>
      </w:pPr>
      <w:rPr>
        <w:rFonts w:ascii="Courier New" w:hAnsi="Courier New" w:cs="Courier New"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4" w15:restartNumberingAfterBreak="0">
    <w:nsid w:val="66495092"/>
    <w:multiLevelType w:val="hybridMultilevel"/>
    <w:tmpl w:val="6C44D218"/>
    <w:lvl w:ilvl="0" w:tplc="E49255A0">
      <w:start w:val="2"/>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24534E"/>
    <w:multiLevelType w:val="hybridMultilevel"/>
    <w:tmpl w:val="5100FDA4"/>
    <w:lvl w:ilvl="0" w:tplc="04090003">
      <w:start w:val="1"/>
      <w:numFmt w:val="bullet"/>
      <w:lvlText w:val="o"/>
      <w:lvlJc w:val="left"/>
      <w:pPr>
        <w:ind w:left="860" w:hanging="360"/>
      </w:pPr>
      <w:rPr>
        <w:rFonts w:ascii="Courier New" w:hAnsi="Courier New" w:cs="Courier New"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6" w15:restartNumberingAfterBreak="0">
    <w:nsid w:val="6F252043"/>
    <w:multiLevelType w:val="hybridMultilevel"/>
    <w:tmpl w:val="B1D4B02E"/>
    <w:lvl w:ilvl="0" w:tplc="587E5A30">
      <w:start w:val="6"/>
      <w:numFmt w:val="bullet"/>
      <w:lvlText w:val="-"/>
      <w:lvlJc w:val="left"/>
      <w:pPr>
        <w:ind w:left="928" w:hanging="360"/>
      </w:pPr>
      <w:rPr>
        <w:rFonts w:ascii="Tahoma" w:eastAsiaTheme="minorHAnsi" w:hAnsi="Tahoma" w:cs="Tahoma"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73F137FA"/>
    <w:multiLevelType w:val="hybridMultilevel"/>
    <w:tmpl w:val="DA9AF524"/>
    <w:lvl w:ilvl="0" w:tplc="1FD6B9A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AC7CE0"/>
    <w:multiLevelType w:val="hybridMultilevel"/>
    <w:tmpl w:val="246A56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9B27D7"/>
    <w:multiLevelType w:val="hybridMultilevel"/>
    <w:tmpl w:val="52E6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CD5CA0"/>
    <w:multiLevelType w:val="hybridMultilevel"/>
    <w:tmpl w:val="A1E09B40"/>
    <w:lvl w:ilvl="0" w:tplc="34B2EC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7"/>
  </w:num>
  <w:num w:numId="4">
    <w:abstractNumId w:val="11"/>
  </w:num>
  <w:num w:numId="5">
    <w:abstractNumId w:val="13"/>
  </w:num>
  <w:num w:numId="6">
    <w:abstractNumId w:val="1"/>
  </w:num>
  <w:num w:numId="7">
    <w:abstractNumId w:val="12"/>
  </w:num>
  <w:num w:numId="8">
    <w:abstractNumId w:val="18"/>
  </w:num>
  <w:num w:numId="9">
    <w:abstractNumId w:val="5"/>
  </w:num>
  <w:num w:numId="10">
    <w:abstractNumId w:val="9"/>
  </w:num>
  <w:num w:numId="11">
    <w:abstractNumId w:val="7"/>
  </w:num>
  <w:num w:numId="12">
    <w:abstractNumId w:val="25"/>
  </w:num>
  <w:num w:numId="13">
    <w:abstractNumId w:val="23"/>
  </w:num>
  <w:num w:numId="14">
    <w:abstractNumId w:val="20"/>
  </w:num>
  <w:num w:numId="15">
    <w:abstractNumId w:val="24"/>
  </w:num>
  <w:num w:numId="16">
    <w:abstractNumId w:val="14"/>
  </w:num>
  <w:num w:numId="17">
    <w:abstractNumId w:val="15"/>
  </w:num>
  <w:num w:numId="18">
    <w:abstractNumId w:val="4"/>
  </w:num>
  <w:num w:numId="19">
    <w:abstractNumId w:val="3"/>
  </w:num>
  <w:num w:numId="20">
    <w:abstractNumId w:val="28"/>
  </w:num>
  <w:num w:numId="21">
    <w:abstractNumId w:val="29"/>
  </w:num>
  <w:num w:numId="22">
    <w:abstractNumId w:val="6"/>
  </w:num>
  <w:num w:numId="23">
    <w:abstractNumId w:val="26"/>
  </w:num>
  <w:num w:numId="24">
    <w:abstractNumId w:val="16"/>
  </w:num>
  <w:num w:numId="25">
    <w:abstractNumId w:val="10"/>
  </w:num>
  <w:num w:numId="26">
    <w:abstractNumId w:val="21"/>
  </w:num>
  <w:num w:numId="27">
    <w:abstractNumId w:val="27"/>
  </w:num>
  <w:num w:numId="28">
    <w:abstractNumId w:val="22"/>
  </w:num>
  <w:num w:numId="29">
    <w:abstractNumId w:val="0"/>
  </w:num>
  <w:num w:numId="30">
    <w:abstractNumId w:val="2"/>
  </w:num>
  <w:num w:numId="31">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B3"/>
    <w:rsid w:val="0000171D"/>
    <w:rsid w:val="00001C2C"/>
    <w:rsid w:val="00002A95"/>
    <w:rsid w:val="00002C39"/>
    <w:rsid w:val="00003A30"/>
    <w:rsid w:val="00005F91"/>
    <w:rsid w:val="00006DB3"/>
    <w:rsid w:val="00010573"/>
    <w:rsid w:val="000106B6"/>
    <w:rsid w:val="00010C2A"/>
    <w:rsid w:val="000110DD"/>
    <w:rsid w:val="00012F7B"/>
    <w:rsid w:val="00013367"/>
    <w:rsid w:val="000163E8"/>
    <w:rsid w:val="00016D97"/>
    <w:rsid w:val="0001765B"/>
    <w:rsid w:val="00017B60"/>
    <w:rsid w:val="00017C3F"/>
    <w:rsid w:val="00017D51"/>
    <w:rsid w:val="00020543"/>
    <w:rsid w:val="0002139D"/>
    <w:rsid w:val="00021810"/>
    <w:rsid w:val="00023EA5"/>
    <w:rsid w:val="00025C61"/>
    <w:rsid w:val="000265DA"/>
    <w:rsid w:val="00027718"/>
    <w:rsid w:val="000319A8"/>
    <w:rsid w:val="00031AC7"/>
    <w:rsid w:val="0003282B"/>
    <w:rsid w:val="000330F0"/>
    <w:rsid w:val="000353F3"/>
    <w:rsid w:val="000357E3"/>
    <w:rsid w:val="00035A09"/>
    <w:rsid w:val="00036096"/>
    <w:rsid w:val="00042403"/>
    <w:rsid w:val="00042A51"/>
    <w:rsid w:val="0004371E"/>
    <w:rsid w:val="00044B6C"/>
    <w:rsid w:val="00044D0B"/>
    <w:rsid w:val="000453A7"/>
    <w:rsid w:val="00045D37"/>
    <w:rsid w:val="0004759E"/>
    <w:rsid w:val="00050356"/>
    <w:rsid w:val="0005379E"/>
    <w:rsid w:val="00053B65"/>
    <w:rsid w:val="00055726"/>
    <w:rsid w:val="00055DD5"/>
    <w:rsid w:val="00064CD7"/>
    <w:rsid w:val="00064FF8"/>
    <w:rsid w:val="0006651F"/>
    <w:rsid w:val="00066854"/>
    <w:rsid w:val="00066EC1"/>
    <w:rsid w:val="00071466"/>
    <w:rsid w:val="00071EDA"/>
    <w:rsid w:val="000749D4"/>
    <w:rsid w:val="000770D2"/>
    <w:rsid w:val="000801EB"/>
    <w:rsid w:val="000808D1"/>
    <w:rsid w:val="000822EF"/>
    <w:rsid w:val="00082B18"/>
    <w:rsid w:val="000830B1"/>
    <w:rsid w:val="00083C75"/>
    <w:rsid w:val="000849D3"/>
    <w:rsid w:val="000850A6"/>
    <w:rsid w:val="0008590E"/>
    <w:rsid w:val="000867CA"/>
    <w:rsid w:val="00086EA7"/>
    <w:rsid w:val="000906CE"/>
    <w:rsid w:val="00090983"/>
    <w:rsid w:val="00092387"/>
    <w:rsid w:val="0009288D"/>
    <w:rsid w:val="00094971"/>
    <w:rsid w:val="000962AE"/>
    <w:rsid w:val="00096857"/>
    <w:rsid w:val="00096EB0"/>
    <w:rsid w:val="00097D7C"/>
    <w:rsid w:val="000A01F6"/>
    <w:rsid w:val="000A05AD"/>
    <w:rsid w:val="000A121A"/>
    <w:rsid w:val="000A24F2"/>
    <w:rsid w:val="000A3771"/>
    <w:rsid w:val="000B1A64"/>
    <w:rsid w:val="000B21A4"/>
    <w:rsid w:val="000B3845"/>
    <w:rsid w:val="000B3EB1"/>
    <w:rsid w:val="000B6F3E"/>
    <w:rsid w:val="000B7780"/>
    <w:rsid w:val="000B7B10"/>
    <w:rsid w:val="000C0F1C"/>
    <w:rsid w:val="000C1634"/>
    <w:rsid w:val="000C1FF3"/>
    <w:rsid w:val="000C27CD"/>
    <w:rsid w:val="000C2CEC"/>
    <w:rsid w:val="000C3E64"/>
    <w:rsid w:val="000C4C41"/>
    <w:rsid w:val="000C50E3"/>
    <w:rsid w:val="000C5EFB"/>
    <w:rsid w:val="000C62B2"/>
    <w:rsid w:val="000C77F7"/>
    <w:rsid w:val="000C7F46"/>
    <w:rsid w:val="000D0B23"/>
    <w:rsid w:val="000D2446"/>
    <w:rsid w:val="000D3839"/>
    <w:rsid w:val="000D4214"/>
    <w:rsid w:val="000D56EF"/>
    <w:rsid w:val="000D6CB8"/>
    <w:rsid w:val="000D7396"/>
    <w:rsid w:val="000D7911"/>
    <w:rsid w:val="000D7CF5"/>
    <w:rsid w:val="000D7EB6"/>
    <w:rsid w:val="000E13F7"/>
    <w:rsid w:val="000E19FE"/>
    <w:rsid w:val="000E3661"/>
    <w:rsid w:val="000E3C8B"/>
    <w:rsid w:val="000E42E4"/>
    <w:rsid w:val="000E4AC0"/>
    <w:rsid w:val="000E5577"/>
    <w:rsid w:val="000E594C"/>
    <w:rsid w:val="000E68A8"/>
    <w:rsid w:val="000E6AB7"/>
    <w:rsid w:val="000E79B5"/>
    <w:rsid w:val="000F00B9"/>
    <w:rsid w:val="000F2979"/>
    <w:rsid w:val="000F31D3"/>
    <w:rsid w:val="000F4B59"/>
    <w:rsid w:val="000F5FC5"/>
    <w:rsid w:val="000F6BF7"/>
    <w:rsid w:val="000F7D95"/>
    <w:rsid w:val="00100516"/>
    <w:rsid w:val="0010164C"/>
    <w:rsid w:val="00101B9E"/>
    <w:rsid w:val="0010245B"/>
    <w:rsid w:val="001032A7"/>
    <w:rsid w:val="00103FEF"/>
    <w:rsid w:val="0010406F"/>
    <w:rsid w:val="00104AB0"/>
    <w:rsid w:val="0010759D"/>
    <w:rsid w:val="00107BBD"/>
    <w:rsid w:val="001105EB"/>
    <w:rsid w:val="001107B0"/>
    <w:rsid w:val="00110C25"/>
    <w:rsid w:val="00111707"/>
    <w:rsid w:val="00111D79"/>
    <w:rsid w:val="001161E4"/>
    <w:rsid w:val="00117876"/>
    <w:rsid w:val="00117BC6"/>
    <w:rsid w:val="00122210"/>
    <w:rsid w:val="0012325E"/>
    <w:rsid w:val="0012352F"/>
    <w:rsid w:val="001260FB"/>
    <w:rsid w:val="0012662F"/>
    <w:rsid w:val="00126E8D"/>
    <w:rsid w:val="001301D4"/>
    <w:rsid w:val="00131FA3"/>
    <w:rsid w:val="001321DF"/>
    <w:rsid w:val="0013274E"/>
    <w:rsid w:val="001355A1"/>
    <w:rsid w:val="00137F39"/>
    <w:rsid w:val="001401C2"/>
    <w:rsid w:val="00140BBD"/>
    <w:rsid w:val="00141213"/>
    <w:rsid w:val="00141E74"/>
    <w:rsid w:val="0014263A"/>
    <w:rsid w:val="00142B24"/>
    <w:rsid w:val="00144D6B"/>
    <w:rsid w:val="0014502F"/>
    <w:rsid w:val="00146E6E"/>
    <w:rsid w:val="00147AA6"/>
    <w:rsid w:val="001503BF"/>
    <w:rsid w:val="00150940"/>
    <w:rsid w:val="00150A55"/>
    <w:rsid w:val="001514B6"/>
    <w:rsid w:val="00151CD0"/>
    <w:rsid w:val="0015214D"/>
    <w:rsid w:val="00153598"/>
    <w:rsid w:val="00155CAC"/>
    <w:rsid w:val="00157745"/>
    <w:rsid w:val="00160F77"/>
    <w:rsid w:val="00161A10"/>
    <w:rsid w:val="00161D46"/>
    <w:rsid w:val="001622A3"/>
    <w:rsid w:val="00162CD1"/>
    <w:rsid w:val="00163725"/>
    <w:rsid w:val="00164CFA"/>
    <w:rsid w:val="00164DC5"/>
    <w:rsid w:val="00166C04"/>
    <w:rsid w:val="001725F9"/>
    <w:rsid w:val="0017585B"/>
    <w:rsid w:val="00175901"/>
    <w:rsid w:val="001761D7"/>
    <w:rsid w:val="001761DD"/>
    <w:rsid w:val="001766C0"/>
    <w:rsid w:val="001767D7"/>
    <w:rsid w:val="0017787A"/>
    <w:rsid w:val="00177F8D"/>
    <w:rsid w:val="00180C02"/>
    <w:rsid w:val="00180CAC"/>
    <w:rsid w:val="001818A8"/>
    <w:rsid w:val="00181D44"/>
    <w:rsid w:val="001820A6"/>
    <w:rsid w:val="001829D0"/>
    <w:rsid w:val="0018356D"/>
    <w:rsid w:val="001840AD"/>
    <w:rsid w:val="001846B6"/>
    <w:rsid w:val="00184B5C"/>
    <w:rsid w:val="00185DF7"/>
    <w:rsid w:val="001865F4"/>
    <w:rsid w:val="00187199"/>
    <w:rsid w:val="00187AF4"/>
    <w:rsid w:val="00190520"/>
    <w:rsid w:val="00192CBC"/>
    <w:rsid w:val="0019503F"/>
    <w:rsid w:val="001965FE"/>
    <w:rsid w:val="00196981"/>
    <w:rsid w:val="001A05E1"/>
    <w:rsid w:val="001A25C0"/>
    <w:rsid w:val="001A2D49"/>
    <w:rsid w:val="001A50E7"/>
    <w:rsid w:val="001A5CD8"/>
    <w:rsid w:val="001A5EAE"/>
    <w:rsid w:val="001A7708"/>
    <w:rsid w:val="001B0976"/>
    <w:rsid w:val="001B0C03"/>
    <w:rsid w:val="001B2B75"/>
    <w:rsid w:val="001C03D6"/>
    <w:rsid w:val="001C0DD7"/>
    <w:rsid w:val="001C3910"/>
    <w:rsid w:val="001C3F45"/>
    <w:rsid w:val="001C5643"/>
    <w:rsid w:val="001C7234"/>
    <w:rsid w:val="001C730B"/>
    <w:rsid w:val="001C79FD"/>
    <w:rsid w:val="001D0CC4"/>
    <w:rsid w:val="001D139C"/>
    <w:rsid w:val="001D1CF4"/>
    <w:rsid w:val="001D5922"/>
    <w:rsid w:val="001D59D0"/>
    <w:rsid w:val="001D7122"/>
    <w:rsid w:val="001E0611"/>
    <w:rsid w:val="001E2E0F"/>
    <w:rsid w:val="001E625E"/>
    <w:rsid w:val="001E6F0A"/>
    <w:rsid w:val="001E705C"/>
    <w:rsid w:val="001F0948"/>
    <w:rsid w:val="001F30A8"/>
    <w:rsid w:val="001F315B"/>
    <w:rsid w:val="001F33CD"/>
    <w:rsid w:val="001F368D"/>
    <w:rsid w:val="001F6345"/>
    <w:rsid w:val="00201A2C"/>
    <w:rsid w:val="00201B4D"/>
    <w:rsid w:val="00201E13"/>
    <w:rsid w:val="00201E58"/>
    <w:rsid w:val="00202F7B"/>
    <w:rsid w:val="002035E6"/>
    <w:rsid w:val="00203A59"/>
    <w:rsid w:val="00203B03"/>
    <w:rsid w:val="00203B26"/>
    <w:rsid w:val="00204103"/>
    <w:rsid w:val="00204C08"/>
    <w:rsid w:val="00207357"/>
    <w:rsid w:val="002105DD"/>
    <w:rsid w:val="00211A8B"/>
    <w:rsid w:val="00211BA9"/>
    <w:rsid w:val="00216809"/>
    <w:rsid w:val="0021758E"/>
    <w:rsid w:val="002206C4"/>
    <w:rsid w:val="002210ED"/>
    <w:rsid w:val="0022172E"/>
    <w:rsid w:val="0022244E"/>
    <w:rsid w:val="00223052"/>
    <w:rsid w:val="002233BE"/>
    <w:rsid w:val="0022453C"/>
    <w:rsid w:val="0022481A"/>
    <w:rsid w:val="00225A86"/>
    <w:rsid w:val="00226113"/>
    <w:rsid w:val="00226208"/>
    <w:rsid w:val="002269EA"/>
    <w:rsid w:val="0022788F"/>
    <w:rsid w:val="00227F12"/>
    <w:rsid w:val="0023029F"/>
    <w:rsid w:val="002314D6"/>
    <w:rsid w:val="00232B02"/>
    <w:rsid w:val="00232C60"/>
    <w:rsid w:val="00232E9B"/>
    <w:rsid w:val="00233AFA"/>
    <w:rsid w:val="00234473"/>
    <w:rsid w:val="002360EC"/>
    <w:rsid w:val="0023670B"/>
    <w:rsid w:val="00236C71"/>
    <w:rsid w:val="00240278"/>
    <w:rsid w:val="002409D9"/>
    <w:rsid w:val="00241B8B"/>
    <w:rsid w:val="0024301C"/>
    <w:rsid w:val="00243075"/>
    <w:rsid w:val="00243896"/>
    <w:rsid w:val="00243A6D"/>
    <w:rsid w:val="00243F0C"/>
    <w:rsid w:val="00245487"/>
    <w:rsid w:val="0024663A"/>
    <w:rsid w:val="002473B0"/>
    <w:rsid w:val="002473EF"/>
    <w:rsid w:val="00247A79"/>
    <w:rsid w:val="00250A6F"/>
    <w:rsid w:val="0025237D"/>
    <w:rsid w:val="002559DC"/>
    <w:rsid w:val="002560D6"/>
    <w:rsid w:val="00256243"/>
    <w:rsid w:val="002576AD"/>
    <w:rsid w:val="00257F53"/>
    <w:rsid w:val="00260379"/>
    <w:rsid w:val="0026163E"/>
    <w:rsid w:val="00266594"/>
    <w:rsid w:val="00266C76"/>
    <w:rsid w:val="00274775"/>
    <w:rsid w:val="0027602E"/>
    <w:rsid w:val="0027651D"/>
    <w:rsid w:val="002805B7"/>
    <w:rsid w:val="00280676"/>
    <w:rsid w:val="00280BDA"/>
    <w:rsid w:val="002811CE"/>
    <w:rsid w:val="00283104"/>
    <w:rsid w:val="00283DE3"/>
    <w:rsid w:val="00284A2C"/>
    <w:rsid w:val="00285511"/>
    <w:rsid w:val="002862D1"/>
    <w:rsid w:val="00286902"/>
    <w:rsid w:val="00290CD6"/>
    <w:rsid w:val="002910AC"/>
    <w:rsid w:val="00293A05"/>
    <w:rsid w:val="00293A64"/>
    <w:rsid w:val="0029481C"/>
    <w:rsid w:val="00295527"/>
    <w:rsid w:val="00296D4C"/>
    <w:rsid w:val="002A0299"/>
    <w:rsid w:val="002A056E"/>
    <w:rsid w:val="002A0D23"/>
    <w:rsid w:val="002A1079"/>
    <w:rsid w:val="002A2251"/>
    <w:rsid w:val="002A279E"/>
    <w:rsid w:val="002A2A13"/>
    <w:rsid w:val="002A3497"/>
    <w:rsid w:val="002A3601"/>
    <w:rsid w:val="002A453E"/>
    <w:rsid w:val="002A68B5"/>
    <w:rsid w:val="002A6C6E"/>
    <w:rsid w:val="002A7DEA"/>
    <w:rsid w:val="002B10EB"/>
    <w:rsid w:val="002B12DA"/>
    <w:rsid w:val="002B16E7"/>
    <w:rsid w:val="002B18DC"/>
    <w:rsid w:val="002B1ED5"/>
    <w:rsid w:val="002B276B"/>
    <w:rsid w:val="002B4615"/>
    <w:rsid w:val="002B4EBE"/>
    <w:rsid w:val="002B5A1D"/>
    <w:rsid w:val="002B76D1"/>
    <w:rsid w:val="002C00AA"/>
    <w:rsid w:val="002C210C"/>
    <w:rsid w:val="002C3859"/>
    <w:rsid w:val="002C47F2"/>
    <w:rsid w:val="002C4DD6"/>
    <w:rsid w:val="002C53EF"/>
    <w:rsid w:val="002C6323"/>
    <w:rsid w:val="002C75D1"/>
    <w:rsid w:val="002D03B4"/>
    <w:rsid w:val="002D0CF2"/>
    <w:rsid w:val="002D1134"/>
    <w:rsid w:val="002D1A86"/>
    <w:rsid w:val="002D1BB8"/>
    <w:rsid w:val="002D364A"/>
    <w:rsid w:val="002D47AC"/>
    <w:rsid w:val="002D5030"/>
    <w:rsid w:val="002D5963"/>
    <w:rsid w:val="002D6BC3"/>
    <w:rsid w:val="002D74AA"/>
    <w:rsid w:val="002E002A"/>
    <w:rsid w:val="002E0E62"/>
    <w:rsid w:val="002E1185"/>
    <w:rsid w:val="002E1B7F"/>
    <w:rsid w:val="002E1C53"/>
    <w:rsid w:val="002E2B52"/>
    <w:rsid w:val="002E314C"/>
    <w:rsid w:val="002E4636"/>
    <w:rsid w:val="002E57AD"/>
    <w:rsid w:val="002E61DE"/>
    <w:rsid w:val="002E7022"/>
    <w:rsid w:val="002E70DF"/>
    <w:rsid w:val="002E7589"/>
    <w:rsid w:val="002E7987"/>
    <w:rsid w:val="002F0856"/>
    <w:rsid w:val="002F163D"/>
    <w:rsid w:val="002F379E"/>
    <w:rsid w:val="002F541A"/>
    <w:rsid w:val="002F6B7A"/>
    <w:rsid w:val="002F73D0"/>
    <w:rsid w:val="002F7695"/>
    <w:rsid w:val="002F78DE"/>
    <w:rsid w:val="00300FCD"/>
    <w:rsid w:val="003023EA"/>
    <w:rsid w:val="00304052"/>
    <w:rsid w:val="00304B38"/>
    <w:rsid w:val="0030618F"/>
    <w:rsid w:val="0030636B"/>
    <w:rsid w:val="00306938"/>
    <w:rsid w:val="00307D32"/>
    <w:rsid w:val="00310BD3"/>
    <w:rsid w:val="00310C44"/>
    <w:rsid w:val="003113B2"/>
    <w:rsid w:val="003115D0"/>
    <w:rsid w:val="003116F1"/>
    <w:rsid w:val="00312310"/>
    <w:rsid w:val="00315337"/>
    <w:rsid w:val="00315E03"/>
    <w:rsid w:val="0031662D"/>
    <w:rsid w:val="0031733D"/>
    <w:rsid w:val="00321B5D"/>
    <w:rsid w:val="003225CE"/>
    <w:rsid w:val="0032339C"/>
    <w:rsid w:val="00323BB0"/>
    <w:rsid w:val="003247F5"/>
    <w:rsid w:val="00324C15"/>
    <w:rsid w:val="00324C93"/>
    <w:rsid w:val="00324D6E"/>
    <w:rsid w:val="00325989"/>
    <w:rsid w:val="0032626B"/>
    <w:rsid w:val="00326891"/>
    <w:rsid w:val="00327B00"/>
    <w:rsid w:val="003309EB"/>
    <w:rsid w:val="00331AA1"/>
    <w:rsid w:val="0033458F"/>
    <w:rsid w:val="00334A5A"/>
    <w:rsid w:val="00334B35"/>
    <w:rsid w:val="00334CA2"/>
    <w:rsid w:val="00335227"/>
    <w:rsid w:val="00337B0C"/>
    <w:rsid w:val="00337C13"/>
    <w:rsid w:val="00341283"/>
    <w:rsid w:val="00341839"/>
    <w:rsid w:val="00341C4E"/>
    <w:rsid w:val="003433A4"/>
    <w:rsid w:val="00345278"/>
    <w:rsid w:val="00346827"/>
    <w:rsid w:val="00347CC2"/>
    <w:rsid w:val="00347DDC"/>
    <w:rsid w:val="00351055"/>
    <w:rsid w:val="00356630"/>
    <w:rsid w:val="00356FFB"/>
    <w:rsid w:val="003579A9"/>
    <w:rsid w:val="00357AB7"/>
    <w:rsid w:val="00357CEA"/>
    <w:rsid w:val="00360450"/>
    <w:rsid w:val="00360A58"/>
    <w:rsid w:val="003610DC"/>
    <w:rsid w:val="00361135"/>
    <w:rsid w:val="003613F9"/>
    <w:rsid w:val="0036195D"/>
    <w:rsid w:val="003629E7"/>
    <w:rsid w:val="00362CA4"/>
    <w:rsid w:val="00362F34"/>
    <w:rsid w:val="00364FDC"/>
    <w:rsid w:val="00365168"/>
    <w:rsid w:val="003710F9"/>
    <w:rsid w:val="0037123B"/>
    <w:rsid w:val="00371399"/>
    <w:rsid w:val="00371774"/>
    <w:rsid w:val="00371D17"/>
    <w:rsid w:val="003723D1"/>
    <w:rsid w:val="00373759"/>
    <w:rsid w:val="00373E08"/>
    <w:rsid w:val="003758EE"/>
    <w:rsid w:val="00375E3A"/>
    <w:rsid w:val="0037618A"/>
    <w:rsid w:val="00376B1F"/>
    <w:rsid w:val="00380235"/>
    <w:rsid w:val="00383C5C"/>
    <w:rsid w:val="0038450C"/>
    <w:rsid w:val="00384701"/>
    <w:rsid w:val="00385538"/>
    <w:rsid w:val="00385A7A"/>
    <w:rsid w:val="00385D6A"/>
    <w:rsid w:val="00390530"/>
    <w:rsid w:val="003907E3"/>
    <w:rsid w:val="0039083D"/>
    <w:rsid w:val="003911F5"/>
    <w:rsid w:val="00391F76"/>
    <w:rsid w:val="00392A80"/>
    <w:rsid w:val="003934C1"/>
    <w:rsid w:val="003944D0"/>
    <w:rsid w:val="00394D36"/>
    <w:rsid w:val="00396925"/>
    <w:rsid w:val="00396DAB"/>
    <w:rsid w:val="003A0F16"/>
    <w:rsid w:val="003A1B8B"/>
    <w:rsid w:val="003A3928"/>
    <w:rsid w:val="003A3C6D"/>
    <w:rsid w:val="003A3E7A"/>
    <w:rsid w:val="003A409E"/>
    <w:rsid w:val="003A5BD9"/>
    <w:rsid w:val="003A5C1A"/>
    <w:rsid w:val="003A7180"/>
    <w:rsid w:val="003B0F00"/>
    <w:rsid w:val="003B398C"/>
    <w:rsid w:val="003B41E7"/>
    <w:rsid w:val="003B4994"/>
    <w:rsid w:val="003B5086"/>
    <w:rsid w:val="003B5A5A"/>
    <w:rsid w:val="003B63F5"/>
    <w:rsid w:val="003B6537"/>
    <w:rsid w:val="003B653F"/>
    <w:rsid w:val="003B6A1A"/>
    <w:rsid w:val="003B7249"/>
    <w:rsid w:val="003C17D9"/>
    <w:rsid w:val="003C1D20"/>
    <w:rsid w:val="003C3709"/>
    <w:rsid w:val="003C37EE"/>
    <w:rsid w:val="003C7DA0"/>
    <w:rsid w:val="003D01B9"/>
    <w:rsid w:val="003D10A3"/>
    <w:rsid w:val="003D1E36"/>
    <w:rsid w:val="003D1EF9"/>
    <w:rsid w:val="003D2521"/>
    <w:rsid w:val="003D2AC2"/>
    <w:rsid w:val="003D30FB"/>
    <w:rsid w:val="003D33C6"/>
    <w:rsid w:val="003D3B47"/>
    <w:rsid w:val="003D5178"/>
    <w:rsid w:val="003D5693"/>
    <w:rsid w:val="003D5945"/>
    <w:rsid w:val="003D5FEF"/>
    <w:rsid w:val="003E1AF8"/>
    <w:rsid w:val="003E2D54"/>
    <w:rsid w:val="003E4875"/>
    <w:rsid w:val="003E6A4D"/>
    <w:rsid w:val="003F0526"/>
    <w:rsid w:val="003F277A"/>
    <w:rsid w:val="003F377C"/>
    <w:rsid w:val="003F3FC5"/>
    <w:rsid w:val="003F4630"/>
    <w:rsid w:val="003F7065"/>
    <w:rsid w:val="003F7928"/>
    <w:rsid w:val="00401737"/>
    <w:rsid w:val="0040194A"/>
    <w:rsid w:val="00401BA3"/>
    <w:rsid w:val="004022F0"/>
    <w:rsid w:val="004041B3"/>
    <w:rsid w:val="0040421B"/>
    <w:rsid w:val="00405F9B"/>
    <w:rsid w:val="00405FB4"/>
    <w:rsid w:val="0040774B"/>
    <w:rsid w:val="0040791C"/>
    <w:rsid w:val="00410F25"/>
    <w:rsid w:val="0041132A"/>
    <w:rsid w:val="00411973"/>
    <w:rsid w:val="00412791"/>
    <w:rsid w:val="0041453B"/>
    <w:rsid w:val="00414CF5"/>
    <w:rsid w:val="004150C5"/>
    <w:rsid w:val="0041556F"/>
    <w:rsid w:val="00416ED5"/>
    <w:rsid w:val="00417E84"/>
    <w:rsid w:val="004212FB"/>
    <w:rsid w:val="0042211A"/>
    <w:rsid w:val="004239C4"/>
    <w:rsid w:val="0042429C"/>
    <w:rsid w:val="00424B3D"/>
    <w:rsid w:val="00424D62"/>
    <w:rsid w:val="004254A5"/>
    <w:rsid w:val="00425D60"/>
    <w:rsid w:val="004268AC"/>
    <w:rsid w:val="00427EB6"/>
    <w:rsid w:val="00431D56"/>
    <w:rsid w:val="004351B9"/>
    <w:rsid w:val="00435DA3"/>
    <w:rsid w:val="00440645"/>
    <w:rsid w:val="004418EE"/>
    <w:rsid w:val="00441DAB"/>
    <w:rsid w:val="0044246A"/>
    <w:rsid w:val="004429BB"/>
    <w:rsid w:val="00442D3D"/>
    <w:rsid w:val="00443FDB"/>
    <w:rsid w:val="00444910"/>
    <w:rsid w:val="00444DC2"/>
    <w:rsid w:val="004455A7"/>
    <w:rsid w:val="004455DE"/>
    <w:rsid w:val="00445A45"/>
    <w:rsid w:val="00446C1C"/>
    <w:rsid w:val="00446EE1"/>
    <w:rsid w:val="00447955"/>
    <w:rsid w:val="00447EE7"/>
    <w:rsid w:val="00451307"/>
    <w:rsid w:val="00451A19"/>
    <w:rsid w:val="00452123"/>
    <w:rsid w:val="00452A5A"/>
    <w:rsid w:val="00452CBF"/>
    <w:rsid w:val="004536A6"/>
    <w:rsid w:val="004555E3"/>
    <w:rsid w:val="00456D61"/>
    <w:rsid w:val="00456E70"/>
    <w:rsid w:val="00457BA7"/>
    <w:rsid w:val="00460698"/>
    <w:rsid w:val="00462157"/>
    <w:rsid w:val="004633ED"/>
    <w:rsid w:val="00463708"/>
    <w:rsid w:val="00463EDA"/>
    <w:rsid w:val="0046470E"/>
    <w:rsid w:val="004659F9"/>
    <w:rsid w:val="00466696"/>
    <w:rsid w:val="004668B0"/>
    <w:rsid w:val="00467A1B"/>
    <w:rsid w:val="00471A9C"/>
    <w:rsid w:val="0047263A"/>
    <w:rsid w:val="00472871"/>
    <w:rsid w:val="00473BDA"/>
    <w:rsid w:val="004749B9"/>
    <w:rsid w:val="00475B43"/>
    <w:rsid w:val="00475E83"/>
    <w:rsid w:val="00475E98"/>
    <w:rsid w:val="00476A5A"/>
    <w:rsid w:val="0047730E"/>
    <w:rsid w:val="004776E4"/>
    <w:rsid w:val="00480380"/>
    <w:rsid w:val="0048295C"/>
    <w:rsid w:val="00482F8A"/>
    <w:rsid w:val="004832C9"/>
    <w:rsid w:val="00483818"/>
    <w:rsid w:val="004838F4"/>
    <w:rsid w:val="00486A4D"/>
    <w:rsid w:val="00486E8D"/>
    <w:rsid w:val="004872B3"/>
    <w:rsid w:val="00490AC6"/>
    <w:rsid w:val="00491FBA"/>
    <w:rsid w:val="004934C8"/>
    <w:rsid w:val="00493993"/>
    <w:rsid w:val="004949F7"/>
    <w:rsid w:val="00495912"/>
    <w:rsid w:val="00497C6E"/>
    <w:rsid w:val="004A11C5"/>
    <w:rsid w:val="004A1218"/>
    <w:rsid w:val="004A1863"/>
    <w:rsid w:val="004A2356"/>
    <w:rsid w:val="004A2389"/>
    <w:rsid w:val="004A28A4"/>
    <w:rsid w:val="004A31D7"/>
    <w:rsid w:val="004B02C3"/>
    <w:rsid w:val="004B04C2"/>
    <w:rsid w:val="004B0A6D"/>
    <w:rsid w:val="004B1110"/>
    <w:rsid w:val="004B1E8B"/>
    <w:rsid w:val="004B2E58"/>
    <w:rsid w:val="004B3D2D"/>
    <w:rsid w:val="004B5693"/>
    <w:rsid w:val="004B5B0E"/>
    <w:rsid w:val="004B5DE1"/>
    <w:rsid w:val="004B78D2"/>
    <w:rsid w:val="004B7E50"/>
    <w:rsid w:val="004C0D5C"/>
    <w:rsid w:val="004C1163"/>
    <w:rsid w:val="004C18AF"/>
    <w:rsid w:val="004C2F95"/>
    <w:rsid w:val="004C6608"/>
    <w:rsid w:val="004C6D1B"/>
    <w:rsid w:val="004D0AF6"/>
    <w:rsid w:val="004D0CBE"/>
    <w:rsid w:val="004D42A9"/>
    <w:rsid w:val="004D55AE"/>
    <w:rsid w:val="004E112F"/>
    <w:rsid w:val="004E28C9"/>
    <w:rsid w:val="004E32BB"/>
    <w:rsid w:val="004E3F24"/>
    <w:rsid w:val="004E40D7"/>
    <w:rsid w:val="004E4330"/>
    <w:rsid w:val="004E6152"/>
    <w:rsid w:val="004E6A95"/>
    <w:rsid w:val="004E70E9"/>
    <w:rsid w:val="004F0648"/>
    <w:rsid w:val="004F1319"/>
    <w:rsid w:val="004F1D48"/>
    <w:rsid w:val="004F463F"/>
    <w:rsid w:val="004F5A40"/>
    <w:rsid w:val="004F65D6"/>
    <w:rsid w:val="00500B3A"/>
    <w:rsid w:val="00500E36"/>
    <w:rsid w:val="00501451"/>
    <w:rsid w:val="00502E72"/>
    <w:rsid w:val="00503683"/>
    <w:rsid w:val="00504FAE"/>
    <w:rsid w:val="00506BB6"/>
    <w:rsid w:val="005108BE"/>
    <w:rsid w:val="00510923"/>
    <w:rsid w:val="00512A42"/>
    <w:rsid w:val="00512E76"/>
    <w:rsid w:val="005143B1"/>
    <w:rsid w:val="00514881"/>
    <w:rsid w:val="005168AC"/>
    <w:rsid w:val="00516984"/>
    <w:rsid w:val="005176F9"/>
    <w:rsid w:val="005206E3"/>
    <w:rsid w:val="005216D6"/>
    <w:rsid w:val="00523438"/>
    <w:rsid w:val="005242F7"/>
    <w:rsid w:val="005245D7"/>
    <w:rsid w:val="00524E5A"/>
    <w:rsid w:val="00525F13"/>
    <w:rsid w:val="00526381"/>
    <w:rsid w:val="00527237"/>
    <w:rsid w:val="00530224"/>
    <w:rsid w:val="005302F9"/>
    <w:rsid w:val="005305D5"/>
    <w:rsid w:val="0053142D"/>
    <w:rsid w:val="00532C59"/>
    <w:rsid w:val="00533EEE"/>
    <w:rsid w:val="00534612"/>
    <w:rsid w:val="00535986"/>
    <w:rsid w:val="00535DEB"/>
    <w:rsid w:val="0054016E"/>
    <w:rsid w:val="0054100B"/>
    <w:rsid w:val="00543AE8"/>
    <w:rsid w:val="00544370"/>
    <w:rsid w:val="00544AED"/>
    <w:rsid w:val="00545031"/>
    <w:rsid w:val="00545242"/>
    <w:rsid w:val="00546748"/>
    <w:rsid w:val="005472BF"/>
    <w:rsid w:val="005473AB"/>
    <w:rsid w:val="00547B6E"/>
    <w:rsid w:val="005503F9"/>
    <w:rsid w:val="00550BAA"/>
    <w:rsid w:val="00553515"/>
    <w:rsid w:val="00555777"/>
    <w:rsid w:val="00556577"/>
    <w:rsid w:val="0055674D"/>
    <w:rsid w:val="00557375"/>
    <w:rsid w:val="00557507"/>
    <w:rsid w:val="00557AD9"/>
    <w:rsid w:val="0056090F"/>
    <w:rsid w:val="00562A47"/>
    <w:rsid w:val="0056316B"/>
    <w:rsid w:val="00563432"/>
    <w:rsid w:val="00563A26"/>
    <w:rsid w:val="00564306"/>
    <w:rsid w:val="005643C0"/>
    <w:rsid w:val="00564D87"/>
    <w:rsid w:val="00565A15"/>
    <w:rsid w:val="00565CE3"/>
    <w:rsid w:val="00565D62"/>
    <w:rsid w:val="00567146"/>
    <w:rsid w:val="005708E0"/>
    <w:rsid w:val="00571761"/>
    <w:rsid w:val="005718C6"/>
    <w:rsid w:val="00573A4E"/>
    <w:rsid w:val="00574E6F"/>
    <w:rsid w:val="00582D78"/>
    <w:rsid w:val="00583A64"/>
    <w:rsid w:val="00583E47"/>
    <w:rsid w:val="00585707"/>
    <w:rsid w:val="00585FBF"/>
    <w:rsid w:val="00590E43"/>
    <w:rsid w:val="00591111"/>
    <w:rsid w:val="00591779"/>
    <w:rsid w:val="0059276F"/>
    <w:rsid w:val="00593E38"/>
    <w:rsid w:val="0059413C"/>
    <w:rsid w:val="0059541C"/>
    <w:rsid w:val="00596A26"/>
    <w:rsid w:val="00596EC5"/>
    <w:rsid w:val="00597F85"/>
    <w:rsid w:val="005A11EB"/>
    <w:rsid w:val="005A2175"/>
    <w:rsid w:val="005A2E7B"/>
    <w:rsid w:val="005A37C3"/>
    <w:rsid w:val="005A3D80"/>
    <w:rsid w:val="005A60A7"/>
    <w:rsid w:val="005A7AC3"/>
    <w:rsid w:val="005B1ED7"/>
    <w:rsid w:val="005B28D5"/>
    <w:rsid w:val="005B4071"/>
    <w:rsid w:val="005B4659"/>
    <w:rsid w:val="005B474B"/>
    <w:rsid w:val="005B4847"/>
    <w:rsid w:val="005B77F9"/>
    <w:rsid w:val="005C2004"/>
    <w:rsid w:val="005C2A39"/>
    <w:rsid w:val="005C3427"/>
    <w:rsid w:val="005C50F0"/>
    <w:rsid w:val="005C668E"/>
    <w:rsid w:val="005C6E38"/>
    <w:rsid w:val="005C7A33"/>
    <w:rsid w:val="005D2C8F"/>
    <w:rsid w:val="005D2E6A"/>
    <w:rsid w:val="005D3433"/>
    <w:rsid w:val="005D3866"/>
    <w:rsid w:val="005D4968"/>
    <w:rsid w:val="005D58D8"/>
    <w:rsid w:val="005D5C69"/>
    <w:rsid w:val="005E0607"/>
    <w:rsid w:val="005E0D4C"/>
    <w:rsid w:val="005E13FC"/>
    <w:rsid w:val="005E161E"/>
    <w:rsid w:val="005E30A9"/>
    <w:rsid w:val="005E73FA"/>
    <w:rsid w:val="005F0D52"/>
    <w:rsid w:val="005F4909"/>
    <w:rsid w:val="005F5797"/>
    <w:rsid w:val="005F5D6B"/>
    <w:rsid w:val="00600732"/>
    <w:rsid w:val="006014B4"/>
    <w:rsid w:val="0060318A"/>
    <w:rsid w:val="00603796"/>
    <w:rsid w:val="00603E0F"/>
    <w:rsid w:val="00604677"/>
    <w:rsid w:val="00604C52"/>
    <w:rsid w:val="00604E33"/>
    <w:rsid w:val="006068ED"/>
    <w:rsid w:val="00606908"/>
    <w:rsid w:val="00606E26"/>
    <w:rsid w:val="00607087"/>
    <w:rsid w:val="00612826"/>
    <w:rsid w:val="00612992"/>
    <w:rsid w:val="00613986"/>
    <w:rsid w:val="00613B07"/>
    <w:rsid w:val="006159F1"/>
    <w:rsid w:val="00615D3B"/>
    <w:rsid w:val="006161F4"/>
    <w:rsid w:val="006176FA"/>
    <w:rsid w:val="00617A4F"/>
    <w:rsid w:val="006224A2"/>
    <w:rsid w:val="00623BE6"/>
    <w:rsid w:val="00625B33"/>
    <w:rsid w:val="00625C30"/>
    <w:rsid w:val="0062776B"/>
    <w:rsid w:val="006277DE"/>
    <w:rsid w:val="0063035F"/>
    <w:rsid w:val="00631006"/>
    <w:rsid w:val="00632600"/>
    <w:rsid w:val="00633D4D"/>
    <w:rsid w:val="00635805"/>
    <w:rsid w:val="0063609B"/>
    <w:rsid w:val="00636116"/>
    <w:rsid w:val="00637C0C"/>
    <w:rsid w:val="00642483"/>
    <w:rsid w:val="00644275"/>
    <w:rsid w:val="0064471D"/>
    <w:rsid w:val="00644A9A"/>
    <w:rsid w:val="0064550A"/>
    <w:rsid w:val="006506BD"/>
    <w:rsid w:val="00651BCB"/>
    <w:rsid w:val="0065276B"/>
    <w:rsid w:val="00654233"/>
    <w:rsid w:val="006553ED"/>
    <w:rsid w:val="00656203"/>
    <w:rsid w:val="00657B07"/>
    <w:rsid w:val="00660C07"/>
    <w:rsid w:val="0066167F"/>
    <w:rsid w:val="00663AE5"/>
    <w:rsid w:val="00664529"/>
    <w:rsid w:val="00665422"/>
    <w:rsid w:val="00666213"/>
    <w:rsid w:val="00666437"/>
    <w:rsid w:val="00666B15"/>
    <w:rsid w:val="00666B26"/>
    <w:rsid w:val="00667A1B"/>
    <w:rsid w:val="0067038E"/>
    <w:rsid w:val="006707AF"/>
    <w:rsid w:val="00670B0F"/>
    <w:rsid w:val="00672A7D"/>
    <w:rsid w:val="00672E43"/>
    <w:rsid w:val="00673AE7"/>
    <w:rsid w:val="00674F33"/>
    <w:rsid w:val="00675CD5"/>
    <w:rsid w:val="006760AE"/>
    <w:rsid w:val="00677446"/>
    <w:rsid w:val="0067794E"/>
    <w:rsid w:val="006803E1"/>
    <w:rsid w:val="00680A62"/>
    <w:rsid w:val="0068119A"/>
    <w:rsid w:val="006813E0"/>
    <w:rsid w:val="0068214A"/>
    <w:rsid w:val="006828E0"/>
    <w:rsid w:val="00682CE0"/>
    <w:rsid w:val="006836CA"/>
    <w:rsid w:val="006839DB"/>
    <w:rsid w:val="006855C3"/>
    <w:rsid w:val="00685B60"/>
    <w:rsid w:val="0068606A"/>
    <w:rsid w:val="0068612D"/>
    <w:rsid w:val="00687EFE"/>
    <w:rsid w:val="00690C22"/>
    <w:rsid w:val="00690FF7"/>
    <w:rsid w:val="00691496"/>
    <w:rsid w:val="006914EF"/>
    <w:rsid w:val="006915A6"/>
    <w:rsid w:val="00691743"/>
    <w:rsid w:val="00692394"/>
    <w:rsid w:val="006931BD"/>
    <w:rsid w:val="006942CE"/>
    <w:rsid w:val="006944C0"/>
    <w:rsid w:val="00695508"/>
    <w:rsid w:val="00695C86"/>
    <w:rsid w:val="006A0BA0"/>
    <w:rsid w:val="006A1D37"/>
    <w:rsid w:val="006A308E"/>
    <w:rsid w:val="006A3548"/>
    <w:rsid w:val="006A3FE0"/>
    <w:rsid w:val="006A43AA"/>
    <w:rsid w:val="006A5FCB"/>
    <w:rsid w:val="006A6218"/>
    <w:rsid w:val="006A7847"/>
    <w:rsid w:val="006B102B"/>
    <w:rsid w:val="006B126F"/>
    <w:rsid w:val="006B14C9"/>
    <w:rsid w:val="006B1B89"/>
    <w:rsid w:val="006B1E36"/>
    <w:rsid w:val="006B21B5"/>
    <w:rsid w:val="006B2642"/>
    <w:rsid w:val="006B3267"/>
    <w:rsid w:val="006B4AA8"/>
    <w:rsid w:val="006B5806"/>
    <w:rsid w:val="006B6ED9"/>
    <w:rsid w:val="006C017B"/>
    <w:rsid w:val="006C0923"/>
    <w:rsid w:val="006C0B50"/>
    <w:rsid w:val="006C0D63"/>
    <w:rsid w:val="006C0EB8"/>
    <w:rsid w:val="006C1414"/>
    <w:rsid w:val="006C1CF3"/>
    <w:rsid w:val="006C2114"/>
    <w:rsid w:val="006C25D3"/>
    <w:rsid w:val="006C2738"/>
    <w:rsid w:val="006C4C25"/>
    <w:rsid w:val="006C4F5C"/>
    <w:rsid w:val="006C5684"/>
    <w:rsid w:val="006C7081"/>
    <w:rsid w:val="006C72DC"/>
    <w:rsid w:val="006D3871"/>
    <w:rsid w:val="006D3958"/>
    <w:rsid w:val="006D760C"/>
    <w:rsid w:val="006E0AE3"/>
    <w:rsid w:val="006E23AE"/>
    <w:rsid w:val="006E2700"/>
    <w:rsid w:val="006E2A77"/>
    <w:rsid w:val="006E53E3"/>
    <w:rsid w:val="006E5B01"/>
    <w:rsid w:val="006E66A6"/>
    <w:rsid w:val="006E6F6B"/>
    <w:rsid w:val="006E7C58"/>
    <w:rsid w:val="006F169C"/>
    <w:rsid w:val="006F2EC4"/>
    <w:rsid w:val="006F3DB7"/>
    <w:rsid w:val="006F444C"/>
    <w:rsid w:val="006F4715"/>
    <w:rsid w:val="006F694C"/>
    <w:rsid w:val="006F694F"/>
    <w:rsid w:val="006F7F6E"/>
    <w:rsid w:val="007009EA"/>
    <w:rsid w:val="007023A1"/>
    <w:rsid w:val="0070415C"/>
    <w:rsid w:val="0070490B"/>
    <w:rsid w:val="00704AF9"/>
    <w:rsid w:val="0070712C"/>
    <w:rsid w:val="00707533"/>
    <w:rsid w:val="007076C5"/>
    <w:rsid w:val="007077AD"/>
    <w:rsid w:val="007104E7"/>
    <w:rsid w:val="00710A15"/>
    <w:rsid w:val="00711150"/>
    <w:rsid w:val="00711DF7"/>
    <w:rsid w:val="00711E2F"/>
    <w:rsid w:val="00713D6D"/>
    <w:rsid w:val="007157A0"/>
    <w:rsid w:val="007157C2"/>
    <w:rsid w:val="00715835"/>
    <w:rsid w:val="00715A6C"/>
    <w:rsid w:val="00717DC0"/>
    <w:rsid w:val="007201CA"/>
    <w:rsid w:val="00720C50"/>
    <w:rsid w:val="00723303"/>
    <w:rsid w:val="00723E7E"/>
    <w:rsid w:val="00724AAB"/>
    <w:rsid w:val="0072529C"/>
    <w:rsid w:val="00725415"/>
    <w:rsid w:val="007260A6"/>
    <w:rsid w:val="007260F0"/>
    <w:rsid w:val="00727132"/>
    <w:rsid w:val="0072775D"/>
    <w:rsid w:val="00727948"/>
    <w:rsid w:val="00727CFA"/>
    <w:rsid w:val="00733C23"/>
    <w:rsid w:val="007346E2"/>
    <w:rsid w:val="00743160"/>
    <w:rsid w:val="00743C9E"/>
    <w:rsid w:val="00743D0A"/>
    <w:rsid w:val="00744D29"/>
    <w:rsid w:val="007452B8"/>
    <w:rsid w:val="00745765"/>
    <w:rsid w:val="00745BD5"/>
    <w:rsid w:val="00745E83"/>
    <w:rsid w:val="00746BAD"/>
    <w:rsid w:val="00746C96"/>
    <w:rsid w:val="007506C1"/>
    <w:rsid w:val="00750C3C"/>
    <w:rsid w:val="0075102E"/>
    <w:rsid w:val="00752AFE"/>
    <w:rsid w:val="00752EDC"/>
    <w:rsid w:val="0075415C"/>
    <w:rsid w:val="007543FF"/>
    <w:rsid w:val="00762BBE"/>
    <w:rsid w:val="00763B08"/>
    <w:rsid w:val="00764C13"/>
    <w:rsid w:val="00765CA6"/>
    <w:rsid w:val="007673C4"/>
    <w:rsid w:val="0077263C"/>
    <w:rsid w:val="007729E5"/>
    <w:rsid w:val="00772C13"/>
    <w:rsid w:val="00772CE7"/>
    <w:rsid w:val="0077489F"/>
    <w:rsid w:val="00774E1B"/>
    <w:rsid w:val="00776057"/>
    <w:rsid w:val="0077621B"/>
    <w:rsid w:val="007806A8"/>
    <w:rsid w:val="00784224"/>
    <w:rsid w:val="00784602"/>
    <w:rsid w:val="00784F53"/>
    <w:rsid w:val="007852F1"/>
    <w:rsid w:val="00785CF8"/>
    <w:rsid w:val="00785E44"/>
    <w:rsid w:val="00786758"/>
    <w:rsid w:val="00787BCD"/>
    <w:rsid w:val="00790892"/>
    <w:rsid w:val="00791491"/>
    <w:rsid w:val="00791D3C"/>
    <w:rsid w:val="00791DA1"/>
    <w:rsid w:val="00791FCA"/>
    <w:rsid w:val="00792A62"/>
    <w:rsid w:val="00793639"/>
    <w:rsid w:val="00794DF2"/>
    <w:rsid w:val="00795E70"/>
    <w:rsid w:val="007961DD"/>
    <w:rsid w:val="0079633D"/>
    <w:rsid w:val="00796BA8"/>
    <w:rsid w:val="00796C81"/>
    <w:rsid w:val="00796D45"/>
    <w:rsid w:val="0079776F"/>
    <w:rsid w:val="007A03D3"/>
    <w:rsid w:val="007A06CA"/>
    <w:rsid w:val="007A0984"/>
    <w:rsid w:val="007A2590"/>
    <w:rsid w:val="007A3858"/>
    <w:rsid w:val="007A4337"/>
    <w:rsid w:val="007A7E29"/>
    <w:rsid w:val="007B0B63"/>
    <w:rsid w:val="007B219B"/>
    <w:rsid w:val="007C081E"/>
    <w:rsid w:val="007C1758"/>
    <w:rsid w:val="007C2F90"/>
    <w:rsid w:val="007C39FC"/>
    <w:rsid w:val="007C541C"/>
    <w:rsid w:val="007C79E6"/>
    <w:rsid w:val="007D0223"/>
    <w:rsid w:val="007D0E21"/>
    <w:rsid w:val="007D111F"/>
    <w:rsid w:val="007D2C35"/>
    <w:rsid w:val="007D4017"/>
    <w:rsid w:val="007D528C"/>
    <w:rsid w:val="007D56C3"/>
    <w:rsid w:val="007D7019"/>
    <w:rsid w:val="007D75E8"/>
    <w:rsid w:val="007E0996"/>
    <w:rsid w:val="007E0B86"/>
    <w:rsid w:val="007E0D4D"/>
    <w:rsid w:val="007E120F"/>
    <w:rsid w:val="007E1F41"/>
    <w:rsid w:val="007E3FB4"/>
    <w:rsid w:val="007E6F00"/>
    <w:rsid w:val="007E7AFC"/>
    <w:rsid w:val="007F0178"/>
    <w:rsid w:val="007F07AF"/>
    <w:rsid w:val="007F376E"/>
    <w:rsid w:val="007F3910"/>
    <w:rsid w:val="007F4533"/>
    <w:rsid w:val="007F508E"/>
    <w:rsid w:val="007F5107"/>
    <w:rsid w:val="007F575F"/>
    <w:rsid w:val="007F5823"/>
    <w:rsid w:val="007F5C73"/>
    <w:rsid w:val="007F615C"/>
    <w:rsid w:val="007F67CD"/>
    <w:rsid w:val="007F7456"/>
    <w:rsid w:val="00800BAD"/>
    <w:rsid w:val="00801703"/>
    <w:rsid w:val="00801990"/>
    <w:rsid w:val="008024AA"/>
    <w:rsid w:val="00803FF2"/>
    <w:rsid w:val="00804921"/>
    <w:rsid w:val="0080613A"/>
    <w:rsid w:val="00806488"/>
    <w:rsid w:val="00807573"/>
    <w:rsid w:val="00807CA6"/>
    <w:rsid w:val="00813B6D"/>
    <w:rsid w:val="00813E44"/>
    <w:rsid w:val="00815482"/>
    <w:rsid w:val="00815BDF"/>
    <w:rsid w:val="00816A10"/>
    <w:rsid w:val="008171F5"/>
    <w:rsid w:val="008211B2"/>
    <w:rsid w:val="00821B9B"/>
    <w:rsid w:val="0082311F"/>
    <w:rsid w:val="00823A08"/>
    <w:rsid w:val="008248AF"/>
    <w:rsid w:val="008262C6"/>
    <w:rsid w:val="008271CA"/>
    <w:rsid w:val="008303B8"/>
    <w:rsid w:val="00830410"/>
    <w:rsid w:val="00831DB2"/>
    <w:rsid w:val="00832CEF"/>
    <w:rsid w:val="00833FB9"/>
    <w:rsid w:val="00834B54"/>
    <w:rsid w:val="00834E5B"/>
    <w:rsid w:val="00835E72"/>
    <w:rsid w:val="0083624C"/>
    <w:rsid w:val="00836469"/>
    <w:rsid w:val="00836AAF"/>
    <w:rsid w:val="008400ED"/>
    <w:rsid w:val="0084039B"/>
    <w:rsid w:val="00840939"/>
    <w:rsid w:val="00842125"/>
    <w:rsid w:val="00842507"/>
    <w:rsid w:val="00842AB4"/>
    <w:rsid w:val="008431E1"/>
    <w:rsid w:val="00843856"/>
    <w:rsid w:val="00844735"/>
    <w:rsid w:val="00844AC1"/>
    <w:rsid w:val="0084607F"/>
    <w:rsid w:val="0084629D"/>
    <w:rsid w:val="00846614"/>
    <w:rsid w:val="00850495"/>
    <w:rsid w:val="0085447C"/>
    <w:rsid w:val="00854CB1"/>
    <w:rsid w:val="00855CA7"/>
    <w:rsid w:val="00857765"/>
    <w:rsid w:val="0085785E"/>
    <w:rsid w:val="00857912"/>
    <w:rsid w:val="00860656"/>
    <w:rsid w:val="008618A2"/>
    <w:rsid w:val="0086257A"/>
    <w:rsid w:val="00863080"/>
    <w:rsid w:val="00864246"/>
    <w:rsid w:val="00864F28"/>
    <w:rsid w:val="008660F5"/>
    <w:rsid w:val="00866853"/>
    <w:rsid w:val="00866CB3"/>
    <w:rsid w:val="0086763E"/>
    <w:rsid w:val="008706C5"/>
    <w:rsid w:val="00870D50"/>
    <w:rsid w:val="00872173"/>
    <w:rsid w:val="008722F1"/>
    <w:rsid w:val="00872345"/>
    <w:rsid w:val="00875EE8"/>
    <w:rsid w:val="00876ACF"/>
    <w:rsid w:val="00876E5C"/>
    <w:rsid w:val="0088282D"/>
    <w:rsid w:val="00883271"/>
    <w:rsid w:val="0088345C"/>
    <w:rsid w:val="008846D0"/>
    <w:rsid w:val="00886AE0"/>
    <w:rsid w:val="008873CD"/>
    <w:rsid w:val="00890431"/>
    <w:rsid w:val="00891349"/>
    <w:rsid w:val="008924F3"/>
    <w:rsid w:val="008939A5"/>
    <w:rsid w:val="00894B6F"/>
    <w:rsid w:val="0089612C"/>
    <w:rsid w:val="0089689F"/>
    <w:rsid w:val="00896C56"/>
    <w:rsid w:val="00897DAD"/>
    <w:rsid w:val="00897E91"/>
    <w:rsid w:val="00897F91"/>
    <w:rsid w:val="008A12B4"/>
    <w:rsid w:val="008A1FAC"/>
    <w:rsid w:val="008A2DA7"/>
    <w:rsid w:val="008A2E0A"/>
    <w:rsid w:val="008A3F78"/>
    <w:rsid w:val="008A4592"/>
    <w:rsid w:val="008A4964"/>
    <w:rsid w:val="008A4BD1"/>
    <w:rsid w:val="008A5439"/>
    <w:rsid w:val="008B0A88"/>
    <w:rsid w:val="008B18F7"/>
    <w:rsid w:val="008B1A82"/>
    <w:rsid w:val="008B1E10"/>
    <w:rsid w:val="008B2026"/>
    <w:rsid w:val="008B37F9"/>
    <w:rsid w:val="008B3F0C"/>
    <w:rsid w:val="008B548B"/>
    <w:rsid w:val="008B550D"/>
    <w:rsid w:val="008B5942"/>
    <w:rsid w:val="008B6836"/>
    <w:rsid w:val="008B7144"/>
    <w:rsid w:val="008C062A"/>
    <w:rsid w:val="008C098F"/>
    <w:rsid w:val="008C3FE9"/>
    <w:rsid w:val="008C4EC5"/>
    <w:rsid w:val="008D01EC"/>
    <w:rsid w:val="008D060D"/>
    <w:rsid w:val="008D2EBE"/>
    <w:rsid w:val="008D57C7"/>
    <w:rsid w:val="008D5C72"/>
    <w:rsid w:val="008D72EF"/>
    <w:rsid w:val="008E0E58"/>
    <w:rsid w:val="008E1A59"/>
    <w:rsid w:val="008E1B54"/>
    <w:rsid w:val="008E1EC6"/>
    <w:rsid w:val="008E2FDE"/>
    <w:rsid w:val="008E41E3"/>
    <w:rsid w:val="008E4806"/>
    <w:rsid w:val="008E51F2"/>
    <w:rsid w:val="008E69B8"/>
    <w:rsid w:val="008E6B0C"/>
    <w:rsid w:val="008F2C59"/>
    <w:rsid w:val="008F2F4C"/>
    <w:rsid w:val="008F3F30"/>
    <w:rsid w:val="008F5FAA"/>
    <w:rsid w:val="008F63C2"/>
    <w:rsid w:val="008F6632"/>
    <w:rsid w:val="008F6983"/>
    <w:rsid w:val="008F6A63"/>
    <w:rsid w:val="008F70DA"/>
    <w:rsid w:val="008F7286"/>
    <w:rsid w:val="008F7878"/>
    <w:rsid w:val="00901AAA"/>
    <w:rsid w:val="00903D1F"/>
    <w:rsid w:val="009056C4"/>
    <w:rsid w:val="00906988"/>
    <w:rsid w:val="00907C0A"/>
    <w:rsid w:val="0091047B"/>
    <w:rsid w:val="0091139E"/>
    <w:rsid w:val="00912FA6"/>
    <w:rsid w:val="00914D08"/>
    <w:rsid w:val="0091576C"/>
    <w:rsid w:val="00916A41"/>
    <w:rsid w:val="00916D7D"/>
    <w:rsid w:val="0091706B"/>
    <w:rsid w:val="00917895"/>
    <w:rsid w:val="00920941"/>
    <w:rsid w:val="00921A51"/>
    <w:rsid w:val="00923A9D"/>
    <w:rsid w:val="00923DA4"/>
    <w:rsid w:val="0092423B"/>
    <w:rsid w:val="00925005"/>
    <w:rsid w:val="00925183"/>
    <w:rsid w:val="00926D3C"/>
    <w:rsid w:val="00926E41"/>
    <w:rsid w:val="00927DC4"/>
    <w:rsid w:val="00930064"/>
    <w:rsid w:val="009315D7"/>
    <w:rsid w:val="00932980"/>
    <w:rsid w:val="009351A8"/>
    <w:rsid w:val="009400BF"/>
    <w:rsid w:val="00941E63"/>
    <w:rsid w:val="00942239"/>
    <w:rsid w:val="00943097"/>
    <w:rsid w:val="0094516E"/>
    <w:rsid w:val="0094578E"/>
    <w:rsid w:val="00946BCD"/>
    <w:rsid w:val="00947107"/>
    <w:rsid w:val="009502FE"/>
    <w:rsid w:val="009513D4"/>
    <w:rsid w:val="009517A9"/>
    <w:rsid w:val="00951D6A"/>
    <w:rsid w:val="0095275C"/>
    <w:rsid w:val="009527D1"/>
    <w:rsid w:val="00955D2A"/>
    <w:rsid w:val="00956367"/>
    <w:rsid w:val="00956A96"/>
    <w:rsid w:val="0095762D"/>
    <w:rsid w:val="00957FD9"/>
    <w:rsid w:val="00960073"/>
    <w:rsid w:val="009601BB"/>
    <w:rsid w:val="00961410"/>
    <w:rsid w:val="00964A37"/>
    <w:rsid w:val="00966670"/>
    <w:rsid w:val="00966839"/>
    <w:rsid w:val="009670C7"/>
    <w:rsid w:val="00967489"/>
    <w:rsid w:val="00970C8A"/>
    <w:rsid w:val="00971669"/>
    <w:rsid w:val="00971E27"/>
    <w:rsid w:val="00972D19"/>
    <w:rsid w:val="00974270"/>
    <w:rsid w:val="00975981"/>
    <w:rsid w:val="009770E4"/>
    <w:rsid w:val="009774D6"/>
    <w:rsid w:val="00977D54"/>
    <w:rsid w:val="00982C49"/>
    <w:rsid w:val="00982CA6"/>
    <w:rsid w:val="0098328B"/>
    <w:rsid w:val="00983F44"/>
    <w:rsid w:val="00984C6C"/>
    <w:rsid w:val="009853F9"/>
    <w:rsid w:val="009901AD"/>
    <w:rsid w:val="0099134B"/>
    <w:rsid w:val="0099289D"/>
    <w:rsid w:val="009929FF"/>
    <w:rsid w:val="00993C2D"/>
    <w:rsid w:val="00995570"/>
    <w:rsid w:val="00995CFB"/>
    <w:rsid w:val="009962AB"/>
    <w:rsid w:val="0099647A"/>
    <w:rsid w:val="00996E51"/>
    <w:rsid w:val="009972B8"/>
    <w:rsid w:val="009A0342"/>
    <w:rsid w:val="009A0C44"/>
    <w:rsid w:val="009A1F8D"/>
    <w:rsid w:val="009A21FF"/>
    <w:rsid w:val="009A2D4E"/>
    <w:rsid w:val="009A57F4"/>
    <w:rsid w:val="009A5FE4"/>
    <w:rsid w:val="009A6098"/>
    <w:rsid w:val="009A6247"/>
    <w:rsid w:val="009A7917"/>
    <w:rsid w:val="009B184E"/>
    <w:rsid w:val="009B2917"/>
    <w:rsid w:val="009B2B52"/>
    <w:rsid w:val="009B54B8"/>
    <w:rsid w:val="009B587F"/>
    <w:rsid w:val="009B62C8"/>
    <w:rsid w:val="009B6A4B"/>
    <w:rsid w:val="009B748D"/>
    <w:rsid w:val="009C117B"/>
    <w:rsid w:val="009C2E02"/>
    <w:rsid w:val="009C32A3"/>
    <w:rsid w:val="009C4A6D"/>
    <w:rsid w:val="009C4EFC"/>
    <w:rsid w:val="009C55E1"/>
    <w:rsid w:val="009D006F"/>
    <w:rsid w:val="009D05DD"/>
    <w:rsid w:val="009D077E"/>
    <w:rsid w:val="009D07DC"/>
    <w:rsid w:val="009D19F1"/>
    <w:rsid w:val="009D28F2"/>
    <w:rsid w:val="009D2E93"/>
    <w:rsid w:val="009D634E"/>
    <w:rsid w:val="009D69DA"/>
    <w:rsid w:val="009D7149"/>
    <w:rsid w:val="009E1AFD"/>
    <w:rsid w:val="009E3F32"/>
    <w:rsid w:val="009E62BF"/>
    <w:rsid w:val="009E65DA"/>
    <w:rsid w:val="009F15DC"/>
    <w:rsid w:val="009F161E"/>
    <w:rsid w:val="009F4616"/>
    <w:rsid w:val="009F493F"/>
    <w:rsid w:val="009F6393"/>
    <w:rsid w:val="009F66DB"/>
    <w:rsid w:val="009F77D3"/>
    <w:rsid w:val="009F7C0A"/>
    <w:rsid w:val="00A007F3"/>
    <w:rsid w:val="00A022A2"/>
    <w:rsid w:val="00A02E67"/>
    <w:rsid w:val="00A0361B"/>
    <w:rsid w:val="00A039E0"/>
    <w:rsid w:val="00A04F56"/>
    <w:rsid w:val="00A0541A"/>
    <w:rsid w:val="00A06079"/>
    <w:rsid w:val="00A0727C"/>
    <w:rsid w:val="00A10EBF"/>
    <w:rsid w:val="00A1275E"/>
    <w:rsid w:val="00A12EF6"/>
    <w:rsid w:val="00A1358D"/>
    <w:rsid w:val="00A138C9"/>
    <w:rsid w:val="00A13ADA"/>
    <w:rsid w:val="00A13D1D"/>
    <w:rsid w:val="00A14195"/>
    <w:rsid w:val="00A15AC6"/>
    <w:rsid w:val="00A207DD"/>
    <w:rsid w:val="00A20D60"/>
    <w:rsid w:val="00A21354"/>
    <w:rsid w:val="00A22A4A"/>
    <w:rsid w:val="00A23966"/>
    <w:rsid w:val="00A24469"/>
    <w:rsid w:val="00A245C0"/>
    <w:rsid w:val="00A2597A"/>
    <w:rsid w:val="00A25BBF"/>
    <w:rsid w:val="00A269BD"/>
    <w:rsid w:val="00A270F2"/>
    <w:rsid w:val="00A276B9"/>
    <w:rsid w:val="00A311B8"/>
    <w:rsid w:val="00A31C95"/>
    <w:rsid w:val="00A32B41"/>
    <w:rsid w:val="00A33473"/>
    <w:rsid w:val="00A350E9"/>
    <w:rsid w:val="00A35CF8"/>
    <w:rsid w:val="00A402EA"/>
    <w:rsid w:val="00A414C9"/>
    <w:rsid w:val="00A41576"/>
    <w:rsid w:val="00A434E2"/>
    <w:rsid w:val="00A43B46"/>
    <w:rsid w:val="00A4594E"/>
    <w:rsid w:val="00A474F3"/>
    <w:rsid w:val="00A50AA2"/>
    <w:rsid w:val="00A5119C"/>
    <w:rsid w:val="00A52B0F"/>
    <w:rsid w:val="00A53552"/>
    <w:rsid w:val="00A55632"/>
    <w:rsid w:val="00A57BF3"/>
    <w:rsid w:val="00A60644"/>
    <w:rsid w:val="00A60BAB"/>
    <w:rsid w:val="00A60EDA"/>
    <w:rsid w:val="00A6332D"/>
    <w:rsid w:val="00A64BC8"/>
    <w:rsid w:val="00A64F55"/>
    <w:rsid w:val="00A65B69"/>
    <w:rsid w:val="00A66228"/>
    <w:rsid w:val="00A70555"/>
    <w:rsid w:val="00A70E16"/>
    <w:rsid w:val="00A738BE"/>
    <w:rsid w:val="00A744D3"/>
    <w:rsid w:val="00A744E9"/>
    <w:rsid w:val="00A7605C"/>
    <w:rsid w:val="00A76062"/>
    <w:rsid w:val="00A760D4"/>
    <w:rsid w:val="00A76635"/>
    <w:rsid w:val="00A76A28"/>
    <w:rsid w:val="00A77266"/>
    <w:rsid w:val="00A77FB5"/>
    <w:rsid w:val="00A80086"/>
    <w:rsid w:val="00A807CA"/>
    <w:rsid w:val="00A81379"/>
    <w:rsid w:val="00A8142B"/>
    <w:rsid w:val="00A81900"/>
    <w:rsid w:val="00A822AB"/>
    <w:rsid w:val="00A826AF"/>
    <w:rsid w:val="00A82AA4"/>
    <w:rsid w:val="00A83FB7"/>
    <w:rsid w:val="00A85976"/>
    <w:rsid w:val="00A85BFA"/>
    <w:rsid w:val="00A87452"/>
    <w:rsid w:val="00A8773A"/>
    <w:rsid w:val="00A87FE1"/>
    <w:rsid w:val="00A90954"/>
    <w:rsid w:val="00A9100A"/>
    <w:rsid w:val="00A91DD0"/>
    <w:rsid w:val="00A92962"/>
    <w:rsid w:val="00A937B2"/>
    <w:rsid w:val="00A93B28"/>
    <w:rsid w:val="00A94EBC"/>
    <w:rsid w:val="00A95038"/>
    <w:rsid w:val="00A95124"/>
    <w:rsid w:val="00A95339"/>
    <w:rsid w:val="00A9622E"/>
    <w:rsid w:val="00AA0368"/>
    <w:rsid w:val="00AA0949"/>
    <w:rsid w:val="00AA20CF"/>
    <w:rsid w:val="00AA323B"/>
    <w:rsid w:val="00AA4876"/>
    <w:rsid w:val="00AA4C10"/>
    <w:rsid w:val="00AA6108"/>
    <w:rsid w:val="00AA6481"/>
    <w:rsid w:val="00AA6616"/>
    <w:rsid w:val="00AA76F1"/>
    <w:rsid w:val="00AB0A1D"/>
    <w:rsid w:val="00AB0E32"/>
    <w:rsid w:val="00AB1D12"/>
    <w:rsid w:val="00AB4DD6"/>
    <w:rsid w:val="00AB53D6"/>
    <w:rsid w:val="00AB5D8B"/>
    <w:rsid w:val="00AC18E0"/>
    <w:rsid w:val="00AC215C"/>
    <w:rsid w:val="00AC35DB"/>
    <w:rsid w:val="00AC36C6"/>
    <w:rsid w:val="00AC3F1E"/>
    <w:rsid w:val="00AC4320"/>
    <w:rsid w:val="00AC47F1"/>
    <w:rsid w:val="00AC49AF"/>
    <w:rsid w:val="00AC4DCF"/>
    <w:rsid w:val="00AC5A8A"/>
    <w:rsid w:val="00AC5B04"/>
    <w:rsid w:val="00AC748D"/>
    <w:rsid w:val="00AC7C4B"/>
    <w:rsid w:val="00AC7FDD"/>
    <w:rsid w:val="00AC7FE3"/>
    <w:rsid w:val="00AD0BC9"/>
    <w:rsid w:val="00AD1F28"/>
    <w:rsid w:val="00AD4DA4"/>
    <w:rsid w:val="00AD5CF5"/>
    <w:rsid w:val="00AD72D5"/>
    <w:rsid w:val="00AD7D54"/>
    <w:rsid w:val="00AE11BA"/>
    <w:rsid w:val="00AE272C"/>
    <w:rsid w:val="00AE2AA5"/>
    <w:rsid w:val="00AE5FD4"/>
    <w:rsid w:val="00AE74DD"/>
    <w:rsid w:val="00AF10C2"/>
    <w:rsid w:val="00AF3A2B"/>
    <w:rsid w:val="00AF41FF"/>
    <w:rsid w:val="00AF62CF"/>
    <w:rsid w:val="00AF653C"/>
    <w:rsid w:val="00AF6547"/>
    <w:rsid w:val="00AF66CF"/>
    <w:rsid w:val="00AF6833"/>
    <w:rsid w:val="00B00AA8"/>
    <w:rsid w:val="00B016C4"/>
    <w:rsid w:val="00B025CC"/>
    <w:rsid w:val="00B07C9E"/>
    <w:rsid w:val="00B10423"/>
    <w:rsid w:val="00B107DA"/>
    <w:rsid w:val="00B13171"/>
    <w:rsid w:val="00B144FB"/>
    <w:rsid w:val="00B149F0"/>
    <w:rsid w:val="00B15402"/>
    <w:rsid w:val="00B15DBD"/>
    <w:rsid w:val="00B17C43"/>
    <w:rsid w:val="00B21ADD"/>
    <w:rsid w:val="00B22994"/>
    <w:rsid w:val="00B234CD"/>
    <w:rsid w:val="00B23FEB"/>
    <w:rsid w:val="00B24B97"/>
    <w:rsid w:val="00B24FC7"/>
    <w:rsid w:val="00B25772"/>
    <w:rsid w:val="00B25A02"/>
    <w:rsid w:val="00B25F8F"/>
    <w:rsid w:val="00B26133"/>
    <w:rsid w:val="00B26624"/>
    <w:rsid w:val="00B276B3"/>
    <w:rsid w:val="00B27BA3"/>
    <w:rsid w:val="00B3042E"/>
    <w:rsid w:val="00B30E46"/>
    <w:rsid w:val="00B311F7"/>
    <w:rsid w:val="00B31765"/>
    <w:rsid w:val="00B32147"/>
    <w:rsid w:val="00B327FC"/>
    <w:rsid w:val="00B328D9"/>
    <w:rsid w:val="00B33187"/>
    <w:rsid w:val="00B33747"/>
    <w:rsid w:val="00B33F6E"/>
    <w:rsid w:val="00B34988"/>
    <w:rsid w:val="00B34DE0"/>
    <w:rsid w:val="00B37743"/>
    <w:rsid w:val="00B37BE6"/>
    <w:rsid w:val="00B42FDE"/>
    <w:rsid w:val="00B4355E"/>
    <w:rsid w:val="00B45584"/>
    <w:rsid w:val="00B45ED1"/>
    <w:rsid w:val="00B472D4"/>
    <w:rsid w:val="00B51FFC"/>
    <w:rsid w:val="00B531EC"/>
    <w:rsid w:val="00B53D48"/>
    <w:rsid w:val="00B54943"/>
    <w:rsid w:val="00B549EB"/>
    <w:rsid w:val="00B5547D"/>
    <w:rsid w:val="00B56652"/>
    <w:rsid w:val="00B56A2D"/>
    <w:rsid w:val="00B56B85"/>
    <w:rsid w:val="00B56E33"/>
    <w:rsid w:val="00B6060B"/>
    <w:rsid w:val="00B6187A"/>
    <w:rsid w:val="00B6284C"/>
    <w:rsid w:val="00B62956"/>
    <w:rsid w:val="00B66FDA"/>
    <w:rsid w:val="00B6793A"/>
    <w:rsid w:val="00B72991"/>
    <w:rsid w:val="00B72CEE"/>
    <w:rsid w:val="00B72D84"/>
    <w:rsid w:val="00B73D4B"/>
    <w:rsid w:val="00B749C5"/>
    <w:rsid w:val="00B756B3"/>
    <w:rsid w:val="00B773B7"/>
    <w:rsid w:val="00B8069E"/>
    <w:rsid w:val="00B80A57"/>
    <w:rsid w:val="00B81344"/>
    <w:rsid w:val="00B82AD0"/>
    <w:rsid w:val="00B83900"/>
    <w:rsid w:val="00B8420E"/>
    <w:rsid w:val="00B848BA"/>
    <w:rsid w:val="00B8551C"/>
    <w:rsid w:val="00B87002"/>
    <w:rsid w:val="00B879EF"/>
    <w:rsid w:val="00B91A24"/>
    <w:rsid w:val="00B93B31"/>
    <w:rsid w:val="00B95DBE"/>
    <w:rsid w:val="00B976AA"/>
    <w:rsid w:val="00BA09BC"/>
    <w:rsid w:val="00BA100C"/>
    <w:rsid w:val="00BA11E5"/>
    <w:rsid w:val="00BA1FA4"/>
    <w:rsid w:val="00BA2080"/>
    <w:rsid w:val="00BA4192"/>
    <w:rsid w:val="00BA444D"/>
    <w:rsid w:val="00BA45BB"/>
    <w:rsid w:val="00BA473E"/>
    <w:rsid w:val="00BA540C"/>
    <w:rsid w:val="00BA6826"/>
    <w:rsid w:val="00BB0D8A"/>
    <w:rsid w:val="00BB25D6"/>
    <w:rsid w:val="00BB25F9"/>
    <w:rsid w:val="00BB35C8"/>
    <w:rsid w:val="00BB4505"/>
    <w:rsid w:val="00BB4B37"/>
    <w:rsid w:val="00BB5D1E"/>
    <w:rsid w:val="00BB68AC"/>
    <w:rsid w:val="00BB69A2"/>
    <w:rsid w:val="00BB6E7E"/>
    <w:rsid w:val="00BB7097"/>
    <w:rsid w:val="00BB7683"/>
    <w:rsid w:val="00BB79E9"/>
    <w:rsid w:val="00BB7B15"/>
    <w:rsid w:val="00BC1588"/>
    <w:rsid w:val="00BC173B"/>
    <w:rsid w:val="00BC175A"/>
    <w:rsid w:val="00BC1BBC"/>
    <w:rsid w:val="00BC3208"/>
    <w:rsid w:val="00BC4E04"/>
    <w:rsid w:val="00BC5596"/>
    <w:rsid w:val="00BC5F42"/>
    <w:rsid w:val="00BC6218"/>
    <w:rsid w:val="00BC79CD"/>
    <w:rsid w:val="00BD1BE7"/>
    <w:rsid w:val="00BD2618"/>
    <w:rsid w:val="00BD2E89"/>
    <w:rsid w:val="00BD32E2"/>
    <w:rsid w:val="00BD4CC5"/>
    <w:rsid w:val="00BD58AA"/>
    <w:rsid w:val="00BE0FEF"/>
    <w:rsid w:val="00BE1200"/>
    <w:rsid w:val="00BE308B"/>
    <w:rsid w:val="00BE4B7F"/>
    <w:rsid w:val="00BE5106"/>
    <w:rsid w:val="00BE6CE0"/>
    <w:rsid w:val="00BF0B5A"/>
    <w:rsid w:val="00BF0BD2"/>
    <w:rsid w:val="00BF283C"/>
    <w:rsid w:val="00BF3E1A"/>
    <w:rsid w:val="00BF4238"/>
    <w:rsid w:val="00BF452F"/>
    <w:rsid w:val="00BF5128"/>
    <w:rsid w:val="00BF6B2F"/>
    <w:rsid w:val="00BF7B34"/>
    <w:rsid w:val="00C034C7"/>
    <w:rsid w:val="00C04A77"/>
    <w:rsid w:val="00C05D0D"/>
    <w:rsid w:val="00C07C8B"/>
    <w:rsid w:val="00C1085F"/>
    <w:rsid w:val="00C114CF"/>
    <w:rsid w:val="00C1417E"/>
    <w:rsid w:val="00C146E6"/>
    <w:rsid w:val="00C14896"/>
    <w:rsid w:val="00C16563"/>
    <w:rsid w:val="00C20D63"/>
    <w:rsid w:val="00C20F85"/>
    <w:rsid w:val="00C2150C"/>
    <w:rsid w:val="00C22915"/>
    <w:rsid w:val="00C22F11"/>
    <w:rsid w:val="00C2435F"/>
    <w:rsid w:val="00C26200"/>
    <w:rsid w:val="00C26670"/>
    <w:rsid w:val="00C26CAF"/>
    <w:rsid w:val="00C33289"/>
    <w:rsid w:val="00C335DC"/>
    <w:rsid w:val="00C35B25"/>
    <w:rsid w:val="00C35C14"/>
    <w:rsid w:val="00C36781"/>
    <w:rsid w:val="00C4124D"/>
    <w:rsid w:val="00C41D39"/>
    <w:rsid w:val="00C42B87"/>
    <w:rsid w:val="00C44AC0"/>
    <w:rsid w:val="00C46D1E"/>
    <w:rsid w:val="00C537BC"/>
    <w:rsid w:val="00C55075"/>
    <w:rsid w:val="00C56B10"/>
    <w:rsid w:val="00C574EB"/>
    <w:rsid w:val="00C60500"/>
    <w:rsid w:val="00C60550"/>
    <w:rsid w:val="00C61112"/>
    <w:rsid w:val="00C61740"/>
    <w:rsid w:val="00C61758"/>
    <w:rsid w:val="00C61C41"/>
    <w:rsid w:val="00C6268E"/>
    <w:rsid w:val="00C628B1"/>
    <w:rsid w:val="00C67B2A"/>
    <w:rsid w:val="00C71106"/>
    <w:rsid w:val="00C71E08"/>
    <w:rsid w:val="00C7203A"/>
    <w:rsid w:val="00C73F06"/>
    <w:rsid w:val="00C7501B"/>
    <w:rsid w:val="00C76A6C"/>
    <w:rsid w:val="00C76DEF"/>
    <w:rsid w:val="00C77CFD"/>
    <w:rsid w:val="00C8145B"/>
    <w:rsid w:val="00C81982"/>
    <w:rsid w:val="00C82667"/>
    <w:rsid w:val="00C83FE7"/>
    <w:rsid w:val="00C849BF"/>
    <w:rsid w:val="00C85155"/>
    <w:rsid w:val="00C85237"/>
    <w:rsid w:val="00C85468"/>
    <w:rsid w:val="00C85BB8"/>
    <w:rsid w:val="00C92452"/>
    <w:rsid w:val="00C92A3A"/>
    <w:rsid w:val="00C92CDB"/>
    <w:rsid w:val="00C934B8"/>
    <w:rsid w:val="00C936A1"/>
    <w:rsid w:val="00C9378B"/>
    <w:rsid w:val="00C9397D"/>
    <w:rsid w:val="00C93A8E"/>
    <w:rsid w:val="00C946A0"/>
    <w:rsid w:val="00C9493C"/>
    <w:rsid w:val="00C96122"/>
    <w:rsid w:val="00C966F5"/>
    <w:rsid w:val="00C97A74"/>
    <w:rsid w:val="00CA0D42"/>
    <w:rsid w:val="00CA0FE3"/>
    <w:rsid w:val="00CA144E"/>
    <w:rsid w:val="00CA1528"/>
    <w:rsid w:val="00CA1AAB"/>
    <w:rsid w:val="00CA305D"/>
    <w:rsid w:val="00CA4449"/>
    <w:rsid w:val="00CA54CF"/>
    <w:rsid w:val="00CA60CA"/>
    <w:rsid w:val="00CA613F"/>
    <w:rsid w:val="00CB2394"/>
    <w:rsid w:val="00CB3948"/>
    <w:rsid w:val="00CB418B"/>
    <w:rsid w:val="00CB46C6"/>
    <w:rsid w:val="00CB55E0"/>
    <w:rsid w:val="00CB5906"/>
    <w:rsid w:val="00CB5D6B"/>
    <w:rsid w:val="00CB63F6"/>
    <w:rsid w:val="00CB6596"/>
    <w:rsid w:val="00CB7513"/>
    <w:rsid w:val="00CC0AFB"/>
    <w:rsid w:val="00CC0C34"/>
    <w:rsid w:val="00CC1A4B"/>
    <w:rsid w:val="00CC3AEA"/>
    <w:rsid w:val="00CC3B54"/>
    <w:rsid w:val="00CC4DD0"/>
    <w:rsid w:val="00CC5AE7"/>
    <w:rsid w:val="00CC6756"/>
    <w:rsid w:val="00CD082C"/>
    <w:rsid w:val="00CD11D2"/>
    <w:rsid w:val="00CD1CAF"/>
    <w:rsid w:val="00CD2667"/>
    <w:rsid w:val="00CD3967"/>
    <w:rsid w:val="00CD48FE"/>
    <w:rsid w:val="00CD4B01"/>
    <w:rsid w:val="00CD51E1"/>
    <w:rsid w:val="00CD5D3C"/>
    <w:rsid w:val="00CE1E81"/>
    <w:rsid w:val="00CE2D74"/>
    <w:rsid w:val="00CE525E"/>
    <w:rsid w:val="00CE6537"/>
    <w:rsid w:val="00CE7AB7"/>
    <w:rsid w:val="00CF0BF9"/>
    <w:rsid w:val="00CF336A"/>
    <w:rsid w:val="00CF4191"/>
    <w:rsid w:val="00CF613C"/>
    <w:rsid w:val="00CF68CF"/>
    <w:rsid w:val="00CF69BA"/>
    <w:rsid w:val="00D029A8"/>
    <w:rsid w:val="00D02D1A"/>
    <w:rsid w:val="00D03F52"/>
    <w:rsid w:val="00D0503A"/>
    <w:rsid w:val="00D100A6"/>
    <w:rsid w:val="00D10263"/>
    <w:rsid w:val="00D1271F"/>
    <w:rsid w:val="00D13C63"/>
    <w:rsid w:val="00D13D42"/>
    <w:rsid w:val="00D15CFF"/>
    <w:rsid w:val="00D16808"/>
    <w:rsid w:val="00D200D4"/>
    <w:rsid w:val="00D22D26"/>
    <w:rsid w:val="00D25155"/>
    <w:rsid w:val="00D26390"/>
    <w:rsid w:val="00D2725E"/>
    <w:rsid w:val="00D27B8E"/>
    <w:rsid w:val="00D33DBA"/>
    <w:rsid w:val="00D348C2"/>
    <w:rsid w:val="00D34977"/>
    <w:rsid w:val="00D34A47"/>
    <w:rsid w:val="00D34F4F"/>
    <w:rsid w:val="00D3513F"/>
    <w:rsid w:val="00D37BE1"/>
    <w:rsid w:val="00D408BE"/>
    <w:rsid w:val="00D40AA7"/>
    <w:rsid w:val="00D4112B"/>
    <w:rsid w:val="00D42AAB"/>
    <w:rsid w:val="00D432FF"/>
    <w:rsid w:val="00D44A52"/>
    <w:rsid w:val="00D44F74"/>
    <w:rsid w:val="00D45313"/>
    <w:rsid w:val="00D459B3"/>
    <w:rsid w:val="00D46296"/>
    <w:rsid w:val="00D4766F"/>
    <w:rsid w:val="00D479C4"/>
    <w:rsid w:val="00D47D3F"/>
    <w:rsid w:val="00D47D45"/>
    <w:rsid w:val="00D5096B"/>
    <w:rsid w:val="00D50CF9"/>
    <w:rsid w:val="00D52387"/>
    <w:rsid w:val="00D53A97"/>
    <w:rsid w:val="00D5492C"/>
    <w:rsid w:val="00D55F5D"/>
    <w:rsid w:val="00D578AF"/>
    <w:rsid w:val="00D6252B"/>
    <w:rsid w:val="00D627C4"/>
    <w:rsid w:val="00D64C99"/>
    <w:rsid w:val="00D65C2C"/>
    <w:rsid w:val="00D70F3E"/>
    <w:rsid w:val="00D712BE"/>
    <w:rsid w:val="00D720EC"/>
    <w:rsid w:val="00D74043"/>
    <w:rsid w:val="00D75ADA"/>
    <w:rsid w:val="00D775CF"/>
    <w:rsid w:val="00D77B43"/>
    <w:rsid w:val="00D8099F"/>
    <w:rsid w:val="00D81988"/>
    <w:rsid w:val="00D821FA"/>
    <w:rsid w:val="00D8245E"/>
    <w:rsid w:val="00D83C41"/>
    <w:rsid w:val="00D872CD"/>
    <w:rsid w:val="00D875BC"/>
    <w:rsid w:val="00D91C42"/>
    <w:rsid w:val="00D926AF"/>
    <w:rsid w:val="00D92B41"/>
    <w:rsid w:val="00D95C9F"/>
    <w:rsid w:val="00D96240"/>
    <w:rsid w:val="00D963E1"/>
    <w:rsid w:val="00DA358A"/>
    <w:rsid w:val="00DA3766"/>
    <w:rsid w:val="00DA3B7F"/>
    <w:rsid w:val="00DA3C3A"/>
    <w:rsid w:val="00DA510B"/>
    <w:rsid w:val="00DA71DD"/>
    <w:rsid w:val="00DB0643"/>
    <w:rsid w:val="00DB0AC6"/>
    <w:rsid w:val="00DB0ED6"/>
    <w:rsid w:val="00DB18E4"/>
    <w:rsid w:val="00DB199A"/>
    <w:rsid w:val="00DB2B90"/>
    <w:rsid w:val="00DB2BA7"/>
    <w:rsid w:val="00DB3719"/>
    <w:rsid w:val="00DB395F"/>
    <w:rsid w:val="00DB5DDF"/>
    <w:rsid w:val="00DB665D"/>
    <w:rsid w:val="00DB7177"/>
    <w:rsid w:val="00DC16E9"/>
    <w:rsid w:val="00DC2E74"/>
    <w:rsid w:val="00DC32E5"/>
    <w:rsid w:val="00DC4800"/>
    <w:rsid w:val="00DC53A4"/>
    <w:rsid w:val="00DC5980"/>
    <w:rsid w:val="00DC5B1C"/>
    <w:rsid w:val="00DC67A1"/>
    <w:rsid w:val="00DC6E50"/>
    <w:rsid w:val="00DD2445"/>
    <w:rsid w:val="00DD3550"/>
    <w:rsid w:val="00DD4985"/>
    <w:rsid w:val="00DD5662"/>
    <w:rsid w:val="00DD6CF1"/>
    <w:rsid w:val="00DD6FDE"/>
    <w:rsid w:val="00DD78ED"/>
    <w:rsid w:val="00DE00B2"/>
    <w:rsid w:val="00DE0703"/>
    <w:rsid w:val="00DE0D34"/>
    <w:rsid w:val="00DE4564"/>
    <w:rsid w:val="00DE533D"/>
    <w:rsid w:val="00DE57D7"/>
    <w:rsid w:val="00DE58F5"/>
    <w:rsid w:val="00DE59C8"/>
    <w:rsid w:val="00DE5A8B"/>
    <w:rsid w:val="00DE6ED2"/>
    <w:rsid w:val="00DF150F"/>
    <w:rsid w:val="00DF1A92"/>
    <w:rsid w:val="00DF1F62"/>
    <w:rsid w:val="00DF2342"/>
    <w:rsid w:val="00DF26DC"/>
    <w:rsid w:val="00DF390C"/>
    <w:rsid w:val="00DF42B6"/>
    <w:rsid w:val="00E004D4"/>
    <w:rsid w:val="00E02C4B"/>
    <w:rsid w:val="00E030D2"/>
    <w:rsid w:val="00E050A6"/>
    <w:rsid w:val="00E0777F"/>
    <w:rsid w:val="00E106EC"/>
    <w:rsid w:val="00E10F2F"/>
    <w:rsid w:val="00E1172E"/>
    <w:rsid w:val="00E126BB"/>
    <w:rsid w:val="00E12854"/>
    <w:rsid w:val="00E156B6"/>
    <w:rsid w:val="00E1579B"/>
    <w:rsid w:val="00E15898"/>
    <w:rsid w:val="00E1737D"/>
    <w:rsid w:val="00E2352C"/>
    <w:rsid w:val="00E24657"/>
    <w:rsid w:val="00E24A4B"/>
    <w:rsid w:val="00E250D3"/>
    <w:rsid w:val="00E260DA"/>
    <w:rsid w:val="00E277C2"/>
    <w:rsid w:val="00E3350C"/>
    <w:rsid w:val="00E35FA6"/>
    <w:rsid w:val="00E36A4D"/>
    <w:rsid w:val="00E378E2"/>
    <w:rsid w:val="00E40134"/>
    <w:rsid w:val="00E40A04"/>
    <w:rsid w:val="00E40EC1"/>
    <w:rsid w:val="00E412A5"/>
    <w:rsid w:val="00E42545"/>
    <w:rsid w:val="00E43C30"/>
    <w:rsid w:val="00E45297"/>
    <w:rsid w:val="00E5063B"/>
    <w:rsid w:val="00E51189"/>
    <w:rsid w:val="00E53384"/>
    <w:rsid w:val="00E538F1"/>
    <w:rsid w:val="00E556A3"/>
    <w:rsid w:val="00E55933"/>
    <w:rsid w:val="00E56155"/>
    <w:rsid w:val="00E57B44"/>
    <w:rsid w:val="00E57DD5"/>
    <w:rsid w:val="00E60093"/>
    <w:rsid w:val="00E60622"/>
    <w:rsid w:val="00E60987"/>
    <w:rsid w:val="00E61FDD"/>
    <w:rsid w:val="00E63115"/>
    <w:rsid w:val="00E63E0C"/>
    <w:rsid w:val="00E63EF4"/>
    <w:rsid w:val="00E645F7"/>
    <w:rsid w:val="00E659EE"/>
    <w:rsid w:val="00E66D49"/>
    <w:rsid w:val="00E7095B"/>
    <w:rsid w:val="00E7146F"/>
    <w:rsid w:val="00E72FB7"/>
    <w:rsid w:val="00E73084"/>
    <w:rsid w:val="00E73814"/>
    <w:rsid w:val="00E738EF"/>
    <w:rsid w:val="00E7466E"/>
    <w:rsid w:val="00E75EC3"/>
    <w:rsid w:val="00E767E7"/>
    <w:rsid w:val="00E768E0"/>
    <w:rsid w:val="00E81C38"/>
    <w:rsid w:val="00E82B79"/>
    <w:rsid w:val="00E84387"/>
    <w:rsid w:val="00E859D4"/>
    <w:rsid w:val="00E8710C"/>
    <w:rsid w:val="00E928CE"/>
    <w:rsid w:val="00E9328B"/>
    <w:rsid w:val="00E936B3"/>
    <w:rsid w:val="00E95474"/>
    <w:rsid w:val="00E96497"/>
    <w:rsid w:val="00EA0042"/>
    <w:rsid w:val="00EA0489"/>
    <w:rsid w:val="00EA1BA0"/>
    <w:rsid w:val="00EA28D7"/>
    <w:rsid w:val="00EA4CFB"/>
    <w:rsid w:val="00EA6262"/>
    <w:rsid w:val="00EB1AA5"/>
    <w:rsid w:val="00EB217C"/>
    <w:rsid w:val="00EB2A53"/>
    <w:rsid w:val="00EB2AD8"/>
    <w:rsid w:val="00EB3B0B"/>
    <w:rsid w:val="00EB5E22"/>
    <w:rsid w:val="00EB6505"/>
    <w:rsid w:val="00EB6629"/>
    <w:rsid w:val="00EB778F"/>
    <w:rsid w:val="00EB7A51"/>
    <w:rsid w:val="00EB7F4C"/>
    <w:rsid w:val="00EC0B3B"/>
    <w:rsid w:val="00EC2D99"/>
    <w:rsid w:val="00EC4B48"/>
    <w:rsid w:val="00EC505D"/>
    <w:rsid w:val="00EC597A"/>
    <w:rsid w:val="00EC6C38"/>
    <w:rsid w:val="00ED15FB"/>
    <w:rsid w:val="00ED1DC2"/>
    <w:rsid w:val="00ED3DF1"/>
    <w:rsid w:val="00ED7B6F"/>
    <w:rsid w:val="00ED7E3B"/>
    <w:rsid w:val="00EE0062"/>
    <w:rsid w:val="00EE028C"/>
    <w:rsid w:val="00EE092C"/>
    <w:rsid w:val="00EE0FCB"/>
    <w:rsid w:val="00EE1D53"/>
    <w:rsid w:val="00EE34C4"/>
    <w:rsid w:val="00EE4C5F"/>
    <w:rsid w:val="00EE5FF2"/>
    <w:rsid w:val="00EE6A94"/>
    <w:rsid w:val="00EE7466"/>
    <w:rsid w:val="00EF05A3"/>
    <w:rsid w:val="00EF1950"/>
    <w:rsid w:val="00EF1DB8"/>
    <w:rsid w:val="00EF2102"/>
    <w:rsid w:val="00EF2E54"/>
    <w:rsid w:val="00EF4A70"/>
    <w:rsid w:val="00EF51B3"/>
    <w:rsid w:val="00EF54ED"/>
    <w:rsid w:val="00EF58B3"/>
    <w:rsid w:val="00F00206"/>
    <w:rsid w:val="00F01C04"/>
    <w:rsid w:val="00F02F3F"/>
    <w:rsid w:val="00F03DB6"/>
    <w:rsid w:val="00F03F5D"/>
    <w:rsid w:val="00F05386"/>
    <w:rsid w:val="00F06364"/>
    <w:rsid w:val="00F06867"/>
    <w:rsid w:val="00F07983"/>
    <w:rsid w:val="00F07E49"/>
    <w:rsid w:val="00F100B9"/>
    <w:rsid w:val="00F111A9"/>
    <w:rsid w:val="00F1122C"/>
    <w:rsid w:val="00F12B61"/>
    <w:rsid w:val="00F1377D"/>
    <w:rsid w:val="00F13E2E"/>
    <w:rsid w:val="00F157FC"/>
    <w:rsid w:val="00F15CF1"/>
    <w:rsid w:val="00F17ED6"/>
    <w:rsid w:val="00F17EDA"/>
    <w:rsid w:val="00F21B1C"/>
    <w:rsid w:val="00F233D8"/>
    <w:rsid w:val="00F23879"/>
    <w:rsid w:val="00F23C34"/>
    <w:rsid w:val="00F23F56"/>
    <w:rsid w:val="00F250E2"/>
    <w:rsid w:val="00F26152"/>
    <w:rsid w:val="00F27834"/>
    <w:rsid w:val="00F30F79"/>
    <w:rsid w:val="00F3176F"/>
    <w:rsid w:val="00F33BE2"/>
    <w:rsid w:val="00F33E62"/>
    <w:rsid w:val="00F34D97"/>
    <w:rsid w:val="00F4051A"/>
    <w:rsid w:val="00F42A59"/>
    <w:rsid w:val="00F42A62"/>
    <w:rsid w:val="00F437C0"/>
    <w:rsid w:val="00F44008"/>
    <w:rsid w:val="00F449FC"/>
    <w:rsid w:val="00F44E79"/>
    <w:rsid w:val="00F47CF9"/>
    <w:rsid w:val="00F50ED8"/>
    <w:rsid w:val="00F51C5A"/>
    <w:rsid w:val="00F51DEB"/>
    <w:rsid w:val="00F52C9D"/>
    <w:rsid w:val="00F52E73"/>
    <w:rsid w:val="00F552C1"/>
    <w:rsid w:val="00F56B21"/>
    <w:rsid w:val="00F57BFE"/>
    <w:rsid w:val="00F604BA"/>
    <w:rsid w:val="00F62A96"/>
    <w:rsid w:val="00F633CB"/>
    <w:rsid w:val="00F63666"/>
    <w:rsid w:val="00F63B8E"/>
    <w:rsid w:val="00F64818"/>
    <w:rsid w:val="00F65217"/>
    <w:rsid w:val="00F6695E"/>
    <w:rsid w:val="00F671DB"/>
    <w:rsid w:val="00F73012"/>
    <w:rsid w:val="00F73C73"/>
    <w:rsid w:val="00F7421C"/>
    <w:rsid w:val="00F743B4"/>
    <w:rsid w:val="00F74997"/>
    <w:rsid w:val="00F74D11"/>
    <w:rsid w:val="00F75189"/>
    <w:rsid w:val="00F75F72"/>
    <w:rsid w:val="00F7634A"/>
    <w:rsid w:val="00F7658D"/>
    <w:rsid w:val="00F77C50"/>
    <w:rsid w:val="00F80333"/>
    <w:rsid w:val="00F80B41"/>
    <w:rsid w:val="00F81739"/>
    <w:rsid w:val="00F83570"/>
    <w:rsid w:val="00F842CD"/>
    <w:rsid w:val="00F85474"/>
    <w:rsid w:val="00F858AC"/>
    <w:rsid w:val="00F876EA"/>
    <w:rsid w:val="00F90080"/>
    <w:rsid w:val="00F907DF"/>
    <w:rsid w:val="00F91521"/>
    <w:rsid w:val="00F91601"/>
    <w:rsid w:val="00F956E8"/>
    <w:rsid w:val="00F95CEA"/>
    <w:rsid w:val="00F97251"/>
    <w:rsid w:val="00FA131C"/>
    <w:rsid w:val="00FA47B9"/>
    <w:rsid w:val="00FA54A7"/>
    <w:rsid w:val="00FA6FC9"/>
    <w:rsid w:val="00FB08B4"/>
    <w:rsid w:val="00FB10E1"/>
    <w:rsid w:val="00FB2070"/>
    <w:rsid w:val="00FB3084"/>
    <w:rsid w:val="00FB3BDC"/>
    <w:rsid w:val="00FB3C2D"/>
    <w:rsid w:val="00FB5803"/>
    <w:rsid w:val="00FB5B26"/>
    <w:rsid w:val="00FB5DD6"/>
    <w:rsid w:val="00FC04E6"/>
    <w:rsid w:val="00FC1BD7"/>
    <w:rsid w:val="00FC2A11"/>
    <w:rsid w:val="00FC31FA"/>
    <w:rsid w:val="00FC39AC"/>
    <w:rsid w:val="00FC439F"/>
    <w:rsid w:val="00FC4E9B"/>
    <w:rsid w:val="00FC62B5"/>
    <w:rsid w:val="00FC62CB"/>
    <w:rsid w:val="00FC6F21"/>
    <w:rsid w:val="00FC7ED0"/>
    <w:rsid w:val="00FD1A17"/>
    <w:rsid w:val="00FD1A60"/>
    <w:rsid w:val="00FD459F"/>
    <w:rsid w:val="00FD4AB3"/>
    <w:rsid w:val="00FD51CB"/>
    <w:rsid w:val="00FD5354"/>
    <w:rsid w:val="00FD5634"/>
    <w:rsid w:val="00FD5AAB"/>
    <w:rsid w:val="00FD5F58"/>
    <w:rsid w:val="00FD7CBD"/>
    <w:rsid w:val="00FE08D1"/>
    <w:rsid w:val="00FE173F"/>
    <w:rsid w:val="00FE3315"/>
    <w:rsid w:val="00FF04EF"/>
    <w:rsid w:val="00FF0554"/>
    <w:rsid w:val="00FF17DA"/>
    <w:rsid w:val="00FF224D"/>
    <w:rsid w:val="00FF332F"/>
    <w:rsid w:val="00FF42EF"/>
    <w:rsid w:val="00FF5A39"/>
    <w:rsid w:val="00FF5A77"/>
    <w:rsid w:val="00FF5D73"/>
    <w:rsid w:val="00FF6A4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11A89"/>
  <w15:chartTrackingRefBased/>
  <w15:docId w15:val="{136EE37D-B355-42AA-8304-65DB8AB3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1491"/>
    <w:pPr>
      <w:keepNext/>
      <w:keepLines/>
      <w:spacing w:before="240" w:after="0"/>
      <w:outlineLvl w:val="0"/>
    </w:pPr>
    <w:rPr>
      <w:rFonts w:asciiTheme="majorHAnsi" w:eastAsiaTheme="majorEastAsia" w:hAnsiTheme="majorHAnsi" w:cstheme="majorBidi"/>
      <w:color w:val="1E25A0" w:themeColor="accent1" w:themeShade="BF"/>
      <w:sz w:val="32"/>
      <w:szCs w:val="32"/>
    </w:rPr>
  </w:style>
  <w:style w:type="paragraph" w:styleId="Heading2">
    <w:name w:val="heading 2"/>
    <w:basedOn w:val="Normal"/>
    <w:link w:val="Heading2Char"/>
    <w:uiPriority w:val="9"/>
    <w:unhideWhenUsed/>
    <w:qFormat/>
    <w:rsid w:val="009B184E"/>
    <w:pPr>
      <w:widowControl w:val="0"/>
      <w:autoSpaceDE w:val="0"/>
      <w:autoSpaceDN w:val="0"/>
      <w:spacing w:after="0" w:line="240" w:lineRule="auto"/>
      <w:ind w:left="140"/>
      <w:jc w:val="both"/>
      <w:outlineLvl w:val="1"/>
    </w:pPr>
    <w:rPr>
      <w:rFonts w:ascii="Times New Roman" w:eastAsia="Times New Roman" w:hAnsi="Times New Roman" w:cs="Times New Roman"/>
      <w:b/>
      <w:bCs/>
      <w:kern w:val="0"/>
      <w:sz w:val="24"/>
      <w:szCs w:val="24"/>
      <w:lang w:val="en-US"/>
      <w14:ligatures w14:val="none"/>
    </w:rPr>
  </w:style>
  <w:style w:type="paragraph" w:styleId="Heading3">
    <w:name w:val="heading 3"/>
    <w:basedOn w:val="Normal"/>
    <w:next w:val="Normal"/>
    <w:link w:val="Heading3Char"/>
    <w:uiPriority w:val="9"/>
    <w:semiHidden/>
    <w:unhideWhenUsed/>
    <w:qFormat/>
    <w:rsid w:val="002206C4"/>
    <w:pPr>
      <w:keepNext/>
      <w:keepLines/>
      <w:spacing w:before="40" w:after="0"/>
      <w:outlineLvl w:val="2"/>
    </w:pPr>
    <w:rPr>
      <w:rFonts w:asciiTheme="majorHAnsi" w:eastAsiaTheme="majorEastAsia" w:hAnsiTheme="majorHAnsi" w:cstheme="majorBidi"/>
      <w:color w:val="14196A" w:themeColor="accent1" w:themeShade="7F"/>
      <w:sz w:val="24"/>
      <w:szCs w:val="24"/>
    </w:rPr>
  </w:style>
  <w:style w:type="paragraph" w:styleId="Heading5">
    <w:name w:val="heading 5"/>
    <w:basedOn w:val="Normal"/>
    <w:next w:val="Normal"/>
    <w:link w:val="Heading5Char"/>
    <w:uiPriority w:val="9"/>
    <w:semiHidden/>
    <w:unhideWhenUsed/>
    <w:qFormat/>
    <w:rsid w:val="00107BBD"/>
    <w:pPr>
      <w:keepNext/>
      <w:keepLines/>
      <w:spacing w:before="40" w:after="0"/>
      <w:outlineLvl w:val="4"/>
    </w:pPr>
    <w:rPr>
      <w:rFonts w:asciiTheme="majorHAnsi" w:eastAsiaTheme="majorEastAsia" w:hAnsiTheme="majorHAnsi" w:cstheme="majorBidi"/>
      <w:color w:val="1E25A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1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1B3"/>
  </w:style>
  <w:style w:type="paragraph" w:styleId="Footer">
    <w:name w:val="footer"/>
    <w:basedOn w:val="Normal"/>
    <w:link w:val="FooterChar"/>
    <w:uiPriority w:val="99"/>
    <w:unhideWhenUsed/>
    <w:rsid w:val="004041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1B3"/>
  </w:style>
  <w:style w:type="paragraph" w:styleId="NormalWeb">
    <w:name w:val="Normal (Web)"/>
    <w:basedOn w:val="Normal"/>
    <w:uiPriority w:val="99"/>
    <w:unhideWhenUsed/>
    <w:rsid w:val="00C4124D"/>
    <w:pP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paragraph" w:styleId="ListParagraph">
    <w:name w:val="List Paragraph"/>
    <w:aliases w:val="Liste 1,List Paragraph1,Bullet Number,lp1,lp11,List Paragraph11,Bullet 1,Use Case List Paragraph,Bullet List,FooterText,Num Bullet 1,List Paragraph (numbered (a)),Bullets,Medium Grid 1 - Accent 22,Dot pt,F5 List Paragraph,Indicator Text"/>
    <w:basedOn w:val="Normal"/>
    <w:link w:val="ListParagraphChar"/>
    <w:uiPriority w:val="34"/>
    <w:qFormat/>
    <w:rsid w:val="007F3910"/>
    <w:pPr>
      <w:ind w:left="720"/>
      <w:contextualSpacing/>
    </w:pPr>
  </w:style>
  <w:style w:type="table" w:styleId="TableGrid">
    <w:name w:val="Table Grid"/>
    <w:aliases w:val="SBS Simple"/>
    <w:basedOn w:val="TableNormal"/>
    <w:uiPriority w:val="39"/>
    <w:rsid w:val="009A1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9A1F8D"/>
    <w:pPr>
      <w:spacing w:after="0" w:line="240" w:lineRule="auto"/>
    </w:pPr>
    <w:tblPr>
      <w:tblStyleRowBandSize w:val="1"/>
      <w:tblStyleColBandSize w:val="1"/>
      <w:tblBorders>
        <w:top w:val="single" w:sz="4" w:space="0" w:color="C4F0C2" w:themeColor="accent3" w:themeTint="66"/>
        <w:left w:val="single" w:sz="4" w:space="0" w:color="C4F0C2" w:themeColor="accent3" w:themeTint="66"/>
        <w:bottom w:val="single" w:sz="4" w:space="0" w:color="C4F0C2" w:themeColor="accent3" w:themeTint="66"/>
        <w:right w:val="single" w:sz="4" w:space="0" w:color="C4F0C2" w:themeColor="accent3" w:themeTint="66"/>
        <w:insideH w:val="single" w:sz="4" w:space="0" w:color="C4F0C2" w:themeColor="accent3" w:themeTint="66"/>
        <w:insideV w:val="single" w:sz="4" w:space="0" w:color="C4F0C2" w:themeColor="accent3" w:themeTint="66"/>
      </w:tblBorders>
    </w:tblPr>
    <w:tblStylePr w:type="firstRow">
      <w:rPr>
        <w:b/>
        <w:bCs/>
      </w:rPr>
      <w:tblPr/>
      <w:tcPr>
        <w:tcBorders>
          <w:bottom w:val="single" w:sz="12" w:space="0" w:color="A7E8A4" w:themeColor="accent3" w:themeTint="99"/>
        </w:tcBorders>
      </w:tcPr>
    </w:tblStylePr>
    <w:tblStylePr w:type="lastRow">
      <w:rPr>
        <w:b/>
        <w:bCs/>
      </w:rPr>
      <w:tblPr/>
      <w:tcPr>
        <w:tcBorders>
          <w:top w:val="double" w:sz="2" w:space="0" w:color="A7E8A4"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A1F8D"/>
    <w:pPr>
      <w:spacing w:after="0" w:line="240" w:lineRule="auto"/>
    </w:pPr>
    <w:tblPr>
      <w:tblStyleRowBandSize w:val="1"/>
      <w:tblStyleColBandSize w:val="1"/>
      <w:tblBorders>
        <w:top w:val="single" w:sz="4" w:space="0" w:color="7474EC" w:themeColor="accent2" w:themeTint="66"/>
        <w:left w:val="single" w:sz="4" w:space="0" w:color="7474EC" w:themeColor="accent2" w:themeTint="66"/>
        <w:bottom w:val="single" w:sz="4" w:space="0" w:color="7474EC" w:themeColor="accent2" w:themeTint="66"/>
        <w:right w:val="single" w:sz="4" w:space="0" w:color="7474EC" w:themeColor="accent2" w:themeTint="66"/>
        <w:insideH w:val="single" w:sz="4" w:space="0" w:color="7474EC" w:themeColor="accent2" w:themeTint="66"/>
        <w:insideV w:val="single" w:sz="4" w:space="0" w:color="7474EC" w:themeColor="accent2" w:themeTint="66"/>
      </w:tblBorders>
    </w:tblPr>
    <w:tblStylePr w:type="firstRow">
      <w:rPr>
        <w:b/>
        <w:bCs/>
      </w:rPr>
      <w:tblPr/>
      <w:tcPr>
        <w:tcBorders>
          <w:bottom w:val="single" w:sz="12" w:space="0" w:color="2F2FE2" w:themeColor="accent2" w:themeTint="99"/>
        </w:tcBorders>
      </w:tcPr>
    </w:tblStylePr>
    <w:tblStylePr w:type="lastRow">
      <w:rPr>
        <w:b/>
        <w:bCs/>
      </w:rPr>
      <w:tblPr/>
      <w:tcPr>
        <w:tcBorders>
          <w:top w:val="double" w:sz="2" w:space="0" w:color="2F2FE2" w:themeColor="accent2"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9A1F8D"/>
    <w:pPr>
      <w:spacing w:after="0" w:line="240" w:lineRule="auto"/>
    </w:pPr>
    <w:tblPr>
      <w:tblStyleRowBandSize w:val="1"/>
      <w:tblStyleColBandSize w:val="1"/>
      <w:tblBorders>
        <w:top w:val="single" w:sz="4" w:space="0" w:color="7E84E6" w:themeColor="accent1" w:themeTint="99"/>
        <w:left w:val="single" w:sz="4" w:space="0" w:color="7E84E6" w:themeColor="accent1" w:themeTint="99"/>
        <w:bottom w:val="single" w:sz="4" w:space="0" w:color="7E84E6" w:themeColor="accent1" w:themeTint="99"/>
        <w:right w:val="single" w:sz="4" w:space="0" w:color="7E84E6" w:themeColor="accent1" w:themeTint="99"/>
        <w:insideH w:val="single" w:sz="4" w:space="0" w:color="7E84E6" w:themeColor="accent1" w:themeTint="99"/>
      </w:tblBorders>
    </w:tblPr>
    <w:tblStylePr w:type="firstRow">
      <w:rPr>
        <w:b/>
        <w:bCs/>
        <w:color w:val="F2F2F2" w:themeColor="background1"/>
      </w:rPr>
      <w:tblPr/>
      <w:tcPr>
        <w:tcBorders>
          <w:top w:val="single" w:sz="4" w:space="0" w:color="2933D6" w:themeColor="accent1"/>
          <w:left w:val="single" w:sz="4" w:space="0" w:color="2933D6" w:themeColor="accent1"/>
          <w:bottom w:val="single" w:sz="4" w:space="0" w:color="2933D6" w:themeColor="accent1"/>
          <w:right w:val="single" w:sz="4" w:space="0" w:color="2933D6" w:themeColor="accent1"/>
          <w:insideH w:val="nil"/>
        </w:tcBorders>
        <w:shd w:val="clear" w:color="auto" w:fill="2933D6" w:themeFill="accent1"/>
      </w:tcPr>
    </w:tblStylePr>
    <w:tblStylePr w:type="lastRow">
      <w:rPr>
        <w:b/>
        <w:bCs/>
      </w:rPr>
      <w:tblPr/>
      <w:tcPr>
        <w:tcBorders>
          <w:top w:val="double" w:sz="4" w:space="0" w:color="7E84E6" w:themeColor="accent1" w:themeTint="99"/>
        </w:tcBorders>
      </w:tcPr>
    </w:tblStylePr>
    <w:tblStylePr w:type="firstCol">
      <w:rPr>
        <w:b/>
        <w:bCs/>
      </w:rPr>
    </w:tblStylePr>
    <w:tblStylePr w:type="lastCol">
      <w:rPr>
        <w:b/>
        <w:bCs/>
      </w:rPr>
    </w:tblStylePr>
    <w:tblStylePr w:type="band1Vert">
      <w:tblPr/>
      <w:tcPr>
        <w:shd w:val="clear" w:color="auto" w:fill="D4D6F6" w:themeFill="accent1" w:themeFillTint="33"/>
      </w:tcPr>
    </w:tblStylePr>
    <w:tblStylePr w:type="band1Horz">
      <w:tblPr/>
      <w:tcPr>
        <w:shd w:val="clear" w:color="auto" w:fill="D4D6F6" w:themeFill="accent1" w:themeFillTint="33"/>
      </w:tcPr>
    </w:tblStylePr>
  </w:style>
  <w:style w:type="table" w:styleId="GridTable4-Accent2">
    <w:name w:val="Grid Table 4 Accent 2"/>
    <w:basedOn w:val="TableNormal"/>
    <w:uiPriority w:val="49"/>
    <w:rsid w:val="009A1F8D"/>
    <w:pPr>
      <w:spacing w:after="0" w:line="240" w:lineRule="auto"/>
    </w:pPr>
    <w:tblPr>
      <w:tblStyleRowBandSize w:val="1"/>
      <w:tblStyleColBandSize w:val="1"/>
      <w:tblBorders>
        <w:top w:val="single" w:sz="4" w:space="0" w:color="2F2FE2" w:themeColor="accent2" w:themeTint="99"/>
        <w:left w:val="single" w:sz="4" w:space="0" w:color="2F2FE2" w:themeColor="accent2" w:themeTint="99"/>
        <w:bottom w:val="single" w:sz="4" w:space="0" w:color="2F2FE2" w:themeColor="accent2" w:themeTint="99"/>
        <w:right w:val="single" w:sz="4" w:space="0" w:color="2F2FE2" w:themeColor="accent2" w:themeTint="99"/>
        <w:insideH w:val="single" w:sz="4" w:space="0" w:color="2F2FE2" w:themeColor="accent2" w:themeTint="99"/>
        <w:insideV w:val="single" w:sz="4" w:space="0" w:color="2F2FE2" w:themeColor="accent2" w:themeTint="99"/>
      </w:tblBorders>
    </w:tblPr>
    <w:tblStylePr w:type="firstRow">
      <w:rPr>
        <w:b/>
        <w:bCs/>
        <w:color w:val="F2F2F2" w:themeColor="background1"/>
      </w:rPr>
      <w:tblPr/>
      <w:tcPr>
        <w:tcBorders>
          <w:top w:val="single" w:sz="4" w:space="0" w:color="0E0E67" w:themeColor="accent2"/>
          <w:left w:val="single" w:sz="4" w:space="0" w:color="0E0E67" w:themeColor="accent2"/>
          <w:bottom w:val="single" w:sz="4" w:space="0" w:color="0E0E67" w:themeColor="accent2"/>
          <w:right w:val="single" w:sz="4" w:space="0" w:color="0E0E67" w:themeColor="accent2"/>
          <w:insideH w:val="nil"/>
          <w:insideV w:val="nil"/>
        </w:tcBorders>
        <w:shd w:val="clear" w:color="auto" w:fill="0E0E67" w:themeFill="accent2"/>
      </w:tcPr>
    </w:tblStylePr>
    <w:tblStylePr w:type="lastRow">
      <w:rPr>
        <w:b/>
        <w:bCs/>
      </w:rPr>
      <w:tblPr/>
      <w:tcPr>
        <w:tcBorders>
          <w:top w:val="double" w:sz="4" w:space="0" w:color="0E0E67" w:themeColor="accent2"/>
        </w:tcBorders>
      </w:tcPr>
    </w:tblStylePr>
    <w:tblStylePr w:type="firstCol">
      <w:rPr>
        <w:b/>
        <w:bCs/>
      </w:rPr>
    </w:tblStylePr>
    <w:tblStylePr w:type="lastCol">
      <w:rPr>
        <w:b/>
        <w:bCs/>
      </w:rPr>
    </w:tblStylePr>
    <w:tblStylePr w:type="band1Vert">
      <w:tblPr/>
      <w:tcPr>
        <w:shd w:val="clear" w:color="auto" w:fill="B9B9F5" w:themeFill="accent2" w:themeFillTint="33"/>
      </w:tcPr>
    </w:tblStylePr>
    <w:tblStylePr w:type="band1Horz">
      <w:tblPr/>
      <w:tcPr>
        <w:shd w:val="clear" w:color="auto" w:fill="B9B9F5" w:themeFill="accent2" w:themeFillTint="33"/>
      </w:tcPr>
    </w:tblStylePr>
  </w:style>
  <w:style w:type="table" w:styleId="ListTable4-Accent3">
    <w:name w:val="List Table 4 Accent 3"/>
    <w:basedOn w:val="TableNormal"/>
    <w:uiPriority w:val="49"/>
    <w:rsid w:val="009A1F8D"/>
    <w:pPr>
      <w:spacing w:after="0" w:line="240" w:lineRule="auto"/>
    </w:pPr>
    <w:tblPr>
      <w:tblStyleRowBandSize w:val="1"/>
      <w:tblStyleColBandSize w:val="1"/>
      <w:tblBorders>
        <w:top w:val="single" w:sz="4" w:space="0" w:color="A7E8A4" w:themeColor="accent3" w:themeTint="99"/>
        <w:left w:val="single" w:sz="4" w:space="0" w:color="A7E8A4" w:themeColor="accent3" w:themeTint="99"/>
        <w:bottom w:val="single" w:sz="4" w:space="0" w:color="A7E8A4" w:themeColor="accent3" w:themeTint="99"/>
        <w:right w:val="single" w:sz="4" w:space="0" w:color="A7E8A4" w:themeColor="accent3" w:themeTint="99"/>
        <w:insideH w:val="single" w:sz="4" w:space="0" w:color="A7E8A4" w:themeColor="accent3" w:themeTint="99"/>
      </w:tblBorders>
    </w:tblPr>
    <w:tblStylePr w:type="firstRow">
      <w:rPr>
        <w:b/>
        <w:bCs/>
        <w:color w:val="F2F2F2" w:themeColor="background1"/>
      </w:rPr>
      <w:tblPr/>
      <w:tcPr>
        <w:tcBorders>
          <w:top w:val="single" w:sz="4" w:space="0" w:color="6EDA69" w:themeColor="accent3"/>
          <w:left w:val="single" w:sz="4" w:space="0" w:color="6EDA69" w:themeColor="accent3"/>
          <w:bottom w:val="single" w:sz="4" w:space="0" w:color="6EDA69" w:themeColor="accent3"/>
          <w:right w:val="single" w:sz="4" w:space="0" w:color="6EDA69" w:themeColor="accent3"/>
          <w:insideH w:val="nil"/>
        </w:tcBorders>
        <w:shd w:val="clear" w:color="auto" w:fill="6EDA69" w:themeFill="accent3"/>
      </w:tcPr>
    </w:tblStylePr>
    <w:tblStylePr w:type="lastRow">
      <w:rPr>
        <w:b/>
        <w:bCs/>
      </w:rPr>
      <w:tblPr/>
      <w:tcPr>
        <w:tcBorders>
          <w:top w:val="double" w:sz="4" w:space="0" w:color="A7E8A4" w:themeColor="accent3" w:themeTint="99"/>
        </w:tcBorders>
      </w:tcPr>
    </w:tblStylePr>
    <w:tblStylePr w:type="firstCol">
      <w:rPr>
        <w:b/>
        <w:bCs/>
      </w:rPr>
    </w:tblStylePr>
    <w:tblStylePr w:type="lastCol">
      <w:rPr>
        <w:b/>
        <w:bCs/>
      </w:rPr>
    </w:tblStylePr>
    <w:tblStylePr w:type="band1Vert">
      <w:tblPr/>
      <w:tcPr>
        <w:shd w:val="clear" w:color="auto" w:fill="E1F7E0" w:themeFill="accent3" w:themeFillTint="33"/>
      </w:tcPr>
    </w:tblStylePr>
    <w:tblStylePr w:type="band1Horz">
      <w:tblPr/>
      <w:tcPr>
        <w:shd w:val="clear" w:color="auto" w:fill="E1F7E0" w:themeFill="accent3" w:themeFillTint="33"/>
      </w:tcPr>
    </w:tblStylePr>
  </w:style>
  <w:style w:type="paragraph" w:styleId="NoSpacing">
    <w:name w:val="No Spacing"/>
    <w:uiPriority w:val="1"/>
    <w:qFormat/>
    <w:rsid w:val="000B7B10"/>
    <w:pPr>
      <w:spacing w:after="0" w:line="240" w:lineRule="auto"/>
    </w:pPr>
    <w:rPr>
      <w:rFonts w:ascii="Calibri" w:eastAsia="Calibri" w:hAnsi="Calibri" w:cs="Times New Roman"/>
      <w:kern w:val="0"/>
      <w:lang w:val="en-US"/>
      <w14:ligatures w14:val="none"/>
    </w:rPr>
  </w:style>
  <w:style w:type="paragraph" w:styleId="FootnoteText">
    <w:name w:val="footnote text"/>
    <w:aliases w:val="single space,ft,Sprotna opomba-besedilo,Char Char,Char Char Char Char,Char Char Char,Sprotna opomba - besedilo Znak1,Sprotna opomba - besedilo Znak Znak2,Sprotna opomba - besedilo Znak1 Znak Znak1,footnote text,FOOTNOTES,fn,ADB"/>
    <w:basedOn w:val="Normal"/>
    <w:link w:val="FootnoteTextChar"/>
    <w:uiPriority w:val="99"/>
    <w:unhideWhenUsed/>
    <w:qFormat/>
    <w:rsid w:val="000B7B10"/>
    <w:pPr>
      <w:spacing w:after="0" w:line="240" w:lineRule="auto"/>
    </w:pPr>
    <w:rPr>
      <w:sz w:val="20"/>
      <w:szCs w:val="20"/>
    </w:rPr>
  </w:style>
  <w:style w:type="character" w:customStyle="1" w:styleId="FootnoteTextChar">
    <w:name w:val="Footnote Text Char"/>
    <w:aliases w:val="single space Char,ft Char,Sprotna opomba-besedilo Char,Char Char Char1,Char Char Char Char Char,Char Char Char Char1,Sprotna opomba - besedilo Znak1 Char,Sprotna opomba - besedilo Znak Znak2 Char,footnote text Char,FOOTNOTES Char"/>
    <w:basedOn w:val="DefaultParagraphFont"/>
    <w:link w:val="FootnoteText"/>
    <w:uiPriority w:val="99"/>
    <w:qFormat/>
    <w:rsid w:val="000B7B10"/>
    <w:rPr>
      <w:sz w:val="20"/>
      <w:szCs w:val="20"/>
    </w:rPr>
  </w:style>
  <w:style w:type="character" w:styleId="FootnoteReference">
    <w:name w:val="footnote reference"/>
    <w:aliases w:val="16 Point,Superscript 6 Point,Footnote symbol,Footnote reference number,Footnote Reference Number,BVI fnr,ftref,Знак сноски-FN,Estilo de nota al pie de Africa,Footnote Reference_LVL6,Footnote Reference_LVL61,Footnote Reference_LVL62,f1"/>
    <w:basedOn w:val="DefaultParagraphFont"/>
    <w:link w:val="Char2"/>
    <w:uiPriority w:val="99"/>
    <w:unhideWhenUsed/>
    <w:qFormat/>
    <w:rsid w:val="000B7B10"/>
    <w:rPr>
      <w:vertAlign w:val="superscript"/>
    </w:rPr>
  </w:style>
  <w:style w:type="paragraph" w:customStyle="1" w:styleId="elementor-icon-list-item">
    <w:name w:val="elementor-icon-list-item"/>
    <w:basedOn w:val="Normal"/>
    <w:rsid w:val="00533EE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elementor-icon-list-text">
    <w:name w:val="elementor-icon-list-text"/>
    <w:basedOn w:val="DefaultParagraphFont"/>
    <w:rsid w:val="00533EEE"/>
  </w:style>
  <w:style w:type="paragraph" w:customStyle="1" w:styleId="wyq110---naslov-clana">
    <w:name w:val="wyq110---naslov-clana"/>
    <w:basedOn w:val="Normal"/>
    <w:rsid w:val="006161F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clan">
    <w:name w:val="clan"/>
    <w:basedOn w:val="Normal"/>
    <w:rsid w:val="006161F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Normal1">
    <w:name w:val="Normal1"/>
    <w:basedOn w:val="Normal"/>
    <w:rsid w:val="006161F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A02E67"/>
    <w:rPr>
      <w:color w:val="6EDA69" w:themeColor="hyperlink"/>
      <w:u w:val="single"/>
    </w:rPr>
  </w:style>
  <w:style w:type="character" w:customStyle="1" w:styleId="UnresolvedMention1">
    <w:name w:val="Unresolved Mention1"/>
    <w:basedOn w:val="DefaultParagraphFont"/>
    <w:uiPriority w:val="99"/>
    <w:semiHidden/>
    <w:unhideWhenUsed/>
    <w:rsid w:val="00A02E67"/>
    <w:rPr>
      <w:color w:val="605E5C"/>
      <w:shd w:val="clear" w:color="auto" w:fill="E1DFDD"/>
    </w:rPr>
  </w:style>
  <w:style w:type="paragraph" w:customStyle="1" w:styleId="Normal2">
    <w:name w:val="Normal2"/>
    <w:basedOn w:val="Normal"/>
    <w:rsid w:val="00CB5D6B"/>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F34D97"/>
    <w:rPr>
      <w:b/>
      <w:bCs/>
    </w:rPr>
  </w:style>
  <w:style w:type="character" w:customStyle="1" w:styleId="Nerazreenopominjanje">
    <w:name w:val="Nerazrešeno pominjanje"/>
    <w:uiPriority w:val="99"/>
    <w:semiHidden/>
    <w:unhideWhenUsed/>
    <w:rsid w:val="00A402EA"/>
    <w:rPr>
      <w:color w:val="605E5C"/>
      <w:shd w:val="clear" w:color="auto" w:fill="E1DFDD"/>
    </w:rPr>
  </w:style>
  <w:style w:type="character" w:customStyle="1" w:styleId="checkbox-label">
    <w:name w:val="checkbox-label"/>
    <w:basedOn w:val="DefaultParagraphFont"/>
    <w:rsid w:val="00B83900"/>
  </w:style>
  <w:style w:type="character" w:styleId="CommentReference">
    <w:name w:val="annotation reference"/>
    <w:basedOn w:val="DefaultParagraphFont"/>
    <w:uiPriority w:val="99"/>
    <w:unhideWhenUsed/>
    <w:rsid w:val="00B51FFC"/>
    <w:rPr>
      <w:sz w:val="16"/>
      <w:szCs w:val="16"/>
    </w:rPr>
  </w:style>
  <w:style w:type="paragraph" w:styleId="CommentText">
    <w:name w:val="annotation text"/>
    <w:basedOn w:val="Normal"/>
    <w:link w:val="CommentTextChar"/>
    <w:uiPriority w:val="99"/>
    <w:unhideWhenUsed/>
    <w:rsid w:val="00B51FFC"/>
    <w:pPr>
      <w:spacing w:line="240" w:lineRule="auto"/>
    </w:pPr>
    <w:rPr>
      <w:sz w:val="20"/>
      <w:szCs w:val="20"/>
      <w:lang w:val="en-US"/>
    </w:rPr>
  </w:style>
  <w:style w:type="character" w:customStyle="1" w:styleId="CommentTextChar">
    <w:name w:val="Comment Text Char"/>
    <w:basedOn w:val="DefaultParagraphFont"/>
    <w:link w:val="CommentText"/>
    <w:uiPriority w:val="99"/>
    <w:rsid w:val="00B51FFC"/>
    <w:rPr>
      <w:sz w:val="20"/>
      <w:szCs w:val="20"/>
      <w:lang w:val="en-US"/>
    </w:rPr>
  </w:style>
  <w:style w:type="paragraph" w:styleId="CommentSubject">
    <w:name w:val="annotation subject"/>
    <w:basedOn w:val="CommentText"/>
    <w:next w:val="CommentText"/>
    <w:link w:val="CommentSubjectChar"/>
    <w:uiPriority w:val="99"/>
    <w:semiHidden/>
    <w:unhideWhenUsed/>
    <w:rsid w:val="00C574EB"/>
    <w:rPr>
      <w:b/>
      <w:bCs/>
      <w:lang w:val="sr-Latn-RS"/>
    </w:rPr>
  </w:style>
  <w:style w:type="character" w:customStyle="1" w:styleId="CommentSubjectChar">
    <w:name w:val="Comment Subject Char"/>
    <w:basedOn w:val="CommentTextChar"/>
    <w:link w:val="CommentSubject"/>
    <w:uiPriority w:val="99"/>
    <w:semiHidden/>
    <w:rsid w:val="00C574EB"/>
    <w:rPr>
      <w:b/>
      <w:bCs/>
      <w:sz w:val="20"/>
      <w:szCs w:val="20"/>
      <w:lang w:val="en-US"/>
    </w:rPr>
  </w:style>
  <w:style w:type="paragraph" w:customStyle="1" w:styleId="Normal3">
    <w:name w:val="Normal3"/>
    <w:basedOn w:val="Normal"/>
    <w:rsid w:val="00BE0FE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Heading2Char">
    <w:name w:val="Heading 2 Char"/>
    <w:basedOn w:val="DefaultParagraphFont"/>
    <w:link w:val="Heading2"/>
    <w:uiPriority w:val="9"/>
    <w:rsid w:val="009B184E"/>
    <w:rPr>
      <w:rFonts w:ascii="Times New Roman" w:eastAsia="Times New Roman" w:hAnsi="Times New Roman" w:cs="Times New Roman"/>
      <w:b/>
      <w:bCs/>
      <w:kern w:val="0"/>
      <w:sz w:val="24"/>
      <w:szCs w:val="24"/>
      <w:lang w:val="en-US"/>
      <w14:ligatures w14:val="none"/>
    </w:rPr>
  </w:style>
  <w:style w:type="paragraph" w:styleId="BodyText">
    <w:name w:val="Body Text"/>
    <w:basedOn w:val="Normal"/>
    <w:link w:val="BodyTextChar"/>
    <w:uiPriority w:val="1"/>
    <w:qFormat/>
    <w:rsid w:val="009B184E"/>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9B184E"/>
    <w:rPr>
      <w:rFonts w:ascii="Times New Roman" w:eastAsia="Times New Roman" w:hAnsi="Times New Roman" w:cs="Times New Roman"/>
      <w:kern w:val="0"/>
      <w:sz w:val="24"/>
      <w:szCs w:val="24"/>
      <w:lang w:val="en-US"/>
      <w14:ligatures w14:val="none"/>
    </w:rPr>
  </w:style>
  <w:style w:type="character" w:customStyle="1" w:styleId="Heading5Char">
    <w:name w:val="Heading 5 Char"/>
    <w:basedOn w:val="DefaultParagraphFont"/>
    <w:link w:val="Heading5"/>
    <w:uiPriority w:val="9"/>
    <w:semiHidden/>
    <w:rsid w:val="00107BBD"/>
    <w:rPr>
      <w:rFonts w:asciiTheme="majorHAnsi" w:eastAsiaTheme="majorEastAsia" w:hAnsiTheme="majorHAnsi" w:cstheme="majorBidi"/>
      <w:color w:val="1E25A0" w:themeColor="accent1" w:themeShade="BF"/>
    </w:rPr>
  </w:style>
  <w:style w:type="character" w:customStyle="1" w:styleId="Heading1Char">
    <w:name w:val="Heading 1 Char"/>
    <w:basedOn w:val="DefaultParagraphFont"/>
    <w:link w:val="Heading1"/>
    <w:uiPriority w:val="9"/>
    <w:rsid w:val="00791491"/>
    <w:rPr>
      <w:rFonts w:asciiTheme="majorHAnsi" w:eastAsiaTheme="majorEastAsia" w:hAnsiTheme="majorHAnsi" w:cstheme="majorBidi"/>
      <w:color w:val="1E25A0" w:themeColor="accent1" w:themeShade="BF"/>
      <w:sz w:val="32"/>
      <w:szCs w:val="32"/>
    </w:rPr>
  </w:style>
  <w:style w:type="paragraph" w:customStyle="1" w:styleId="TableParagraph">
    <w:name w:val="Table Paragraph"/>
    <w:basedOn w:val="Normal"/>
    <w:uiPriority w:val="1"/>
    <w:qFormat/>
    <w:rsid w:val="00E9328B"/>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customStyle="1" w:styleId="KDParagraf">
    <w:name w:val="KDParagraf"/>
    <w:basedOn w:val="Normal"/>
    <w:uiPriority w:val="99"/>
    <w:qFormat/>
    <w:rsid w:val="0037123B"/>
    <w:pPr>
      <w:tabs>
        <w:tab w:val="left" w:pos="567"/>
      </w:tabs>
      <w:spacing w:before="120" w:after="0" w:line="240" w:lineRule="auto"/>
      <w:jc w:val="both"/>
    </w:pPr>
    <w:rPr>
      <w:rFonts w:ascii="Arial" w:eastAsia="Times New Roman" w:hAnsi="Arial" w:cs="Times New Roman"/>
      <w:kern w:val="0"/>
      <w:lang w:val="en-US"/>
      <w14:ligatures w14:val="none"/>
    </w:rPr>
  </w:style>
  <w:style w:type="paragraph" w:customStyle="1" w:styleId="Normal4">
    <w:name w:val="Normal4"/>
    <w:basedOn w:val="Normal"/>
    <w:rsid w:val="000749D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ListParagraphChar">
    <w:name w:val="List Paragraph Char"/>
    <w:aliases w:val="Liste 1 Char,List Paragraph1 Char,Bullet Number Char,lp1 Char,lp11 Char,List Paragraph11 Char,Bullet 1 Char,Use Case List Paragraph Char,Bullet List Char,FooterText Char,Num Bullet 1 Char,List Paragraph (numbered (a)) Char"/>
    <w:link w:val="ListParagraph"/>
    <w:uiPriority w:val="34"/>
    <w:qFormat/>
    <w:rsid w:val="00DB665D"/>
  </w:style>
  <w:style w:type="paragraph" w:customStyle="1" w:styleId="KDPodnaslov1">
    <w:name w:val="KDPodnaslov1"/>
    <w:basedOn w:val="Normal"/>
    <w:link w:val="KDPodnaslov1Char"/>
    <w:qFormat/>
    <w:rsid w:val="00DB665D"/>
    <w:pPr>
      <w:keepNext/>
      <w:tabs>
        <w:tab w:val="left" w:pos="567"/>
      </w:tabs>
      <w:spacing w:before="360" w:after="0" w:line="240" w:lineRule="auto"/>
      <w:outlineLvl w:val="0"/>
    </w:pPr>
    <w:rPr>
      <w:rFonts w:ascii="Arial" w:eastAsia="Times New Roman" w:hAnsi="Arial" w:cs="Times New Roman"/>
      <w:b/>
      <w:kern w:val="0"/>
      <w:lang w:val="en-US"/>
      <w14:ligatures w14:val="none"/>
    </w:rPr>
  </w:style>
  <w:style w:type="character" w:customStyle="1" w:styleId="KDPodnaslov1Char">
    <w:name w:val="KDPodnaslov1 Char"/>
    <w:link w:val="KDPodnaslov1"/>
    <w:rsid w:val="00DB665D"/>
    <w:rPr>
      <w:rFonts w:ascii="Arial" w:eastAsia="Times New Roman" w:hAnsi="Arial" w:cs="Times New Roman"/>
      <w:b/>
      <w:kern w:val="0"/>
      <w:lang w:val="en-US"/>
      <w14:ligatures w14:val="none"/>
    </w:rPr>
  </w:style>
  <w:style w:type="character" w:customStyle="1" w:styleId="Heading3Char">
    <w:name w:val="Heading 3 Char"/>
    <w:basedOn w:val="DefaultParagraphFont"/>
    <w:link w:val="Heading3"/>
    <w:uiPriority w:val="9"/>
    <w:semiHidden/>
    <w:rsid w:val="002206C4"/>
    <w:rPr>
      <w:rFonts w:asciiTheme="majorHAnsi" w:eastAsiaTheme="majorEastAsia" w:hAnsiTheme="majorHAnsi" w:cstheme="majorBidi"/>
      <w:color w:val="14196A" w:themeColor="accent1" w:themeShade="7F"/>
      <w:sz w:val="24"/>
      <w:szCs w:val="24"/>
    </w:rPr>
  </w:style>
  <w:style w:type="paragraph" w:customStyle="1" w:styleId="Normal5">
    <w:name w:val="Normal5"/>
    <w:basedOn w:val="Normal"/>
    <w:rsid w:val="00EE34C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FollowedHyperlink">
    <w:name w:val="FollowedHyperlink"/>
    <w:basedOn w:val="DefaultParagraphFont"/>
    <w:uiPriority w:val="99"/>
    <w:semiHidden/>
    <w:unhideWhenUsed/>
    <w:rsid w:val="005143B1"/>
    <w:rPr>
      <w:color w:val="6EDA69" w:themeColor="followedHyperlink"/>
      <w:u w:val="single"/>
    </w:rPr>
  </w:style>
  <w:style w:type="paragraph" w:customStyle="1" w:styleId="Char2">
    <w:name w:val="Char2"/>
    <w:basedOn w:val="Normal"/>
    <w:link w:val="FootnoteReference"/>
    <w:uiPriority w:val="99"/>
    <w:rsid w:val="00C76A6C"/>
    <w:pPr>
      <w:spacing w:after="0" w:line="240" w:lineRule="exact"/>
      <w:jc w:val="both"/>
    </w:pPr>
    <w:rPr>
      <w:vertAlign w:val="superscript"/>
    </w:rPr>
  </w:style>
  <w:style w:type="paragraph" w:customStyle="1" w:styleId="PRVI">
    <w:name w:val="PRVI"/>
    <w:basedOn w:val="Heading1"/>
    <w:link w:val="PRVIChar"/>
    <w:qFormat/>
    <w:rsid w:val="00C76A6C"/>
    <w:pPr>
      <w:spacing w:before="320" w:after="40" w:line="252" w:lineRule="auto"/>
      <w:jc w:val="both"/>
    </w:pPr>
    <w:rPr>
      <w:rFonts w:ascii="Futura PT Bold" w:hAnsi="Futura PT Bold"/>
      <w:bCs/>
      <w:caps/>
      <w:color w:val="004A9D"/>
      <w:spacing w:val="4"/>
      <w:kern w:val="0"/>
      <w:sz w:val="80"/>
      <w:szCs w:val="80"/>
      <w:lang w:val="en-US"/>
      <w14:ligatures w14:val="none"/>
    </w:rPr>
  </w:style>
  <w:style w:type="paragraph" w:customStyle="1" w:styleId="DRUGI">
    <w:name w:val="DRUGI"/>
    <w:basedOn w:val="Heading2"/>
    <w:link w:val="DRUGIChar"/>
    <w:qFormat/>
    <w:rsid w:val="00C76A6C"/>
    <w:pPr>
      <w:keepNext/>
      <w:keepLines/>
      <w:widowControl/>
      <w:autoSpaceDE/>
      <w:autoSpaceDN/>
      <w:spacing w:before="120" w:line="252" w:lineRule="auto"/>
      <w:ind w:left="0"/>
    </w:pPr>
    <w:rPr>
      <w:rFonts w:ascii="Futura Light" w:eastAsiaTheme="majorEastAsia" w:hAnsi="Futura Light" w:cstheme="minorHAnsi"/>
      <w:bCs w:val="0"/>
      <w:color w:val="0E0E67"/>
      <w:sz w:val="48"/>
      <w:szCs w:val="48"/>
    </w:rPr>
  </w:style>
  <w:style w:type="character" w:customStyle="1" w:styleId="PRVIChar">
    <w:name w:val="PRVI Char"/>
    <w:basedOn w:val="Heading1Char"/>
    <w:link w:val="PRVI"/>
    <w:rsid w:val="00C76A6C"/>
    <w:rPr>
      <w:rFonts w:ascii="Futura PT Bold" w:eastAsiaTheme="majorEastAsia" w:hAnsi="Futura PT Bold" w:cstheme="majorBidi"/>
      <w:bCs/>
      <w:caps/>
      <w:color w:val="004A9D"/>
      <w:spacing w:val="4"/>
      <w:kern w:val="0"/>
      <w:sz w:val="80"/>
      <w:szCs w:val="80"/>
      <w:lang w:val="en-US"/>
      <w14:ligatures w14:val="none"/>
    </w:rPr>
  </w:style>
  <w:style w:type="character" w:customStyle="1" w:styleId="DRUGIChar">
    <w:name w:val="DRUGI Char"/>
    <w:basedOn w:val="Heading2Char"/>
    <w:link w:val="DRUGI"/>
    <w:rsid w:val="00C76A6C"/>
    <w:rPr>
      <w:rFonts w:ascii="Futura Light" w:eastAsiaTheme="majorEastAsia" w:hAnsi="Futura Light" w:cstheme="minorHAnsi"/>
      <w:b/>
      <w:bCs w:val="0"/>
      <w:color w:val="0E0E67"/>
      <w:kern w:val="0"/>
      <w:sz w:val="48"/>
      <w:szCs w:val="48"/>
      <w:lang w:val="en-US"/>
      <w14:ligatures w14:val="none"/>
    </w:rPr>
  </w:style>
  <w:style w:type="paragraph" w:customStyle="1" w:styleId="auto-style9">
    <w:name w:val="auto-style9"/>
    <w:basedOn w:val="Normal"/>
    <w:rsid w:val="00C76A6C"/>
    <w:pPr>
      <w:spacing w:before="150" w:after="150" w:line="210" w:lineRule="atLeast"/>
      <w:ind w:firstLine="480"/>
      <w:jc w:val="both"/>
    </w:pPr>
    <w:rPr>
      <w:rFonts w:ascii="Verdana" w:eastAsia="Times New Roman" w:hAnsi="Verdana" w:cs="Times New Roman"/>
      <w:kern w:val="0"/>
      <w:sz w:val="15"/>
      <w:szCs w:val="15"/>
      <w:lang w:eastAsia="sr-Latn-RS"/>
      <w14:ligatures w14:val="none"/>
    </w:rPr>
  </w:style>
  <w:style w:type="paragraph" w:styleId="TOCHeading">
    <w:name w:val="TOC Heading"/>
    <w:basedOn w:val="Heading1"/>
    <w:next w:val="Normal"/>
    <w:uiPriority w:val="39"/>
    <w:unhideWhenUsed/>
    <w:qFormat/>
    <w:rsid w:val="00C76A6C"/>
    <w:pPr>
      <w:spacing w:before="320" w:after="40" w:line="252" w:lineRule="auto"/>
      <w:jc w:val="both"/>
      <w:outlineLvl w:val="9"/>
    </w:pPr>
    <w:rPr>
      <w:b/>
      <w:bCs/>
      <w:caps/>
      <w:color w:val="auto"/>
      <w:spacing w:val="4"/>
      <w:kern w:val="0"/>
      <w:sz w:val="28"/>
      <w:szCs w:val="28"/>
      <w:lang w:val="en-US"/>
      <w14:ligatures w14:val="none"/>
    </w:rPr>
  </w:style>
  <w:style w:type="table" w:styleId="GridTable5Dark-Accent1">
    <w:name w:val="Grid Table 5 Dark Accent 1"/>
    <w:basedOn w:val="TableNormal"/>
    <w:uiPriority w:val="50"/>
    <w:rsid w:val="00C76A6C"/>
    <w:pPr>
      <w:spacing w:after="0" w:line="240" w:lineRule="auto"/>
      <w:jc w:val="both"/>
    </w:pPr>
    <w:rPr>
      <w:kern w:val="0"/>
      <w14:ligatures w14:val="none"/>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D4D6F6" w:themeFill="accent1"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2933D6" w:themeFill="accent1"/>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2933D6" w:themeFill="accent1"/>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2933D6" w:themeFill="accent1"/>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2933D6" w:themeFill="accent1"/>
      </w:tcPr>
    </w:tblStylePr>
    <w:tblStylePr w:type="band1Vert">
      <w:tblPr/>
      <w:tcPr>
        <w:shd w:val="clear" w:color="auto" w:fill="A9ADEE" w:themeFill="accent1" w:themeFillTint="66"/>
      </w:tcPr>
    </w:tblStylePr>
    <w:tblStylePr w:type="band1Horz">
      <w:tblPr/>
      <w:tcPr>
        <w:shd w:val="clear" w:color="auto" w:fill="A9ADEE" w:themeFill="accent1" w:themeFillTint="66"/>
      </w:tcPr>
    </w:tblStylePr>
  </w:style>
  <w:style w:type="paragraph" w:styleId="TOC1">
    <w:name w:val="toc 1"/>
    <w:basedOn w:val="Normal"/>
    <w:next w:val="Normal"/>
    <w:autoRedefine/>
    <w:uiPriority w:val="39"/>
    <w:unhideWhenUsed/>
    <w:rsid w:val="00E66D49"/>
    <w:pPr>
      <w:tabs>
        <w:tab w:val="right" w:leader="dot" w:pos="9016"/>
      </w:tabs>
      <w:spacing w:after="100" w:line="240" w:lineRule="auto"/>
      <w:ind w:left="221"/>
      <w:jc w:val="both"/>
    </w:pPr>
  </w:style>
  <w:style w:type="paragraph" w:styleId="TOC2">
    <w:name w:val="toc 2"/>
    <w:basedOn w:val="Normal"/>
    <w:next w:val="Normal"/>
    <w:autoRedefine/>
    <w:uiPriority w:val="39"/>
    <w:unhideWhenUsed/>
    <w:rsid w:val="003F277A"/>
    <w:pPr>
      <w:tabs>
        <w:tab w:val="left" w:pos="880"/>
        <w:tab w:val="right" w:leader="dot" w:pos="9016"/>
      </w:tabs>
      <w:spacing w:after="100" w:line="240" w:lineRule="auto"/>
      <w:ind w:left="221"/>
      <w:jc w:val="both"/>
    </w:pPr>
  </w:style>
  <w:style w:type="paragraph" w:customStyle="1" w:styleId="Default">
    <w:name w:val="Default"/>
    <w:rsid w:val="00C76A6C"/>
    <w:pPr>
      <w:autoSpaceDE w:val="0"/>
      <w:autoSpaceDN w:val="0"/>
      <w:adjustRightInd w:val="0"/>
      <w:spacing w:after="0" w:line="240" w:lineRule="auto"/>
      <w:jc w:val="both"/>
    </w:pPr>
    <w:rPr>
      <w:rFonts w:ascii="Arial" w:eastAsiaTheme="minorEastAsia" w:hAnsi="Arial" w:cs="Arial"/>
      <w:color w:val="000000"/>
      <w:kern w:val="0"/>
      <w:sz w:val="24"/>
      <w:szCs w:val="24"/>
      <w:lang w:val="en-US"/>
      <w14:ligatures w14:val="none"/>
    </w:rPr>
  </w:style>
  <w:style w:type="table" w:customStyle="1" w:styleId="TableGrid0">
    <w:name w:val="TableGrid"/>
    <w:rsid w:val="009F66DB"/>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F66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6DB"/>
    <w:rPr>
      <w:rFonts w:ascii="Segoe UI" w:hAnsi="Segoe UI" w:cs="Segoe UI"/>
      <w:sz w:val="18"/>
      <w:szCs w:val="18"/>
    </w:rPr>
  </w:style>
  <w:style w:type="paragraph" w:customStyle="1" w:styleId="ZaglavljeETF">
    <w:name w:val="Zaglavlje ETF"/>
    <w:qFormat/>
    <w:rsid w:val="001761D7"/>
    <w:pPr>
      <w:tabs>
        <w:tab w:val="center" w:pos="2410"/>
      </w:tabs>
      <w:spacing w:before="20" w:after="0" w:line="240" w:lineRule="auto"/>
    </w:pPr>
    <w:rPr>
      <w:rFonts w:ascii="C_Helvetica" w:eastAsia="Times New Roman" w:hAnsi="C_Helvetica" w:cs="Times New Roman"/>
      <w:b/>
      <w:kern w:val="0"/>
      <w:sz w:val="28"/>
      <w:szCs w:val="20"/>
      <w:lang w:val="en-US"/>
      <w14:ligatures w14:val="none"/>
    </w:rPr>
  </w:style>
  <w:style w:type="paragraph" w:customStyle="1" w:styleId="WW-BodyText2">
    <w:name w:val="WW-Body Text 2"/>
    <w:basedOn w:val="Normal"/>
    <w:rsid w:val="00233AFA"/>
    <w:pPr>
      <w:suppressAutoHyphens/>
      <w:spacing w:after="0" w:line="240" w:lineRule="auto"/>
      <w:jc w:val="both"/>
    </w:pPr>
    <w:rPr>
      <w:rFonts w:ascii="Times New Roman" w:eastAsia="Times New Roman" w:hAnsi="Times New Roman" w:cs="Courier New"/>
      <w:kern w:val="0"/>
      <w:sz w:val="24"/>
      <w:szCs w:val="20"/>
      <w:lang w:val="sl-SI" w:eastAsia="ar-SA"/>
      <w14:ligatures w14:val="none"/>
    </w:rPr>
  </w:style>
  <w:style w:type="paragraph" w:customStyle="1" w:styleId="xmsonormal">
    <w:name w:val="x_msonormal"/>
    <w:basedOn w:val="Normal"/>
    <w:rsid w:val="00A83FB7"/>
    <w:pPr>
      <w:spacing w:after="0" w:line="240" w:lineRule="auto"/>
    </w:pPr>
    <w:rPr>
      <w:rFonts w:ascii="Calibri" w:hAnsi="Calibri" w:cs="Calibri"/>
      <w:kern w:val="0"/>
      <w:lang w:val="sr" w:eastAsia="sl-SI"/>
      <w14:ligatures w14:val="none"/>
    </w:rPr>
  </w:style>
  <w:style w:type="character" w:customStyle="1" w:styleId="ng-tns-c185-121">
    <w:name w:val="ng-tns-c185-121"/>
    <w:rsid w:val="0019503F"/>
  </w:style>
  <w:style w:type="paragraph" w:styleId="Revision">
    <w:name w:val="Revision"/>
    <w:hidden/>
    <w:uiPriority w:val="99"/>
    <w:semiHidden/>
    <w:rsid w:val="003412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4619">
      <w:bodyDiv w:val="1"/>
      <w:marLeft w:val="0"/>
      <w:marRight w:val="0"/>
      <w:marTop w:val="0"/>
      <w:marBottom w:val="0"/>
      <w:divBdr>
        <w:top w:val="none" w:sz="0" w:space="0" w:color="auto"/>
        <w:left w:val="none" w:sz="0" w:space="0" w:color="auto"/>
        <w:bottom w:val="none" w:sz="0" w:space="0" w:color="auto"/>
        <w:right w:val="none" w:sz="0" w:space="0" w:color="auto"/>
      </w:divBdr>
    </w:div>
    <w:div w:id="38558096">
      <w:bodyDiv w:val="1"/>
      <w:marLeft w:val="0"/>
      <w:marRight w:val="0"/>
      <w:marTop w:val="0"/>
      <w:marBottom w:val="0"/>
      <w:divBdr>
        <w:top w:val="none" w:sz="0" w:space="0" w:color="auto"/>
        <w:left w:val="none" w:sz="0" w:space="0" w:color="auto"/>
        <w:bottom w:val="none" w:sz="0" w:space="0" w:color="auto"/>
        <w:right w:val="none" w:sz="0" w:space="0" w:color="auto"/>
      </w:divBdr>
    </w:div>
    <w:div w:id="39601002">
      <w:bodyDiv w:val="1"/>
      <w:marLeft w:val="0"/>
      <w:marRight w:val="0"/>
      <w:marTop w:val="0"/>
      <w:marBottom w:val="0"/>
      <w:divBdr>
        <w:top w:val="none" w:sz="0" w:space="0" w:color="auto"/>
        <w:left w:val="none" w:sz="0" w:space="0" w:color="auto"/>
        <w:bottom w:val="none" w:sz="0" w:space="0" w:color="auto"/>
        <w:right w:val="none" w:sz="0" w:space="0" w:color="auto"/>
      </w:divBdr>
    </w:div>
    <w:div w:id="53043391">
      <w:bodyDiv w:val="1"/>
      <w:marLeft w:val="0"/>
      <w:marRight w:val="0"/>
      <w:marTop w:val="0"/>
      <w:marBottom w:val="0"/>
      <w:divBdr>
        <w:top w:val="none" w:sz="0" w:space="0" w:color="auto"/>
        <w:left w:val="none" w:sz="0" w:space="0" w:color="auto"/>
        <w:bottom w:val="none" w:sz="0" w:space="0" w:color="auto"/>
        <w:right w:val="none" w:sz="0" w:space="0" w:color="auto"/>
      </w:divBdr>
    </w:div>
    <w:div w:id="66074233">
      <w:bodyDiv w:val="1"/>
      <w:marLeft w:val="0"/>
      <w:marRight w:val="0"/>
      <w:marTop w:val="0"/>
      <w:marBottom w:val="0"/>
      <w:divBdr>
        <w:top w:val="none" w:sz="0" w:space="0" w:color="auto"/>
        <w:left w:val="none" w:sz="0" w:space="0" w:color="auto"/>
        <w:bottom w:val="none" w:sz="0" w:space="0" w:color="auto"/>
        <w:right w:val="none" w:sz="0" w:space="0" w:color="auto"/>
      </w:divBdr>
    </w:div>
    <w:div w:id="112142106">
      <w:bodyDiv w:val="1"/>
      <w:marLeft w:val="0"/>
      <w:marRight w:val="0"/>
      <w:marTop w:val="0"/>
      <w:marBottom w:val="0"/>
      <w:divBdr>
        <w:top w:val="none" w:sz="0" w:space="0" w:color="auto"/>
        <w:left w:val="none" w:sz="0" w:space="0" w:color="auto"/>
        <w:bottom w:val="none" w:sz="0" w:space="0" w:color="auto"/>
        <w:right w:val="none" w:sz="0" w:space="0" w:color="auto"/>
      </w:divBdr>
    </w:div>
    <w:div w:id="172381276">
      <w:bodyDiv w:val="1"/>
      <w:marLeft w:val="0"/>
      <w:marRight w:val="0"/>
      <w:marTop w:val="0"/>
      <w:marBottom w:val="0"/>
      <w:divBdr>
        <w:top w:val="none" w:sz="0" w:space="0" w:color="auto"/>
        <w:left w:val="none" w:sz="0" w:space="0" w:color="auto"/>
        <w:bottom w:val="none" w:sz="0" w:space="0" w:color="auto"/>
        <w:right w:val="none" w:sz="0" w:space="0" w:color="auto"/>
      </w:divBdr>
    </w:div>
    <w:div w:id="198862531">
      <w:bodyDiv w:val="1"/>
      <w:marLeft w:val="0"/>
      <w:marRight w:val="0"/>
      <w:marTop w:val="0"/>
      <w:marBottom w:val="0"/>
      <w:divBdr>
        <w:top w:val="none" w:sz="0" w:space="0" w:color="auto"/>
        <w:left w:val="none" w:sz="0" w:space="0" w:color="auto"/>
        <w:bottom w:val="none" w:sz="0" w:space="0" w:color="auto"/>
        <w:right w:val="none" w:sz="0" w:space="0" w:color="auto"/>
      </w:divBdr>
    </w:div>
    <w:div w:id="205218306">
      <w:bodyDiv w:val="1"/>
      <w:marLeft w:val="0"/>
      <w:marRight w:val="0"/>
      <w:marTop w:val="0"/>
      <w:marBottom w:val="0"/>
      <w:divBdr>
        <w:top w:val="none" w:sz="0" w:space="0" w:color="auto"/>
        <w:left w:val="none" w:sz="0" w:space="0" w:color="auto"/>
        <w:bottom w:val="none" w:sz="0" w:space="0" w:color="auto"/>
        <w:right w:val="none" w:sz="0" w:space="0" w:color="auto"/>
      </w:divBdr>
    </w:div>
    <w:div w:id="236398756">
      <w:bodyDiv w:val="1"/>
      <w:marLeft w:val="0"/>
      <w:marRight w:val="0"/>
      <w:marTop w:val="0"/>
      <w:marBottom w:val="0"/>
      <w:divBdr>
        <w:top w:val="none" w:sz="0" w:space="0" w:color="auto"/>
        <w:left w:val="none" w:sz="0" w:space="0" w:color="auto"/>
        <w:bottom w:val="none" w:sz="0" w:space="0" w:color="auto"/>
        <w:right w:val="none" w:sz="0" w:space="0" w:color="auto"/>
      </w:divBdr>
    </w:div>
    <w:div w:id="268902853">
      <w:bodyDiv w:val="1"/>
      <w:marLeft w:val="0"/>
      <w:marRight w:val="0"/>
      <w:marTop w:val="0"/>
      <w:marBottom w:val="0"/>
      <w:divBdr>
        <w:top w:val="none" w:sz="0" w:space="0" w:color="auto"/>
        <w:left w:val="none" w:sz="0" w:space="0" w:color="auto"/>
        <w:bottom w:val="none" w:sz="0" w:space="0" w:color="auto"/>
        <w:right w:val="none" w:sz="0" w:space="0" w:color="auto"/>
      </w:divBdr>
    </w:div>
    <w:div w:id="270481076">
      <w:bodyDiv w:val="1"/>
      <w:marLeft w:val="0"/>
      <w:marRight w:val="0"/>
      <w:marTop w:val="0"/>
      <w:marBottom w:val="0"/>
      <w:divBdr>
        <w:top w:val="none" w:sz="0" w:space="0" w:color="auto"/>
        <w:left w:val="none" w:sz="0" w:space="0" w:color="auto"/>
        <w:bottom w:val="none" w:sz="0" w:space="0" w:color="auto"/>
        <w:right w:val="none" w:sz="0" w:space="0" w:color="auto"/>
      </w:divBdr>
    </w:div>
    <w:div w:id="345792155">
      <w:bodyDiv w:val="1"/>
      <w:marLeft w:val="0"/>
      <w:marRight w:val="0"/>
      <w:marTop w:val="0"/>
      <w:marBottom w:val="0"/>
      <w:divBdr>
        <w:top w:val="none" w:sz="0" w:space="0" w:color="auto"/>
        <w:left w:val="none" w:sz="0" w:space="0" w:color="auto"/>
        <w:bottom w:val="none" w:sz="0" w:space="0" w:color="auto"/>
        <w:right w:val="none" w:sz="0" w:space="0" w:color="auto"/>
      </w:divBdr>
    </w:div>
    <w:div w:id="347415491">
      <w:bodyDiv w:val="1"/>
      <w:marLeft w:val="0"/>
      <w:marRight w:val="0"/>
      <w:marTop w:val="0"/>
      <w:marBottom w:val="0"/>
      <w:divBdr>
        <w:top w:val="none" w:sz="0" w:space="0" w:color="auto"/>
        <w:left w:val="none" w:sz="0" w:space="0" w:color="auto"/>
        <w:bottom w:val="none" w:sz="0" w:space="0" w:color="auto"/>
        <w:right w:val="none" w:sz="0" w:space="0" w:color="auto"/>
      </w:divBdr>
    </w:div>
    <w:div w:id="357392898">
      <w:bodyDiv w:val="1"/>
      <w:marLeft w:val="0"/>
      <w:marRight w:val="0"/>
      <w:marTop w:val="0"/>
      <w:marBottom w:val="0"/>
      <w:divBdr>
        <w:top w:val="none" w:sz="0" w:space="0" w:color="auto"/>
        <w:left w:val="none" w:sz="0" w:space="0" w:color="auto"/>
        <w:bottom w:val="none" w:sz="0" w:space="0" w:color="auto"/>
        <w:right w:val="none" w:sz="0" w:space="0" w:color="auto"/>
      </w:divBdr>
    </w:div>
    <w:div w:id="408617618">
      <w:bodyDiv w:val="1"/>
      <w:marLeft w:val="0"/>
      <w:marRight w:val="0"/>
      <w:marTop w:val="0"/>
      <w:marBottom w:val="0"/>
      <w:divBdr>
        <w:top w:val="none" w:sz="0" w:space="0" w:color="auto"/>
        <w:left w:val="none" w:sz="0" w:space="0" w:color="auto"/>
        <w:bottom w:val="none" w:sz="0" w:space="0" w:color="auto"/>
        <w:right w:val="none" w:sz="0" w:space="0" w:color="auto"/>
      </w:divBdr>
    </w:div>
    <w:div w:id="421801732">
      <w:bodyDiv w:val="1"/>
      <w:marLeft w:val="0"/>
      <w:marRight w:val="0"/>
      <w:marTop w:val="0"/>
      <w:marBottom w:val="0"/>
      <w:divBdr>
        <w:top w:val="none" w:sz="0" w:space="0" w:color="auto"/>
        <w:left w:val="none" w:sz="0" w:space="0" w:color="auto"/>
        <w:bottom w:val="none" w:sz="0" w:space="0" w:color="auto"/>
        <w:right w:val="none" w:sz="0" w:space="0" w:color="auto"/>
      </w:divBdr>
    </w:div>
    <w:div w:id="436170730">
      <w:bodyDiv w:val="1"/>
      <w:marLeft w:val="0"/>
      <w:marRight w:val="0"/>
      <w:marTop w:val="0"/>
      <w:marBottom w:val="0"/>
      <w:divBdr>
        <w:top w:val="none" w:sz="0" w:space="0" w:color="auto"/>
        <w:left w:val="none" w:sz="0" w:space="0" w:color="auto"/>
        <w:bottom w:val="none" w:sz="0" w:space="0" w:color="auto"/>
        <w:right w:val="none" w:sz="0" w:space="0" w:color="auto"/>
      </w:divBdr>
    </w:div>
    <w:div w:id="442502690">
      <w:bodyDiv w:val="1"/>
      <w:marLeft w:val="0"/>
      <w:marRight w:val="0"/>
      <w:marTop w:val="0"/>
      <w:marBottom w:val="0"/>
      <w:divBdr>
        <w:top w:val="none" w:sz="0" w:space="0" w:color="auto"/>
        <w:left w:val="none" w:sz="0" w:space="0" w:color="auto"/>
        <w:bottom w:val="none" w:sz="0" w:space="0" w:color="auto"/>
        <w:right w:val="none" w:sz="0" w:space="0" w:color="auto"/>
      </w:divBdr>
    </w:div>
    <w:div w:id="465509361">
      <w:bodyDiv w:val="1"/>
      <w:marLeft w:val="0"/>
      <w:marRight w:val="0"/>
      <w:marTop w:val="0"/>
      <w:marBottom w:val="0"/>
      <w:divBdr>
        <w:top w:val="none" w:sz="0" w:space="0" w:color="auto"/>
        <w:left w:val="none" w:sz="0" w:space="0" w:color="auto"/>
        <w:bottom w:val="none" w:sz="0" w:space="0" w:color="auto"/>
        <w:right w:val="none" w:sz="0" w:space="0" w:color="auto"/>
      </w:divBdr>
    </w:div>
    <w:div w:id="487282202">
      <w:bodyDiv w:val="1"/>
      <w:marLeft w:val="0"/>
      <w:marRight w:val="0"/>
      <w:marTop w:val="0"/>
      <w:marBottom w:val="0"/>
      <w:divBdr>
        <w:top w:val="none" w:sz="0" w:space="0" w:color="auto"/>
        <w:left w:val="none" w:sz="0" w:space="0" w:color="auto"/>
        <w:bottom w:val="none" w:sz="0" w:space="0" w:color="auto"/>
        <w:right w:val="none" w:sz="0" w:space="0" w:color="auto"/>
      </w:divBdr>
    </w:div>
    <w:div w:id="501044335">
      <w:bodyDiv w:val="1"/>
      <w:marLeft w:val="0"/>
      <w:marRight w:val="0"/>
      <w:marTop w:val="0"/>
      <w:marBottom w:val="0"/>
      <w:divBdr>
        <w:top w:val="none" w:sz="0" w:space="0" w:color="auto"/>
        <w:left w:val="none" w:sz="0" w:space="0" w:color="auto"/>
        <w:bottom w:val="none" w:sz="0" w:space="0" w:color="auto"/>
        <w:right w:val="none" w:sz="0" w:space="0" w:color="auto"/>
      </w:divBdr>
    </w:div>
    <w:div w:id="608658123">
      <w:bodyDiv w:val="1"/>
      <w:marLeft w:val="0"/>
      <w:marRight w:val="0"/>
      <w:marTop w:val="0"/>
      <w:marBottom w:val="0"/>
      <w:divBdr>
        <w:top w:val="none" w:sz="0" w:space="0" w:color="auto"/>
        <w:left w:val="none" w:sz="0" w:space="0" w:color="auto"/>
        <w:bottom w:val="none" w:sz="0" w:space="0" w:color="auto"/>
        <w:right w:val="none" w:sz="0" w:space="0" w:color="auto"/>
      </w:divBdr>
    </w:div>
    <w:div w:id="675763051">
      <w:bodyDiv w:val="1"/>
      <w:marLeft w:val="0"/>
      <w:marRight w:val="0"/>
      <w:marTop w:val="0"/>
      <w:marBottom w:val="0"/>
      <w:divBdr>
        <w:top w:val="none" w:sz="0" w:space="0" w:color="auto"/>
        <w:left w:val="none" w:sz="0" w:space="0" w:color="auto"/>
        <w:bottom w:val="none" w:sz="0" w:space="0" w:color="auto"/>
        <w:right w:val="none" w:sz="0" w:space="0" w:color="auto"/>
      </w:divBdr>
    </w:div>
    <w:div w:id="676423359">
      <w:bodyDiv w:val="1"/>
      <w:marLeft w:val="0"/>
      <w:marRight w:val="0"/>
      <w:marTop w:val="0"/>
      <w:marBottom w:val="0"/>
      <w:divBdr>
        <w:top w:val="none" w:sz="0" w:space="0" w:color="auto"/>
        <w:left w:val="none" w:sz="0" w:space="0" w:color="auto"/>
        <w:bottom w:val="none" w:sz="0" w:space="0" w:color="auto"/>
        <w:right w:val="none" w:sz="0" w:space="0" w:color="auto"/>
      </w:divBdr>
    </w:div>
    <w:div w:id="730889013">
      <w:bodyDiv w:val="1"/>
      <w:marLeft w:val="0"/>
      <w:marRight w:val="0"/>
      <w:marTop w:val="0"/>
      <w:marBottom w:val="0"/>
      <w:divBdr>
        <w:top w:val="none" w:sz="0" w:space="0" w:color="auto"/>
        <w:left w:val="none" w:sz="0" w:space="0" w:color="auto"/>
        <w:bottom w:val="none" w:sz="0" w:space="0" w:color="auto"/>
        <w:right w:val="none" w:sz="0" w:space="0" w:color="auto"/>
      </w:divBdr>
    </w:div>
    <w:div w:id="742875814">
      <w:bodyDiv w:val="1"/>
      <w:marLeft w:val="0"/>
      <w:marRight w:val="0"/>
      <w:marTop w:val="0"/>
      <w:marBottom w:val="0"/>
      <w:divBdr>
        <w:top w:val="none" w:sz="0" w:space="0" w:color="auto"/>
        <w:left w:val="none" w:sz="0" w:space="0" w:color="auto"/>
        <w:bottom w:val="none" w:sz="0" w:space="0" w:color="auto"/>
        <w:right w:val="none" w:sz="0" w:space="0" w:color="auto"/>
      </w:divBdr>
    </w:div>
    <w:div w:id="760639343">
      <w:bodyDiv w:val="1"/>
      <w:marLeft w:val="0"/>
      <w:marRight w:val="0"/>
      <w:marTop w:val="0"/>
      <w:marBottom w:val="0"/>
      <w:divBdr>
        <w:top w:val="none" w:sz="0" w:space="0" w:color="auto"/>
        <w:left w:val="none" w:sz="0" w:space="0" w:color="auto"/>
        <w:bottom w:val="none" w:sz="0" w:space="0" w:color="auto"/>
        <w:right w:val="none" w:sz="0" w:space="0" w:color="auto"/>
      </w:divBdr>
    </w:div>
    <w:div w:id="785465555">
      <w:bodyDiv w:val="1"/>
      <w:marLeft w:val="0"/>
      <w:marRight w:val="0"/>
      <w:marTop w:val="0"/>
      <w:marBottom w:val="0"/>
      <w:divBdr>
        <w:top w:val="none" w:sz="0" w:space="0" w:color="auto"/>
        <w:left w:val="none" w:sz="0" w:space="0" w:color="auto"/>
        <w:bottom w:val="none" w:sz="0" w:space="0" w:color="auto"/>
        <w:right w:val="none" w:sz="0" w:space="0" w:color="auto"/>
      </w:divBdr>
    </w:div>
    <w:div w:id="842277493">
      <w:bodyDiv w:val="1"/>
      <w:marLeft w:val="0"/>
      <w:marRight w:val="0"/>
      <w:marTop w:val="0"/>
      <w:marBottom w:val="0"/>
      <w:divBdr>
        <w:top w:val="none" w:sz="0" w:space="0" w:color="auto"/>
        <w:left w:val="none" w:sz="0" w:space="0" w:color="auto"/>
        <w:bottom w:val="none" w:sz="0" w:space="0" w:color="auto"/>
        <w:right w:val="none" w:sz="0" w:space="0" w:color="auto"/>
      </w:divBdr>
    </w:div>
    <w:div w:id="891891135">
      <w:bodyDiv w:val="1"/>
      <w:marLeft w:val="0"/>
      <w:marRight w:val="0"/>
      <w:marTop w:val="0"/>
      <w:marBottom w:val="0"/>
      <w:divBdr>
        <w:top w:val="none" w:sz="0" w:space="0" w:color="auto"/>
        <w:left w:val="none" w:sz="0" w:space="0" w:color="auto"/>
        <w:bottom w:val="none" w:sz="0" w:space="0" w:color="auto"/>
        <w:right w:val="none" w:sz="0" w:space="0" w:color="auto"/>
      </w:divBdr>
    </w:div>
    <w:div w:id="927079216">
      <w:bodyDiv w:val="1"/>
      <w:marLeft w:val="0"/>
      <w:marRight w:val="0"/>
      <w:marTop w:val="0"/>
      <w:marBottom w:val="0"/>
      <w:divBdr>
        <w:top w:val="none" w:sz="0" w:space="0" w:color="auto"/>
        <w:left w:val="none" w:sz="0" w:space="0" w:color="auto"/>
        <w:bottom w:val="none" w:sz="0" w:space="0" w:color="auto"/>
        <w:right w:val="none" w:sz="0" w:space="0" w:color="auto"/>
      </w:divBdr>
    </w:div>
    <w:div w:id="940188603">
      <w:bodyDiv w:val="1"/>
      <w:marLeft w:val="0"/>
      <w:marRight w:val="0"/>
      <w:marTop w:val="0"/>
      <w:marBottom w:val="0"/>
      <w:divBdr>
        <w:top w:val="none" w:sz="0" w:space="0" w:color="auto"/>
        <w:left w:val="none" w:sz="0" w:space="0" w:color="auto"/>
        <w:bottom w:val="none" w:sz="0" w:space="0" w:color="auto"/>
        <w:right w:val="none" w:sz="0" w:space="0" w:color="auto"/>
      </w:divBdr>
    </w:div>
    <w:div w:id="946739758">
      <w:bodyDiv w:val="1"/>
      <w:marLeft w:val="0"/>
      <w:marRight w:val="0"/>
      <w:marTop w:val="0"/>
      <w:marBottom w:val="0"/>
      <w:divBdr>
        <w:top w:val="none" w:sz="0" w:space="0" w:color="auto"/>
        <w:left w:val="none" w:sz="0" w:space="0" w:color="auto"/>
        <w:bottom w:val="none" w:sz="0" w:space="0" w:color="auto"/>
        <w:right w:val="none" w:sz="0" w:space="0" w:color="auto"/>
      </w:divBdr>
    </w:div>
    <w:div w:id="964890806">
      <w:bodyDiv w:val="1"/>
      <w:marLeft w:val="0"/>
      <w:marRight w:val="0"/>
      <w:marTop w:val="0"/>
      <w:marBottom w:val="0"/>
      <w:divBdr>
        <w:top w:val="none" w:sz="0" w:space="0" w:color="auto"/>
        <w:left w:val="none" w:sz="0" w:space="0" w:color="auto"/>
        <w:bottom w:val="none" w:sz="0" w:space="0" w:color="auto"/>
        <w:right w:val="none" w:sz="0" w:space="0" w:color="auto"/>
      </w:divBdr>
    </w:div>
    <w:div w:id="1059742362">
      <w:bodyDiv w:val="1"/>
      <w:marLeft w:val="0"/>
      <w:marRight w:val="0"/>
      <w:marTop w:val="0"/>
      <w:marBottom w:val="0"/>
      <w:divBdr>
        <w:top w:val="none" w:sz="0" w:space="0" w:color="auto"/>
        <w:left w:val="none" w:sz="0" w:space="0" w:color="auto"/>
        <w:bottom w:val="none" w:sz="0" w:space="0" w:color="auto"/>
        <w:right w:val="none" w:sz="0" w:space="0" w:color="auto"/>
      </w:divBdr>
    </w:div>
    <w:div w:id="1101343204">
      <w:bodyDiv w:val="1"/>
      <w:marLeft w:val="0"/>
      <w:marRight w:val="0"/>
      <w:marTop w:val="0"/>
      <w:marBottom w:val="0"/>
      <w:divBdr>
        <w:top w:val="none" w:sz="0" w:space="0" w:color="auto"/>
        <w:left w:val="none" w:sz="0" w:space="0" w:color="auto"/>
        <w:bottom w:val="none" w:sz="0" w:space="0" w:color="auto"/>
        <w:right w:val="none" w:sz="0" w:space="0" w:color="auto"/>
      </w:divBdr>
    </w:div>
    <w:div w:id="1110123287">
      <w:bodyDiv w:val="1"/>
      <w:marLeft w:val="0"/>
      <w:marRight w:val="0"/>
      <w:marTop w:val="0"/>
      <w:marBottom w:val="0"/>
      <w:divBdr>
        <w:top w:val="none" w:sz="0" w:space="0" w:color="auto"/>
        <w:left w:val="none" w:sz="0" w:space="0" w:color="auto"/>
        <w:bottom w:val="none" w:sz="0" w:space="0" w:color="auto"/>
        <w:right w:val="none" w:sz="0" w:space="0" w:color="auto"/>
      </w:divBdr>
    </w:div>
    <w:div w:id="1114788063">
      <w:bodyDiv w:val="1"/>
      <w:marLeft w:val="0"/>
      <w:marRight w:val="0"/>
      <w:marTop w:val="0"/>
      <w:marBottom w:val="0"/>
      <w:divBdr>
        <w:top w:val="none" w:sz="0" w:space="0" w:color="auto"/>
        <w:left w:val="none" w:sz="0" w:space="0" w:color="auto"/>
        <w:bottom w:val="none" w:sz="0" w:space="0" w:color="auto"/>
        <w:right w:val="none" w:sz="0" w:space="0" w:color="auto"/>
      </w:divBdr>
    </w:div>
    <w:div w:id="1201281415">
      <w:bodyDiv w:val="1"/>
      <w:marLeft w:val="0"/>
      <w:marRight w:val="0"/>
      <w:marTop w:val="0"/>
      <w:marBottom w:val="0"/>
      <w:divBdr>
        <w:top w:val="none" w:sz="0" w:space="0" w:color="auto"/>
        <w:left w:val="none" w:sz="0" w:space="0" w:color="auto"/>
        <w:bottom w:val="none" w:sz="0" w:space="0" w:color="auto"/>
        <w:right w:val="none" w:sz="0" w:space="0" w:color="auto"/>
      </w:divBdr>
    </w:div>
    <w:div w:id="1216621996">
      <w:bodyDiv w:val="1"/>
      <w:marLeft w:val="0"/>
      <w:marRight w:val="0"/>
      <w:marTop w:val="0"/>
      <w:marBottom w:val="0"/>
      <w:divBdr>
        <w:top w:val="none" w:sz="0" w:space="0" w:color="auto"/>
        <w:left w:val="none" w:sz="0" w:space="0" w:color="auto"/>
        <w:bottom w:val="none" w:sz="0" w:space="0" w:color="auto"/>
        <w:right w:val="none" w:sz="0" w:space="0" w:color="auto"/>
      </w:divBdr>
    </w:div>
    <w:div w:id="1240822167">
      <w:bodyDiv w:val="1"/>
      <w:marLeft w:val="0"/>
      <w:marRight w:val="0"/>
      <w:marTop w:val="0"/>
      <w:marBottom w:val="0"/>
      <w:divBdr>
        <w:top w:val="none" w:sz="0" w:space="0" w:color="auto"/>
        <w:left w:val="none" w:sz="0" w:space="0" w:color="auto"/>
        <w:bottom w:val="none" w:sz="0" w:space="0" w:color="auto"/>
        <w:right w:val="none" w:sz="0" w:space="0" w:color="auto"/>
      </w:divBdr>
    </w:div>
    <w:div w:id="1248886151">
      <w:bodyDiv w:val="1"/>
      <w:marLeft w:val="0"/>
      <w:marRight w:val="0"/>
      <w:marTop w:val="0"/>
      <w:marBottom w:val="0"/>
      <w:divBdr>
        <w:top w:val="none" w:sz="0" w:space="0" w:color="auto"/>
        <w:left w:val="none" w:sz="0" w:space="0" w:color="auto"/>
        <w:bottom w:val="none" w:sz="0" w:space="0" w:color="auto"/>
        <w:right w:val="none" w:sz="0" w:space="0" w:color="auto"/>
      </w:divBdr>
    </w:div>
    <w:div w:id="1288849362">
      <w:bodyDiv w:val="1"/>
      <w:marLeft w:val="0"/>
      <w:marRight w:val="0"/>
      <w:marTop w:val="0"/>
      <w:marBottom w:val="0"/>
      <w:divBdr>
        <w:top w:val="none" w:sz="0" w:space="0" w:color="auto"/>
        <w:left w:val="none" w:sz="0" w:space="0" w:color="auto"/>
        <w:bottom w:val="none" w:sz="0" w:space="0" w:color="auto"/>
        <w:right w:val="none" w:sz="0" w:space="0" w:color="auto"/>
      </w:divBdr>
    </w:div>
    <w:div w:id="1305500439">
      <w:bodyDiv w:val="1"/>
      <w:marLeft w:val="0"/>
      <w:marRight w:val="0"/>
      <w:marTop w:val="0"/>
      <w:marBottom w:val="0"/>
      <w:divBdr>
        <w:top w:val="none" w:sz="0" w:space="0" w:color="auto"/>
        <w:left w:val="none" w:sz="0" w:space="0" w:color="auto"/>
        <w:bottom w:val="none" w:sz="0" w:space="0" w:color="auto"/>
        <w:right w:val="none" w:sz="0" w:space="0" w:color="auto"/>
      </w:divBdr>
    </w:div>
    <w:div w:id="1310987042">
      <w:bodyDiv w:val="1"/>
      <w:marLeft w:val="0"/>
      <w:marRight w:val="0"/>
      <w:marTop w:val="0"/>
      <w:marBottom w:val="0"/>
      <w:divBdr>
        <w:top w:val="none" w:sz="0" w:space="0" w:color="auto"/>
        <w:left w:val="none" w:sz="0" w:space="0" w:color="auto"/>
        <w:bottom w:val="none" w:sz="0" w:space="0" w:color="auto"/>
        <w:right w:val="none" w:sz="0" w:space="0" w:color="auto"/>
      </w:divBdr>
    </w:div>
    <w:div w:id="1337343992">
      <w:bodyDiv w:val="1"/>
      <w:marLeft w:val="0"/>
      <w:marRight w:val="0"/>
      <w:marTop w:val="0"/>
      <w:marBottom w:val="0"/>
      <w:divBdr>
        <w:top w:val="none" w:sz="0" w:space="0" w:color="auto"/>
        <w:left w:val="none" w:sz="0" w:space="0" w:color="auto"/>
        <w:bottom w:val="none" w:sz="0" w:space="0" w:color="auto"/>
        <w:right w:val="none" w:sz="0" w:space="0" w:color="auto"/>
      </w:divBdr>
    </w:div>
    <w:div w:id="1340035365">
      <w:bodyDiv w:val="1"/>
      <w:marLeft w:val="0"/>
      <w:marRight w:val="0"/>
      <w:marTop w:val="0"/>
      <w:marBottom w:val="0"/>
      <w:divBdr>
        <w:top w:val="none" w:sz="0" w:space="0" w:color="auto"/>
        <w:left w:val="none" w:sz="0" w:space="0" w:color="auto"/>
        <w:bottom w:val="none" w:sz="0" w:space="0" w:color="auto"/>
        <w:right w:val="none" w:sz="0" w:space="0" w:color="auto"/>
      </w:divBdr>
    </w:div>
    <w:div w:id="1377003591">
      <w:bodyDiv w:val="1"/>
      <w:marLeft w:val="0"/>
      <w:marRight w:val="0"/>
      <w:marTop w:val="0"/>
      <w:marBottom w:val="0"/>
      <w:divBdr>
        <w:top w:val="none" w:sz="0" w:space="0" w:color="auto"/>
        <w:left w:val="none" w:sz="0" w:space="0" w:color="auto"/>
        <w:bottom w:val="none" w:sz="0" w:space="0" w:color="auto"/>
        <w:right w:val="none" w:sz="0" w:space="0" w:color="auto"/>
      </w:divBdr>
    </w:div>
    <w:div w:id="1471437328">
      <w:bodyDiv w:val="1"/>
      <w:marLeft w:val="0"/>
      <w:marRight w:val="0"/>
      <w:marTop w:val="0"/>
      <w:marBottom w:val="0"/>
      <w:divBdr>
        <w:top w:val="none" w:sz="0" w:space="0" w:color="auto"/>
        <w:left w:val="none" w:sz="0" w:space="0" w:color="auto"/>
        <w:bottom w:val="none" w:sz="0" w:space="0" w:color="auto"/>
        <w:right w:val="none" w:sz="0" w:space="0" w:color="auto"/>
      </w:divBdr>
    </w:div>
    <w:div w:id="1485970235">
      <w:bodyDiv w:val="1"/>
      <w:marLeft w:val="0"/>
      <w:marRight w:val="0"/>
      <w:marTop w:val="0"/>
      <w:marBottom w:val="0"/>
      <w:divBdr>
        <w:top w:val="none" w:sz="0" w:space="0" w:color="auto"/>
        <w:left w:val="none" w:sz="0" w:space="0" w:color="auto"/>
        <w:bottom w:val="none" w:sz="0" w:space="0" w:color="auto"/>
        <w:right w:val="none" w:sz="0" w:space="0" w:color="auto"/>
      </w:divBdr>
    </w:div>
    <w:div w:id="1496333633">
      <w:bodyDiv w:val="1"/>
      <w:marLeft w:val="0"/>
      <w:marRight w:val="0"/>
      <w:marTop w:val="0"/>
      <w:marBottom w:val="0"/>
      <w:divBdr>
        <w:top w:val="none" w:sz="0" w:space="0" w:color="auto"/>
        <w:left w:val="none" w:sz="0" w:space="0" w:color="auto"/>
        <w:bottom w:val="none" w:sz="0" w:space="0" w:color="auto"/>
        <w:right w:val="none" w:sz="0" w:space="0" w:color="auto"/>
      </w:divBdr>
    </w:div>
    <w:div w:id="1497378757">
      <w:bodyDiv w:val="1"/>
      <w:marLeft w:val="0"/>
      <w:marRight w:val="0"/>
      <w:marTop w:val="0"/>
      <w:marBottom w:val="0"/>
      <w:divBdr>
        <w:top w:val="none" w:sz="0" w:space="0" w:color="auto"/>
        <w:left w:val="none" w:sz="0" w:space="0" w:color="auto"/>
        <w:bottom w:val="none" w:sz="0" w:space="0" w:color="auto"/>
        <w:right w:val="none" w:sz="0" w:space="0" w:color="auto"/>
      </w:divBdr>
    </w:div>
    <w:div w:id="1499930312">
      <w:bodyDiv w:val="1"/>
      <w:marLeft w:val="0"/>
      <w:marRight w:val="0"/>
      <w:marTop w:val="0"/>
      <w:marBottom w:val="0"/>
      <w:divBdr>
        <w:top w:val="none" w:sz="0" w:space="0" w:color="auto"/>
        <w:left w:val="none" w:sz="0" w:space="0" w:color="auto"/>
        <w:bottom w:val="none" w:sz="0" w:space="0" w:color="auto"/>
        <w:right w:val="none" w:sz="0" w:space="0" w:color="auto"/>
      </w:divBdr>
    </w:div>
    <w:div w:id="1520047181">
      <w:bodyDiv w:val="1"/>
      <w:marLeft w:val="0"/>
      <w:marRight w:val="0"/>
      <w:marTop w:val="0"/>
      <w:marBottom w:val="0"/>
      <w:divBdr>
        <w:top w:val="none" w:sz="0" w:space="0" w:color="auto"/>
        <w:left w:val="none" w:sz="0" w:space="0" w:color="auto"/>
        <w:bottom w:val="none" w:sz="0" w:space="0" w:color="auto"/>
        <w:right w:val="none" w:sz="0" w:space="0" w:color="auto"/>
      </w:divBdr>
    </w:div>
    <w:div w:id="1544831578">
      <w:bodyDiv w:val="1"/>
      <w:marLeft w:val="0"/>
      <w:marRight w:val="0"/>
      <w:marTop w:val="0"/>
      <w:marBottom w:val="0"/>
      <w:divBdr>
        <w:top w:val="none" w:sz="0" w:space="0" w:color="auto"/>
        <w:left w:val="none" w:sz="0" w:space="0" w:color="auto"/>
        <w:bottom w:val="none" w:sz="0" w:space="0" w:color="auto"/>
        <w:right w:val="none" w:sz="0" w:space="0" w:color="auto"/>
      </w:divBdr>
    </w:div>
    <w:div w:id="1576547501">
      <w:bodyDiv w:val="1"/>
      <w:marLeft w:val="0"/>
      <w:marRight w:val="0"/>
      <w:marTop w:val="0"/>
      <w:marBottom w:val="0"/>
      <w:divBdr>
        <w:top w:val="none" w:sz="0" w:space="0" w:color="auto"/>
        <w:left w:val="none" w:sz="0" w:space="0" w:color="auto"/>
        <w:bottom w:val="none" w:sz="0" w:space="0" w:color="auto"/>
        <w:right w:val="none" w:sz="0" w:space="0" w:color="auto"/>
      </w:divBdr>
    </w:div>
    <w:div w:id="1591083428">
      <w:bodyDiv w:val="1"/>
      <w:marLeft w:val="0"/>
      <w:marRight w:val="0"/>
      <w:marTop w:val="0"/>
      <w:marBottom w:val="0"/>
      <w:divBdr>
        <w:top w:val="none" w:sz="0" w:space="0" w:color="auto"/>
        <w:left w:val="none" w:sz="0" w:space="0" w:color="auto"/>
        <w:bottom w:val="none" w:sz="0" w:space="0" w:color="auto"/>
        <w:right w:val="none" w:sz="0" w:space="0" w:color="auto"/>
      </w:divBdr>
    </w:div>
    <w:div w:id="1593928813">
      <w:bodyDiv w:val="1"/>
      <w:marLeft w:val="0"/>
      <w:marRight w:val="0"/>
      <w:marTop w:val="0"/>
      <w:marBottom w:val="0"/>
      <w:divBdr>
        <w:top w:val="none" w:sz="0" w:space="0" w:color="auto"/>
        <w:left w:val="none" w:sz="0" w:space="0" w:color="auto"/>
        <w:bottom w:val="none" w:sz="0" w:space="0" w:color="auto"/>
        <w:right w:val="none" w:sz="0" w:space="0" w:color="auto"/>
      </w:divBdr>
    </w:div>
    <w:div w:id="1637249960">
      <w:bodyDiv w:val="1"/>
      <w:marLeft w:val="0"/>
      <w:marRight w:val="0"/>
      <w:marTop w:val="0"/>
      <w:marBottom w:val="0"/>
      <w:divBdr>
        <w:top w:val="none" w:sz="0" w:space="0" w:color="auto"/>
        <w:left w:val="none" w:sz="0" w:space="0" w:color="auto"/>
        <w:bottom w:val="none" w:sz="0" w:space="0" w:color="auto"/>
        <w:right w:val="none" w:sz="0" w:space="0" w:color="auto"/>
      </w:divBdr>
    </w:div>
    <w:div w:id="1638803773">
      <w:bodyDiv w:val="1"/>
      <w:marLeft w:val="0"/>
      <w:marRight w:val="0"/>
      <w:marTop w:val="0"/>
      <w:marBottom w:val="0"/>
      <w:divBdr>
        <w:top w:val="none" w:sz="0" w:space="0" w:color="auto"/>
        <w:left w:val="none" w:sz="0" w:space="0" w:color="auto"/>
        <w:bottom w:val="none" w:sz="0" w:space="0" w:color="auto"/>
        <w:right w:val="none" w:sz="0" w:space="0" w:color="auto"/>
      </w:divBdr>
    </w:div>
    <w:div w:id="1639415459">
      <w:bodyDiv w:val="1"/>
      <w:marLeft w:val="0"/>
      <w:marRight w:val="0"/>
      <w:marTop w:val="0"/>
      <w:marBottom w:val="0"/>
      <w:divBdr>
        <w:top w:val="none" w:sz="0" w:space="0" w:color="auto"/>
        <w:left w:val="none" w:sz="0" w:space="0" w:color="auto"/>
        <w:bottom w:val="none" w:sz="0" w:space="0" w:color="auto"/>
        <w:right w:val="none" w:sz="0" w:space="0" w:color="auto"/>
      </w:divBdr>
    </w:div>
    <w:div w:id="1648364773">
      <w:bodyDiv w:val="1"/>
      <w:marLeft w:val="0"/>
      <w:marRight w:val="0"/>
      <w:marTop w:val="0"/>
      <w:marBottom w:val="0"/>
      <w:divBdr>
        <w:top w:val="none" w:sz="0" w:space="0" w:color="auto"/>
        <w:left w:val="none" w:sz="0" w:space="0" w:color="auto"/>
        <w:bottom w:val="none" w:sz="0" w:space="0" w:color="auto"/>
        <w:right w:val="none" w:sz="0" w:space="0" w:color="auto"/>
      </w:divBdr>
    </w:div>
    <w:div w:id="1661928027">
      <w:bodyDiv w:val="1"/>
      <w:marLeft w:val="0"/>
      <w:marRight w:val="0"/>
      <w:marTop w:val="0"/>
      <w:marBottom w:val="0"/>
      <w:divBdr>
        <w:top w:val="none" w:sz="0" w:space="0" w:color="auto"/>
        <w:left w:val="none" w:sz="0" w:space="0" w:color="auto"/>
        <w:bottom w:val="none" w:sz="0" w:space="0" w:color="auto"/>
        <w:right w:val="none" w:sz="0" w:space="0" w:color="auto"/>
      </w:divBdr>
    </w:div>
    <w:div w:id="1702897936">
      <w:bodyDiv w:val="1"/>
      <w:marLeft w:val="0"/>
      <w:marRight w:val="0"/>
      <w:marTop w:val="0"/>
      <w:marBottom w:val="0"/>
      <w:divBdr>
        <w:top w:val="none" w:sz="0" w:space="0" w:color="auto"/>
        <w:left w:val="none" w:sz="0" w:space="0" w:color="auto"/>
        <w:bottom w:val="none" w:sz="0" w:space="0" w:color="auto"/>
        <w:right w:val="none" w:sz="0" w:space="0" w:color="auto"/>
      </w:divBdr>
    </w:div>
    <w:div w:id="1706562985">
      <w:bodyDiv w:val="1"/>
      <w:marLeft w:val="0"/>
      <w:marRight w:val="0"/>
      <w:marTop w:val="0"/>
      <w:marBottom w:val="0"/>
      <w:divBdr>
        <w:top w:val="none" w:sz="0" w:space="0" w:color="auto"/>
        <w:left w:val="none" w:sz="0" w:space="0" w:color="auto"/>
        <w:bottom w:val="none" w:sz="0" w:space="0" w:color="auto"/>
        <w:right w:val="none" w:sz="0" w:space="0" w:color="auto"/>
      </w:divBdr>
    </w:div>
    <w:div w:id="1736466061">
      <w:bodyDiv w:val="1"/>
      <w:marLeft w:val="0"/>
      <w:marRight w:val="0"/>
      <w:marTop w:val="0"/>
      <w:marBottom w:val="0"/>
      <w:divBdr>
        <w:top w:val="none" w:sz="0" w:space="0" w:color="auto"/>
        <w:left w:val="none" w:sz="0" w:space="0" w:color="auto"/>
        <w:bottom w:val="none" w:sz="0" w:space="0" w:color="auto"/>
        <w:right w:val="none" w:sz="0" w:space="0" w:color="auto"/>
      </w:divBdr>
    </w:div>
    <w:div w:id="1828208077">
      <w:bodyDiv w:val="1"/>
      <w:marLeft w:val="0"/>
      <w:marRight w:val="0"/>
      <w:marTop w:val="0"/>
      <w:marBottom w:val="0"/>
      <w:divBdr>
        <w:top w:val="none" w:sz="0" w:space="0" w:color="auto"/>
        <w:left w:val="none" w:sz="0" w:space="0" w:color="auto"/>
        <w:bottom w:val="none" w:sz="0" w:space="0" w:color="auto"/>
        <w:right w:val="none" w:sz="0" w:space="0" w:color="auto"/>
      </w:divBdr>
    </w:div>
    <w:div w:id="1858108342">
      <w:bodyDiv w:val="1"/>
      <w:marLeft w:val="0"/>
      <w:marRight w:val="0"/>
      <w:marTop w:val="0"/>
      <w:marBottom w:val="0"/>
      <w:divBdr>
        <w:top w:val="none" w:sz="0" w:space="0" w:color="auto"/>
        <w:left w:val="none" w:sz="0" w:space="0" w:color="auto"/>
        <w:bottom w:val="none" w:sz="0" w:space="0" w:color="auto"/>
        <w:right w:val="none" w:sz="0" w:space="0" w:color="auto"/>
      </w:divBdr>
    </w:div>
    <w:div w:id="1864905646">
      <w:bodyDiv w:val="1"/>
      <w:marLeft w:val="0"/>
      <w:marRight w:val="0"/>
      <w:marTop w:val="0"/>
      <w:marBottom w:val="0"/>
      <w:divBdr>
        <w:top w:val="none" w:sz="0" w:space="0" w:color="auto"/>
        <w:left w:val="none" w:sz="0" w:space="0" w:color="auto"/>
        <w:bottom w:val="none" w:sz="0" w:space="0" w:color="auto"/>
        <w:right w:val="none" w:sz="0" w:space="0" w:color="auto"/>
      </w:divBdr>
    </w:div>
    <w:div w:id="1881898104">
      <w:bodyDiv w:val="1"/>
      <w:marLeft w:val="0"/>
      <w:marRight w:val="0"/>
      <w:marTop w:val="0"/>
      <w:marBottom w:val="0"/>
      <w:divBdr>
        <w:top w:val="none" w:sz="0" w:space="0" w:color="auto"/>
        <w:left w:val="none" w:sz="0" w:space="0" w:color="auto"/>
        <w:bottom w:val="none" w:sz="0" w:space="0" w:color="auto"/>
        <w:right w:val="none" w:sz="0" w:space="0" w:color="auto"/>
      </w:divBdr>
    </w:div>
    <w:div w:id="1896625967">
      <w:bodyDiv w:val="1"/>
      <w:marLeft w:val="0"/>
      <w:marRight w:val="0"/>
      <w:marTop w:val="0"/>
      <w:marBottom w:val="0"/>
      <w:divBdr>
        <w:top w:val="none" w:sz="0" w:space="0" w:color="auto"/>
        <w:left w:val="none" w:sz="0" w:space="0" w:color="auto"/>
        <w:bottom w:val="none" w:sz="0" w:space="0" w:color="auto"/>
        <w:right w:val="none" w:sz="0" w:space="0" w:color="auto"/>
      </w:divBdr>
    </w:div>
    <w:div w:id="209377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izsr.visualstudio.com/Uputstva/_wiki/wikis/Uputstva/3853/Priprema-i-podno%C5%A1enje-ponuda-i-prijava-putem-Portala" TargetMode="External"/><Relationship Id="rId18" Type="http://schemas.openxmlformats.org/officeDocument/2006/relationships/hyperlink" Target="https://gizsr.visualstudio.com/Uputstva/_wiki/wikis/Uputstva/3795/Sandu%C4%8De" TargetMode="External"/><Relationship Id="rId26" Type="http://schemas.openxmlformats.org/officeDocument/2006/relationships/hyperlink" Target="https://gizsr.visualstudio.com/Uputstva/_wiki/wikis/Uputstva/3894/Komunikacija-naru%C4%8Dioca-i-ponu%C4%91a%C4%8Da-nakon-otvaranja-ponuda" TargetMode="External"/><Relationship Id="rId3" Type="http://schemas.openxmlformats.org/officeDocument/2006/relationships/styles" Target="styles.xml"/><Relationship Id="rId21" Type="http://schemas.openxmlformats.org/officeDocument/2006/relationships/hyperlink" Target="https://gizsr.visualstudio.com/Uputstva/_wiki/wikis/Uputstva/3854/Formiranje-grupe-ponu%C4%91a%C4%8Da-i-podno%C5%A1enje-ponude-u-ime-grupe-ponu%C4%91a%C4%8Da" TargetMode="External"/><Relationship Id="rId7" Type="http://schemas.openxmlformats.org/officeDocument/2006/relationships/endnotes" Target="endnotes.xml"/><Relationship Id="rId12" Type="http://schemas.openxmlformats.org/officeDocument/2006/relationships/hyperlink" Target="https://gizsr.visualstudio.com/Uputstva/_wiki/wikis/Uputstva/3862/Priprema-i-podno%C5%A1enje-prijava-u-vi%C5%A1efaznim-postupcima" TargetMode="External"/><Relationship Id="rId17" Type="http://schemas.openxmlformats.org/officeDocument/2006/relationships/hyperlink" Target="https://gizsr.visualstudio.com/Uputstva/_wiki/wikis/Uputstva/3942/Punomo%C4%87nik-u-postupku-za%C5%A1tite-prava" TargetMode="External"/><Relationship Id="rId25" Type="http://schemas.openxmlformats.org/officeDocument/2006/relationships/hyperlink" Target="https://gizsr.visualstudio.com/Uputstva/_wiki/wikis/Uputstva/3855/Ponuda-izmena-dopuna-ili-odustanak" TargetMode="External"/><Relationship Id="rId2" Type="http://schemas.openxmlformats.org/officeDocument/2006/relationships/numbering" Target="numbering.xml"/><Relationship Id="rId16" Type="http://schemas.openxmlformats.org/officeDocument/2006/relationships/hyperlink" Target="https://gizsr.visualstudio.com/Uputstva/_wiki/wikis/Uputstva/3945/e-Zahtev-za-za%C5%A1titu-prava" TargetMode="External"/><Relationship Id="rId20" Type="http://schemas.openxmlformats.org/officeDocument/2006/relationships/hyperlink" Target="https://gizsr.visualstudio.com/Uputstva/_wiki/wikis/Uputstva/3862/Priprema-i-podno%C5%A1enje-prijava-u-vi%C5%A1efaznim-postupcim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zsr.visualstudio.com/Uputstva/_wiki/wikis/Uputstva/3822/Zahtev-za-dodatnim-informacijama-ili-poja%C5%A1njenjima-u-vezi-sa-dokumentacijom-o-nabavci" TargetMode="External"/><Relationship Id="rId24" Type="http://schemas.openxmlformats.org/officeDocument/2006/relationships/hyperlink" Target="https://gizsr.visualstudio.com/Uputstva/_wiki/wikis/Uputstva/3855/Ponuda-izmena-dopuna-ili-odustana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izsr.visualstudio.com/Uputstva/_wiki/wikis/Uputstva/3867/Dodela-prava-na-postupak-%E2%80%93-ponu%C4%91a%C4%8Di" TargetMode="External"/><Relationship Id="rId23" Type="http://schemas.openxmlformats.org/officeDocument/2006/relationships/hyperlink" Target="https://gizsr.visualstudio.com/Uputstva/_wiki/wikis/Uputstva/3863/e-Izjava-o-ispunjenosti-kriterijuma-za-kvalitativni-izbor-privrednog-subjekta" TargetMode="External"/><Relationship Id="rId28" Type="http://schemas.openxmlformats.org/officeDocument/2006/relationships/image" Target="media/image2.jpeg"/><Relationship Id="rId10" Type="http://schemas.openxmlformats.org/officeDocument/2006/relationships/hyperlink" Target="https://jnportal.ujn.gov.rs/" TargetMode="External"/><Relationship Id="rId19" Type="http://schemas.openxmlformats.org/officeDocument/2006/relationships/hyperlink" Target="https://gizsr.visualstudio.com/Uputstva/_wiki/wikis/Uputstva/3874/Upravljanje-podacima-o-organizaciji-i-korisni%C4%8Dkim-nalozima-%E2%80%93-ponu%C4%91a%C4%8D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izsr.visualstudio.com/Uputstva/_wiki/wikis/Uputstva/3867/Dodela-prava-na-postupak-%E2%80%93-ponu%C4%91a%C4%8Di" TargetMode="External"/><Relationship Id="rId22" Type="http://schemas.openxmlformats.org/officeDocument/2006/relationships/hyperlink" Target="https://gizsr.visualstudio.com/Uputstva/_wiki/wikis/Uputstva/3859/Priprema-i-podno%C5%A1enje-ponude-u-otvorenom-postupku?anchor=7.-u%C4%8Ditajte-dokumente-koje-prila%C5%BEete-uz-ponudu" TargetMode="External"/><Relationship Id="rId27" Type="http://schemas.openxmlformats.org/officeDocument/2006/relationships/hyperlink" Target="https://gizsr.visualstudio.com/Uputstva/_wiki/wikis/Uputstva/3937/Za%C5%A1tita-prava-na-Portalu"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2">
      <a:dk1>
        <a:srgbClr val="262626"/>
      </a:dk1>
      <a:lt1>
        <a:srgbClr val="F2F2F2"/>
      </a:lt1>
      <a:dk2>
        <a:srgbClr val="3F3F3F"/>
      </a:dk2>
      <a:lt2>
        <a:srgbClr val="BFBFBF"/>
      </a:lt2>
      <a:accent1>
        <a:srgbClr val="2933D6"/>
      </a:accent1>
      <a:accent2>
        <a:srgbClr val="0E0E67"/>
      </a:accent2>
      <a:accent3>
        <a:srgbClr val="6EDA69"/>
      </a:accent3>
      <a:accent4>
        <a:srgbClr val="C2DFFD"/>
      </a:accent4>
      <a:accent5>
        <a:srgbClr val="E2EFD9"/>
      </a:accent5>
      <a:accent6>
        <a:srgbClr val="A8D08D"/>
      </a:accent6>
      <a:hlink>
        <a:srgbClr val="6EDA69"/>
      </a:hlink>
      <a:folHlink>
        <a:srgbClr val="6EDA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25019-E1F5-4998-A9F5-B440C77D9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69</Pages>
  <Words>18312</Words>
  <Characters>104381</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Trbojević</dc:creator>
  <cp:keywords/>
  <dc:description/>
  <cp:lastModifiedBy>Aleksandra Krivokapic</cp:lastModifiedBy>
  <cp:revision>8</cp:revision>
  <dcterms:created xsi:type="dcterms:W3CDTF">2024-09-17T11:19:00Z</dcterms:created>
  <dcterms:modified xsi:type="dcterms:W3CDTF">2024-09-30T07:24:00Z</dcterms:modified>
</cp:coreProperties>
</file>